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CF2" w:rsidRPr="004A439E" w:rsidRDefault="001F7441" w:rsidP="00E43851">
      <w:pPr>
        <w:jc w:val="center"/>
        <w:rPr>
          <w:rFonts w:ascii="Cambria" w:hAnsi="Cambria"/>
        </w:rPr>
      </w:pPr>
      <w:bookmarkStart w:id="0" w:name="_Toc340220932"/>
      <w:r w:rsidRPr="004A439E">
        <w:rPr>
          <w:rFonts w:ascii="Cambria" w:hAnsi="Cambria"/>
        </w:rPr>
        <w:br/>
      </w:r>
      <w:r w:rsidRPr="004A439E">
        <w:rPr>
          <w:rFonts w:ascii="Cambria" w:hAnsi="Cambria"/>
        </w:rPr>
        <w:br/>
      </w:r>
      <w:r w:rsidRPr="004A439E">
        <w:rPr>
          <w:rFonts w:ascii="Cambria" w:hAnsi="Cambria"/>
        </w:rPr>
        <w:br/>
      </w:r>
    </w:p>
    <w:p w:rsidR="00807CF2" w:rsidRPr="004A439E" w:rsidRDefault="00807CF2" w:rsidP="00E43851">
      <w:pPr>
        <w:jc w:val="center"/>
        <w:rPr>
          <w:rFonts w:ascii="Cambria" w:hAnsi="Cambria"/>
        </w:rPr>
      </w:pPr>
    </w:p>
    <w:p w:rsidR="001F7441" w:rsidRPr="004A439E" w:rsidRDefault="001F7441" w:rsidP="00E43851">
      <w:pPr>
        <w:jc w:val="center"/>
        <w:rPr>
          <w:rFonts w:ascii="Cambria" w:eastAsia="Calibri" w:hAnsi="Cambria" w:cs="Arial"/>
          <w:color w:val="002060"/>
        </w:rPr>
      </w:pPr>
      <w:r w:rsidRPr="004A439E">
        <w:rPr>
          <w:rFonts w:ascii="Cambria" w:hAnsi="Cambria"/>
        </w:rPr>
        <w:br/>
      </w:r>
      <w:r w:rsidRPr="004A439E">
        <w:rPr>
          <w:rFonts w:ascii="Cambria" w:hAnsi="Cambria"/>
        </w:rPr>
        <w:br/>
      </w:r>
      <w:r w:rsidRPr="004A439E">
        <w:rPr>
          <w:rFonts w:ascii="Cambria" w:hAnsi="Cambria"/>
        </w:rPr>
        <w:br/>
      </w:r>
      <w:r w:rsidRPr="004A439E">
        <w:rPr>
          <w:rFonts w:ascii="Cambria" w:hAnsi="Cambria"/>
        </w:rPr>
        <w:br/>
      </w:r>
      <w:r w:rsidRPr="004A439E">
        <w:rPr>
          <w:rFonts w:ascii="Cambria" w:hAnsi="Cambria"/>
          <w:color w:val="002060"/>
        </w:rPr>
        <w:br/>
      </w:r>
      <w:r w:rsidRPr="004A439E">
        <w:rPr>
          <w:rFonts w:ascii="Cambria" w:hAnsi="Cambria"/>
          <w:color w:val="002060"/>
        </w:rPr>
        <w:br/>
      </w:r>
    </w:p>
    <w:tbl>
      <w:tblPr>
        <w:tblpPr w:leftFromText="180" w:rightFromText="180" w:vertAnchor="text" w:horzAnchor="page" w:tblpX="925" w:tblpY="7"/>
        <w:tblW w:w="0" w:type="auto"/>
        <w:tblLayout w:type="fixed"/>
        <w:tblLook w:val="0000" w:firstRow="0" w:lastRow="0" w:firstColumn="0" w:lastColumn="0" w:noHBand="0" w:noVBand="0"/>
      </w:tblPr>
      <w:tblGrid>
        <w:gridCol w:w="7097"/>
      </w:tblGrid>
      <w:tr w:rsidR="00296BE6" w:rsidRPr="004A439E" w:rsidTr="009A1989">
        <w:trPr>
          <w:trHeight w:val="3677"/>
        </w:trPr>
        <w:tc>
          <w:tcPr>
            <w:tcW w:w="7097" w:type="dxa"/>
            <w:tcBorders>
              <w:top w:val="single" w:sz="4" w:space="0" w:color="auto"/>
              <w:bottom w:val="single" w:sz="4" w:space="0" w:color="auto"/>
            </w:tcBorders>
            <w:vAlign w:val="center"/>
          </w:tcPr>
          <w:p w:rsidR="009A1989" w:rsidRPr="004A439E" w:rsidRDefault="009A1989" w:rsidP="00471E6F">
            <w:pPr>
              <w:pStyle w:val="DocumentTitle"/>
              <w:framePr w:hSpace="0" w:vSpace="0" w:wrap="auto" w:vAnchor="margin" w:yAlign="inline"/>
              <w:spacing w:before="60" w:after="120"/>
              <w:rPr>
                <w:rFonts w:ascii="Cambria" w:hAnsi="Cambria" w:cs="Arial"/>
                <w:color w:val="002060"/>
                <w:sz w:val="72"/>
                <w:szCs w:val="72"/>
              </w:rPr>
            </w:pPr>
            <w:r w:rsidRPr="004A439E">
              <w:rPr>
                <w:rFonts w:ascii="Cambria" w:hAnsi="Cambria" w:cs="Arial"/>
                <w:color w:val="002060"/>
                <w:sz w:val="72"/>
                <w:szCs w:val="72"/>
              </w:rPr>
              <w:t>Singapore Intelligent Insurance Recommender System</w:t>
            </w:r>
          </w:p>
          <w:p w:rsidR="009A1989" w:rsidRPr="004A439E" w:rsidRDefault="009A1989" w:rsidP="009A1989">
            <w:pPr>
              <w:pStyle w:val="DocumentTitle"/>
              <w:framePr w:hSpace="0" w:vSpace="0" w:wrap="auto" w:vAnchor="margin" w:yAlign="inline"/>
              <w:rPr>
                <w:rFonts w:ascii="Cambria" w:hAnsi="Cambria" w:cs="Arial"/>
                <w:color w:val="002060"/>
                <w:sz w:val="40"/>
                <w:szCs w:val="40"/>
              </w:rPr>
            </w:pPr>
          </w:p>
          <w:p w:rsidR="009A1989" w:rsidRPr="004A439E" w:rsidRDefault="009A1989" w:rsidP="009A1989">
            <w:pPr>
              <w:pStyle w:val="DocumentTitle"/>
              <w:framePr w:hSpace="0" w:vSpace="0" w:wrap="auto" w:vAnchor="margin" w:yAlign="inline"/>
              <w:spacing w:before="120" w:after="120"/>
              <w:rPr>
                <w:rFonts w:ascii="Cambria" w:hAnsi="Cambria" w:cs="Arial"/>
                <w:color w:val="002060"/>
                <w:sz w:val="40"/>
                <w:szCs w:val="40"/>
              </w:rPr>
            </w:pPr>
            <w:r w:rsidRPr="004A439E">
              <w:rPr>
                <w:rFonts w:ascii="Cambria" w:hAnsi="Cambria" w:cs="Arial"/>
                <w:color w:val="002060"/>
                <w:sz w:val="40"/>
                <w:szCs w:val="40"/>
              </w:rPr>
              <w:t>Functional Specification Document</w:t>
            </w:r>
          </w:p>
        </w:tc>
      </w:tr>
    </w:tbl>
    <w:p w:rsidR="001F7441" w:rsidRPr="004A439E" w:rsidRDefault="001F7441" w:rsidP="001F7441">
      <w:pPr>
        <w:pStyle w:val="Body1"/>
        <w:rPr>
          <w:rFonts w:ascii="Cambria" w:hAnsi="Cambria" w:cs="Arial"/>
          <w:color w:val="002060"/>
        </w:rPr>
      </w:pPr>
    </w:p>
    <w:p w:rsidR="001F7441" w:rsidRPr="004A439E" w:rsidRDefault="00471E6F" w:rsidP="001F7441">
      <w:pPr>
        <w:pStyle w:val="HN1NotHeader1"/>
        <w:spacing w:before="0"/>
        <w:rPr>
          <w:rFonts w:ascii="Cambria" w:hAnsi="Cambria" w:cs="Arial"/>
          <w:color w:val="002060"/>
        </w:rPr>
      </w:pPr>
      <w:bookmarkStart w:id="1" w:name="_Toc39689129"/>
      <w:r w:rsidRPr="004A439E">
        <w:rPr>
          <w:rFonts w:ascii="Cambria" w:hAnsi="Cambria"/>
          <w:noProof/>
          <w:color w:val="002060"/>
        </w:rPr>
        <w:drawing>
          <wp:anchor distT="0" distB="0" distL="114300" distR="114300" simplePos="0" relativeHeight="251659264" behindDoc="0" locked="0" layoutInCell="1" allowOverlap="1" wp14:anchorId="3E602D34">
            <wp:simplePos x="0" y="0"/>
            <wp:positionH relativeFrom="column">
              <wp:posOffset>4594860</wp:posOffset>
            </wp:positionH>
            <wp:positionV relativeFrom="paragraph">
              <wp:posOffset>227965</wp:posOffset>
            </wp:positionV>
            <wp:extent cx="2012950" cy="1591945"/>
            <wp:effectExtent l="0" t="0" r="6350" b="8255"/>
            <wp:wrapSquare wrapText="bothSides"/>
            <wp:docPr id="8" name="Picture 8" descr="A picture containing graphics, room,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find.com-life-insurance-png-57728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2950" cy="1591945"/>
                    </a:xfrm>
                    <a:prstGeom prst="rect">
                      <a:avLst/>
                    </a:prstGeom>
                  </pic:spPr>
                </pic:pic>
              </a:graphicData>
            </a:graphic>
            <wp14:sizeRelH relativeFrom="margin">
              <wp14:pctWidth>0</wp14:pctWidth>
            </wp14:sizeRelH>
            <wp14:sizeRelV relativeFrom="margin">
              <wp14:pctHeight>0</wp14:pctHeight>
            </wp14:sizeRelV>
          </wp:anchor>
        </w:drawing>
      </w:r>
      <w:bookmarkEnd w:id="1"/>
    </w:p>
    <w:p w:rsidR="001F7441" w:rsidRPr="004A439E" w:rsidRDefault="001F7441" w:rsidP="001F7441">
      <w:pPr>
        <w:pStyle w:val="HN1NotHeader1"/>
        <w:rPr>
          <w:rFonts w:ascii="Cambria" w:hAnsi="Cambria" w:cs="Arial"/>
          <w:color w:val="002060"/>
        </w:rPr>
      </w:pPr>
    </w:p>
    <w:p w:rsidR="001F7441" w:rsidRPr="004A439E" w:rsidRDefault="001F7441" w:rsidP="001F7441">
      <w:pPr>
        <w:pStyle w:val="HN1NotHeader1"/>
        <w:rPr>
          <w:rFonts w:ascii="Cambria" w:hAnsi="Cambria" w:cs="Arial"/>
          <w:color w:val="002060"/>
        </w:rPr>
      </w:pPr>
    </w:p>
    <w:p w:rsidR="001F7441" w:rsidRPr="004A439E" w:rsidRDefault="001F7441" w:rsidP="001F7441">
      <w:pPr>
        <w:pStyle w:val="HN1NotHeader1"/>
        <w:rPr>
          <w:rFonts w:ascii="Cambria" w:hAnsi="Cambria" w:cs="Arial"/>
          <w:color w:val="002060"/>
        </w:rPr>
      </w:pPr>
    </w:p>
    <w:p w:rsidR="001F7441" w:rsidRPr="004A439E" w:rsidRDefault="001F7441" w:rsidP="001F7441">
      <w:pPr>
        <w:pStyle w:val="HN1NotHeader1"/>
        <w:rPr>
          <w:rFonts w:ascii="Cambria" w:hAnsi="Cambria" w:cs="Arial"/>
          <w:color w:val="002060"/>
        </w:rPr>
      </w:pPr>
    </w:p>
    <w:p w:rsidR="001F7441" w:rsidRPr="004A439E" w:rsidRDefault="001F7441" w:rsidP="001F7441">
      <w:pPr>
        <w:rPr>
          <w:rFonts w:ascii="Cambria" w:eastAsia="Calibri" w:hAnsi="Cambria" w:cs="Arial"/>
          <w:color w:val="002060"/>
          <w:sz w:val="20"/>
        </w:rPr>
      </w:pPr>
    </w:p>
    <w:p w:rsidR="001F7441" w:rsidRPr="004A439E" w:rsidRDefault="001F7441" w:rsidP="001F7441">
      <w:pPr>
        <w:rPr>
          <w:rFonts w:ascii="Cambria" w:eastAsia="Calibri" w:hAnsi="Cambria" w:cs="Arial"/>
          <w:color w:val="002060"/>
          <w:sz w:val="20"/>
        </w:rPr>
      </w:pPr>
    </w:p>
    <w:p w:rsidR="001F7441" w:rsidRPr="004A439E" w:rsidRDefault="001F7441" w:rsidP="001F7441">
      <w:pPr>
        <w:rPr>
          <w:rFonts w:ascii="Cambria" w:eastAsia="Calibri" w:hAnsi="Cambria" w:cs="Arial"/>
          <w:color w:val="002060"/>
          <w:sz w:val="20"/>
        </w:rPr>
      </w:pPr>
    </w:p>
    <w:p w:rsidR="001F7441" w:rsidRPr="004A439E" w:rsidRDefault="001F7441" w:rsidP="001F7441">
      <w:pPr>
        <w:rPr>
          <w:rFonts w:ascii="Cambria" w:eastAsia="Calibri" w:hAnsi="Cambria" w:cs="Arial"/>
          <w:color w:val="002060"/>
        </w:rPr>
      </w:pPr>
    </w:p>
    <w:p w:rsidR="001F7441" w:rsidRPr="004A439E" w:rsidRDefault="001F7441" w:rsidP="001F7441">
      <w:pPr>
        <w:spacing w:after="120"/>
        <w:jc w:val="center"/>
        <w:rPr>
          <w:rFonts w:ascii="Cambria" w:eastAsia="Calibri" w:hAnsi="Cambria" w:cs="Arial"/>
          <w:b/>
          <w:color w:val="002060"/>
          <w:sz w:val="32"/>
          <w:szCs w:val="32"/>
        </w:rPr>
      </w:pPr>
      <w:r w:rsidRPr="004A439E">
        <w:rPr>
          <w:rFonts w:ascii="Cambria" w:eastAsia="Calibri" w:hAnsi="Cambria" w:cs="Arial"/>
          <w:b/>
          <w:color w:val="002060"/>
          <w:sz w:val="32"/>
          <w:szCs w:val="32"/>
        </w:rPr>
        <w:t xml:space="preserve">DOCUMENT VERSION </w:t>
      </w:r>
      <w:r w:rsidR="008929EB" w:rsidRPr="004A439E">
        <w:rPr>
          <w:rFonts w:ascii="Cambria" w:eastAsia="Calibri" w:hAnsi="Cambria" w:cs="Arial"/>
          <w:b/>
          <w:color w:val="002060"/>
          <w:sz w:val="32"/>
          <w:szCs w:val="32"/>
        </w:rPr>
        <w:t>&lt;</w:t>
      </w:r>
      <w:r w:rsidR="00E43851" w:rsidRPr="004A439E">
        <w:rPr>
          <w:rFonts w:ascii="Cambria" w:eastAsia="Calibri" w:hAnsi="Cambria" w:cs="Arial"/>
          <w:b/>
          <w:color w:val="002060"/>
          <w:sz w:val="32"/>
          <w:szCs w:val="32"/>
        </w:rPr>
        <w:t>1.0</w:t>
      </w:r>
      <w:r w:rsidR="008929EB" w:rsidRPr="004A439E">
        <w:rPr>
          <w:rFonts w:ascii="Cambria" w:eastAsia="Calibri" w:hAnsi="Cambria" w:cs="Arial"/>
          <w:b/>
          <w:color w:val="002060"/>
          <w:sz w:val="32"/>
          <w:szCs w:val="32"/>
        </w:rPr>
        <w:t>&gt;</w:t>
      </w:r>
    </w:p>
    <w:p w:rsidR="001F7441" w:rsidRPr="004A439E" w:rsidRDefault="009A1989" w:rsidP="001F7441">
      <w:pPr>
        <w:jc w:val="center"/>
        <w:rPr>
          <w:rFonts w:ascii="Cambria" w:eastAsia="Calibri" w:hAnsi="Cambria" w:cs="Arial"/>
          <w:b/>
          <w:color w:val="002060"/>
          <w:sz w:val="32"/>
          <w:szCs w:val="32"/>
        </w:rPr>
      </w:pPr>
      <w:r w:rsidRPr="004A439E">
        <w:rPr>
          <w:rFonts w:ascii="Cambria" w:eastAsia="Calibri" w:hAnsi="Cambria" w:cs="Arial"/>
          <w:b/>
          <w:color w:val="002060"/>
          <w:sz w:val="32"/>
          <w:szCs w:val="32"/>
        </w:rPr>
        <w:t>21-April-2020</w:t>
      </w:r>
    </w:p>
    <w:p w:rsidR="001F7441" w:rsidRPr="004A439E" w:rsidRDefault="001F7441" w:rsidP="001F7441">
      <w:pPr>
        <w:rPr>
          <w:rFonts w:ascii="Cambria" w:eastAsia="Calibri" w:hAnsi="Cambria" w:cs="Arial"/>
          <w:color w:val="002060"/>
        </w:rPr>
      </w:pPr>
    </w:p>
    <w:p w:rsidR="001F7441" w:rsidRPr="004A439E" w:rsidRDefault="001F7441" w:rsidP="001F7441">
      <w:pPr>
        <w:rPr>
          <w:rFonts w:ascii="Cambria" w:eastAsia="Calibri" w:hAnsi="Cambria" w:cs="Arial"/>
        </w:rPr>
      </w:pPr>
    </w:p>
    <w:p w:rsidR="009A1989" w:rsidRPr="004A439E" w:rsidRDefault="009A1989" w:rsidP="00570E48">
      <w:pPr>
        <w:rPr>
          <w:rFonts w:ascii="Cambria" w:hAnsi="Cambria" w:cs="Arial"/>
          <w:b/>
          <w:sz w:val="28"/>
          <w:szCs w:val="28"/>
        </w:rPr>
      </w:pPr>
    </w:p>
    <w:p w:rsidR="00570E48" w:rsidRPr="004A439E" w:rsidRDefault="00570E48" w:rsidP="00570E48">
      <w:pPr>
        <w:rPr>
          <w:rFonts w:ascii="Cambria" w:hAnsi="Cambria" w:cs="Arial"/>
          <w:b/>
          <w:sz w:val="28"/>
          <w:szCs w:val="28"/>
        </w:rPr>
      </w:pPr>
      <w:r w:rsidRPr="004A439E">
        <w:rPr>
          <w:rFonts w:ascii="Cambria" w:hAnsi="Cambria" w:cs="Arial"/>
          <w:b/>
          <w:sz w:val="28"/>
          <w:szCs w:val="28"/>
        </w:rPr>
        <w:t>AUTHORS</w:t>
      </w:r>
    </w:p>
    <w:tbl>
      <w:tblPr>
        <w:tblW w:w="2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tblGrid>
      <w:tr w:rsidR="009274E7" w:rsidRPr="004A439E" w:rsidTr="009274E7">
        <w:tc>
          <w:tcPr>
            <w:tcW w:w="2790" w:type="dxa"/>
            <w:shd w:val="clear" w:color="auto" w:fill="D9D9D9" w:themeFill="background1" w:themeFillShade="D9"/>
          </w:tcPr>
          <w:p w:rsidR="009274E7" w:rsidRPr="004A439E" w:rsidRDefault="009274E7" w:rsidP="00CA65FD">
            <w:pPr>
              <w:pStyle w:val="Body1"/>
              <w:spacing w:before="120"/>
              <w:jc w:val="center"/>
              <w:rPr>
                <w:rFonts w:ascii="Cambria" w:hAnsi="Cambria" w:cs="Arial"/>
                <w:b/>
                <w:bCs/>
                <w:szCs w:val="22"/>
              </w:rPr>
            </w:pPr>
            <w:r w:rsidRPr="004A439E">
              <w:rPr>
                <w:rFonts w:ascii="Cambria" w:hAnsi="Cambria" w:cs="Arial"/>
                <w:b/>
                <w:bCs/>
                <w:szCs w:val="22"/>
              </w:rPr>
              <w:t>Name</w:t>
            </w:r>
          </w:p>
        </w:tc>
      </w:tr>
      <w:tr w:rsidR="009274E7" w:rsidRPr="004A439E" w:rsidTr="009274E7">
        <w:tc>
          <w:tcPr>
            <w:tcW w:w="2790" w:type="dxa"/>
          </w:tcPr>
          <w:p w:rsidR="009274E7" w:rsidRPr="004A439E" w:rsidRDefault="009274E7" w:rsidP="00CA65FD">
            <w:pPr>
              <w:rPr>
                <w:rFonts w:ascii="Cambria" w:hAnsi="Cambria"/>
              </w:rPr>
            </w:pPr>
            <w:r>
              <w:rPr>
                <w:rFonts w:ascii="Cambria" w:hAnsi="Cambria"/>
              </w:rPr>
              <w:t>Veda Yogeesha</w:t>
            </w:r>
          </w:p>
        </w:tc>
      </w:tr>
    </w:tbl>
    <w:p w:rsidR="001E6C36" w:rsidRPr="004A439E" w:rsidRDefault="001E6C36" w:rsidP="001E6C36">
      <w:pPr>
        <w:rPr>
          <w:rFonts w:ascii="Cambria" w:hAnsi="Cambria"/>
        </w:rPr>
      </w:pPr>
    </w:p>
    <w:p w:rsidR="001E6C36" w:rsidRPr="004A439E" w:rsidRDefault="001E6C36" w:rsidP="001E6C36">
      <w:pPr>
        <w:rPr>
          <w:rFonts w:ascii="Cambria" w:hAnsi="Cambria"/>
        </w:rPr>
      </w:pPr>
    </w:p>
    <w:p w:rsidR="001E6C36" w:rsidRPr="004A439E" w:rsidRDefault="001E6C36" w:rsidP="001E6C36">
      <w:pPr>
        <w:pStyle w:val="Body1"/>
        <w:rPr>
          <w:rFonts w:ascii="Cambria" w:hAnsi="Cambria" w:cs="Arial"/>
          <w:b/>
          <w:sz w:val="28"/>
          <w:szCs w:val="28"/>
        </w:rPr>
      </w:pPr>
      <w:r w:rsidRPr="004A439E">
        <w:rPr>
          <w:rFonts w:ascii="Cambria" w:hAnsi="Cambria" w:cs="Arial"/>
          <w:b/>
          <w:sz w:val="28"/>
          <w:szCs w:val="28"/>
        </w:rPr>
        <w:t>APPROVALS</w:t>
      </w:r>
    </w:p>
    <w:tbl>
      <w:tblPr>
        <w:tblW w:w="4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2070"/>
      </w:tblGrid>
      <w:tr w:rsidR="009274E7" w:rsidRPr="004A439E" w:rsidTr="009274E7">
        <w:trPr>
          <w:trHeight w:val="278"/>
        </w:trPr>
        <w:tc>
          <w:tcPr>
            <w:tcW w:w="1260" w:type="dxa"/>
            <w:shd w:val="clear" w:color="auto" w:fill="E0E0E0"/>
          </w:tcPr>
          <w:p w:rsidR="009274E7" w:rsidRPr="004A439E" w:rsidRDefault="009274E7" w:rsidP="00CA65FD">
            <w:pPr>
              <w:pStyle w:val="Body1"/>
              <w:spacing w:before="120"/>
              <w:jc w:val="center"/>
              <w:rPr>
                <w:rFonts w:ascii="Cambria" w:hAnsi="Cambria" w:cs="Arial"/>
                <w:b/>
                <w:bCs/>
                <w:szCs w:val="22"/>
              </w:rPr>
            </w:pPr>
            <w:r w:rsidRPr="004A439E">
              <w:rPr>
                <w:rFonts w:ascii="Cambria" w:hAnsi="Cambria" w:cs="Arial"/>
                <w:b/>
                <w:bCs/>
                <w:szCs w:val="22"/>
              </w:rPr>
              <w:t>Approval Date</w:t>
            </w:r>
          </w:p>
        </w:tc>
        <w:tc>
          <w:tcPr>
            <w:tcW w:w="1170" w:type="dxa"/>
            <w:shd w:val="clear" w:color="auto" w:fill="E0E0E0"/>
          </w:tcPr>
          <w:p w:rsidR="009274E7" w:rsidRPr="004A439E" w:rsidRDefault="009274E7" w:rsidP="00CA65FD">
            <w:pPr>
              <w:pStyle w:val="Body1"/>
              <w:spacing w:before="120"/>
              <w:jc w:val="center"/>
              <w:rPr>
                <w:rFonts w:ascii="Cambria" w:hAnsi="Cambria" w:cs="Arial"/>
                <w:b/>
                <w:bCs/>
                <w:szCs w:val="22"/>
              </w:rPr>
            </w:pPr>
            <w:r w:rsidRPr="004A439E">
              <w:rPr>
                <w:rFonts w:ascii="Cambria" w:hAnsi="Cambria" w:cs="Arial"/>
                <w:b/>
                <w:bCs/>
                <w:szCs w:val="22"/>
              </w:rPr>
              <w:t>Approved Version</w:t>
            </w:r>
          </w:p>
        </w:tc>
        <w:tc>
          <w:tcPr>
            <w:tcW w:w="2070" w:type="dxa"/>
            <w:shd w:val="clear" w:color="auto" w:fill="E0E0E0"/>
            <w:vAlign w:val="center"/>
          </w:tcPr>
          <w:p w:rsidR="009274E7" w:rsidRPr="004A439E" w:rsidRDefault="009274E7" w:rsidP="00CA65FD">
            <w:pPr>
              <w:pStyle w:val="Body1"/>
              <w:spacing w:before="120"/>
              <w:jc w:val="center"/>
              <w:rPr>
                <w:rFonts w:ascii="Cambria" w:hAnsi="Cambria" w:cs="Arial"/>
                <w:b/>
                <w:bCs/>
                <w:szCs w:val="22"/>
              </w:rPr>
            </w:pPr>
            <w:r w:rsidRPr="004A439E">
              <w:rPr>
                <w:rFonts w:ascii="Cambria" w:hAnsi="Cambria" w:cs="Arial"/>
                <w:b/>
                <w:bCs/>
                <w:szCs w:val="22"/>
              </w:rPr>
              <w:t>Approver</w:t>
            </w:r>
          </w:p>
        </w:tc>
      </w:tr>
      <w:tr w:rsidR="009274E7" w:rsidRPr="004A439E" w:rsidTr="009274E7">
        <w:tc>
          <w:tcPr>
            <w:tcW w:w="1260" w:type="dxa"/>
            <w:tcMar>
              <w:left w:w="0" w:type="dxa"/>
              <w:right w:w="0" w:type="dxa"/>
            </w:tcMar>
          </w:tcPr>
          <w:p w:rsidR="009274E7" w:rsidRPr="004A439E" w:rsidRDefault="009274E7" w:rsidP="00CA65FD">
            <w:pPr>
              <w:pStyle w:val="Body1"/>
              <w:spacing w:before="120"/>
              <w:rPr>
                <w:rFonts w:ascii="Cambria" w:hAnsi="Cambria" w:cs="Arial"/>
                <w:sz w:val="20"/>
              </w:rPr>
            </w:pPr>
            <w:r>
              <w:rPr>
                <w:rFonts w:ascii="Cambria" w:hAnsi="Cambria" w:cs="Arial"/>
                <w:sz w:val="20"/>
              </w:rPr>
              <w:t>02-May</w:t>
            </w:r>
          </w:p>
        </w:tc>
        <w:tc>
          <w:tcPr>
            <w:tcW w:w="1170" w:type="dxa"/>
          </w:tcPr>
          <w:p w:rsidR="009274E7" w:rsidRPr="004A439E" w:rsidRDefault="009274E7" w:rsidP="00CA65FD">
            <w:pPr>
              <w:pStyle w:val="Body1"/>
              <w:spacing w:before="120"/>
              <w:rPr>
                <w:rFonts w:ascii="Cambria" w:hAnsi="Cambria" w:cs="Arial"/>
                <w:sz w:val="20"/>
              </w:rPr>
            </w:pPr>
            <w:r>
              <w:rPr>
                <w:rFonts w:ascii="Cambria" w:hAnsi="Cambria" w:cs="Arial"/>
                <w:sz w:val="20"/>
              </w:rPr>
              <w:t>1.0</w:t>
            </w:r>
          </w:p>
        </w:tc>
        <w:tc>
          <w:tcPr>
            <w:tcW w:w="2070" w:type="dxa"/>
          </w:tcPr>
          <w:p w:rsidR="009274E7" w:rsidRPr="004A439E" w:rsidRDefault="009274E7" w:rsidP="00CA65FD">
            <w:pPr>
              <w:pStyle w:val="Body1"/>
              <w:spacing w:before="120"/>
              <w:rPr>
                <w:rFonts w:ascii="Cambria" w:hAnsi="Cambria" w:cs="Arial"/>
                <w:sz w:val="20"/>
              </w:rPr>
            </w:pPr>
            <w:r>
              <w:rPr>
                <w:rFonts w:ascii="Cambria" w:hAnsi="Cambria" w:cs="Arial"/>
                <w:sz w:val="20"/>
              </w:rPr>
              <w:t>Zhang</w:t>
            </w:r>
          </w:p>
        </w:tc>
      </w:tr>
      <w:tr w:rsidR="009274E7" w:rsidRPr="004A439E" w:rsidTr="009274E7">
        <w:tc>
          <w:tcPr>
            <w:tcW w:w="1260" w:type="dxa"/>
            <w:tcMar>
              <w:left w:w="0" w:type="dxa"/>
              <w:right w:w="0" w:type="dxa"/>
            </w:tcMar>
          </w:tcPr>
          <w:p w:rsidR="009274E7" w:rsidRPr="004A439E" w:rsidRDefault="009274E7" w:rsidP="00CA65FD">
            <w:pPr>
              <w:pStyle w:val="Body1"/>
              <w:spacing w:before="120"/>
              <w:rPr>
                <w:rFonts w:ascii="Cambria" w:hAnsi="Cambria" w:cs="Arial"/>
                <w:sz w:val="20"/>
              </w:rPr>
            </w:pPr>
          </w:p>
        </w:tc>
        <w:tc>
          <w:tcPr>
            <w:tcW w:w="1170" w:type="dxa"/>
          </w:tcPr>
          <w:p w:rsidR="009274E7" w:rsidRPr="004A439E" w:rsidRDefault="009274E7" w:rsidP="00CA65FD">
            <w:pPr>
              <w:pStyle w:val="Body1"/>
              <w:spacing w:before="120"/>
              <w:rPr>
                <w:rFonts w:ascii="Cambria" w:hAnsi="Cambria" w:cs="Arial"/>
                <w:sz w:val="20"/>
              </w:rPr>
            </w:pPr>
          </w:p>
        </w:tc>
        <w:tc>
          <w:tcPr>
            <w:tcW w:w="2070" w:type="dxa"/>
          </w:tcPr>
          <w:p w:rsidR="009274E7" w:rsidRPr="004A439E" w:rsidRDefault="009274E7" w:rsidP="00CA65FD">
            <w:pPr>
              <w:pStyle w:val="Body1"/>
              <w:spacing w:before="120"/>
              <w:rPr>
                <w:rFonts w:ascii="Cambria" w:hAnsi="Cambria" w:cs="Arial"/>
                <w:sz w:val="20"/>
              </w:rPr>
            </w:pPr>
          </w:p>
        </w:tc>
      </w:tr>
      <w:tr w:rsidR="009274E7" w:rsidRPr="004A439E" w:rsidTr="009274E7">
        <w:tc>
          <w:tcPr>
            <w:tcW w:w="1260" w:type="dxa"/>
            <w:tcMar>
              <w:left w:w="0" w:type="dxa"/>
              <w:right w:w="0" w:type="dxa"/>
            </w:tcMar>
          </w:tcPr>
          <w:p w:rsidR="009274E7" w:rsidRPr="004A439E" w:rsidRDefault="009274E7" w:rsidP="00CA65FD">
            <w:pPr>
              <w:pStyle w:val="Body1"/>
              <w:spacing w:before="120"/>
              <w:rPr>
                <w:rFonts w:ascii="Cambria" w:hAnsi="Cambria" w:cs="Arial"/>
                <w:sz w:val="20"/>
              </w:rPr>
            </w:pPr>
          </w:p>
        </w:tc>
        <w:tc>
          <w:tcPr>
            <w:tcW w:w="1170" w:type="dxa"/>
          </w:tcPr>
          <w:p w:rsidR="009274E7" w:rsidRPr="004A439E" w:rsidRDefault="009274E7" w:rsidP="00CA65FD">
            <w:pPr>
              <w:pStyle w:val="Body1"/>
              <w:spacing w:before="120"/>
              <w:rPr>
                <w:rFonts w:ascii="Cambria" w:hAnsi="Cambria" w:cs="Arial"/>
                <w:sz w:val="20"/>
              </w:rPr>
            </w:pPr>
          </w:p>
        </w:tc>
        <w:tc>
          <w:tcPr>
            <w:tcW w:w="2070" w:type="dxa"/>
          </w:tcPr>
          <w:p w:rsidR="009274E7" w:rsidRPr="004A439E" w:rsidRDefault="009274E7" w:rsidP="00CA65FD">
            <w:pPr>
              <w:pStyle w:val="Body1"/>
              <w:spacing w:before="120"/>
              <w:rPr>
                <w:rFonts w:ascii="Cambria" w:hAnsi="Cambria" w:cs="Arial"/>
                <w:sz w:val="20"/>
              </w:rPr>
            </w:pPr>
          </w:p>
        </w:tc>
      </w:tr>
      <w:tr w:rsidR="009274E7" w:rsidRPr="004A439E" w:rsidTr="009274E7">
        <w:tc>
          <w:tcPr>
            <w:tcW w:w="1260" w:type="dxa"/>
            <w:tcMar>
              <w:left w:w="0" w:type="dxa"/>
              <w:right w:w="0" w:type="dxa"/>
            </w:tcMar>
          </w:tcPr>
          <w:p w:rsidR="009274E7" w:rsidRPr="004A439E" w:rsidRDefault="009274E7" w:rsidP="00CA65FD">
            <w:pPr>
              <w:pStyle w:val="Body1"/>
              <w:spacing w:before="120"/>
              <w:rPr>
                <w:rFonts w:ascii="Cambria" w:hAnsi="Cambria" w:cs="Arial"/>
                <w:sz w:val="20"/>
              </w:rPr>
            </w:pPr>
          </w:p>
        </w:tc>
        <w:tc>
          <w:tcPr>
            <w:tcW w:w="1170" w:type="dxa"/>
          </w:tcPr>
          <w:p w:rsidR="009274E7" w:rsidRPr="004A439E" w:rsidRDefault="009274E7" w:rsidP="00CA65FD">
            <w:pPr>
              <w:pStyle w:val="Body1"/>
              <w:spacing w:before="120"/>
              <w:rPr>
                <w:rFonts w:ascii="Cambria" w:hAnsi="Cambria" w:cs="Arial"/>
                <w:sz w:val="20"/>
              </w:rPr>
            </w:pPr>
          </w:p>
        </w:tc>
        <w:tc>
          <w:tcPr>
            <w:tcW w:w="2070" w:type="dxa"/>
          </w:tcPr>
          <w:p w:rsidR="009274E7" w:rsidRPr="004A439E" w:rsidRDefault="009274E7" w:rsidP="00CA65FD">
            <w:pPr>
              <w:pStyle w:val="Body1"/>
              <w:spacing w:before="120"/>
              <w:rPr>
                <w:rFonts w:ascii="Cambria" w:hAnsi="Cambria" w:cs="Arial"/>
                <w:sz w:val="20"/>
              </w:rPr>
            </w:pPr>
          </w:p>
        </w:tc>
      </w:tr>
    </w:tbl>
    <w:p w:rsidR="00C00FB9" w:rsidRPr="004A439E" w:rsidRDefault="00570E48" w:rsidP="003A0E94">
      <w:pPr>
        <w:pStyle w:val="Heading2"/>
        <w:jc w:val="center"/>
        <w:rPr>
          <w:rFonts w:ascii="Cambria" w:hAnsi="Cambria"/>
        </w:rPr>
      </w:pPr>
      <w:r w:rsidRPr="004A439E">
        <w:rPr>
          <w:rFonts w:ascii="Cambria" w:hAnsi="Cambria"/>
        </w:rPr>
        <w:br w:type="page"/>
      </w:r>
    </w:p>
    <w:p w:rsidR="00C00FB9" w:rsidRPr="004A439E" w:rsidRDefault="00C00FB9" w:rsidP="00C00FB9">
      <w:pPr>
        <w:rPr>
          <w:rFonts w:ascii="Cambria" w:hAnsi="Cambria"/>
          <w:b/>
        </w:rPr>
      </w:pPr>
      <w:r w:rsidRPr="004A439E">
        <w:rPr>
          <w:rFonts w:ascii="Cambria" w:hAnsi="Cambria"/>
          <w:b/>
        </w:rPr>
        <w:lastRenderedPageBreak/>
        <w:t>Table of Contents</w:t>
      </w:r>
    </w:p>
    <w:p w:rsidR="00411FA7" w:rsidRDefault="00295511">
      <w:pPr>
        <w:pStyle w:val="TOC1"/>
        <w:tabs>
          <w:tab w:val="right" w:leader="dot" w:pos="9350"/>
        </w:tabs>
        <w:rPr>
          <w:rFonts w:eastAsiaTheme="minorEastAsia"/>
          <w:noProof/>
          <w:lang w:val="en-SG" w:eastAsia="en-SG"/>
        </w:rPr>
      </w:pPr>
      <w:r w:rsidRPr="004A439E">
        <w:rPr>
          <w:rFonts w:ascii="Cambria" w:hAnsi="Cambria"/>
        </w:rPr>
        <w:fldChar w:fldCharType="begin"/>
      </w:r>
      <w:r w:rsidR="00C00FB9" w:rsidRPr="004A439E">
        <w:rPr>
          <w:rFonts w:ascii="Cambria" w:hAnsi="Cambria"/>
        </w:rPr>
        <w:instrText xml:space="preserve"> TOC \o "1-2" \h \z \u </w:instrText>
      </w:r>
      <w:r w:rsidRPr="004A439E">
        <w:rPr>
          <w:rFonts w:ascii="Cambria" w:hAnsi="Cambria"/>
        </w:rPr>
        <w:fldChar w:fldCharType="separate"/>
      </w:r>
      <w:hyperlink w:anchor="_Toc39689129" w:history="1">
        <w:r w:rsidR="00411FA7">
          <w:rPr>
            <w:noProof/>
            <w:webHidden/>
          </w:rPr>
          <w:tab/>
        </w:r>
        <w:r w:rsidR="00411FA7">
          <w:rPr>
            <w:noProof/>
            <w:webHidden/>
          </w:rPr>
          <w:fldChar w:fldCharType="begin"/>
        </w:r>
        <w:r w:rsidR="00411FA7">
          <w:rPr>
            <w:noProof/>
            <w:webHidden/>
          </w:rPr>
          <w:instrText xml:space="preserve"> PAGEREF _Toc39689129 \h </w:instrText>
        </w:r>
        <w:r w:rsidR="00411FA7">
          <w:rPr>
            <w:noProof/>
            <w:webHidden/>
          </w:rPr>
        </w:r>
        <w:r w:rsidR="00411FA7">
          <w:rPr>
            <w:noProof/>
            <w:webHidden/>
          </w:rPr>
          <w:fldChar w:fldCharType="separate"/>
        </w:r>
        <w:r w:rsidR="00411FA7">
          <w:rPr>
            <w:noProof/>
            <w:webHidden/>
          </w:rPr>
          <w:t>1</w:t>
        </w:r>
        <w:r w:rsidR="00411FA7">
          <w:rPr>
            <w:noProof/>
            <w:webHidden/>
          </w:rPr>
          <w:fldChar w:fldCharType="end"/>
        </w:r>
      </w:hyperlink>
    </w:p>
    <w:p w:rsidR="00411FA7" w:rsidRDefault="00411FA7">
      <w:pPr>
        <w:pStyle w:val="TOC1"/>
        <w:tabs>
          <w:tab w:val="left" w:pos="450"/>
          <w:tab w:val="right" w:leader="dot" w:pos="9350"/>
        </w:tabs>
        <w:rPr>
          <w:rFonts w:eastAsiaTheme="minorEastAsia"/>
          <w:noProof/>
          <w:lang w:val="en-SG" w:eastAsia="en-SG"/>
        </w:rPr>
      </w:pPr>
      <w:hyperlink w:anchor="_Toc39689130" w:history="1">
        <w:r w:rsidRPr="00E40038">
          <w:rPr>
            <w:rStyle w:val="Hyperlink"/>
            <w:rFonts w:ascii="Cambria" w:hAnsi="Cambria"/>
            <w:noProof/>
          </w:rPr>
          <w:t>1.</w:t>
        </w:r>
        <w:r>
          <w:rPr>
            <w:rFonts w:eastAsiaTheme="minorEastAsia"/>
            <w:noProof/>
            <w:lang w:val="en-SG" w:eastAsia="en-SG"/>
          </w:rPr>
          <w:tab/>
        </w:r>
        <w:r w:rsidRPr="00E40038">
          <w:rPr>
            <w:rStyle w:val="Hyperlink"/>
            <w:rFonts w:ascii="Cambria" w:hAnsi="Cambria"/>
            <w:noProof/>
          </w:rPr>
          <w:t>Introduction</w:t>
        </w:r>
        <w:r>
          <w:rPr>
            <w:noProof/>
            <w:webHidden/>
          </w:rPr>
          <w:tab/>
        </w:r>
        <w:r>
          <w:rPr>
            <w:noProof/>
            <w:webHidden/>
          </w:rPr>
          <w:fldChar w:fldCharType="begin"/>
        </w:r>
        <w:r>
          <w:rPr>
            <w:noProof/>
            <w:webHidden/>
          </w:rPr>
          <w:instrText xml:space="preserve"> PAGEREF _Toc39689130 \h </w:instrText>
        </w:r>
        <w:r>
          <w:rPr>
            <w:noProof/>
            <w:webHidden/>
          </w:rPr>
        </w:r>
        <w:r>
          <w:rPr>
            <w:noProof/>
            <w:webHidden/>
          </w:rPr>
          <w:fldChar w:fldCharType="separate"/>
        </w:r>
        <w:r>
          <w:rPr>
            <w:noProof/>
            <w:webHidden/>
          </w:rPr>
          <w:t>4</w:t>
        </w:r>
        <w:r>
          <w:rPr>
            <w:noProof/>
            <w:webHidden/>
          </w:rPr>
          <w:fldChar w:fldCharType="end"/>
        </w:r>
      </w:hyperlink>
    </w:p>
    <w:p w:rsidR="00411FA7" w:rsidRDefault="00411FA7">
      <w:pPr>
        <w:pStyle w:val="TOC2"/>
        <w:rPr>
          <w:rFonts w:eastAsiaTheme="minorEastAsia"/>
          <w:noProof/>
          <w:lang w:val="en-SG" w:eastAsia="en-SG"/>
        </w:rPr>
      </w:pPr>
      <w:hyperlink w:anchor="_Toc39689131" w:history="1">
        <w:r w:rsidRPr="00E40038">
          <w:rPr>
            <w:rStyle w:val="Hyperlink"/>
            <w:rFonts w:ascii="Cambria" w:hAnsi="Cambria"/>
            <w:noProof/>
          </w:rPr>
          <w:t>1.1</w:t>
        </w:r>
        <w:r>
          <w:rPr>
            <w:rFonts w:eastAsiaTheme="minorEastAsia"/>
            <w:noProof/>
            <w:lang w:val="en-SG" w:eastAsia="en-SG"/>
          </w:rPr>
          <w:tab/>
        </w:r>
        <w:r w:rsidRPr="00E40038">
          <w:rPr>
            <w:rStyle w:val="Hyperlink"/>
            <w:rFonts w:ascii="Cambria" w:hAnsi="Cambria"/>
            <w:noProof/>
          </w:rPr>
          <w:t>Purpose of the document</w:t>
        </w:r>
        <w:r>
          <w:rPr>
            <w:noProof/>
            <w:webHidden/>
          </w:rPr>
          <w:tab/>
        </w:r>
        <w:r>
          <w:rPr>
            <w:noProof/>
            <w:webHidden/>
          </w:rPr>
          <w:fldChar w:fldCharType="begin"/>
        </w:r>
        <w:r>
          <w:rPr>
            <w:noProof/>
            <w:webHidden/>
          </w:rPr>
          <w:instrText xml:space="preserve"> PAGEREF _Toc39689131 \h </w:instrText>
        </w:r>
        <w:r>
          <w:rPr>
            <w:noProof/>
            <w:webHidden/>
          </w:rPr>
        </w:r>
        <w:r>
          <w:rPr>
            <w:noProof/>
            <w:webHidden/>
          </w:rPr>
          <w:fldChar w:fldCharType="separate"/>
        </w:r>
        <w:r>
          <w:rPr>
            <w:noProof/>
            <w:webHidden/>
          </w:rPr>
          <w:t>4</w:t>
        </w:r>
        <w:r>
          <w:rPr>
            <w:noProof/>
            <w:webHidden/>
          </w:rPr>
          <w:fldChar w:fldCharType="end"/>
        </w:r>
      </w:hyperlink>
    </w:p>
    <w:p w:rsidR="00411FA7" w:rsidRDefault="00411FA7">
      <w:pPr>
        <w:pStyle w:val="TOC2"/>
        <w:rPr>
          <w:rFonts w:eastAsiaTheme="minorEastAsia"/>
          <w:noProof/>
          <w:lang w:val="en-SG" w:eastAsia="en-SG"/>
        </w:rPr>
      </w:pPr>
      <w:hyperlink w:anchor="_Toc39689132" w:history="1">
        <w:r w:rsidRPr="00E40038">
          <w:rPr>
            <w:rStyle w:val="Hyperlink"/>
            <w:rFonts w:ascii="Cambria" w:hAnsi="Cambria"/>
            <w:noProof/>
          </w:rPr>
          <w:t>1.2</w:t>
        </w:r>
        <w:r>
          <w:rPr>
            <w:rFonts w:eastAsiaTheme="minorEastAsia"/>
            <w:noProof/>
            <w:lang w:val="en-SG" w:eastAsia="en-SG"/>
          </w:rPr>
          <w:tab/>
        </w:r>
        <w:r w:rsidRPr="00E40038">
          <w:rPr>
            <w:rStyle w:val="Hyperlink"/>
            <w:rFonts w:ascii="Cambria" w:hAnsi="Cambria"/>
            <w:noProof/>
          </w:rPr>
          <w:t>Project Scope</w:t>
        </w:r>
        <w:r>
          <w:rPr>
            <w:noProof/>
            <w:webHidden/>
          </w:rPr>
          <w:tab/>
        </w:r>
        <w:r>
          <w:rPr>
            <w:noProof/>
            <w:webHidden/>
          </w:rPr>
          <w:fldChar w:fldCharType="begin"/>
        </w:r>
        <w:r>
          <w:rPr>
            <w:noProof/>
            <w:webHidden/>
          </w:rPr>
          <w:instrText xml:space="preserve"> PAGEREF _Toc39689132 \h </w:instrText>
        </w:r>
        <w:r>
          <w:rPr>
            <w:noProof/>
            <w:webHidden/>
          </w:rPr>
        </w:r>
        <w:r>
          <w:rPr>
            <w:noProof/>
            <w:webHidden/>
          </w:rPr>
          <w:fldChar w:fldCharType="separate"/>
        </w:r>
        <w:r>
          <w:rPr>
            <w:noProof/>
            <w:webHidden/>
          </w:rPr>
          <w:t>5</w:t>
        </w:r>
        <w:r>
          <w:rPr>
            <w:noProof/>
            <w:webHidden/>
          </w:rPr>
          <w:fldChar w:fldCharType="end"/>
        </w:r>
      </w:hyperlink>
    </w:p>
    <w:p w:rsidR="00411FA7" w:rsidRDefault="00411FA7">
      <w:pPr>
        <w:pStyle w:val="TOC2"/>
        <w:rPr>
          <w:rFonts w:eastAsiaTheme="minorEastAsia"/>
          <w:noProof/>
          <w:lang w:val="en-SG" w:eastAsia="en-SG"/>
        </w:rPr>
      </w:pPr>
      <w:hyperlink w:anchor="_Toc39689133" w:history="1">
        <w:r w:rsidRPr="00E40038">
          <w:rPr>
            <w:rStyle w:val="Hyperlink"/>
            <w:rFonts w:ascii="Cambria" w:hAnsi="Cambria"/>
            <w:noProof/>
          </w:rPr>
          <w:t>1.3</w:t>
        </w:r>
        <w:r>
          <w:rPr>
            <w:rFonts w:eastAsiaTheme="minorEastAsia"/>
            <w:noProof/>
            <w:lang w:val="en-SG" w:eastAsia="en-SG"/>
          </w:rPr>
          <w:tab/>
        </w:r>
        <w:r w:rsidRPr="00E40038">
          <w:rPr>
            <w:rStyle w:val="Hyperlink"/>
            <w:rFonts w:ascii="Cambria" w:hAnsi="Cambria"/>
            <w:noProof/>
          </w:rPr>
          <w:t>Scope of the document</w:t>
        </w:r>
        <w:r>
          <w:rPr>
            <w:noProof/>
            <w:webHidden/>
          </w:rPr>
          <w:tab/>
        </w:r>
        <w:r>
          <w:rPr>
            <w:noProof/>
            <w:webHidden/>
          </w:rPr>
          <w:fldChar w:fldCharType="begin"/>
        </w:r>
        <w:r>
          <w:rPr>
            <w:noProof/>
            <w:webHidden/>
          </w:rPr>
          <w:instrText xml:space="preserve"> PAGEREF _Toc39689133 \h </w:instrText>
        </w:r>
        <w:r>
          <w:rPr>
            <w:noProof/>
            <w:webHidden/>
          </w:rPr>
        </w:r>
        <w:r>
          <w:rPr>
            <w:noProof/>
            <w:webHidden/>
          </w:rPr>
          <w:fldChar w:fldCharType="separate"/>
        </w:r>
        <w:r>
          <w:rPr>
            <w:noProof/>
            <w:webHidden/>
          </w:rPr>
          <w:t>6</w:t>
        </w:r>
        <w:r>
          <w:rPr>
            <w:noProof/>
            <w:webHidden/>
          </w:rPr>
          <w:fldChar w:fldCharType="end"/>
        </w:r>
      </w:hyperlink>
    </w:p>
    <w:p w:rsidR="00411FA7" w:rsidRDefault="00411FA7">
      <w:pPr>
        <w:pStyle w:val="TOC2"/>
        <w:rPr>
          <w:rFonts w:eastAsiaTheme="minorEastAsia"/>
          <w:noProof/>
          <w:lang w:val="en-SG" w:eastAsia="en-SG"/>
        </w:rPr>
      </w:pPr>
      <w:hyperlink w:anchor="_Toc39689134" w:history="1">
        <w:r w:rsidRPr="00E40038">
          <w:rPr>
            <w:rStyle w:val="Hyperlink"/>
            <w:rFonts w:ascii="Cambria" w:hAnsi="Cambria"/>
            <w:noProof/>
          </w:rPr>
          <w:t>1.4      Terms/Acronyms and Definitions</w:t>
        </w:r>
        <w:r>
          <w:rPr>
            <w:noProof/>
            <w:webHidden/>
          </w:rPr>
          <w:tab/>
        </w:r>
        <w:r>
          <w:rPr>
            <w:noProof/>
            <w:webHidden/>
          </w:rPr>
          <w:fldChar w:fldCharType="begin"/>
        </w:r>
        <w:r>
          <w:rPr>
            <w:noProof/>
            <w:webHidden/>
          </w:rPr>
          <w:instrText xml:space="preserve"> PAGEREF _Toc39689134 \h </w:instrText>
        </w:r>
        <w:r>
          <w:rPr>
            <w:noProof/>
            <w:webHidden/>
          </w:rPr>
        </w:r>
        <w:r>
          <w:rPr>
            <w:noProof/>
            <w:webHidden/>
          </w:rPr>
          <w:fldChar w:fldCharType="separate"/>
        </w:r>
        <w:r>
          <w:rPr>
            <w:noProof/>
            <w:webHidden/>
          </w:rPr>
          <w:t>6</w:t>
        </w:r>
        <w:r>
          <w:rPr>
            <w:noProof/>
            <w:webHidden/>
          </w:rPr>
          <w:fldChar w:fldCharType="end"/>
        </w:r>
      </w:hyperlink>
    </w:p>
    <w:p w:rsidR="00411FA7" w:rsidRDefault="00411FA7">
      <w:pPr>
        <w:pStyle w:val="TOC2"/>
        <w:rPr>
          <w:rFonts w:eastAsiaTheme="minorEastAsia"/>
          <w:noProof/>
          <w:lang w:val="en-SG" w:eastAsia="en-SG"/>
        </w:rPr>
      </w:pPr>
      <w:hyperlink w:anchor="_Toc39689135" w:history="1">
        <w:r w:rsidRPr="00E40038">
          <w:rPr>
            <w:rStyle w:val="Hyperlink"/>
            <w:rFonts w:ascii="Cambria" w:hAnsi="Cambria"/>
            <w:noProof/>
          </w:rPr>
          <w:t>1.5      Risks and Assumptions</w:t>
        </w:r>
        <w:r>
          <w:rPr>
            <w:noProof/>
            <w:webHidden/>
          </w:rPr>
          <w:tab/>
        </w:r>
        <w:r>
          <w:rPr>
            <w:noProof/>
            <w:webHidden/>
          </w:rPr>
          <w:fldChar w:fldCharType="begin"/>
        </w:r>
        <w:r>
          <w:rPr>
            <w:noProof/>
            <w:webHidden/>
          </w:rPr>
          <w:instrText xml:space="preserve"> PAGEREF _Toc39689135 \h </w:instrText>
        </w:r>
        <w:r>
          <w:rPr>
            <w:noProof/>
            <w:webHidden/>
          </w:rPr>
        </w:r>
        <w:r>
          <w:rPr>
            <w:noProof/>
            <w:webHidden/>
          </w:rPr>
          <w:fldChar w:fldCharType="separate"/>
        </w:r>
        <w:r>
          <w:rPr>
            <w:noProof/>
            <w:webHidden/>
          </w:rPr>
          <w:t>7</w:t>
        </w:r>
        <w:r>
          <w:rPr>
            <w:noProof/>
            <w:webHidden/>
          </w:rPr>
          <w:fldChar w:fldCharType="end"/>
        </w:r>
      </w:hyperlink>
    </w:p>
    <w:p w:rsidR="00411FA7" w:rsidRDefault="00411FA7">
      <w:pPr>
        <w:pStyle w:val="TOC1"/>
        <w:tabs>
          <w:tab w:val="left" w:pos="450"/>
          <w:tab w:val="right" w:leader="dot" w:pos="9350"/>
        </w:tabs>
        <w:rPr>
          <w:rFonts w:eastAsiaTheme="minorEastAsia"/>
          <w:noProof/>
          <w:lang w:val="en-SG" w:eastAsia="en-SG"/>
        </w:rPr>
      </w:pPr>
      <w:hyperlink w:anchor="_Toc39689136" w:history="1">
        <w:r w:rsidRPr="00E40038">
          <w:rPr>
            <w:rStyle w:val="Hyperlink"/>
            <w:rFonts w:ascii="Cambria" w:hAnsi="Cambria"/>
            <w:noProof/>
          </w:rPr>
          <w:t>2.</w:t>
        </w:r>
        <w:r>
          <w:rPr>
            <w:rFonts w:eastAsiaTheme="minorEastAsia"/>
            <w:noProof/>
            <w:lang w:val="en-SG" w:eastAsia="en-SG"/>
          </w:rPr>
          <w:tab/>
        </w:r>
        <w:r w:rsidRPr="00E40038">
          <w:rPr>
            <w:rStyle w:val="Hyperlink"/>
            <w:rFonts w:ascii="Cambria" w:hAnsi="Cambria"/>
            <w:noProof/>
          </w:rPr>
          <w:t>System/ Solution Overview</w:t>
        </w:r>
        <w:r>
          <w:rPr>
            <w:noProof/>
            <w:webHidden/>
          </w:rPr>
          <w:tab/>
        </w:r>
        <w:r>
          <w:rPr>
            <w:noProof/>
            <w:webHidden/>
          </w:rPr>
          <w:fldChar w:fldCharType="begin"/>
        </w:r>
        <w:r>
          <w:rPr>
            <w:noProof/>
            <w:webHidden/>
          </w:rPr>
          <w:instrText xml:space="preserve"> PAGEREF _Toc39689136 \h </w:instrText>
        </w:r>
        <w:r>
          <w:rPr>
            <w:noProof/>
            <w:webHidden/>
          </w:rPr>
        </w:r>
        <w:r>
          <w:rPr>
            <w:noProof/>
            <w:webHidden/>
          </w:rPr>
          <w:fldChar w:fldCharType="separate"/>
        </w:r>
        <w:r>
          <w:rPr>
            <w:noProof/>
            <w:webHidden/>
          </w:rPr>
          <w:t>7</w:t>
        </w:r>
        <w:r>
          <w:rPr>
            <w:noProof/>
            <w:webHidden/>
          </w:rPr>
          <w:fldChar w:fldCharType="end"/>
        </w:r>
      </w:hyperlink>
    </w:p>
    <w:p w:rsidR="00411FA7" w:rsidRDefault="00411FA7">
      <w:pPr>
        <w:pStyle w:val="TOC2"/>
        <w:rPr>
          <w:rFonts w:eastAsiaTheme="minorEastAsia"/>
          <w:noProof/>
          <w:lang w:val="en-SG" w:eastAsia="en-SG"/>
        </w:rPr>
      </w:pPr>
      <w:hyperlink w:anchor="_Toc39689137" w:history="1">
        <w:r w:rsidRPr="00E40038">
          <w:rPr>
            <w:rStyle w:val="Hyperlink"/>
            <w:rFonts w:ascii="Cambria" w:hAnsi="Cambria"/>
            <w:noProof/>
          </w:rPr>
          <w:t xml:space="preserve">2.1 </w:t>
        </w:r>
        <w:r>
          <w:rPr>
            <w:rFonts w:eastAsiaTheme="minorEastAsia"/>
            <w:noProof/>
            <w:lang w:val="en-SG" w:eastAsia="en-SG"/>
          </w:rPr>
          <w:tab/>
        </w:r>
        <w:r w:rsidRPr="00E40038">
          <w:rPr>
            <w:rStyle w:val="Hyperlink"/>
            <w:rFonts w:ascii="Cambria" w:hAnsi="Cambria"/>
            <w:noProof/>
          </w:rPr>
          <w:t>Basics of Health Insurance in Singapore</w:t>
        </w:r>
        <w:r>
          <w:rPr>
            <w:noProof/>
            <w:webHidden/>
          </w:rPr>
          <w:tab/>
        </w:r>
        <w:r>
          <w:rPr>
            <w:noProof/>
            <w:webHidden/>
          </w:rPr>
          <w:fldChar w:fldCharType="begin"/>
        </w:r>
        <w:r>
          <w:rPr>
            <w:noProof/>
            <w:webHidden/>
          </w:rPr>
          <w:instrText xml:space="preserve"> PAGEREF _Toc39689137 \h </w:instrText>
        </w:r>
        <w:r>
          <w:rPr>
            <w:noProof/>
            <w:webHidden/>
          </w:rPr>
        </w:r>
        <w:r>
          <w:rPr>
            <w:noProof/>
            <w:webHidden/>
          </w:rPr>
          <w:fldChar w:fldCharType="separate"/>
        </w:r>
        <w:r>
          <w:rPr>
            <w:noProof/>
            <w:webHidden/>
          </w:rPr>
          <w:t>8</w:t>
        </w:r>
        <w:r>
          <w:rPr>
            <w:noProof/>
            <w:webHidden/>
          </w:rPr>
          <w:fldChar w:fldCharType="end"/>
        </w:r>
      </w:hyperlink>
    </w:p>
    <w:p w:rsidR="00411FA7" w:rsidRDefault="00411FA7">
      <w:pPr>
        <w:pStyle w:val="TOC2"/>
        <w:rPr>
          <w:rFonts w:eastAsiaTheme="minorEastAsia"/>
          <w:noProof/>
          <w:lang w:val="en-SG" w:eastAsia="en-SG"/>
        </w:rPr>
      </w:pPr>
      <w:hyperlink w:anchor="_Toc39689138" w:history="1">
        <w:r w:rsidRPr="00E40038">
          <w:rPr>
            <w:rStyle w:val="Hyperlink"/>
            <w:rFonts w:ascii="Cambria" w:hAnsi="Cambria"/>
            <w:noProof/>
          </w:rPr>
          <w:t>2.2 Dialogflow</w:t>
        </w:r>
        <w:r>
          <w:rPr>
            <w:noProof/>
            <w:webHidden/>
          </w:rPr>
          <w:tab/>
        </w:r>
        <w:r>
          <w:rPr>
            <w:noProof/>
            <w:webHidden/>
          </w:rPr>
          <w:fldChar w:fldCharType="begin"/>
        </w:r>
        <w:r>
          <w:rPr>
            <w:noProof/>
            <w:webHidden/>
          </w:rPr>
          <w:instrText xml:space="preserve"> PAGEREF _Toc39689138 \h </w:instrText>
        </w:r>
        <w:r>
          <w:rPr>
            <w:noProof/>
            <w:webHidden/>
          </w:rPr>
        </w:r>
        <w:r>
          <w:rPr>
            <w:noProof/>
            <w:webHidden/>
          </w:rPr>
          <w:fldChar w:fldCharType="separate"/>
        </w:r>
        <w:r>
          <w:rPr>
            <w:noProof/>
            <w:webHidden/>
          </w:rPr>
          <w:t>8</w:t>
        </w:r>
        <w:r>
          <w:rPr>
            <w:noProof/>
            <w:webHidden/>
          </w:rPr>
          <w:fldChar w:fldCharType="end"/>
        </w:r>
      </w:hyperlink>
    </w:p>
    <w:p w:rsidR="00411FA7" w:rsidRDefault="00411FA7">
      <w:pPr>
        <w:pStyle w:val="TOC2"/>
        <w:rPr>
          <w:rFonts w:eastAsiaTheme="minorEastAsia"/>
          <w:noProof/>
          <w:lang w:val="en-SG" w:eastAsia="en-SG"/>
        </w:rPr>
      </w:pPr>
      <w:hyperlink w:anchor="_Toc39689139" w:history="1">
        <w:r w:rsidRPr="00E40038">
          <w:rPr>
            <w:rStyle w:val="Hyperlink"/>
            <w:rFonts w:ascii="Cambria" w:hAnsi="Cambria"/>
            <w:noProof/>
          </w:rPr>
          <w:t>2.3 Data mining</w:t>
        </w:r>
        <w:r>
          <w:rPr>
            <w:noProof/>
            <w:webHidden/>
          </w:rPr>
          <w:tab/>
        </w:r>
        <w:r>
          <w:rPr>
            <w:noProof/>
            <w:webHidden/>
          </w:rPr>
          <w:fldChar w:fldCharType="begin"/>
        </w:r>
        <w:r>
          <w:rPr>
            <w:noProof/>
            <w:webHidden/>
          </w:rPr>
          <w:instrText xml:space="preserve"> PAGEREF _Toc39689139 \h </w:instrText>
        </w:r>
        <w:r>
          <w:rPr>
            <w:noProof/>
            <w:webHidden/>
          </w:rPr>
        </w:r>
        <w:r>
          <w:rPr>
            <w:noProof/>
            <w:webHidden/>
          </w:rPr>
          <w:fldChar w:fldCharType="separate"/>
        </w:r>
        <w:r>
          <w:rPr>
            <w:noProof/>
            <w:webHidden/>
          </w:rPr>
          <w:t>10</w:t>
        </w:r>
        <w:r>
          <w:rPr>
            <w:noProof/>
            <w:webHidden/>
          </w:rPr>
          <w:fldChar w:fldCharType="end"/>
        </w:r>
      </w:hyperlink>
    </w:p>
    <w:p w:rsidR="00411FA7" w:rsidRDefault="00411FA7">
      <w:pPr>
        <w:pStyle w:val="TOC2"/>
        <w:rPr>
          <w:rFonts w:eastAsiaTheme="minorEastAsia"/>
          <w:noProof/>
          <w:lang w:val="en-SG" w:eastAsia="en-SG"/>
        </w:rPr>
      </w:pPr>
      <w:hyperlink w:anchor="_Toc39689140" w:history="1">
        <w:r w:rsidRPr="00E40038">
          <w:rPr>
            <w:rStyle w:val="Hyperlink"/>
            <w:rFonts w:ascii="Cambria" w:hAnsi="Cambria"/>
            <w:noProof/>
          </w:rPr>
          <w:t>2.4 Multi criteria decision making model</w:t>
        </w:r>
        <w:r>
          <w:rPr>
            <w:noProof/>
            <w:webHidden/>
          </w:rPr>
          <w:tab/>
        </w:r>
        <w:r>
          <w:rPr>
            <w:noProof/>
            <w:webHidden/>
          </w:rPr>
          <w:fldChar w:fldCharType="begin"/>
        </w:r>
        <w:r>
          <w:rPr>
            <w:noProof/>
            <w:webHidden/>
          </w:rPr>
          <w:instrText xml:space="preserve"> PAGEREF _Toc39689140 \h </w:instrText>
        </w:r>
        <w:r>
          <w:rPr>
            <w:noProof/>
            <w:webHidden/>
          </w:rPr>
        </w:r>
        <w:r>
          <w:rPr>
            <w:noProof/>
            <w:webHidden/>
          </w:rPr>
          <w:fldChar w:fldCharType="separate"/>
        </w:r>
        <w:r>
          <w:rPr>
            <w:noProof/>
            <w:webHidden/>
          </w:rPr>
          <w:t>11</w:t>
        </w:r>
        <w:r>
          <w:rPr>
            <w:noProof/>
            <w:webHidden/>
          </w:rPr>
          <w:fldChar w:fldCharType="end"/>
        </w:r>
      </w:hyperlink>
    </w:p>
    <w:p w:rsidR="00411FA7" w:rsidRDefault="00411FA7">
      <w:pPr>
        <w:pStyle w:val="TOC2"/>
        <w:rPr>
          <w:rFonts w:eastAsiaTheme="minorEastAsia"/>
          <w:noProof/>
          <w:lang w:val="en-SG" w:eastAsia="en-SG"/>
        </w:rPr>
      </w:pPr>
      <w:hyperlink w:anchor="_Toc39689141" w:history="1">
        <w:r w:rsidRPr="00E40038">
          <w:rPr>
            <w:rStyle w:val="Hyperlink"/>
            <w:rFonts w:ascii="Cambria" w:hAnsi="Cambria"/>
            <w:noProof/>
          </w:rPr>
          <w:t>2.5 OptaPlanner</w:t>
        </w:r>
        <w:r>
          <w:rPr>
            <w:noProof/>
            <w:webHidden/>
          </w:rPr>
          <w:tab/>
        </w:r>
        <w:r>
          <w:rPr>
            <w:noProof/>
            <w:webHidden/>
          </w:rPr>
          <w:fldChar w:fldCharType="begin"/>
        </w:r>
        <w:r>
          <w:rPr>
            <w:noProof/>
            <w:webHidden/>
          </w:rPr>
          <w:instrText xml:space="preserve"> PAGEREF _Toc39689141 \h </w:instrText>
        </w:r>
        <w:r>
          <w:rPr>
            <w:noProof/>
            <w:webHidden/>
          </w:rPr>
        </w:r>
        <w:r>
          <w:rPr>
            <w:noProof/>
            <w:webHidden/>
          </w:rPr>
          <w:fldChar w:fldCharType="separate"/>
        </w:r>
        <w:r>
          <w:rPr>
            <w:noProof/>
            <w:webHidden/>
          </w:rPr>
          <w:t>11</w:t>
        </w:r>
        <w:r>
          <w:rPr>
            <w:noProof/>
            <w:webHidden/>
          </w:rPr>
          <w:fldChar w:fldCharType="end"/>
        </w:r>
      </w:hyperlink>
    </w:p>
    <w:p w:rsidR="00411FA7" w:rsidRDefault="00411FA7">
      <w:pPr>
        <w:pStyle w:val="TOC2"/>
        <w:rPr>
          <w:rFonts w:eastAsiaTheme="minorEastAsia"/>
          <w:noProof/>
          <w:lang w:val="en-SG" w:eastAsia="en-SG"/>
        </w:rPr>
      </w:pPr>
      <w:hyperlink w:anchor="_Toc39689142" w:history="1">
        <w:r w:rsidRPr="00E40038">
          <w:rPr>
            <w:rStyle w:val="Hyperlink"/>
            <w:rFonts w:ascii="Cambria" w:hAnsi="Cambria"/>
            <w:noProof/>
          </w:rPr>
          <w:t>2.6 Intuitionistic Fuzzy sets (IFS)</w:t>
        </w:r>
        <w:r>
          <w:rPr>
            <w:noProof/>
            <w:webHidden/>
          </w:rPr>
          <w:tab/>
        </w:r>
        <w:r>
          <w:rPr>
            <w:noProof/>
            <w:webHidden/>
          </w:rPr>
          <w:fldChar w:fldCharType="begin"/>
        </w:r>
        <w:r>
          <w:rPr>
            <w:noProof/>
            <w:webHidden/>
          </w:rPr>
          <w:instrText xml:space="preserve"> PAGEREF _Toc39689142 \h </w:instrText>
        </w:r>
        <w:r>
          <w:rPr>
            <w:noProof/>
            <w:webHidden/>
          </w:rPr>
        </w:r>
        <w:r>
          <w:rPr>
            <w:noProof/>
            <w:webHidden/>
          </w:rPr>
          <w:fldChar w:fldCharType="separate"/>
        </w:r>
        <w:r>
          <w:rPr>
            <w:noProof/>
            <w:webHidden/>
          </w:rPr>
          <w:t>12</w:t>
        </w:r>
        <w:r>
          <w:rPr>
            <w:noProof/>
            <w:webHidden/>
          </w:rPr>
          <w:fldChar w:fldCharType="end"/>
        </w:r>
      </w:hyperlink>
    </w:p>
    <w:p w:rsidR="00411FA7" w:rsidRDefault="00411FA7">
      <w:pPr>
        <w:pStyle w:val="TOC1"/>
        <w:tabs>
          <w:tab w:val="left" w:pos="450"/>
          <w:tab w:val="right" w:leader="dot" w:pos="9350"/>
        </w:tabs>
        <w:rPr>
          <w:rFonts w:eastAsiaTheme="minorEastAsia"/>
          <w:noProof/>
          <w:lang w:val="en-SG" w:eastAsia="en-SG"/>
        </w:rPr>
      </w:pPr>
      <w:hyperlink w:anchor="_Toc39689143" w:history="1">
        <w:r w:rsidRPr="00E40038">
          <w:rPr>
            <w:rStyle w:val="Hyperlink"/>
            <w:rFonts w:ascii="Cambria" w:hAnsi="Cambria"/>
            <w:noProof/>
          </w:rPr>
          <w:t>3.</w:t>
        </w:r>
        <w:r>
          <w:rPr>
            <w:rFonts w:eastAsiaTheme="minorEastAsia"/>
            <w:noProof/>
            <w:lang w:val="en-SG" w:eastAsia="en-SG"/>
          </w:rPr>
          <w:tab/>
        </w:r>
        <w:r w:rsidRPr="00E40038">
          <w:rPr>
            <w:rStyle w:val="Hyperlink"/>
            <w:rFonts w:ascii="Cambria" w:hAnsi="Cambria"/>
            <w:noProof/>
          </w:rPr>
          <w:t>Functional Specifications</w:t>
        </w:r>
        <w:r>
          <w:rPr>
            <w:noProof/>
            <w:webHidden/>
          </w:rPr>
          <w:tab/>
        </w:r>
        <w:r>
          <w:rPr>
            <w:noProof/>
            <w:webHidden/>
          </w:rPr>
          <w:fldChar w:fldCharType="begin"/>
        </w:r>
        <w:r>
          <w:rPr>
            <w:noProof/>
            <w:webHidden/>
          </w:rPr>
          <w:instrText xml:space="preserve"> PAGEREF _Toc39689143 \h </w:instrText>
        </w:r>
        <w:r>
          <w:rPr>
            <w:noProof/>
            <w:webHidden/>
          </w:rPr>
        </w:r>
        <w:r>
          <w:rPr>
            <w:noProof/>
            <w:webHidden/>
          </w:rPr>
          <w:fldChar w:fldCharType="separate"/>
        </w:r>
        <w:r>
          <w:rPr>
            <w:noProof/>
            <w:webHidden/>
          </w:rPr>
          <w:t>13</w:t>
        </w:r>
        <w:r>
          <w:rPr>
            <w:noProof/>
            <w:webHidden/>
          </w:rPr>
          <w:fldChar w:fldCharType="end"/>
        </w:r>
      </w:hyperlink>
    </w:p>
    <w:p w:rsidR="00411FA7" w:rsidRDefault="00411FA7">
      <w:pPr>
        <w:pStyle w:val="TOC2"/>
        <w:rPr>
          <w:rFonts w:eastAsiaTheme="minorEastAsia"/>
          <w:noProof/>
          <w:lang w:val="en-SG" w:eastAsia="en-SG"/>
        </w:rPr>
      </w:pPr>
      <w:hyperlink w:anchor="_Toc39689144" w:history="1">
        <w:r w:rsidRPr="00E40038">
          <w:rPr>
            <w:rStyle w:val="Hyperlink"/>
            <w:rFonts w:ascii="Cambria" w:hAnsi="Cambria"/>
            <w:noProof/>
          </w:rPr>
          <w:t>3.1 System Design</w:t>
        </w:r>
        <w:r>
          <w:rPr>
            <w:noProof/>
            <w:webHidden/>
          </w:rPr>
          <w:tab/>
        </w:r>
        <w:r>
          <w:rPr>
            <w:noProof/>
            <w:webHidden/>
          </w:rPr>
          <w:fldChar w:fldCharType="begin"/>
        </w:r>
        <w:r>
          <w:rPr>
            <w:noProof/>
            <w:webHidden/>
          </w:rPr>
          <w:instrText xml:space="preserve"> PAGEREF _Toc39689144 \h </w:instrText>
        </w:r>
        <w:r>
          <w:rPr>
            <w:noProof/>
            <w:webHidden/>
          </w:rPr>
        </w:r>
        <w:r>
          <w:rPr>
            <w:noProof/>
            <w:webHidden/>
          </w:rPr>
          <w:fldChar w:fldCharType="separate"/>
        </w:r>
        <w:r>
          <w:rPr>
            <w:noProof/>
            <w:webHidden/>
          </w:rPr>
          <w:t>17</w:t>
        </w:r>
        <w:r>
          <w:rPr>
            <w:noProof/>
            <w:webHidden/>
          </w:rPr>
          <w:fldChar w:fldCharType="end"/>
        </w:r>
      </w:hyperlink>
    </w:p>
    <w:p w:rsidR="00411FA7" w:rsidRDefault="00411FA7">
      <w:pPr>
        <w:pStyle w:val="TOC1"/>
        <w:tabs>
          <w:tab w:val="left" w:pos="450"/>
          <w:tab w:val="right" w:leader="dot" w:pos="9350"/>
        </w:tabs>
        <w:rPr>
          <w:rFonts w:eastAsiaTheme="minorEastAsia"/>
          <w:noProof/>
          <w:lang w:val="en-SG" w:eastAsia="en-SG"/>
        </w:rPr>
      </w:pPr>
      <w:hyperlink w:anchor="_Toc39689145" w:history="1">
        <w:r w:rsidRPr="00E40038">
          <w:rPr>
            <w:rStyle w:val="Hyperlink"/>
            <w:rFonts w:ascii="Cambria" w:eastAsia="Times New Roman" w:hAnsi="Cambria" w:cstheme="minorHAnsi"/>
            <w:noProof/>
          </w:rPr>
          <w:t>3.</w:t>
        </w:r>
        <w:r>
          <w:rPr>
            <w:rFonts w:eastAsiaTheme="minorEastAsia"/>
            <w:noProof/>
            <w:lang w:val="en-SG" w:eastAsia="en-SG"/>
          </w:rPr>
          <w:tab/>
        </w:r>
        <w:r w:rsidRPr="00E40038">
          <w:rPr>
            <w:rStyle w:val="Hyperlink"/>
            <w:rFonts w:ascii="Cambria" w:hAnsi="Cambria"/>
            <w:noProof/>
          </w:rPr>
          <w:t>References</w:t>
        </w:r>
        <w:r>
          <w:rPr>
            <w:noProof/>
            <w:webHidden/>
          </w:rPr>
          <w:tab/>
        </w:r>
        <w:r>
          <w:rPr>
            <w:noProof/>
            <w:webHidden/>
          </w:rPr>
          <w:fldChar w:fldCharType="begin"/>
        </w:r>
        <w:r>
          <w:rPr>
            <w:noProof/>
            <w:webHidden/>
          </w:rPr>
          <w:instrText xml:space="preserve"> PAGEREF _Toc39689145 \h </w:instrText>
        </w:r>
        <w:r>
          <w:rPr>
            <w:noProof/>
            <w:webHidden/>
          </w:rPr>
        </w:r>
        <w:r>
          <w:rPr>
            <w:noProof/>
            <w:webHidden/>
          </w:rPr>
          <w:fldChar w:fldCharType="separate"/>
        </w:r>
        <w:r>
          <w:rPr>
            <w:noProof/>
            <w:webHidden/>
          </w:rPr>
          <w:t>20</w:t>
        </w:r>
        <w:r>
          <w:rPr>
            <w:noProof/>
            <w:webHidden/>
          </w:rPr>
          <w:fldChar w:fldCharType="end"/>
        </w:r>
      </w:hyperlink>
    </w:p>
    <w:p w:rsidR="00411FA7" w:rsidRDefault="00411FA7">
      <w:pPr>
        <w:pStyle w:val="TOC1"/>
        <w:tabs>
          <w:tab w:val="left" w:pos="450"/>
          <w:tab w:val="right" w:leader="dot" w:pos="9350"/>
        </w:tabs>
        <w:rPr>
          <w:rFonts w:eastAsiaTheme="minorEastAsia"/>
          <w:noProof/>
          <w:lang w:val="en-SG" w:eastAsia="en-SG"/>
        </w:rPr>
      </w:pPr>
      <w:hyperlink w:anchor="_Toc39689146" w:history="1">
        <w:r w:rsidRPr="00E40038">
          <w:rPr>
            <w:rStyle w:val="Hyperlink"/>
            <w:rFonts w:ascii="Cambria" w:hAnsi="Cambria"/>
            <w:noProof/>
          </w:rPr>
          <w:t>4.</w:t>
        </w:r>
        <w:r>
          <w:rPr>
            <w:rFonts w:eastAsiaTheme="minorEastAsia"/>
            <w:noProof/>
            <w:lang w:val="en-SG" w:eastAsia="en-SG"/>
          </w:rPr>
          <w:tab/>
        </w:r>
        <w:r w:rsidRPr="00E40038">
          <w:rPr>
            <w:rStyle w:val="Hyperlink"/>
            <w:rFonts w:ascii="Cambria" w:hAnsi="Cambria"/>
            <w:noProof/>
          </w:rPr>
          <w:t>Appendix</w:t>
        </w:r>
        <w:r>
          <w:rPr>
            <w:noProof/>
            <w:webHidden/>
          </w:rPr>
          <w:tab/>
        </w:r>
        <w:r>
          <w:rPr>
            <w:noProof/>
            <w:webHidden/>
          </w:rPr>
          <w:fldChar w:fldCharType="begin"/>
        </w:r>
        <w:r>
          <w:rPr>
            <w:noProof/>
            <w:webHidden/>
          </w:rPr>
          <w:instrText xml:space="preserve"> PAGEREF _Toc39689146 \h </w:instrText>
        </w:r>
        <w:r>
          <w:rPr>
            <w:noProof/>
            <w:webHidden/>
          </w:rPr>
        </w:r>
        <w:r>
          <w:rPr>
            <w:noProof/>
            <w:webHidden/>
          </w:rPr>
          <w:fldChar w:fldCharType="separate"/>
        </w:r>
        <w:r>
          <w:rPr>
            <w:noProof/>
            <w:webHidden/>
          </w:rPr>
          <w:t>20</w:t>
        </w:r>
        <w:r>
          <w:rPr>
            <w:noProof/>
            <w:webHidden/>
          </w:rPr>
          <w:fldChar w:fldCharType="end"/>
        </w:r>
      </w:hyperlink>
    </w:p>
    <w:p w:rsidR="00423B9A" w:rsidRDefault="00295511" w:rsidP="00423B9A">
      <w:pPr>
        <w:pStyle w:val="Heading1"/>
        <w:tabs>
          <w:tab w:val="left" w:pos="0"/>
        </w:tabs>
        <w:rPr>
          <w:rFonts w:ascii="Cambria" w:hAnsi="Cambria"/>
        </w:rPr>
      </w:pPr>
      <w:r w:rsidRPr="004A439E">
        <w:rPr>
          <w:rFonts w:ascii="Cambria" w:hAnsi="Cambria"/>
        </w:rPr>
        <w:fldChar w:fldCharType="end"/>
      </w:r>
      <w:bookmarkStart w:id="2" w:name="_Toc340220935"/>
      <w:bookmarkEnd w:id="0"/>
    </w:p>
    <w:p w:rsidR="00423B9A" w:rsidRDefault="00423B9A" w:rsidP="00423B9A"/>
    <w:p w:rsidR="00423B9A" w:rsidRDefault="00423B9A" w:rsidP="00423B9A"/>
    <w:p w:rsidR="00423B9A" w:rsidRDefault="00423B9A" w:rsidP="00423B9A"/>
    <w:p w:rsidR="00423B9A" w:rsidRDefault="00423B9A" w:rsidP="00423B9A"/>
    <w:p w:rsidR="00423B9A" w:rsidRDefault="00423B9A" w:rsidP="00423B9A"/>
    <w:p w:rsidR="00423B9A" w:rsidRDefault="00423B9A" w:rsidP="00423B9A"/>
    <w:p w:rsidR="00423B9A" w:rsidRPr="00423B9A" w:rsidRDefault="00423B9A" w:rsidP="00423B9A"/>
    <w:p w:rsidR="00560C01" w:rsidRPr="004A439E" w:rsidRDefault="00560C01" w:rsidP="003A0E94">
      <w:pPr>
        <w:pStyle w:val="Heading1"/>
        <w:numPr>
          <w:ilvl w:val="0"/>
          <w:numId w:val="14"/>
        </w:numPr>
        <w:tabs>
          <w:tab w:val="left" w:pos="0"/>
        </w:tabs>
        <w:rPr>
          <w:rFonts w:ascii="Cambria" w:hAnsi="Cambria"/>
        </w:rPr>
      </w:pPr>
      <w:bookmarkStart w:id="3" w:name="_Toc39689130"/>
      <w:r w:rsidRPr="004A439E">
        <w:rPr>
          <w:rFonts w:ascii="Cambria" w:hAnsi="Cambria"/>
        </w:rPr>
        <w:lastRenderedPageBreak/>
        <w:t>Introduction</w:t>
      </w:r>
      <w:bookmarkEnd w:id="2"/>
      <w:bookmarkEnd w:id="3"/>
    </w:p>
    <w:p w:rsidR="0061723F" w:rsidRDefault="00CA65FD" w:rsidP="00CA65FD">
      <w:pPr>
        <w:spacing w:after="320" w:line="240" w:lineRule="auto"/>
        <w:jc w:val="both"/>
        <w:rPr>
          <w:rFonts w:ascii="Cambria" w:eastAsia="Meiryo" w:hAnsi="Cambria" w:cs="Arial"/>
          <w:sz w:val="24"/>
          <w:szCs w:val="24"/>
        </w:rPr>
      </w:pPr>
      <w:bookmarkStart w:id="4" w:name="_Toc340220936"/>
      <w:r w:rsidRPr="004A439E">
        <w:rPr>
          <w:rFonts w:ascii="Cambria" w:eastAsia="Meiryo" w:hAnsi="Cambria" w:cs="Arial"/>
          <w:sz w:val="24"/>
          <w:szCs w:val="24"/>
        </w:rPr>
        <w:t xml:space="preserve">To make good decisions, it is necessary to possess information in a easily understandable manner which can be easily compared to make necessary judgements based on the individual needs. However, with the growing amount of information and features, it would be also challenging to the user to be able to apply his preferences to filter the relevant applicable details.  Specifically, in the area of Insurance policies that have complex terminologies and multitude of features, it is not easily comprehensible to the user. </w:t>
      </w:r>
    </w:p>
    <w:p w:rsidR="008A386C" w:rsidRPr="00A3603D" w:rsidRDefault="008A386C" w:rsidP="00CA65FD">
      <w:pPr>
        <w:spacing w:after="320" w:line="240" w:lineRule="auto"/>
        <w:jc w:val="both"/>
        <w:rPr>
          <w:rFonts w:ascii="Cambria" w:eastAsia="Meiryo" w:hAnsi="Cambria" w:cs="Arial"/>
          <w:b/>
          <w:bCs/>
          <w:sz w:val="24"/>
          <w:szCs w:val="24"/>
        </w:rPr>
      </w:pPr>
      <w:r w:rsidRPr="00A3603D">
        <w:rPr>
          <w:rFonts w:ascii="Cambria" w:eastAsia="Meiryo" w:hAnsi="Cambria" w:cs="Arial"/>
          <w:b/>
          <w:bCs/>
          <w:sz w:val="24"/>
          <w:szCs w:val="24"/>
        </w:rPr>
        <w:t>Business Value Created:</w:t>
      </w:r>
    </w:p>
    <w:p w:rsidR="008A386C" w:rsidRDefault="008A386C" w:rsidP="008A386C">
      <w:pPr>
        <w:pStyle w:val="ListParagraph"/>
        <w:numPr>
          <w:ilvl w:val="0"/>
          <w:numId w:val="20"/>
        </w:numPr>
        <w:spacing w:after="320" w:line="240" w:lineRule="auto"/>
        <w:jc w:val="both"/>
        <w:rPr>
          <w:rFonts w:ascii="Cambria" w:eastAsia="Meiryo" w:hAnsi="Cambria" w:cs="Arial"/>
          <w:sz w:val="24"/>
          <w:szCs w:val="24"/>
        </w:rPr>
      </w:pPr>
      <w:r>
        <w:rPr>
          <w:rFonts w:ascii="Cambria" w:eastAsia="Meiryo" w:hAnsi="Cambria" w:cs="Arial"/>
          <w:sz w:val="24"/>
          <w:szCs w:val="24"/>
        </w:rPr>
        <w:t>Intelligent and yet simple user interface to determine the most suitable policy</w:t>
      </w:r>
    </w:p>
    <w:p w:rsidR="00A3603D" w:rsidRDefault="00A3603D" w:rsidP="00A3603D">
      <w:pPr>
        <w:pStyle w:val="ListParagraph"/>
        <w:spacing w:after="320" w:line="240" w:lineRule="auto"/>
        <w:jc w:val="both"/>
        <w:rPr>
          <w:rFonts w:ascii="Cambria" w:eastAsia="Meiryo" w:hAnsi="Cambria" w:cs="Arial"/>
          <w:sz w:val="24"/>
          <w:szCs w:val="24"/>
        </w:rPr>
      </w:pPr>
    </w:p>
    <w:p w:rsidR="0009655C" w:rsidRPr="0009655C" w:rsidRDefault="008A386C" w:rsidP="0009655C">
      <w:pPr>
        <w:pStyle w:val="ListParagraph"/>
        <w:numPr>
          <w:ilvl w:val="0"/>
          <w:numId w:val="20"/>
        </w:numPr>
        <w:spacing w:after="320" w:line="240" w:lineRule="auto"/>
        <w:jc w:val="both"/>
        <w:rPr>
          <w:rFonts w:ascii="Cambria" w:eastAsia="Meiryo" w:hAnsi="Cambria" w:cs="Arial"/>
          <w:sz w:val="24"/>
          <w:szCs w:val="24"/>
        </w:rPr>
      </w:pPr>
      <w:r>
        <w:rPr>
          <w:rFonts w:ascii="Cambria" w:eastAsia="Meiryo" w:hAnsi="Cambria" w:cs="Arial"/>
          <w:sz w:val="24"/>
          <w:szCs w:val="24"/>
        </w:rPr>
        <w:t xml:space="preserve">Insurance Providers can also utilize the information captured to </w:t>
      </w:r>
      <w:r w:rsidR="00CD10F4">
        <w:rPr>
          <w:rFonts w:ascii="Cambria" w:eastAsia="Meiryo" w:hAnsi="Cambria" w:cs="Arial"/>
          <w:sz w:val="24"/>
          <w:szCs w:val="24"/>
        </w:rPr>
        <w:t>understand and evaluate the trend of</w:t>
      </w:r>
      <w:r>
        <w:rPr>
          <w:rFonts w:ascii="Cambria" w:eastAsia="Meiryo" w:hAnsi="Cambria" w:cs="Arial"/>
          <w:sz w:val="24"/>
          <w:szCs w:val="24"/>
        </w:rPr>
        <w:t xml:space="preserve"> user preferences and comparison of other policies to be more competitive in the market.</w:t>
      </w:r>
      <w:r w:rsidR="0009655C">
        <w:rPr>
          <w:rFonts w:ascii="Cambria" w:eastAsia="Meiryo" w:hAnsi="Cambria" w:cs="Arial"/>
          <w:sz w:val="24"/>
          <w:szCs w:val="24"/>
        </w:rPr>
        <w:t xml:space="preserve"> This will assist the</w:t>
      </w:r>
      <w:r w:rsidR="00CD10F4">
        <w:rPr>
          <w:rFonts w:ascii="Cambria" w:eastAsia="Meiryo" w:hAnsi="Cambria" w:cs="Arial"/>
          <w:sz w:val="24"/>
          <w:szCs w:val="24"/>
        </w:rPr>
        <w:t xml:space="preserve">m </w:t>
      </w:r>
      <w:r w:rsidR="0009655C" w:rsidRPr="0009655C">
        <w:rPr>
          <w:rFonts w:ascii="Cambria" w:eastAsia="Meiryo" w:hAnsi="Cambria" w:cs="Arial"/>
          <w:sz w:val="24"/>
          <w:szCs w:val="24"/>
        </w:rPr>
        <w:t>to drive business and operational decisions from data to maximize profitability or efficiency metrics</w:t>
      </w:r>
      <w:r w:rsidR="0009655C">
        <w:rPr>
          <w:rFonts w:ascii="Cambria" w:eastAsia="Meiryo" w:hAnsi="Cambria" w:cs="Arial"/>
          <w:sz w:val="24"/>
          <w:szCs w:val="24"/>
        </w:rPr>
        <w:t>.</w:t>
      </w:r>
    </w:p>
    <w:p w:rsidR="00560C01" w:rsidRPr="004A439E" w:rsidRDefault="00560C01" w:rsidP="00B82732">
      <w:pPr>
        <w:pStyle w:val="Heading2"/>
        <w:numPr>
          <w:ilvl w:val="1"/>
          <w:numId w:val="2"/>
        </w:numPr>
        <w:tabs>
          <w:tab w:val="left" w:pos="0"/>
        </w:tabs>
        <w:ind w:left="0" w:firstLine="0"/>
        <w:rPr>
          <w:rFonts w:ascii="Cambria" w:hAnsi="Cambria"/>
        </w:rPr>
      </w:pPr>
      <w:bookmarkStart w:id="5" w:name="_Toc39689131"/>
      <w:r w:rsidRPr="004A439E">
        <w:rPr>
          <w:rFonts w:ascii="Cambria" w:hAnsi="Cambria"/>
        </w:rPr>
        <w:t>Purpose of the document</w:t>
      </w:r>
      <w:bookmarkEnd w:id="4"/>
      <w:bookmarkEnd w:id="5"/>
    </w:p>
    <w:p w:rsidR="00E761F2" w:rsidRPr="004A439E" w:rsidRDefault="00E761F2" w:rsidP="00E761F2">
      <w:pPr>
        <w:spacing w:after="320" w:line="240" w:lineRule="auto"/>
        <w:jc w:val="both"/>
        <w:rPr>
          <w:rFonts w:ascii="Cambria" w:eastAsia="Meiryo" w:hAnsi="Cambria" w:cs="Arial"/>
          <w:sz w:val="24"/>
          <w:szCs w:val="24"/>
        </w:rPr>
      </w:pPr>
      <w:r w:rsidRPr="004A439E">
        <w:rPr>
          <w:rFonts w:ascii="Cambria" w:eastAsia="Meiryo" w:hAnsi="Cambria" w:cs="Arial"/>
          <w:sz w:val="24"/>
          <w:szCs w:val="24"/>
        </w:rPr>
        <w:t>Insurance is a means of protection from financial loss. An insurance policy is a contract used to indemnify individuals for covered losses and in managing cash flow uncertainty. Insurance industry has already several well-established players and in Singapore particularly there are several new entrants as well. Competition in insurance is important in providing competitive premiums and quality service. However, a lot of competition means that insurers have to differentiate themselves via quality, innovation or price.  With the overwhelming number of plans, individuals will have more options and determining the right plan can be time consuming and might not result in choosing the best plan.</w:t>
      </w:r>
    </w:p>
    <w:p w:rsidR="00E761F2" w:rsidRPr="004A439E" w:rsidRDefault="00E761F2" w:rsidP="00E761F2">
      <w:pPr>
        <w:spacing w:after="320" w:line="240" w:lineRule="auto"/>
        <w:jc w:val="both"/>
        <w:rPr>
          <w:rFonts w:ascii="Cambria" w:eastAsia="Meiryo" w:hAnsi="Cambria" w:cs="Arial"/>
          <w:sz w:val="24"/>
          <w:szCs w:val="24"/>
        </w:rPr>
      </w:pPr>
      <w:r w:rsidRPr="004A439E">
        <w:rPr>
          <w:rFonts w:ascii="Cambria" w:eastAsia="Meiryo" w:hAnsi="Cambria" w:cs="Arial"/>
          <w:sz w:val="24"/>
          <w:szCs w:val="24"/>
        </w:rPr>
        <w:t>Traditional recommender systems usually provide a comparison of the different policies and do not take in to account the user preferences and past preferences. This recommender system will help to look through all the current available plans, past preferences, new policies in the market and customer demographics to identify the most suitable policy.</w:t>
      </w:r>
    </w:p>
    <w:p w:rsidR="00ED06C6" w:rsidRPr="004A439E" w:rsidRDefault="00ED06C6" w:rsidP="00ED06C6">
      <w:pPr>
        <w:rPr>
          <w:rFonts w:ascii="Cambria" w:eastAsia="Meiryo" w:hAnsi="Cambria" w:cs="Arial"/>
          <w:sz w:val="24"/>
          <w:szCs w:val="24"/>
        </w:rPr>
      </w:pPr>
      <w:r w:rsidRPr="004A439E">
        <w:rPr>
          <w:rFonts w:ascii="Cambria" w:eastAsia="Meiryo" w:hAnsi="Cambria" w:cs="Arial"/>
          <w:sz w:val="24"/>
          <w:szCs w:val="24"/>
        </w:rPr>
        <w:t xml:space="preserve">Lot of information on the insurance policies is available to educate users on the different kinds of insurance. However, all these websites require users to read through several pages of information, hence for a common man it would be time consuming and might not be easily comprehensible to digest the information. Also going through an agent to purchase the insurance policy would also mean paying commission, paying higher premium and might bind the user with a company which is not having a good portfolio. </w:t>
      </w:r>
    </w:p>
    <w:p w:rsidR="00ED06C6" w:rsidRPr="004A439E" w:rsidRDefault="00ED06C6" w:rsidP="00ED06C6">
      <w:pPr>
        <w:pStyle w:val="ListParagraph"/>
        <w:numPr>
          <w:ilvl w:val="0"/>
          <w:numId w:val="17"/>
        </w:numPr>
        <w:spacing w:after="0"/>
        <w:rPr>
          <w:rFonts w:ascii="Cambria" w:eastAsia="Meiryo" w:hAnsi="Cambria" w:cs="Arial"/>
          <w:sz w:val="24"/>
          <w:szCs w:val="24"/>
        </w:rPr>
      </w:pPr>
      <w:r w:rsidRPr="004A439E">
        <w:rPr>
          <w:rFonts w:ascii="Cambria" w:eastAsia="Meiryo" w:hAnsi="Cambria" w:cs="Arial"/>
          <w:b/>
          <w:bCs/>
          <w:sz w:val="24"/>
          <w:szCs w:val="24"/>
        </w:rPr>
        <w:t>Life Insurance Association Singapore (LIA)</w:t>
      </w:r>
      <w:r w:rsidRPr="004A439E">
        <w:rPr>
          <w:rFonts w:ascii="Cambria" w:eastAsia="Meiryo" w:hAnsi="Cambria" w:cs="Arial"/>
          <w:sz w:val="24"/>
          <w:szCs w:val="24"/>
        </w:rPr>
        <w:t xml:space="preserve"> is the not-for-profit trade association of life insurance product providers and life reinsurance providers based in Singapore and registered by the Monetary Authority of Singapore (MAS). It provides </w:t>
      </w:r>
      <w:r w:rsidRPr="004A439E">
        <w:rPr>
          <w:rFonts w:ascii="Cambria" w:eastAsia="Meiryo" w:hAnsi="Cambria" w:cs="Arial"/>
          <w:sz w:val="24"/>
          <w:szCs w:val="24"/>
        </w:rPr>
        <w:lastRenderedPageBreak/>
        <w:t xml:space="preserve">information on the different kinds of policies, provides tools to determine the amount an individual should get insured. </w:t>
      </w:r>
    </w:p>
    <w:p w:rsidR="00ED06C6" w:rsidRPr="004A439E" w:rsidRDefault="00ED06C6" w:rsidP="00ED06C6">
      <w:pPr>
        <w:pStyle w:val="ListParagraph"/>
        <w:rPr>
          <w:rFonts w:ascii="Cambria" w:eastAsia="Meiryo" w:hAnsi="Cambria" w:cs="Arial"/>
          <w:sz w:val="24"/>
          <w:szCs w:val="24"/>
        </w:rPr>
      </w:pPr>
    </w:p>
    <w:p w:rsidR="00ED06C6" w:rsidRPr="004A439E" w:rsidRDefault="00ED06C6" w:rsidP="00ED06C6">
      <w:pPr>
        <w:pStyle w:val="ListParagraph"/>
        <w:numPr>
          <w:ilvl w:val="0"/>
          <w:numId w:val="17"/>
        </w:numPr>
        <w:spacing w:after="320" w:line="240" w:lineRule="auto"/>
        <w:rPr>
          <w:rFonts w:ascii="Cambria" w:eastAsia="Meiryo" w:hAnsi="Cambria" w:cs="Arial"/>
          <w:sz w:val="24"/>
          <w:szCs w:val="24"/>
        </w:rPr>
      </w:pPr>
      <w:r w:rsidRPr="004A439E">
        <w:rPr>
          <w:rFonts w:ascii="Cambria" w:eastAsia="Meiryo" w:hAnsi="Cambria" w:cs="Arial"/>
          <w:b/>
          <w:bCs/>
          <w:sz w:val="24"/>
          <w:szCs w:val="24"/>
        </w:rPr>
        <w:t>compareFirst</w:t>
      </w:r>
      <w:r w:rsidRPr="004A439E">
        <w:rPr>
          <w:rFonts w:ascii="Cambria" w:eastAsia="Meiryo" w:hAnsi="Cambria" w:cs="Arial"/>
          <w:sz w:val="24"/>
          <w:szCs w:val="24"/>
        </w:rPr>
        <w:t xml:space="preserve"> is a joint effort by Consumers Association of Singapore, MAS, LIA and money sense to enable consumers to compare the various life insurance products. It provides general product information on policies. </w:t>
      </w:r>
    </w:p>
    <w:p w:rsidR="00ED06C6" w:rsidRPr="004A439E" w:rsidRDefault="00ED06C6" w:rsidP="00ED06C6">
      <w:pPr>
        <w:pStyle w:val="ListParagraph"/>
        <w:spacing w:after="320" w:line="240" w:lineRule="auto"/>
        <w:rPr>
          <w:rFonts w:ascii="Cambria" w:eastAsia="Meiryo" w:hAnsi="Cambria" w:cs="Arial"/>
          <w:sz w:val="24"/>
          <w:szCs w:val="24"/>
        </w:rPr>
      </w:pPr>
    </w:p>
    <w:p w:rsidR="00ED06C6" w:rsidRPr="004A439E" w:rsidRDefault="00ED06C6" w:rsidP="00ED06C6">
      <w:pPr>
        <w:pStyle w:val="ListParagraph"/>
        <w:numPr>
          <w:ilvl w:val="0"/>
          <w:numId w:val="17"/>
        </w:numPr>
        <w:spacing w:after="320" w:line="240" w:lineRule="auto"/>
        <w:rPr>
          <w:rFonts w:ascii="Cambria" w:eastAsia="Meiryo" w:hAnsi="Cambria" w:cs="Arial"/>
          <w:sz w:val="24"/>
          <w:szCs w:val="24"/>
        </w:rPr>
      </w:pPr>
      <w:r w:rsidRPr="004A439E">
        <w:rPr>
          <w:rFonts w:ascii="Cambria" w:eastAsia="Meiryo" w:hAnsi="Cambria" w:cs="Arial"/>
          <w:b/>
          <w:bCs/>
          <w:sz w:val="24"/>
          <w:szCs w:val="24"/>
        </w:rPr>
        <w:t>MoneySense</w:t>
      </w:r>
      <w:r w:rsidRPr="004A439E">
        <w:rPr>
          <w:rFonts w:ascii="Cambria" w:eastAsia="Meiryo" w:hAnsi="Cambria" w:cs="Arial"/>
          <w:sz w:val="24"/>
          <w:szCs w:val="24"/>
        </w:rPr>
        <w:t xml:space="preserve"> is Singapore’s national financial education programme, started in 2003. They help Singaporeans to manage their money well and make sound financial decisions on their own. It also provides resources to help on the below factors:</w:t>
      </w:r>
    </w:p>
    <w:p w:rsidR="00ED06C6" w:rsidRPr="004A439E" w:rsidRDefault="00ED06C6" w:rsidP="00ED06C6">
      <w:pPr>
        <w:pStyle w:val="ListParagraph"/>
        <w:numPr>
          <w:ilvl w:val="1"/>
          <w:numId w:val="17"/>
        </w:numPr>
        <w:spacing w:after="320" w:line="240" w:lineRule="auto"/>
        <w:rPr>
          <w:rFonts w:ascii="Cambria" w:eastAsia="Meiryo" w:hAnsi="Cambria" w:cs="Arial"/>
          <w:sz w:val="24"/>
          <w:szCs w:val="24"/>
        </w:rPr>
      </w:pPr>
      <w:r w:rsidRPr="004A439E">
        <w:rPr>
          <w:rFonts w:ascii="Cambria" w:eastAsia="Meiryo" w:hAnsi="Cambria" w:cs="Arial"/>
          <w:sz w:val="24"/>
          <w:szCs w:val="24"/>
        </w:rPr>
        <w:t>Have the skills and knowledge to weigh their options in financial matters</w:t>
      </w:r>
    </w:p>
    <w:p w:rsidR="00ED06C6" w:rsidRPr="004A439E" w:rsidRDefault="00ED06C6" w:rsidP="00ED06C6">
      <w:pPr>
        <w:pStyle w:val="ListParagraph"/>
        <w:numPr>
          <w:ilvl w:val="1"/>
          <w:numId w:val="17"/>
        </w:numPr>
        <w:spacing w:after="320" w:line="240" w:lineRule="auto"/>
        <w:rPr>
          <w:rFonts w:ascii="Cambria" w:eastAsia="Meiryo" w:hAnsi="Cambria" w:cs="Arial"/>
          <w:sz w:val="24"/>
          <w:szCs w:val="24"/>
        </w:rPr>
      </w:pPr>
      <w:r w:rsidRPr="004A439E">
        <w:rPr>
          <w:rFonts w:ascii="Cambria" w:eastAsia="Meiryo" w:hAnsi="Cambria" w:cs="Arial"/>
          <w:sz w:val="24"/>
          <w:szCs w:val="24"/>
        </w:rPr>
        <w:t>Know their rights and responsibilities in financial decisions</w:t>
      </w:r>
    </w:p>
    <w:p w:rsidR="00ED06C6" w:rsidRPr="004A439E" w:rsidRDefault="00ED06C6" w:rsidP="00ED06C6">
      <w:pPr>
        <w:pStyle w:val="ListParagraph"/>
        <w:numPr>
          <w:ilvl w:val="1"/>
          <w:numId w:val="17"/>
        </w:numPr>
        <w:spacing w:after="320" w:line="240" w:lineRule="auto"/>
        <w:rPr>
          <w:rFonts w:ascii="Cambria" w:eastAsia="Meiryo" w:hAnsi="Cambria" w:cs="Arial"/>
          <w:sz w:val="24"/>
          <w:szCs w:val="24"/>
        </w:rPr>
      </w:pPr>
      <w:r w:rsidRPr="004A439E">
        <w:rPr>
          <w:rFonts w:ascii="Cambria" w:eastAsia="Meiryo" w:hAnsi="Cambria" w:cs="Arial"/>
          <w:sz w:val="24"/>
          <w:szCs w:val="24"/>
        </w:rPr>
        <w:t>Make informed decisions when it comes to personal finances</w:t>
      </w:r>
    </w:p>
    <w:p w:rsidR="00ED06C6" w:rsidRPr="004A439E" w:rsidRDefault="00ED06C6" w:rsidP="00ED06C6">
      <w:pPr>
        <w:pStyle w:val="ListParagraph"/>
        <w:numPr>
          <w:ilvl w:val="1"/>
          <w:numId w:val="17"/>
        </w:numPr>
        <w:spacing w:after="320" w:line="240" w:lineRule="auto"/>
        <w:rPr>
          <w:rFonts w:ascii="Cambria" w:eastAsia="Meiryo" w:hAnsi="Cambria" w:cs="Arial"/>
          <w:sz w:val="24"/>
          <w:szCs w:val="24"/>
        </w:rPr>
      </w:pPr>
      <w:r w:rsidRPr="004A439E">
        <w:rPr>
          <w:rFonts w:ascii="Cambria" w:eastAsia="Meiryo" w:hAnsi="Cambria" w:cs="Arial"/>
          <w:sz w:val="24"/>
          <w:szCs w:val="24"/>
        </w:rPr>
        <w:t>Plan well for their future</w:t>
      </w:r>
    </w:p>
    <w:p w:rsidR="00722F79" w:rsidRPr="004A439E" w:rsidRDefault="00722F79" w:rsidP="00722F79">
      <w:pPr>
        <w:spacing w:after="320" w:line="240" w:lineRule="auto"/>
        <w:rPr>
          <w:rFonts w:ascii="Cambria" w:eastAsia="Meiryo" w:hAnsi="Cambria" w:cs="Arial"/>
          <w:sz w:val="24"/>
          <w:szCs w:val="24"/>
        </w:rPr>
      </w:pPr>
    </w:p>
    <w:p w:rsidR="00722F79" w:rsidRPr="004A439E" w:rsidRDefault="00722F79" w:rsidP="00722F79">
      <w:pPr>
        <w:rPr>
          <w:rFonts w:ascii="Cambria" w:eastAsia="Meiryo" w:hAnsi="Cambria" w:cs="Arial"/>
          <w:sz w:val="24"/>
          <w:szCs w:val="24"/>
        </w:rPr>
      </w:pPr>
      <w:r w:rsidRPr="004A439E">
        <w:rPr>
          <w:rFonts w:ascii="Cambria" w:eastAsia="Meiryo" w:hAnsi="Cambria" w:cs="Arial"/>
          <w:sz w:val="24"/>
          <w:szCs w:val="24"/>
        </w:rPr>
        <w:t xml:space="preserve">Users can be coming from different backgrounds and of different generations. They might not be having the liberty or the ability to understand the different policies from different companies. Also, they might not have access to a company performance or insurance claim processing time which would also help to be a deciding factor for determination of the right policy. We have performed market research by searching several websites, meeting several customers who are unable to easily determine the best insurance policy which is recommended to the user needs. </w:t>
      </w:r>
    </w:p>
    <w:p w:rsidR="00ED06C6" w:rsidRPr="004A439E" w:rsidRDefault="00722F79" w:rsidP="00017D73">
      <w:pPr>
        <w:spacing w:after="320" w:line="240" w:lineRule="auto"/>
        <w:rPr>
          <w:rFonts w:ascii="Cambria" w:eastAsia="Meiryo" w:hAnsi="Cambria" w:cs="Arial"/>
          <w:sz w:val="24"/>
          <w:szCs w:val="24"/>
        </w:rPr>
      </w:pPr>
      <w:r w:rsidRPr="004A439E">
        <w:rPr>
          <w:rFonts w:ascii="Cambria" w:eastAsia="Meiryo" w:hAnsi="Cambria" w:cs="Arial"/>
          <w:sz w:val="24"/>
          <w:szCs w:val="24"/>
        </w:rPr>
        <w:t>Having considered all the above challenging issues which a user will require to go through, this application will determine the most suitable policy without going through any</w:t>
      </w:r>
      <w:r w:rsidR="00BD605F">
        <w:rPr>
          <w:rFonts w:ascii="Cambria" w:eastAsia="Meiryo" w:hAnsi="Cambria" w:cs="Arial"/>
          <w:sz w:val="24"/>
          <w:szCs w:val="24"/>
        </w:rPr>
        <w:t xml:space="preserve"> such</w:t>
      </w:r>
      <w:r w:rsidRPr="004A439E">
        <w:rPr>
          <w:rFonts w:ascii="Cambria" w:eastAsia="Meiryo" w:hAnsi="Cambria" w:cs="Arial"/>
          <w:sz w:val="24"/>
          <w:szCs w:val="24"/>
        </w:rPr>
        <w:t xml:space="preserve"> hassle</w:t>
      </w:r>
      <w:r w:rsidR="00A55815" w:rsidRPr="004A439E">
        <w:rPr>
          <w:rFonts w:ascii="Cambria" w:eastAsia="Meiryo" w:hAnsi="Cambria" w:cs="Arial"/>
          <w:sz w:val="24"/>
          <w:szCs w:val="24"/>
        </w:rPr>
        <w:t>.</w:t>
      </w:r>
    </w:p>
    <w:p w:rsidR="00A73174" w:rsidRPr="004A439E" w:rsidRDefault="00F15584" w:rsidP="00A73174">
      <w:pPr>
        <w:pStyle w:val="Heading2"/>
        <w:numPr>
          <w:ilvl w:val="1"/>
          <w:numId w:val="2"/>
        </w:numPr>
        <w:rPr>
          <w:rFonts w:ascii="Cambria" w:hAnsi="Cambria"/>
        </w:rPr>
      </w:pPr>
      <w:r w:rsidRPr="004A439E">
        <w:rPr>
          <w:rFonts w:ascii="Cambria" w:hAnsi="Cambria"/>
        </w:rPr>
        <w:t xml:space="preserve">      </w:t>
      </w:r>
      <w:bookmarkStart w:id="6" w:name="_Toc39689132"/>
      <w:r w:rsidR="00A73174" w:rsidRPr="004A439E">
        <w:rPr>
          <w:rFonts w:ascii="Cambria" w:hAnsi="Cambria"/>
        </w:rPr>
        <w:t>Project Scope</w:t>
      </w:r>
      <w:bookmarkEnd w:id="6"/>
    </w:p>
    <w:p w:rsidR="00722F79" w:rsidRPr="004A439E" w:rsidRDefault="00722F79" w:rsidP="00722F79">
      <w:pPr>
        <w:rPr>
          <w:rFonts w:ascii="Cambria" w:eastAsia="Meiryo" w:hAnsi="Cambria" w:cs="Arial"/>
          <w:sz w:val="24"/>
          <w:szCs w:val="24"/>
        </w:rPr>
      </w:pPr>
      <w:r w:rsidRPr="004A439E">
        <w:rPr>
          <w:rFonts w:ascii="Cambria" w:eastAsia="Meiryo" w:hAnsi="Cambria" w:cs="Arial"/>
          <w:sz w:val="24"/>
          <w:szCs w:val="24"/>
        </w:rPr>
        <w:t xml:space="preserve">Users can be coming from different backgrounds and of different generations. They might not be having the liberty or the ability to understand the different policies from different companies. Also, they might not have access to a company performance or insurance claims processing time which would also help to be a deciding factor for determination of the right policy. We have performed market research by searching several websites, meeting several customers who are unable to easily determine the best insurance policy which is recommended to the user needs. </w:t>
      </w:r>
    </w:p>
    <w:p w:rsidR="00722F79" w:rsidRDefault="00AB7686" w:rsidP="00A73174">
      <w:pPr>
        <w:rPr>
          <w:rFonts w:ascii="Cambria" w:eastAsia="Meiryo" w:hAnsi="Cambria" w:cs="Arial"/>
          <w:sz w:val="24"/>
          <w:szCs w:val="24"/>
        </w:rPr>
      </w:pPr>
      <w:r w:rsidRPr="004A439E">
        <w:rPr>
          <w:rFonts w:ascii="Cambria" w:eastAsia="Meiryo" w:hAnsi="Cambria" w:cs="Arial"/>
          <w:sz w:val="24"/>
          <w:szCs w:val="24"/>
        </w:rPr>
        <w:t xml:space="preserve">Having </w:t>
      </w:r>
      <w:r w:rsidR="00722F79" w:rsidRPr="004A439E">
        <w:rPr>
          <w:rFonts w:ascii="Cambria" w:eastAsia="Meiryo" w:hAnsi="Cambria" w:cs="Arial"/>
          <w:sz w:val="24"/>
          <w:szCs w:val="24"/>
        </w:rPr>
        <w:t>considered all the above challenging issues which a user will require to go through, this application will determine the most suitable policy without going through any hassle</w:t>
      </w:r>
      <w:r w:rsidR="00150633">
        <w:rPr>
          <w:rFonts w:ascii="Cambria" w:eastAsia="Meiryo" w:hAnsi="Cambria" w:cs="Arial"/>
          <w:sz w:val="24"/>
          <w:szCs w:val="24"/>
        </w:rPr>
        <w:t>.</w:t>
      </w:r>
    </w:p>
    <w:p w:rsidR="00150633" w:rsidRPr="004A439E" w:rsidRDefault="00150633" w:rsidP="00A73174">
      <w:pPr>
        <w:rPr>
          <w:rFonts w:ascii="Cambria" w:hAnsi="Cambria"/>
          <w:color w:val="0000FF"/>
        </w:rPr>
      </w:pPr>
      <w:r>
        <w:rPr>
          <w:rFonts w:ascii="Cambria" w:eastAsia="Meiryo" w:hAnsi="Cambria" w:cs="Arial"/>
          <w:sz w:val="24"/>
          <w:szCs w:val="24"/>
        </w:rPr>
        <w:lastRenderedPageBreak/>
        <w:t xml:space="preserve">We have also performed knowledge elicitation by interviewing the domain experts to obtain a deeper understanding of the policies, current pain points and current operations. </w:t>
      </w:r>
    </w:p>
    <w:p w:rsidR="00560C01" w:rsidRPr="004A439E" w:rsidRDefault="00560C01" w:rsidP="00B82732">
      <w:pPr>
        <w:pStyle w:val="Heading2"/>
        <w:numPr>
          <w:ilvl w:val="1"/>
          <w:numId w:val="2"/>
        </w:numPr>
        <w:tabs>
          <w:tab w:val="left" w:pos="0"/>
        </w:tabs>
        <w:ind w:left="0" w:firstLine="0"/>
        <w:rPr>
          <w:rFonts w:ascii="Cambria" w:hAnsi="Cambria"/>
        </w:rPr>
      </w:pPr>
      <w:bookmarkStart w:id="7" w:name="_Toc340220937"/>
      <w:bookmarkStart w:id="8" w:name="_Toc39689133"/>
      <w:r w:rsidRPr="004A439E">
        <w:rPr>
          <w:rFonts w:ascii="Cambria" w:hAnsi="Cambria"/>
        </w:rPr>
        <w:t>Scope of the document</w:t>
      </w:r>
      <w:bookmarkEnd w:id="7"/>
      <w:bookmarkEnd w:id="8"/>
      <w:r w:rsidRPr="004A439E">
        <w:rPr>
          <w:rFonts w:ascii="Cambria" w:hAnsi="Cambria"/>
        </w:rPr>
        <w:t xml:space="preserve">  </w:t>
      </w:r>
    </w:p>
    <w:p w:rsidR="00E4632C" w:rsidRPr="004A439E" w:rsidRDefault="00446907" w:rsidP="003525BB">
      <w:pPr>
        <w:tabs>
          <w:tab w:val="left" w:pos="0"/>
        </w:tabs>
        <w:rPr>
          <w:rFonts w:ascii="Cambria" w:eastAsia="Meiryo" w:hAnsi="Cambria" w:cs="Arial"/>
          <w:sz w:val="24"/>
          <w:szCs w:val="24"/>
        </w:rPr>
      </w:pPr>
      <w:r w:rsidRPr="004A439E">
        <w:rPr>
          <w:rFonts w:ascii="Cambria" w:eastAsia="Meiryo" w:hAnsi="Cambria" w:cs="Arial"/>
          <w:sz w:val="24"/>
          <w:szCs w:val="24"/>
        </w:rPr>
        <w:t xml:space="preserve">Here is the list of functionalities which will be achieved as part of the initial application development. </w:t>
      </w:r>
    </w:p>
    <w:tbl>
      <w:tblPr>
        <w:tblStyle w:val="TableGrid"/>
        <w:tblW w:w="0" w:type="auto"/>
        <w:tblLook w:val="04A0" w:firstRow="1" w:lastRow="0" w:firstColumn="1" w:lastColumn="0" w:noHBand="0" w:noVBand="1"/>
      </w:tblPr>
      <w:tblGrid>
        <w:gridCol w:w="1129"/>
        <w:gridCol w:w="8080"/>
      </w:tblGrid>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Sl no</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Functionality</w:t>
            </w:r>
          </w:p>
        </w:tc>
      </w:tr>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1</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User Demographics and Preference capture</w:t>
            </w:r>
          </w:p>
        </w:tc>
      </w:tr>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2</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Normalization of the policies</w:t>
            </w:r>
          </w:p>
        </w:tc>
      </w:tr>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3</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Determination of optimal policy by OptaPlanner</w:t>
            </w:r>
          </w:p>
        </w:tc>
      </w:tr>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4</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User feedback collection</w:t>
            </w:r>
          </w:p>
        </w:tc>
      </w:tr>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5</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Data mining based on historic transactions by Ora</w:t>
            </w:r>
            <w:r>
              <w:rPr>
                <w:rFonts w:ascii="Cambria" w:eastAsia="Meiryo" w:hAnsi="Cambria" w:cs="Arial"/>
                <w:sz w:val="24"/>
                <w:szCs w:val="24"/>
              </w:rPr>
              <w:t>nge</w:t>
            </w:r>
          </w:p>
        </w:tc>
      </w:tr>
      <w:tr w:rsidR="00BD605F" w:rsidRPr="004A439E" w:rsidTr="00BD605F">
        <w:tc>
          <w:tcPr>
            <w:tcW w:w="1129"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6</w:t>
            </w:r>
          </w:p>
        </w:tc>
        <w:tc>
          <w:tcPr>
            <w:tcW w:w="8080" w:type="dxa"/>
          </w:tcPr>
          <w:p w:rsidR="00BD605F" w:rsidRPr="004A439E" w:rsidRDefault="00BD605F" w:rsidP="003525BB">
            <w:pPr>
              <w:tabs>
                <w:tab w:val="left" w:pos="0"/>
              </w:tabs>
              <w:rPr>
                <w:rFonts w:ascii="Cambria" w:eastAsia="Meiryo" w:hAnsi="Cambria" w:cs="Arial"/>
                <w:sz w:val="24"/>
                <w:szCs w:val="24"/>
              </w:rPr>
            </w:pPr>
            <w:r w:rsidRPr="004A439E">
              <w:rPr>
                <w:rFonts w:ascii="Cambria" w:eastAsia="Meiryo" w:hAnsi="Cambria" w:cs="Arial"/>
                <w:sz w:val="24"/>
                <w:szCs w:val="24"/>
              </w:rPr>
              <w:t>Dialog flow</w:t>
            </w:r>
          </w:p>
        </w:tc>
      </w:tr>
    </w:tbl>
    <w:p w:rsidR="00FD6FB8" w:rsidRPr="004A439E" w:rsidRDefault="00FD6FB8" w:rsidP="00B82732">
      <w:pPr>
        <w:tabs>
          <w:tab w:val="left" w:pos="0"/>
        </w:tabs>
        <w:rPr>
          <w:rFonts w:ascii="Cambria" w:hAnsi="Cambria"/>
        </w:rPr>
      </w:pPr>
    </w:p>
    <w:p w:rsidR="00560C01" w:rsidRPr="004A439E" w:rsidRDefault="00A73174" w:rsidP="00B82732">
      <w:pPr>
        <w:pStyle w:val="Heading2"/>
        <w:tabs>
          <w:tab w:val="left" w:pos="0"/>
        </w:tabs>
        <w:rPr>
          <w:rFonts w:ascii="Cambria" w:hAnsi="Cambria"/>
        </w:rPr>
      </w:pPr>
      <w:bookmarkStart w:id="9" w:name="_Toc340220939"/>
      <w:bookmarkStart w:id="10" w:name="_Toc39689134"/>
      <w:r w:rsidRPr="004A439E">
        <w:rPr>
          <w:rFonts w:ascii="Cambria" w:hAnsi="Cambria"/>
        </w:rPr>
        <w:t>1.</w:t>
      </w:r>
      <w:r w:rsidR="002960DE" w:rsidRPr="004A439E">
        <w:rPr>
          <w:rFonts w:ascii="Cambria" w:hAnsi="Cambria"/>
        </w:rPr>
        <w:t>4</w:t>
      </w:r>
      <w:r w:rsidR="00F15584" w:rsidRPr="004A439E">
        <w:rPr>
          <w:rFonts w:ascii="Cambria" w:hAnsi="Cambria"/>
        </w:rPr>
        <w:t xml:space="preserve">      </w:t>
      </w:r>
      <w:r w:rsidR="004F7B35" w:rsidRPr="004A439E">
        <w:rPr>
          <w:rFonts w:ascii="Cambria" w:hAnsi="Cambria"/>
        </w:rPr>
        <w:t>Terms/Acronyms and</w:t>
      </w:r>
      <w:r w:rsidR="00560C01" w:rsidRPr="004A439E">
        <w:rPr>
          <w:rFonts w:ascii="Cambria" w:hAnsi="Cambria"/>
        </w:rPr>
        <w:t xml:space="preserve"> Definitions</w:t>
      </w:r>
      <w:bookmarkEnd w:id="9"/>
      <w:bookmarkEnd w:id="10"/>
      <w:r w:rsidR="00560C01" w:rsidRPr="004A439E">
        <w:rPr>
          <w:rFonts w:ascii="Cambria" w:hAnsi="Cambria"/>
        </w:rPr>
        <w:t xml:space="preserve"> </w:t>
      </w:r>
    </w:p>
    <w:p w:rsidR="000E4A85" w:rsidRDefault="000E4A85" w:rsidP="00C343D6">
      <w:pPr>
        <w:tabs>
          <w:tab w:val="left" w:pos="0"/>
        </w:tabs>
        <w:rPr>
          <w:rFonts w:ascii="Cambria" w:hAnsi="Cambria"/>
          <w:iCs/>
          <w:color w:val="002060"/>
          <w:sz w:val="24"/>
          <w:szCs w:val="24"/>
        </w:rPr>
      </w:pPr>
    </w:p>
    <w:p w:rsidR="007D25B6" w:rsidRDefault="000E4A85" w:rsidP="00C343D6">
      <w:pPr>
        <w:tabs>
          <w:tab w:val="left" w:pos="0"/>
        </w:tabs>
        <w:rPr>
          <w:rFonts w:ascii="Cambria" w:hAnsi="Cambria"/>
          <w:i/>
          <w:color w:val="0000FF"/>
        </w:rPr>
      </w:pPr>
      <w:r w:rsidRPr="000E4A85">
        <w:rPr>
          <w:rFonts w:ascii="Cambria" w:hAnsi="Cambria"/>
          <w:iCs/>
          <w:color w:val="002060"/>
          <w:sz w:val="24"/>
          <w:szCs w:val="24"/>
        </w:rPr>
        <w:t>Stated here are some of the basic terms and the corresponding definitions relating to health insurance</w:t>
      </w:r>
      <w:r>
        <w:rPr>
          <w:rFonts w:ascii="Cambria" w:hAnsi="Cambria"/>
          <w:i/>
          <w:color w:val="0000FF"/>
        </w:rPr>
        <w:t>.</w:t>
      </w:r>
    </w:p>
    <w:tbl>
      <w:tblPr>
        <w:tblW w:w="10260" w:type="dxa"/>
        <w:tblLook w:val="04A0" w:firstRow="1" w:lastRow="0" w:firstColumn="1" w:lastColumn="0" w:noHBand="0" w:noVBand="1"/>
      </w:tblPr>
      <w:tblGrid>
        <w:gridCol w:w="2040"/>
        <w:gridCol w:w="8220"/>
      </w:tblGrid>
      <w:tr w:rsidR="000E4A85" w:rsidRPr="000E4A85" w:rsidTr="000E4A85">
        <w:trPr>
          <w:trHeight w:val="288"/>
        </w:trPr>
        <w:tc>
          <w:tcPr>
            <w:tcW w:w="2040" w:type="dxa"/>
            <w:tcBorders>
              <w:top w:val="single" w:sz="4" w:space="0" w:color="auto"/>
              <w:left w:val="single" w:sz="4" w:space="0" w:color="auto"/>
              <w:bottom w:val="single" w:sz="4" w:space="0" w:color="auto"/>
              <w:right w:val="single" w:sz="4" w:space="0" w:color="auto"/>
            </w:tcBorders>
            <w:shd w:val="clear" w:color="000000" w:fill="808080"/>
            <w:vAlign w:val="bottom"/>
            <w:hideMark/>
          </w:tcPr>
          <w:p w:rsidR="000E4A85" w:rsidRPr="000E4A85" w:rsidRDefault="000E4A85" w:rsidP="000E4A85">
            <w:pPr>
              <w:spacing w:after="0" w:line="240" w:lineRule="auto"/>
              <w:rPr>
                <w:rFonts w:ascii="Cambria" w:eastAsia="Times New Roman" w:hAnsi="Cambria" w:cs="Calibri"/>
                <w:b/>
                <w:bCs/>
                <w:color w:val="FFFFFF"/>
                <w:lang w:val="en-SG" w:eastAsia="en-SG"/>
              </w:rPr>
            </w:pPr>
            <w:r w:rsidRPr="000E4A85">
              <w:rPr>
                <w:rFonts w:ascii="Cambria" w:eastAsia="Times New Roman" w:hAnsi="Cambria" w:cs="Calibri"/>
                <w:b/>
                <w:bCs/>
                <w:color w:val="FFFFFF"/>
                <w:lang w:val="en-SG" w:eastAsia="en-SG"/>
              </w:rPr>
              <w:t>Term</w:t>
            </w:r>
          </w:p>
        </w:tc>
        <w:tc>
          <w:tcPr>
            <w:tcW w:w="8220" w:type="dxa"/>
            <w:tcBorders>
              <w:top w:val="single" w:sz="4" w:space="0" w:color="auto"/>
              <w:left w:val="nil"/>
              <w:bottom w:val="single" w:sz="4" w:space="0" w:color="auto"/>
              <w:right w:val="single" w:sz="4" w:space="0" w:color="auto"/>
            </w:tcBorders>
            <w:shd w:val="clear" w:color="000000" w:fill="808080"/>
            <w:vAlign w:val="bottom"/>
            <w:hideMark/>
          </w:tcPr>
          <w:p w:rsidR="000E4A85" w:rsidRPr="000E4A85" w:rsidRDefault="000E4A85" w:rsidP="000E4A85">
            <w:pPr>
              <w:spacing w:after="0" w:line="240" w:lineRule="auto"/>
              <w:rPr>
                <w:rFonts w:ascii="Cambria" w:eastAsia="Times New Roman" w:hAnsi="Cambria" w:cs="Calibri"/>
                <w:b/>
                <w:bCs/>
                <w:color w:val="FFFFFF"/>
                <w:lang w:val="en-SG" w:eastAsia="en-SG"/>
              </w:rPr>
            </w:pPr>
            <w:r w:rsidRPr="000E4A85">
              <w:rPr>
                <w:rFonts w:ascii="Cambria" w:eastAsia="Times New Roman" w:hAnsi="Cambria" w:cs="Calibri"/>
                <w:b/>
                <w:bCs/>
                <w:color w:val="FFFFFF"/>
                <w:lang w:val="en-SG" w:eastAsia="en-SG"/>
              </w:rPr>
              <w:t>Description</w:t>
            </w:r>
          </w:p>
        </w:tc>
      </w:tr>
      <w:tr w:rsidR="000E4A85" w:rsidRPr="000E4A85" w:rsidTr="000E4A85">
        <w:trPr>
          <w:trHeight w:val="1392"/>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Deductible</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A deductible is what you pay annually for health services before your insurance company pays its share. For instance, if you have a deductible of $1,000, your insurance plan might not start covering its share of your bills until you’ve paid $1,000 for healthcare in a given year. However, plans often cover the cost of things like preventive care doctor’s visits even before you’ve paid your full deductible amount.</w:t>
            </w:r>
          </w:p>
        </w:tc>
      </w:tr>
      <w:tr w:rsidR="000E4A85" w:rsidRPr="000E4A85" w:rsidTr="000E4A85">
        <w:trPr>
          <w:trHeight w:val="840"/>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Premium</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Your premium is what you’ll pay the insurance company for the privilege of having an active insurance plan. Most people pay theirs every month, but your payments might be due once a quarter or once a year.</w:t>
            </w:r>
          </w:p>
        </w:tc>
      </w:tr>
      <w:tr w:rsidR="000E4A85" w:rsidRPr="000E4A85" w:rsidTr="000E4A85">
        <w:trPr>
          <w:trHeight w:val="1116"/>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BD605F"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Co-payment</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 xml:space="preserve">The </w:t>
            </w:r>
            <w:r w:rsidR="00BD605F" w:rsidRPr="000E4A85">
              <w:rPr>
                <w:rFonts w:ascii="Cambria" w:eastAsia="Times New Roman" w:hAnsi="Cambria" w:cs="Calibri"/>
                <w:color w:val="000000"/>
                <w:lang w:val="en-SG" w:eastAsia="en-SG"/>
              </w:rPr>
              <w:t>co-payment</w:t>
            </w:r>
            <w:r w:rsidRPr="000E4A85">
              <w:rPr>
                <w:rFonts w:ascii="Cambria" w:eastAsia="Times New Roman" w:hAnsi="Cambria" w:cs="Calibri"/>
                <w:color w:val="000000"/>
                <w:lang w:val="en-SG" w:eastAsia="en-SG"/>
              </w:rPr>
              <w:t xml:space="preserve"> (or </w:t>
            </w:r>
            <w:r w:rsidR="00BD605F" w:rsidRPr="000E4A85">
              <w:rPr>
                <w:rFonts w:ascii="Cambria" w:eastAsia="Times New Roman" w:hAnsi="Cambria" w:cs="Calibri"/>
                <w:color w:val="000000"/>
                <w:lang w:val="en-SG" w:eastAsia="en-SG"/>
              </w:rPr>
              <w:t>co-pay</w:t>
            </w:r>
            <w:r w:rsidRPr="000E4A85">
              <w:rPr>
                <w:rFonts w:ascii="Cambria" w:eastAsia="Times New Roman" w:hAnsi="Cambria" w:cs="Calibri"/>
                <w:color w:val="000000"/>
                <w:lang w:val="en-SG" w:eastAsia="en-SG"/>
              </w:rPr>
              <w:t xml:space="preserve">) is the amount you owe each time you receive certain types of medical care. </w:t>
            </w:r>
            <w:r w:rsidR="00BD605F" w:rsidRPr="000E4A85">
              <w:rPr>
                <w:rFonts w:ascii="Cambria" w:eastAsia="Times New Roman" w:hAnsi="Cambria" w:cs="Calibri"/>
                <w:color w:val="000000"/>
                <w:lang w:val="en-SG" w:eastAsia="en-SG"/>
              </w:rPr>
              <w:t>Co-pays</w:t>
            </w:r>
            <w:r w:rsidRPr="000E4A85">
              <w:rPr>
                <w:rFonts w:ascii="Cambria" w:eastAsia="Times New Roman" w:hAnsi="Cambria" w:cs="Calibri"/>
                <w:color w:val="000000"/>
                <w:lang w:val="en-SG" w:eastAsia="en-SG"/>
              </w:rPr>
              <w:t xml:space="preserve"> can vary depending on the kind of service you’re getting. For example, you may have to pay a $30 </w:t>
            </w:r>
            <w:r w:rsidR="00BD605F" w:rsidRPr="000E4A85">
              <w:rPr>
                <w:rFonts w:ascii="Cambria" w:eastAsia="Times New Roman" w:hAnsi="Cambria" w:cs="Calibri"/>
                <w:color w:val="000000"/>
                <w:lang w:val="en-SG" w:eastAsia="en-SG"/>
              </w:rPr>
              <w:t>co-pay</w:t>
            </w:r>
            <w:r w:rsidRPr="000E4A85">
              <w:rPr>
                <w:rFonts w:ascii="Cambria" w:eastAsia="Times New Roman" w:hAnsi="Cambria" w:cs="Calibri"/>
                <w:color w:val="000000"/>
                <w:lang w:val="en-SG" w:eastAsia="en-SG"/>
              </w:rPr>
              <w:t xml:space="preserve"> for each visit to your GP and $60 for each visit to a specialist.</w:t>
            </w:r>
          </w:p>
        </w:tc>
      </w:tr>
      <w:tr w:rsidR="000E4A85" w:rsidRPr="000E4A85" w:rsidTr="000E4A85">
        <w:trPr>
          <w:trHeight w:val="1668"/>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Coinsurance</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After you’ve met your deductible for the year you’re not off the hook when it comes to medical bills. You’ll generally face some amount of coinsurance. That’s the percentage you’ll pay of medical expenses. For example, you might meet your $2,500 deductible in May and from then on your coinsurance would be 20%. That means you would pay $20 of a $100 bill and the insurance company would pay the other $80.</w:t>
            </w:r>
          </w:p>
        </w:tc>
      </w:tr>
      <w:tr w:rsidR="000E4A85" w:rsidRPr="000E4A85" w:rsidTr="000E4A85">
        <w:trPr>
          <w:trHeight w:val="840"/>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Claim limits</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There are limits to what you can claim under a policy. For example, limits may be included for all claims as well as for each illness, disability, per month, year, or for a lifetime.</w:t>
            </w:r>
          </w:p>
        </w:tc>
      </w:tr>
      <w:tr w:rsidR="000E4A85" w:rsidRPr="000E4A85" w:rsidTr="000E4A85">
        <w:trPr>
          <w:trHeight w:val="1116"/>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lastRenderedPageBreak/>
              <w:t>Age limit</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There is no age limit for MediShield Life. It covers you for life, and there is no age limit for entry into the scheme. Private insurance plans may have an age limit, and may not be available to you once you reach a certain age. Some health insurance policies provide cover for your whole life.</w:t>
            </w:r>
          </w:p>
        </w:tc>
      </w:tr>
      <w:tr w:rsidR="000E4A85" w:rsidRPr="000E4A85" w:rsidTr="000E4A85">
        <w:trPr>
          <w:trHeight w:val="564"/>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Policy riders</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A policy rider may be added to an existing policy, which provides additional coverage.</w:t>
            </w:r>
          </w:p>
        </w:tc>
      </w:tr>
      <w:tr w:rsidR="000E4A85" w:rsidRPr="000E4A85" w:rsidTr="000E4A85">
        <w:trPr>
          <w:trHeight w:val="564"/>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Claim</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a request by a plan member, or a plan member's health care provider, for the insurance company to pay for medical services.</w:t>
            </w:r>
          </w:p>
        </w:tc>
      </w:tr>
      <w:tr w:rsidR="000E4A85" w:rsidRPr="000E4A85" w:rsidTr="000E4A85">
        <w:trPr>
          <w:trHeight w:val="564"/>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Underwriting</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the process by which health insurance companies determine whether to extend coverage to an applicant and/or set the policy's premium.</w:t>
            </w:r>
          </w:p>
        </w:tc>
      </w:tr>
      <w:tr w:rsidR="000E4A85" w:rsidRPr="000E4A85" w:rsidTr="000E4A85">
        <w:trPr>
          <w:trHeight w:val="564"/>
        </w:trPr>
        <w:tc>
          <w:tcPr>
            <w:tcW w:w="2040" w:type="dxa"/>
            <w:tcBorders>
              <w:top w:val="nil"/>
              <w:left w:val="single" w:sz="4" w:space="0" w:color="auto"/>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Pre-existing condition</w:t>
            </w:r>
          </w:p>
        </w:tc>
        <w:tc>
          <w:tcPr>
            <w:tcW w:w="8220" w:type="dxa"/>
            <w:tcBorders>
              <w:top w:val="nil"/>
              <w:left w:val="nil"/>
              <w:bottom w:val="single" w:sz="4" w:space="0" w:color="auto"/>
              <w:right w:val="single" w:sz="4" w:space="0" w:color="auto"/>
            </w:tcBorders>
            <w:shd w:val="clear" w:color="auto" w:fill="auto"/>
            <w:vAlign w:val="bottom"/>
            <w:hideMark/>
          </w:tcPr>
          <w:p w:rsidR="000E4A85" w:rsidRPr="000E4A85" w:rsidRDefault="000E4A85" w:rsidP="000E4A85">
            <w:pPr>
              <w:spacing w:after="0" w:line="240" w:lineRule="auto"/>
              <w:rPr>
                <w:rFonts w:ascii="Cambria" w:eastAsia="Times New Roman" w:hAnsi="Cambria" w:cs="Calibri"/>
                <w:color w:val="000000"/>
                <w:lang w:val="en-SG" w:eastAsia="en-SG"/>
              </w:rPr>
            </w:pPr>
            <w:r w:rsidRPr="000E4A85">
              <w:rPr>
                <w:rFonts w:ascii="Cambria" w:eastAsia="Times New Roman" w:hAnsi="Cambria" w:cs="Calibri"/>
                <w:color w:val="000000"/>
                <w:lang w:val="en-SG" w:eastAsia="en-SG"/>
              </w:rPr>
              <w:t>a health problem that has been diagnosed, or for which you have been treated, before buying a health insurance plan.</w:t>
            </w:r>
          </w:p>
        </w:tc>
      </w:tr>
    </w:tbl>
    <w:p w:rsidR="000E4A85" w:rsidRPr="004A439E" w:rsidRDefault="000E4A85" w:rsidP="00C343D6">
      <w:pPr>
        <w:tabs>
          <w:tab w:val="left" w:pos="0"/>
        </w:tabs>
        <w:rPr>
          <w:rFonts w:ascii="Cambria" w:hAnsi="Cambria"/>
        </w:rPr>
      </w:pPr>
    </w:p>
    <w:p w:rsidR="000952F0" w:rsidRPr="004A439E" w:rsidRDefault="00F15584" w:rsidP="00B82732">
      <w:pPr>
        <w:pStyle w:val="Heading2"/>
        <w:tabs>
          <w:tab w:val="left" w:pos="0"/>
        </w:tabs>
        <w:rPr>
          <w:rFonts w:ascii="Cambria" w:hAnsi="Cambria"/>
        </w:rPr>
      </w:pPr>
      <w:bookmarkStart w:id="11" w:name="_Toc340220940"/>
      <w:bookmarkStart w:id="12" w:name="_Toc39689135"/>
      <w:r w:rsidRPr="004A439E">
        <w:rPr>
          <w:rFonts w:ascii="Cambria" w:hAnsi="Cambria"/>
        </w:rPr>
        <w:t>1.</w:t>
      </w:r>
      <w:r w:rsidR="002960DE" w:rsidRPr="004A439E">
        <w:rPr>
          <w:rFonts w:ascii="Cambria" w:hAnsi="Cambria"/>
        </w:rPr>
        <w:t>5</w:t>
      </w:r>
      <w:r w:rsidRPr="004A439E">
        <w:rPr>
          <w:rFonts w:ascii="Cambria" w:hAnsi="Cambria"/>
        </w:rPr>
        <w:t xml:space="preserve">      </w:t>
      </w:r>
      <w:r w:rsidR="000952F0" w:rsidRPr="004A439E">
        <w:rPr>
          <w:rFonts w:ascii="Cambria" w:hAnsi="Cambria"/>
        </w:rPr>
        <w:t>Risks</w:t>
      </w:r>
      <w:r w:rsidR="00202A0C" w:rsidRPr="004A439E">
        <w:rPr>
          <w:rFonts w:ascii="Cambria" w:hAnsi="Cambria"/>
        </w:rPr>
        <w:t xml:space="preserve"> and</w:t>
      </w:r>
      <w:r w:rsidR="009B64B6" w:rsidRPr="004A439E">
        <w:rPr>
          <w:rFonts w:ascii="Cambria" w:hAnsi="Cambria"/>
        </w:rPr>
        <w:t xml:space="preserve"> Assumptions</w:t>
      </w:r>
      <w:bookmarkEnd w:id="11"/>
      <w:bookmarkEnd w:id="12"/>
    </w:p>
    <w:p w:rsidR="00E4632C" w:rsidRPr="004A439E" w:rsidRDefault="002960DE" w:rsidP="00E4632C">
      <w:pPr>
        <w:tabs>
          <w:tab w:val="left" w:pos="0"/>
        </w:tabs>
        <w:rPr>
          <w:rFonts w:ascii="Cambria" w:hAnsi="Cambria"/>
          <w:iCs/>
          <w:color w:val="002060"/>
          <w:sz w:val="24"/>
          <w:szCs w:val="24"/>
        </w:rPr>
      </w:pPr>
      <w:r w:rsidRPr="004A439E">
        <w:rPr>
          <w:rFonts w:ascii="Cambria" w:hAnsi="Cambria"/>
          <w:iCs/>
          <w:color w:val="002060"/>
          <w:sz w:val="24"/>
          <w:szCs w:val="24"/>
        </w:rPr>
        <w:t>Here are the assumptions undertaken for the current design of the system.</w:t>
      </w:r>
    </w:p>
    <w:p w:rsidR="002960DE" w:rsidRPr="004A439E" w:rsidRDefault="002960DE" w:rsidP="002960DE">
      <w:pPr>
        <w:pStyle w:val="ListParagraph"/>
        <w:numPr>
          <w:ilvl w:val="0"/>
          <w:numId w:val="18"/>
        </w:numPr>
        <w:tabs>
          <w:tab w:val="left" w:pos="0"/>
        </w:tabs>
        <w:rPr>
          <w:rFonts w:ascii="Cambria" w:hAnsi="Cambria"/>
          <w:iCs/>
          <w:color w:val="002060"/>
          <w:sz w:val="24"/>
          <w:szCs w:val="24"/>
        </w:rPr>
      </w:pPr>
      <w:r w:rsidRPr="004A439E">
        <w:rPr>
          <w:rFonts w:ascii="Cambria" w:hAnsi="Cambria"/>
          <w:iCs/>
          <w:color w:val="002060"/>
          <w:sz w:val="24"/>
          <w:szCs w:val="24"/>
        </w:rPr>
        <w:t>Currently this application search is based on the private</w:t>
      </w:r>
      <w:r w:rsidR="00CD10F4">
        <w:rPr>
          <w:rFonts w:ascii="Cambria" w:hAnsi="Cambria"/>
          <w:iCs/>
          <w:color w:val="002060"/>
          <w:sz w:val="24"/>
          <w:szCs w:val="24"/>
        </w:rPr>
        <w:t xml:space="preserve"> ward</w:t>
      </w:r>
      <w:r w:rsidRPr="004A439E">
        <w:rPr>
          <w:rFonts w:ascii="Cambria" w:hAnsi="Cambria"/>
          <w:iCs/>
          <w:color w:val="002060"/>
          <w:sz w:val="24"/>
          <w:szCs w:val="24"/>
        </w:rPr>
        <w:t xml:space="preserve"> policies alone</w:t>
      </w:r>
    </w:p>
    <w:p w:rsidR="002960DE" w:rsidRPr="004A439E" w:rsidRDefault="002960DE" w:rsidP="002960DE">
      <w:pPr>
        <w:pStyle w:val="ListParagraph"/>
        <w:numPr>
          <w:ilvl w:val="0"/>
          <w:numId w:val="18"/>
        </w:numPr>
        <w:tabs>
          <w:tab w:val="left" w:pos="0"/>
        </w:tabs>
        <w:rPr>
          <w:rFonts w:ascii="Cambria" w:hAnsi="Cambria"/>
          <w:iCs/>
          <w:color w:val="002060"/>
          <w:sz w:val="24"/>
          <w:szCs w:val="24"/>
        </w:rPr>
      </w:pPr>
      <w:r w:rsidRPr="004A439E">
        <w:rPr>
          <w:rFonts w:ascii="Cambria" w:hAnsi="Cambria"/>
          <w:iCs/>
          <w:color w:val="002060"/>
          <w:sz w:val="24"/>
          <w:szCs w:val="24"/>
        </w:rPr>
        <w:t>Data mining is performed based on 50</w:t>
      </w:r>
      <w:r w:rsidR="00CD10F4">
        <w:rPr>
          <w:rFonts w:ascii="Cambria" w:hAnsi="Cambria"/>
          <w:iCs/>
          <w:color w:val="002060"/>
          <w:sz w:val="24"/>
          <w:szCs w:val="24"/>
        </w:rPr>
        <w:t>0</w:t>
      </w:r>
      <w:r w:rsidRPr="004A439E">
        <w:rPr>
          <w:rFonts w:ascii="Cambria" w:hAnsi="Cambria"/>
          <w:iCs/>
          <w:color w:val="002060"/>
          <w:sz w:val="24"/>
          <w:szCs w:val="24"/>
        </w:rPr>
        <w:t xml:space="preserve"> previous transactions.</w:t>
      </w:r>
    </w:p>
    <w:p w:rsidR="002960DE" w:rsidRPr="004A439E" w:rsidRDefault="00A55815" w:rsidP="002960DE">
      <w:pPr>
        <w:pStyle w:val="ListParagraph"/>
        <w:numPr>
          <w:ilvl w:val="0"/>
          <w:numId w:val="18"/>
        </w:numPr>
        <w:tabs>
          <w:tab w:val="left" w:pos="0"/>
        </w:tabs>
        <w:rPr>
          <w:rFonts w:ascii="Cambria" w:hAnsi="Cambria"/>
          <w:iCs/>
          <w:color w:val="002060"/>
          <w:sz w:val="24"/>
          <w:szCs w:val="24"/>
        </w:rPr>
      </w:pPr>
      <w:r w:rsidRPr="004A439E">
        <w:rPr>
          <w:rFonts w:ascii="Cambria" w:hAnsi="Cambria"/>
          <w:iCs/>
          <w:color w:val="002060"/>
          <w:sz w:val="24"/>
          <w:szCs w:val="24"/>
        </w:rPr>
        <w:t xml:space="preserve">Cognitive process of modelling and solving the decision problem involving the multiple </w:t>
      </w:r>
      <w:r w:rsidR="00423B9A" w:rsidRPr="004A439E">
        <w:rPr>
          <w:rFonts w:ascii="Cambria" w:hAnsi="Cambria"/>
          <w:iCs/>
          <w:color w:val="002060"/>
          <w:sz w:val="24"/>
          <w:szCs w:val="24"/>
        </w:rPr>
        <w:t xml:space="preserve">criteria </w:t>
      </w:r>
      <w:r w:rsidR="00423B9A">
        <w:rPr>
          <w:rFonts w:ascii="Cambria" w:hAnsi="Cambria"/>
          <w:iCs/>
          <w:color w:val="002060"/>
          <w:sz w:val="24"/>
          <w:szCs w:val="24"/>
        </w:rPr>
        <w:t>decision-making</w:t>
      </w:r>
      <w:r w:rsidR="00BD605F">
        <w:rPr>
          <w:rFonts w:ascii="Cambria" w:hAnsi="Cambria"/>
          <w:iCs/>
          <w:color w:val="002060"/>
          <w:sz w:val="24"/>
          <w:szCs w:val="24"/>
        </w:rPr>
        <w:t xml:space="preserve"> model </w:t>
      </w:r>
      <w:r w:rsidRPr="004A439E">
        <w:rPr>
          <w:rFonts w:ascii="Cambria" w:hAnsi="Cambria"/>
          <w:iCs/>
          <w:color w:val="002060"/>
          <w:sz w:val="24"/>
          <w:szCs w:val="24"/>
        </w:rPr>
        <w:t>using the Grey relational analysis</w:t>
      </w:r>
    </w:p>
    <w:p w:rsidR="00A55815" w:rsidRPr="004A439E" w:rsidRDefault="00A55815" w:rsidP="002960DE">
      <w:pPr>
        <w:pStyle w:val="ListParagraph"/>
        <w:numPr>
          <w:ilvl w:val="0"/>
          <w:numId w:val="18"/>
        </w:numPr>
        <w:tabs>
          <w:tab w:val="left" w:pos="0"/>
        </w:tabs>
        <w:rPr>
          <w:rFonts w:ascii="Cambria" w:hAnsi="Cambria"/>
          <w:iCs/>
          <w:color w:val="002060"/>
          <w:sz w:val="24"/>
          <w:szCs w:val="24"/>
        </w:rPr>
      </w:pPr>
      <w:r w:rsidRPr="004A439E">
        <w:rPr>
          <w:rFonts w:ascii="Cambria" w:hAnsi="Cambria"/>
          <w:iCs/>
          <w:color w:val="002060"/>
          <w:sz w:val="24"/>
          <w:szCs w:val="24"/>
        </w:rPr>
        <w:t>Orange is utilized to perform data mining</w:t>
      </w:r>
    </w:p>
    <w:p w:rsidR="00A55815" w:rsidRPr="004A439E" w:rsidRDefault="00A55815" w:rsidP="002960DE">
      <w:pPr>
        <w:pStyle w:val="ListParagraph"/>
        <w:numPr>
          <w:ilvl w:val="0"/>
          <w:numId w:val="18"/>
        </w:numPr>
        <w:tabs>
          <w:tab w:val="left" w:pos="0"/>
        </w:tabs>
        <w:rPr>
          <w:rFonts w:ascii="Cambria" w:hAnsi="Cambria"/>
          <w:iCs/>
          <w:color w:val="002060"/>
          <w:sz w:val="24"/>
          <w:szCs w:val="24"/>
        </w:rPr>
      </w:pPr>
      <w:r w:rsidRPr="004A439E">
        <w:rPr>
          <w:rFonts w:ascii="Cambria" w:hAnsi="Cambria"/>
          <w:iCs/>
          <w:color w:val="002060"/>
          <w:sz w:val="24"/>
          <w:szCs w:val="24"/>
        </w:rPr>
        <w:t>Dialogflow is implemented to support answer user queries and view the supporting FAQ from Insurance providers.</w:t>
      </w:r>
    </w:p>
    <w:p w:rsidR="00FF033C" w:rsidRPr="004A439E" w:rsidRDefault="00C03D75" w:rsidP="00C03D75">
      <w:pPr>
        <w:pStyle w:val="Heading1"/>
        <w:numPr>
          <w:ilvl w:val="0"/>
          <w:numId w:val="14"/>
        </w:numPr>
        <w:tabs>
          <w:tab w:val="left" w:pos="0"/>
        </w:tabs>
        <w:rPr>
          <w:rFonts w:ascii="Cambria" w:hAnsi="Cambria"/>
        </w:rPr>
      </w:pPr>
      <w:bookmarkStart w:id="13" w:name="_Toc340220944"/>
      <w:r w:rsidRPr="004A439E">
        <w:rPr>
          <w:rFonts w:ascii="Cambria" w:hAnsi="Cambria"/>
        </w:rPr>
        <w:t xml:space="preserve">  </w:t>
      </w:r>
      <w:bookmarkStart w:id="14" w:name="_Toc39689136"/>
      <w:r w:rsidR="00FF033C" w:rsidRPr="004A439E">
        <w:rPr>
          <w:rFonts w:ascii="Cambria" w:hAnsi="Cambria"/>
        </w:rPr>
        <w:t>System</w:t>
      </w:r>
      <w:r w:rsidR="009B64B6" w:rsidRPr="004A439E">
        <w:rPr>
          <w:rFonts w:ascii="Cambria" w:hAnsi="Cambria"/>
        </w:rPr>
        <w:t>/ Solution</w:t>
      </w:r>
      <w:r w:rsidR="00FF033C" w:rsidRPr="004A439E">
        <w:rPr>
          <w:rFonts w:ascii="Cambria" w:hAnsi="Cambria"/>
        </w:rPr>
        <w:t xml:space="preserve"> Overview</w:t>
      </w:r>
      <w:bookmarkEnd w:id="13"/>
      <w:bookmarkEnd w:id="14"/>
    </w:p>
    <w:p w:rsidR="004A439E" w:rsidRPr="00C343D6" w:rsidRDefault="004A439E" w:rsidP="00700EAD">
      <w:pPr>
        <w:rPr>
          <w:rFonts w:ascii="Cambria" w:hAnsi="Cambria"/>
          <w:iCs/>
          <w:color w:val="002060"/>
          <w:sz w:val="24"/>
          <w:szCs w:val="24"/>
        </w:rPr>
      </w:pPr>
      <w:bookmarkStart w:id="15" w:name="_Toc340220945"/>
      <w:r w:rsidRPr="00C343D6">
        <w:rPr>
          <w:rFonts w:ascii="Cambria" w:hAnsi="Cambria"/>
          <w:iCs/>
          <w:color w:val="002060"/>
          <w:sz w:val="24"/>
          <w:szCs w:val="24"/>
        </w:rPr>
        <w:t xml:space="preserve">This section will provide the necessary details which has supported in obtaining the necessary understanding of the different concepts required for the design of this application. </w:t>
      </w:r>
    </w:p>
    <w:p w:rsidR="004A439E" w:rsidRPr="00C343D6" w:rsidRDefault="004A439E" w:rsidP="00700EAD">
      <w:pPr>
        <w:rPr>
          <w:rFonts w:ascii="Cambria" w:hAnsi="Cambria"/>
          <w:iCs/>
          <w:color w:val="002060"/>
          <w:sz w:val="24"/>
          <w:szCs w:val="24"/>
        </w:rPr>
      </w:pPr>
      <w:r w:rsidRPr="00C343D6">
        <w:rPr>
          <w:rFonts w:ascii="Cambria" w:hAnsi="Cambria"/>
          <w:iCs/>
          <w:color w:val="002060"/>
          <w:sz w:val="24"/>
          <w:szCs w:val="24"/>
        </w:rPr>
        <w:t>We will discuss upon the following areas:</w:t>
      </w:r>
    </w:p>
    <w:p w:rsidR="004A439E" w:rsidRPr="00C343D6" w:rsidRDefault="004A439E" w:rsidP="004A439E">
      <w:pPr>
        <w:pStyle w:val="ListParagraph"/>
        <w:numPr>
          <w:ilvl w:val="0"/>
          <w:numId w:val="19"/>
        </w:numPr>
        <w:rPr>
          <w:rFonts w:ascii="Cambria" w:hAnsi="Cambria"/>
          <w:iCs/>
          <w:color w:val="002060"/>
          <w:sz w:val="24"/>
          <w:szCs w:val="24"/>
        </w:rPr>
      </w:pPr>
      <w:r w:rsidRPr="00C343D6">
        <w:rPr>
          <w:rFonts w:ascii="Cambria" w:hAnsi="Cambria"/>
          <w:iCs/>
          <w:color w:val="002060"/>
          <w:sz w:val="24"/>
          <w:szCs w:val="24"/>
        </w:rPr>
        <w:t>Basic Health Insurance</w:t>
      </w:r>
    </w:p>
    <w:p w:rsidR="004A439E" w:rsidRPr="00C343D6" w:rsidRDefault="004A439E" w:rsidP="004A439E">
      <w:pPr>
        <w:pStyle w:val="ListParagraph"/>
        <w:numPr>
          <w:ilvl w:val="0"/>
          <w:numId w:val="19"/>
        </w:numPr>
        <w:rPr>
          <w:rFonts w:ascii="Cambria" w:hAnsi="Cambria"/>
          <w:iCs/>
          <w:color w:val="002060"/>
          <w:sz w:val="24"/>
          <w:szCs w:val="24"/>
        </w:rPr>
      </w:pPr>
      <w:r w:rsidRPr="00C343D6">
        <w:rPr>
          <w:rFonts w:ascii="Cambria" w:hAnsi="Cambria"/>
          <w:iCs/>
          <w:color w:val="002060"/>
          <w:sz w:val="24"/>
          <w:szCs w:val="24"/>
        </w:rPr>
        <w:t>Multi criteria decision making model</w:t>
      </w:r>
    </w:p>
    <w:p w:rsidR="004A439E" w:rsidRPr="00C343D6" w:rsidRDefault="004A439E" w:rsidP="004A439E">
      <w:pPr>
        <w:pStyle w:val="ListParagraph"/>
        <w:numPr>
          <w:ilvl w:val="0"/>
          <w:numId w:val="19"/>
        </w:numPr>
        <w:rPr>
          <w:rFonts w:ascii="Cambria" w:hAnsi="Cambria"/>
          <w:iCs/>
          <w:color w:val="002060"/>
          <w:sz w:val="24"/>
          <w:szCs w:val="24"/>
        </w:rPr>
      </w:pPr>
      <w:r w:rsidRPr="00C343D6">
        <w:rPr>
          <w:rFonts w:ascii="Cambria" w:hAnsi="Cambria"/>
          <w:iCs/>
          <w:color w:val="002060"/>
          <w:sz w:val="24"/>
          <w:szCs w:val="24"/>
        </w:rPr>
        <w:t>Intuitionistic Fuzzy sets</w:t>
      </w:r>
    </w:p>
    <w:p w:rsidR="004A439E" w:rsidRPr="00C343D6" w:rsidRDefault="004A439E" w:rsidP="004A439E">
      <w:pPr>
        <w:pStyle w:val="ListParagraph"/>
        <w:numPr>
          <w:ilvl w:val="0"/>
          <w:numId w:val="19"/>
        </w:numPr>
        <w:rPr>
          <w:rFonts w:ascii="Cambria" w:hAnsi="Cambria"/>
          <w:iCs/>
          <w:color w:val="002060"/>
          <w:sz w:val="24"/>
          <w:szCs w:val="24"/>
        </w:rPr>
      </w:pPr>
      <w:r w:rsidRPr="00C343D6">
        <w:rPr>
          <w:rFonts w:ascii="Cambria" w:hAnsi="Cambria"/>
          <w:iCs/>
          <w:color w:val="002060"/>
          <w:sz w:val="24"/>
          <w:szCs w:val="24"/>
        </w:rPr>
        <w:t>Dialogflow</w:t>
      </w:r>
    </w:p>
    <w:p w:rsidR="004A439E" w:rsidRPr="00C343D6" w:rsidRDefault="004A439E" w:rsidP="004A439E">
      <w:pPr>
        <w:pStyle w:val="ListParagraph"/>
        <w:numPr>
          <w:ilvl w:val="0"/>
          <w:numId w:val="19"/>
        </w:numPr>
        <w:rPr>
          <w:rFonts w:ascii="Cambria" w:hAnsi="Cambria"/>
          <w:iCs/>
          <w:color w:val="002060"/>
          <w:sz w:val="24"/>
          <w:szCs w:val="24"/>
        </w:rPr>
      </w:pPr>
      <w:r w:rsidRPr="00C343D6">
        <w:rPr>
          <w:rFonts w:ascii="Cambria" w:hAnsi="Cambria"/>
          <w:iCs/>
          <w:color w:val="002060"/>
          <w:sz w:val="24"/>
          <w:szCs w:val="24"/>
        </w:rPr>
        <w:t>OptaPlanner</w:t>
      </w:r>
    </w:p>
    <w:p w:rsidR="004A439E" w:rsidRPr="00C343D6" w:rsidRDefault="00621670" w:rsidP="004A439E">
      <w:pPr>
        <w:pStyle w:val="ListParagraph"/>
        <w:numPr>
          <w:ilvl w:val="0"/>
          <w:numId w:val="19"/>
        </w:numPr>
        <w:rPr>
          <w:rFonts w:ascii="Cambria" w:hAnsi="Cambria"/>
          <w:iCs/>
          <w:color w:val="002060"/>
          <w:sz w:val="24"/>
          <w:szCs w:val="24"/>
        </w:rPr>
      </w:pPr>
      <w:r>
        <w:rPr>
          <w:rFonts w:ascii="Cambria" w:hAnsi="Cambria"/>
          <w:iCs/>
          <w:color w:val="002060"/>
          <w:sz w:val="24"/>
          <w:szCs w:val="24"/>
        </w:rPr>
        <w:t>Data Mining</w:t>
      </w:r>
    </w:p>
    <w:p w:rsidR="00162D1A" w:rsidRPr="004A439E" w:rsidRDefault="00162D1A" w:rsidP="00700EAD">
      <w:pPr>
        <w:rPr>
          <w:rFonts w:ascii="Cambria" w:hAnsi="Cambria"/>
          <w:i/>
          <w:color w:val="0000FF"/>
        </w:rPr>
      </w:pPr>
    </w:p>
    <w:p w:rsidR="00162D1A" w:rsidRDefault="00A55815" w:rsidP="00A55815">
      <w:pPr>
        <w:pStyle w:val="Heading2"/>
        <w:tabs>
          <w:tab w:val="left" w:pos="0"/>
        </w:tabs>
        <w:rPr>
          <w:rFonts w:ascii="Cambria" w:hAnsi="Cambria"/>
        </w:rPr>
      </w:pPr>
      <w:bookmarkStart w:id="16" w:name="_Toc39689137"/>
      <w:r w:rsidRPr="004A439E">
        <w:rPr>
          <w:rFonts w:ascii="Cambria" w:hAnsi="Cambria"/>
        </w:rPr>
        <w:lastRenderedPageBreak/>
        <w:t>2.</w:t>
      </w:r>
      <w:r w:rsidR="008A386C">
        <w:rPr>
          <w:rFonts w:ascii="Cambria" w:hAnsi="Cambria"/>
        </w:rPr>
        <w:t>1</w:t>
      </w:r>
      <w:r w:rsidRPr="004A439E">
        <w:rPr>
          <w:rFonts w:ascii="Cambria" w:hAnsi="Cambria"/>
        </w:rPr>
        <w:t xml:space="preserve"> </w:t>
      </w:r>
      <w:r w:rsidRPr="004A439E">
        <w:rPr>
          <w:rFonts w:ascii="Cambria" w:hAnsi="Cambria"/>
        </w:rPr>
        <w:tab/>
      </w:r>
      <w:r w:rsidR="00162D1A" w:rsidRPr="004A439E">
        <w:rPr>
          <w:rFonts w:ascii="Cambria" w:hAnsi="Cambria"/>
        </w:rPr>
        <w:t>Basics of Health Insurance in Singapore</w:t>
      </w:r>
      <w:bookmarkEnd w:id="16"/>
    </w:p>
    <w:p w:rsidR="007346E7" w:rsidRPr="007346E7" w:rsidRDefault="007346E7" w:rsidP="007346E7">
      <w:r w:rsidRPr="007346E7">
        <w:rPr>
          <w:rFonts w:ascii="Cambria" w:hAnsi="Cambria"/>
          <w:i/>
          <w:noProof/>
          <w:color w:val="0000FF"/>
          <w:u w:val="single"/>
        </w:rPr>
        <w:drawing>
          <wp:anchor distT="0" distB="0" distL="114300" distR="114300" simplePos="0" relativeHeight="251660288" behindDoc="0" locked="0" layoutInCell="1" allowOverlap="1" wp14:anchorId="3D2D59F5">
            <wp:simplePos x="0" y="0"/>
            <wp:positionH relativeFrom="margin">
              <wp:align>left</wp:align>
            </wp:positionH>
            <wp:positionV relativeFrom="paragraph">
              <wp:posOffset>326390</wp:posOffset>
            </wp:positionV>
            <wp:extent cx="2658745" cy="354330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8745" cy="3543300"/>
                    </a:xfrm>
                    <a:prstGeom prst="rect">
                      <a:avLst/>
                    </a:prstGeom>
                  </pic:spPr>
                </pic:pic>
              </a:graphicData>
            </a:graphic>
            <wp14:sizeRelH relativeFrom="page">
              <wp14:pctWidth>0</wp14:pctWidth>
            </wp14:sizeRelH>
            <wp14:sizeRelV relativeFrom="page">
              <wp14:pctHeight>0</wp14:pctHeight>
            </wp14:sizeRelV>
          </wp:anchor>
        </w:drawing>
      </w:r>
    </w:p>
    <w:p w:rsidR="00C334D2" w:rsidRPr="007346E7" w:rsidRDefault="007346E7" w:rsidP="00700EAD">
      <w:pPr>
        <w:rPr>
          <w:rFonts w:ascii="Cambria" w:hAnsi="Cambria"/>
        </w:rPr>
      </w:pPr>
      <w:r w:rsidRPr="004A439E">
        <w:rPr>
          <w:rFonts w:ascii="Cambria" w:hAnsi="Cambria"/>
        </w:rPr>
        <w:t xml:space="preserve">MediShield Life is the most basic sort of health insurance and covers basic healthcare in public hospitals’ lower-class wards. However, addition of Integrated Shield Plan (IP) gives you the option to get treated in better class wards and private hospitals, managed by the private insurer. </w:t>
      </w:r>
    </w:p>
    <w:p w:rsidR="007346E7" w:rsidRPr="000E4A85" w:rsidRDefault="007346E7" w:rsidP="00700EAD">
      <w:pPr>
        <w:rPr>
          <w:rFonts w:ascii="Cambria" w:hAnsi="Cambria"/>
          <w:i/>
        </w:rPr>
      </w:pPr>
    </w:p>
    <w:p w:rsidR="00C334D2" w:rsidRPr="000E4A85" w:rsidRDefault="00C334D2" w:rsidP="00700EAD">
      <w:pPr>
        <w:rPr>
          <w:rFonts w:ascii="Cambria" w:hAnsi="Cambria"/>
          <w:i/>
        </w:rPr>
      </w:pPr>
      <w:r w:rsidRPr="000E4A85">
        <w:rPr>
          <w:rFonts w:ascii="Cambria" w:hAnsi="Cambria"/>
          <w:i/>
        </w:rPr>
        <w:t>Fig 1: Depicts the levels of coverage by the insurance plans</w:t>
      </w:r>
    </w:p>
    <w:p w:rsidR="007346E7" w:rsidRDefault="007346E7" w:rsidP="00700EAD">
      <w:pPr>
        <w:rPr>
          <w:rFonts w:ascii="Cambria" w:hAnsi="Cambria"/>
          <w:i/>
          <w:color w:val="0000FF"/>
        </w:rPr>
      </w:pPr>
    </w:p>
    <w:p w:rsidR="007346E7" w:rsidRDefault="007346E7" w:rsidP="00700EAD">
      <w:pPr>
        <w:rPr>
          <w:rFonts w:ascii="Cambria" w:hAnsi="Cambria"/>
          <w:i/>
          <w:color w:val="0000FF"/>
        </w:rPr>
      </w:pPr>
    </w:p>
    <w:p w:rsidR="007346E7" w:rsidRDefault="007346E7" w:rsidP="00700EAD">
      <w:pPr>
        <w:rPr>
          <w:rFonts w:ascii="Cambria" w:hAnsi="Cambria"/>
          <w:i/>
          <w:color w:val="0000FF"/>
        </w:rPr>
      </w:pPr>
    </w:p>
    <w:p w:rsidR="007346E7" w:rsidRDefault="007346E7" w:rsidP="00700EAD">
      <w:pPr>
        <w:rPr>
          <w:rFonts w:ascii="Cambria" w:hAnsi="Cambria"/>
          <w:i/>
          <w:color w:val="0000FF"/>
        </w:rPr>
      </w:pPr>
    </w:p>
    <w:p w:rsidR="00C343D6" w:rsidRDefault="00C343D6" w:rsidP="00700EAD">
      <w:pPr>
        <w:rPr>
          <w:rFonts w:ascii="Cambria" w:hAnsi="Cambria"/>
        </w:rPr>
      </w:pPr>
    </w:p>
    <w:p w:rsidR="007346E7" w:rsidRPr="007346E7" w:rsidRDefault="007346E7" w:rsidP="00700EAD">
      <w:pPr>
        <w:rPr>
          <w:rFonts w:ascii="Cambria" w:hAnsi="Cambria"/>
        </w:rPr>
      </w:pPr>
      <w:r w:rsidRPr="004A439E">
        <w:rPr>
          <w:rFonts w:ascii="Cambria" w:hAnsi="Cambria"/>
          <w:i/>
          <w:noProof/>
          <w:color w:val="0000FF"/>
        </w:rPr>
        <w:drawing>
          <wp:anchor distT="0" distB="0" distL="114300" distR="114300" simplePos="0" relativeHeight="251661312" behindDoc="0" locked="0" layoutInCell="1" allowOverlap="1" wp14:anchorId="066BFC93">
            <wp:simplePos x="0" y="0"/>
            <wp:positionH relativeFrom="margin">
              <wp:align>left</wp:align>
            </wp:positionH>
            <wp:positionV relativeFrom="paragraph">
              <wp:posOffset>315595</wp:posOffset>
            </wp:positionV>
            <wp:extent cx="2674620" cy="2879090"/>
            <wp:effectExtent l="0" t="0" r="0" b="0"/>
            <wp:wrapThrough wrapText="bothSides">
              <wp:wrapPolygon edited="0">
                <wp:start x="0" y="0"/>
                <wp:lineTo x="0" y="21438"/>
                <wp:lineTo x="21385" y="21438"/>
                <wp:lineTo x="2138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4620" cy="2879090"/>
                    </a:xfrm>
                    <a:prstGeom prst="rect">
                      <a:avLst/>
                    </a:prstGeom>
                  </pic:spPr>
                </pic:pic>
              </a:graphicData>
            </a:graphic>
            <wp14:sizeRelH relativeFrom="page">
              <wp14:pctWidth>0</wp14:pctWidth>
            </wp14:sizeRelH>
            <wp14:sizeRelV relativeFrom="page">
              <wp14:pctHeight>0</wp14:pctHeight>
            </wp14:sizeRelV>
          </wp:anchor>
        </w:drawing>
      </w:r>
    </w:p>
    <w:p w:rsidR="007346E7" w:rsidRPr="007346E7" w:rsidRDefault="007346E7" w:rsidP="007346E7">
      <w:pPr>
        <w:rPr>
          <w:rFonts w:ascii="Cambria" w:hAnsi="Cambria"/>
        </w:rPr>
      </w:pPr>
      <w:r w:rsidRPr="007346E7">
        <w:rPr>
          <w:rFonts w:ascii="Cambria" w:hAnsi="Cambria"/>
        </w:rPr>
        <w:t xml:space="preserve"> An Integrated Shield Plan (IP) provides coverage on top of your MediShield Life. Different types of IPs provide different coverage. Some cover you for a higher-type ward (A/B1) in a public hospital, while others cover admission into a private hospital.</w:t>
      </w:r>
    </w:p>
    <w:p w:rsidR="007D25B6" w:rsidRPr="000E4A85" w:rsidRDefault="007D25B6" w:rsidP="00700EAD">
      <w:pPr>
        <w:rPr>
          <w:rFonts w:ascii="Cambria" w:hAnsi="Cambria"/>
          <w:i/>
        </w:rPr>
      </w:pPr>
    </w:p>
    <w:p w:rsidR="00C334D2" w:rsidRPr="000E4A85" w:rsidRDefault="00C334D2" w:rsidP="00700EAD">
      <w:pPr>
        <w:rPr>
          <w:rFonts w:ascii="Cambria" w:hAnsi="Cambria"/>
          <w:i/>
        </w:rPr>
      </w:pPr>
      <w:r w:rsidRPr="000E4A85">
        <w:rPr>
          <w:rFonts w:ascii="Cambria" w:hAnsi="Cambria"/>
          <w:i/>
        </w:rPr>
        <w:t xml:space="preserve">Fig 2: Depicts the benefits of having the Integrated Shield plan </w:t>
      </w:r>
    </w:p>
    <w:p w:rsidR="00C334D2" w:rsidRPr="004A439E" w:rsidRDefault="00C334D2" w:rsidP="00700EAD">
      <w:pPr>
        <w:rPr>
          <w:rFonts w:ascii="Cambria" w:hAnsi="Cambria"/>
          <w:i/>
          <w:color w:val="0000FF"/>
        </w:rPr>
      </w:pPr>
    </w:p>
    <w:p w:rsidR="007D25B6" w:rsidRPr="004A439E" w:rsidRDefault="007D25B6" w:rsidP="00700EAD">
      <w:pPr>
        <w:rPr>
          <w:rFonts w:ascii="Cambria" w:hAnsi="Cambria"/>
          <w:i/>
          <w:color w:val="0000FF"/>
        </w:rPr>
      </w:pPr>
    </w:p>
    <w:p w:rsidR="007D25B6" w:rsidRPr="004A439E" w:rsidRDefault="007D25B6" w:rsidP="00700EAD">
      <w:pPr>
        <w:rPr>
          <w:rFonts w:ascii="Cambria" w:hAnsi="Cambria"/>
          <w:i/>
          <w:color w:val="0000FF"/>
        </w:rPr>
      </w:pPr>
    </w:p>
    <w:p w:rsidR="007D25B6" w:rsidRPr="004A439E" w:rsidRDefault="007D25B6" w:rsidP="00700EAD">
      <w:pPr>
        <w:rPr>
          <w:rFonts w:ascii="Cambria" w:hAnsi="Cambria"/>
          <w:i/>
          <w:color w:val="0000FF"/>
        </w:rPr>
      </w:pPr>
    </w:p>
    <w:p w:rsidR="009F48C2" w:rsidRDefault="0081142E" w:rsidP="0081142E">
      <w:pPr>
        <w:pStyle w:val="Heading2"/>
        <w:tabs>
          <w:tab w:val="left" w:pos="0"/>
        </w:tabs>
        <w:rPr>
          <w:rFonts w:ascii="Cambria" w:hAnsi="Cambria"/>
        </w:rPr>
      </w:pPr>
      <w:bookmarkStart w:id="17" w:name="_Toc39689138"/>
      <w:r>
        <w:rPr>
          <w:rFonts w:ascii="Cambria" w:hAnsi="Cambria"/>
        </w:rPr>
        <w:t>2</w:t>
      </w:r>
      <w:r w:rsidR="00560B79">
        <w:rPr>
          <w:rFonts w:ascii="Cambria" w:hAnsi="Cambria"/>
        </w:rPr>
        <w:t>.</w:t>
      </w:r>
      <w:r w:rsidR="00906DA4">
        <w:rPr>
          <w:rFonts w:ascii="Cambria" w:hAnsi="Cambria"/>
        </w:rPr>
        <w:t>2</w:t>
      </w:r>
      <w:r w:rsidR="00560B79">
        <w:rPr>
          <w:rFonts w:ascii="Cambria" w:hAnsi="Cambria"/>
        </w:rPr>
        <w:t xml:space="preserve"> </w:t>
      </w:r>
      <w:r w:rsidR="009F48C2">
        <w:rPr>
          <w:rFonts w:ascii="Cambria" w:hAnsi="Cambria"/>
        </w:rPr>
        <w:t>Dialogflow</w:t>
      </w:r>
      <w:bookmarkEnd w:id="17"/>
    </w:p>
    <w:p w:rsidR="00CD10F4" w:rsidRPr="00CD10F4" w:rsidRDefault="00CD10F4" w:rsidP="00CD10F4">
      <w:pPr>
        <w:rPr>
          <w:rFonts w:ascii="Cambria" w:hAnsi="Cambria"/>
          <w:iCs/>
          <w:color w:val="002060"/>
        </w:rPr>
      </w:pPr>
      <w:r w:rsidRPr="00CD10F4">
        <w:rPr>
          <w:rFonts w:ascii="Cambria" w:hAnsi="Cambria"/>
          <w:iCs/>
          <w:color w:val="002060"/>
        </w:rPr>
        <w:t>Dialogflow is user-friendly, intuitive</w:t>
      </w:r>
      <w:r w:rsidR="00560B79">
        <w:rPr>
          <w:rFonts w:ascii="Cambria" w:hAnsi="Cambria"/>
          <w:iCs/>
          <w:color w:val="002060"/>
        </w:rPr>
        <w:t xml:space="preserve"> natural language processing Google service tool.  </w:t>
      </w:r>
      <w:r w:rsidR="00560B79" w:rsidRPr="00560B79">
        <w:rPr>
          <w:rFonts w:ascii="Cambria" w:hAnsi="Cambria"/>
          <w:iCs/>
          <w:color w:val="002060"/>
        </w:rPr>
        <w:t xml:space="preserve">It is an end-to-end development suite for building conversational interfaces for websites, mobile applications, </w:t>
      </w:r>
      <w:r w:rsidR="00560B79" w:rsidRPr="00560B79">
        <w:rPr>
          <w:rFonts w:ascii="Cambria" w:hAnsi="Cambria"/>
          <w:iCs/>
          <w:color w:val="002060"/>
        </w:rPr>
        <w:lastRenderedPageBreak/>
        <w:t>and messaging platforms. It can be used to build chatbots, voice assistants, etc., especially relevant to those that are capable of having natural and rich interactions with the users. It is also powered by machine learning to recognize the intent and context of what a user says, allowing a conversational interface to provide highly efficient and accurate responses.</w:t>
      </w:r>
    </w:p>
    <w:p w:rsidR="00CD10F4" w:rsidRDefault="00560B79" w:rsidP="00CD10F4">
      <w:pPr>
        <w:pStyle w:val="ListParagraph"/>
        <w:ind w:left="780"/>
      </w:pPr>
      <w:r>
        <w:rPr>
          <w:noProof/>
        </w:rPr>
        <w:drawing>
          <wp:inline distT="0" distB="0" distL="0" distR="0">
            <wp:extent cx="3465830" cy="26742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99" cy="2689952"/>
                    </a:xfrm>
                    <a:prstGeom prst="rect">
                      <a:avLst/>
                    </a:prstGeom>
                    <a:noFill/>
                    <a:ln>
                      <a:noFill/>
                    </a:ln>
                  </pic:spPr>
                </pic:pic>
              </a:graphicData>
            </a:graphic>
          </wp:inline>
        </w:drawing>
      </w:r>
    </w:p>
    <w:p w:rsidR="000E4A85" w:rsidRDefault="000E4A85" w:rsidP="00CD10F4">
      <w:pPr>
        <w:pStyle w:val="ListParagraph"/>
        <w:ind w:left="780"/>
      </w:pPr>
      <w:r>
        <w:t>The above picture represent the flow chart for the Dialogflow execution</w:t>
      </w:r>
    </w:p>
    <w:p w:rsidR="00560B79" w:rsidRDefault="00560B79" w:rsidP="00CD10F4">
      <w:pPr>
        <w:pStyle w:val="ListParagraph"/>
        <w:ind w:left="780"/>
      </w:pPr>
    </w:p>
    <w:p w:rsidR="00027760" w:rsidRDefault="00027760" w:rsidP="00CD10F4">
      <w:pPr>
        <w:pStyle w:val="ListParagraph"/>
        <w:ind w:left="780"/>
      </w:pPr>
      <w:r>
        <w:rPr>
          <w:noProof/>
        </w:rPr>
        <w:drawing>
          <wp:anchor distT="0" distB="0" distL="114300" distR="114300" simplePos="0" relativeHeight="251662336" behindDoc="0" locked="0" layoutInCell="1" allowOverlap="1">
            <wp:simplePos x="0" y="0"/>
            <wp:positionH relativeFrom="column">
              <wp:posOffset>495300</wp:posOffset>
            </wp:positionH>
            <wp:positionV relativeFrom="paragraph">
              <wp:posOffset>1905</wp:posOffset>
            </wp:positionV>
            <wp:extent cx="3048000" cy="1704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704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28D4" w:rsidRDefault="00027760" w:rsidP="005D28D4">
      <w:pPr>
        <w:pStyle w:val="ListParagraph"/>
        <w:ind w:left="780"/>
        <w:rPr>
          <w:i/>
          <w:iCs/>
        </w:rPr>
      </w:pPr>
      <w:r w:rsidRPr="005D28D4">
        <w:rPr>
          <w:i/>
          <w:iCs/>
        </w:rPr>
        <w:t xml:space="preserve">Here the user may want to check upon certain frequently asked questions </w:t>
      </w:r>
      <w:r w:rsidR="005D28D4" w:rsidRPr="005D28D4">
        <w:rPr>
          <w:i/>
          <w:iCs/>
        </w:rPr>
        <w:t>about the policies/</w:t>
      </w:r>
      <w:r w:rsidRPr="005D28D4">
        <w:rPr>
          <w:i/>
          <w:iCs/>
        </w:rPr>
        <w:t xml:space="preserve"> insurance providers. </w:t>
      </w:r>
      <w:r w:rsidR="005D28D4" w:rsidRPr="005D28D4">
        <w:rPr>
          <w:i/>
          <w:iCs/>
        </w:rPr>
        <w:t xml:space="preserve">By associating the FAQ and policy references with Dialogflow, the bot can respond to user queries. </w:t>
      </w:r>
    </w:p>
    <w:p w:rsidR="005D28D4" w:rsidRPr="005D28D4" w:rsidRDefault="005D28D4" w:rsidP="005D28D4">
      <w:pPr>
        <w:pStyle w:val="ListParagraph"/>
        <w:ind w:left="780"/>
        <w:rPr>
          <w:i/>
          <w:iCs/>
        </w:rPr>
      </w:pPr>
    </w:p>
    <w:p w:rsidR="005D28D4" w:rsidRDefault="005D28D4" w:rsidP="00560B79">
      <w:pPr>
        <w:pStyle w:val="Heading2"/>
        <w:spacing w:before="0" w:after="225"/>
        <w:rPr>
          <w:rFonts w:ascii="Cambria" w:hAnsi="Cambria"/>
          <w:color w:val="000000"/>
          <w:sz w:val="28"/>
          <w:szCs w:val="28"/>
        </w:rPr>
      </w:pPr>
    </w:p>
    <w:p w:rsidR="00560B79" w:rsidRPr="004A2D0E" w:rsidRDefault="00560B79" w:rsidP="004A2D0E">
      <w:pPr>
        <w:rPr>
          <w:rFonts w:ascii="Cambria" w:hAnsi="Cambria"/>
          <w:b/>
          <w:bCs/>
          <w:sz w:val="24"/>
          <w:szCs w:val="24"/>
        </w:rPr>
      </w:pPr>
      <w:r w:rsidRPr="004A2D0E">
        <w:rPr>
          <w:rFonts w:ascii="Cambria" w:hAnsi="Cambria"/>
          <w:b/>
          <w:bCs/>
          <w:sz w:val="24"/>
          <w:szCs w:val="24"/>
        </w:rPr>
        <w:t>Benefits of integrating Dialogflow:</w:t>
      </w:r>
    </w:p>
    <w:p w:rsidR="00560B79" w:rsidRPr="00027760" w:rsidRDefault="00027760" w:rsidP="00560B79">
      <w:pPr>
        <w:numPr>
          <w:ilvl w:val="0"/>
          <w:numId w:val="22"/>
        </w:numPr>
        <w:spacing w:before="150" w:after="150" w:line="240" w:lineRule="auto"/>
        <w:ind w:left="300"/>
        <w:rPr>
          <w:rFonts w:ascii="Cambria" w:hAnsi="Cambria" w:cs="Arial"/>
          <w:color w:val="002060"/>
          <w:sz w:val="24"/>
          <w:szCs w:val="24"/>
        </w:rPr>
      </w:pPr>
      <w:r>
        <w:rPr>
          <w:rFonts w:ascii="Cambria" w:hAnsi="Cambria" w:cs="Arial"/>
          <w:color w:val="002060"/>
        </w:rPr>
        <w:t>Easy to</w:t>
      </w:r>
      <w:r w:rsidR="00560B79" w:rsidRPr="00027760">
        <w:rPr>
          <w:rFonts w:ascii="Cambria" w:hAnsi="Cambria" w:cs="Arial"/>
          <w:color w:val="002060"/>
        </w:rPr>
        <w:t xml:space="preserve"> tailor-made bots that suit your business aspects to support </w:t>
      </w:r>
      <w:r>
        <w:rPr>
          <w:rFonts w:ascii="Cambria" w:hAnsi="Cambria" w:cs="Arial"/>
          <w:color w:val="002060"/>
        </w:rPr>
        <w:t>the FAQ</w:t>
      </w:r>
      <w:r w:rsidR="00560B79" w:rsidRPr="00027760">
        <w:rPr>
          <w:rFonts w:ascii="Cambria" w:hAnsi="Cambria" w:cs="Arial"/>
          <w:color w:val="002060"/>
        </w:rPr>
        <w:t>.</w:t>
      </w:r>
    </w:p>
    <w:p w:rsidR="00560B79" w:rsidRPr="00027760" w:rsidRDefault="00027760" w:rsidP="00560B79">
      <w:pPr>
        <w:numPr>
          <w:ilvl w:val="0"/>
          <w:numId w:val="22"/>
        </w:numPr>
        <w:spacing w:after="0" w:line="240" w:lineRule="auto"/>
        <w:ind w:left="300"/>
        <w:rPr>
          <w:rFonts w:ascii="Cambria" w:hAnsi="Cambria" w:cs="Arial"/>
          <w:color w:val="002060"/>
        </w:rPr>
      </w:pPr>
      <w:r>
        <w:rPr>
          <w:rFonts w:ascii="Cambria" w:hAnsi="Cambria" w:cs="Arial"/>
          <w:color w:val="002060"/>
        </w:rPr>
        <w:t>It</w:t>
      </w:r>
      <w:r w:rsidR="00560B79" w:rsidRPr="00027760">
        <w:rPr>
          <w:rFonts w:ascii="Cambria" w:hAnsi="Cambria" w:cs="Arial"/>
          <w:color w:val="002060"/>
        </w:rPr>
        <w:t xml:space="preserve"> is easily configurable. Once </w:t>
      </w:r>
      <w:hyperlink r:id="rId13" w:anchor="integrate" w:history="1">
        <w:r w:rsidR="00560B79" w:rsidRPr="00027760">
          <w:rPr>
            <w:rStyle w:val="Hyperlink"/>
            <w:rFonts w:ascii="Cambria" w:hAnsi="Cambria" w:cs="Arial"/>
            <w:color w:val="002060"/>
            <w:bdr w:val="none" w:sz="0" w:space="0" w:color="auto" w:frame="1"/>
          </w:rPr>
          <w:t>integrated</w:t>
        </w:r>
      </w:hyperlink>
      <w:r w:rsidR="00560B79" w:rsidRPr="00027760">
        <w:rPr>
          <w:rFonts w:ascii="Cambria" w:hAnsi="Cambria" w:cs="Arial"/>
          <w:color w:val="002060"/>
        </w:rPr>
        <w:t xml:space="preserve"> with </w:t>
      </w:r>
      <w:r w:rsidRPr="00027760">
        <w:rPr>
          <w:rFonts w:ascii="Cambria" w:hAnsi="Cambria" w:cs="Arial"/>
          <w:color w:val="002060"/>
        </w:rPr>
        <w:t>Dialogflow</w:t>
      </w:r>
      <w:r w:rsidR="00560B79" w:rsidRPr="00027760">
        <w:rPr>
          <w:rFonts w:ascii="Cambria" w:hAnsi="Cambria" w:cs="Arial"/>
          <w:color w:val="002060"/>
        </w:rPr>
        <w:t>, the bots you have created in the platforms is all set to assist your website visitors.</w:t>
      </w:r>
    </w:p>
    <w:p w:rsidR="00560B79" w:rsidRDefault="00560B79" w:rsidP="00027760">
      <w:pPr>
        <w:numPr>
          <w:ilvl w:val="0"/>
          <w:numId w:val="22"/>
        </w:numPr>
        <w:spacing w:before="150" w:after="150" w:line="240" w:lineRule="auto"/>
        <w:ind w:left="300"/>
        <w:rPr>
          <w:rFonts w:ascii="Cambria" w:hAnsi="Cambria" w:cs="Arial"/>
          <w:color w:val="002060"/>
        </w:rPr>
      </w:pPr>
      <w:r w:rsidRPr="00027760">
        <w:rPr>
          <w:rFonts w:ascii="Cambria" w:hAnsi="Cambria" w:cs="Arial"/>
          <w:color w:val="002060"/>
        </w:rPr>
        <w:t xml:space="preserve">Dialogflow doesn't require any coding knowledge. The interface will guide you to build your bot as you wish without any basic coding knowledge and allows you to integrate with </w:t>
      </w:r>
      <w:r w:rsidR="00027760">
        <w:rPr>
          <w:rFonts w:ascii="Cambria" w:hAnsi="Cambria" w:cs="Arial"/>
          <w:color w:val="002060"/>
        </w:rPr>
        <w:t>your application</w:t>
      </w:r>
      <w:r w:rsidRPr="00027760">
        <w:rPr>
          <w:rFonts w:ascii="Cambria" w:hAnsi="Cambria" w:cs="Arial"/>
          <w:color w:val="002060"/>
        </w:rPr>
        <w:t xml:space="preserve"> in minutes.</w:t>
      </w:r>
      <w:bookmarkStart w:id="18" w:name="integrate"/>
      <w:bookmarkEnd w:id="18"/>
    </w:p>
    <w:p w:rsidR="007F09F4" w:rsidRPr="00027760" w:rsidRDefault="007F09F4" w:rsidP="007F09F4">
      <w:pPr>
        <w:spacing w:before="150" w:after="150" w:line="240" w:lineRule="auto"/>
        <w:rPr>
          <w:rFonts w:ascii="Cambria" w:hAnsi="Cambria" w:cs="Arial"/>
          <w:color w:val="002060"/>
        </w:rPr>
      </w:pPr>
    </w:p>
    <w:p w:rsidR="008A386C" w:rsidRPr="00C343D6" w:rsidRDefault="008A386C" w:rsidP="008A386C">
      <w:pPr>
        <w:pStyle w:val="Heading2"/>
        <w:tabs>
          <w:tab w:val="left" w:pos="0"/>
        </w:tabs>
        <w:rPr>
          <w:rFonts w:ascii="Cambria" w:hAnsi="Cambria"/>
        </w:rPr>
      </w:pPr>
      <w:bookmarkStart w:id="19" w:name="_Toc39689139"/>
      <w:r w:rsidRPr="00C343D6">
        <w:rPr>
          <w:rFonts w:ascii="Cambria" w:hAnsi="Cambria"/>
        </w:rPr>
        <w:lastRenderedPageBreak/>
        <w:t>2.</w:t>
      </w:r>
      <w:r w:rsidR="00906DA4">
        <w:rPr>
          <w:rFonts w:ascii="Cambria" w:hAnsi="Cambria"/>
        </w:rPr>
        <w:t>3</w:t>
      </w:r>
      <w:r w:rsidRPr="00C343D6">
        <w:rPr>
          <w:rFonts w:ascii="Cambria" w:hAnsi="Cambria"/>
        </w:rPr>
        <w:t xml:space="preserve"> </w:t>
      </w:r>
      <w:r w:rsidR="0009655C">
        <w:rPr>
          <w:rFonts w:ascii="Cambria" w:hAnsi="Cambria"/>
        </w:rPr>
        <w:t>Data mining</w:t>
      </w:r>
      <w:bookmarkEnd w:id="19"/>
    </w:p>
    <w:p w:rsidR="00027760" w:rsidRDefault="00027760" w:rsidP="0009655C">
      <w:pPr>
        <w:rPr>
          <w:rFonts w:ascii="Cambria" w:hAnsi="Cambria"/>
          <w:iCs/>
          <w:color w:val="002060"/>
        </w:rPr>
      </w:pPr>
    </w:p>
    <w:p w:rsidR="00DB1633" w:rsidRDefault="0009655C" w:rsidP="0009655C">
      <w:pPr>
        <w:rPr>
          <w:rFonts w:ascii="Cambria" w:hAnsi="Cambria"/>
          <w:iCs/>
          <w:color w:val="002060"/>
        </w:rPr>
      </w:pPr>
      <w:r w:rsidRPr="0009655C">
        <w:rPr>
          <w:rFonts w:ascii="Cambria" w:hAnsi="Cambria"/>
          <w:iCs/>
          <w:color w:val="002060"/>
        </w:rPr>
        <w:t xml:space="preserve">Based on the recommendation paradigm of the supervised learning, we determine the most optimal policy based on the past transactions. </w:t>
      </w:r>
      <w:r w:rsidR="00DB1633">
        <w:rPr>
          <w:rFonts w:ascii="Cambria" w:hAnsi="Cambria"/>
          <w:iCs/>
          <w:color w:val="002060"/>
        </w:rPr>
        <w:t xml:space="preserve">In the pursuit of extracting useful and relevant information from data, process of data exploration, preprocessing, modeling, evaluation and knowledge extraction is performed. Exploratory visualization using Orange tool helped to comprehend various patterns in the data set. </w:t>
      </w:r>
      <w:bookmarkStart w:id="20" w:name="_GoBack"/>
      <w:bookmarkEnd w:id="20"/>
    </w:p>
    <w:p w:rsidR="005D28D4" w:rsidRDefault="006E62CC" w:rsidP="0009655C">
      <w:pPr>
        <w:rPr>
          <w:rFonts w:ascii="Cambria" w:hAnsi="Cambria"/>
          <w:iCs/>
          <w:color w:val="002060"/>
        </w:rPr>
      </w:pPr>
      <w:r w:rsidRPr="009F48C2">
        <w:rPr>
          <w:rFonts w:ascii="Cambria" w:hAnsi="Cambria"/>
          <w:iCs/>
          <w:color w:val="002060"/>
        </w:rPr>
        <w:t>Orange implements functions for construction of classification models, their evaluation and scoring.  Neighbors-based classification is a type of </w:t>
      </w:r>
      <w:r w:rsidRPr="009F48C2">
        <w:rPr>
          <w:rFonts w:ascii="Cambria" w:hAnsi="Cambria"/>
          <w:i/>
          <w:color w:val="002060"/>
        </w:rPr>
        <w:t>instance-based learning</w:t>
      </w:r>
      <w:r w:rsidRPr="009F48C2">
        <w:rPr>
          <w:rFonts w:ascii="Cambria" w:hAnsi="Cambria"/>
          <w:iCs/>
          <w:color w:val="002060"/>
        </w:rPr>
        <w:t> or </w:t>
      </w:r>
      <w:r w:rsidRPr="009F48C2">
        <w:rPr>
          <w:rFonts w:ascii="Cambria" w:hAnsi="Cambria"/>
          <w:i/>
          <w:color w:val="002060"/>
        </w:rPr>
        <w:t>non-generalizing learning</w:t>
      </w:r>
      <w:r w:rsidRPr="009F48C2">
        <w:rPr>
          <w:rFonts w:ascii="Cambria" w:hAnsi="Cambria"/>
          <w:iCs/>
          <w:color w:val="002060"/>
        </w:rPr>
        <w:t xml:space="preserve">: it does not attempt to construct a general internal model, but simply stores instances of the training data. Classification is computed from a simple majority vote of the nearest neighbors of each point: a query point is assigned the data class which has the most representatives within the nearest neighbors of the point.  </w:t>
      </w:r>
    </w:p>
    <w:p w:rsidR="00621670" w:rsidRPr="009F48C2" w:rsidRDefault="00621670" w:rsidP="0009655C">
      <w:pPr>
        <w:rPr>
          <w:rFonts w:ascii="Cambria" w:hAnsi="Cambria"/>
          <w:iCs/>
          <w:color w:val="002060"/>
        </w:rPr>
      </w:pPr>
    </w:p>
    <w:p w:rsidR="008A386C" w:rsidRDefault="00560B79" w:rsidP="00906DA4">
      <w:r>
        <w:rPr>
          <w:noProof/>
        </w:rPr>
        <w:drawing>
          <wp:inline distT="0" distB="0" distL="0" distR="0" wp14:anchorId="147D4641">
            <wp:extent cx="5078730" cy="2055467"/>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1241" cy="2064578"/>
                    </a:xfrm>
                    <a:prstGeom prst="rect">
                      <a:avLst/>
                    </a:prstGeom>
                    <a:noFill/>
                  </pic:spPr>
                </pic:pic>
              </a:graphicData>
            </a:graphic>
          </wp:inline>
        </w:drawing>
      </w:r>
    </w:p>
    <w:p w:rsidR="00621670" w:rsidRDefault="00621670" w:rsidP="0009655C"/>
    <w:p w:rsidR="00621670" w:rsidRDefault="00621670" w:rsidP="00621670">
      <w:pPr>
        <w:rPr>
          <w:rFonts w:ascii="Cambria" w:hAnsi="Cambria"/>
          <w:iCs/>
          <w:color w:val="002060"/>
        </w:rPr>
      </w:pPr>
      <w:r w:rsidRPr="009F48C2">
        <w:rPr>
          <w:rFonts w:ascii="Cambria" w:hAnsi="Cambria"/>
          <w:iCs/>
          <w:color w:val="002060"/>
        </w:rPr>
        <w:t>The k-neighbors classification in </w:t>
      </w:r>
      <w:hyperlink r:id="rId15" w:anchor="sklearn.neighbors.KNeighborsClassifier" w:tooltip="sklearn.neighbors.KNeighborsClassifier" w:history="1">
        <w:r w:rsidRPr="009F48C2">
          <w:rPr>
            <w:rFonts w:ascii="Cambria" w:hAnsi="Cambria"/>
            <w:iCs/>
            <w:color w:val="002060"/>
          </w:rPr>
          <w:t>KNeighborsClassifier</w:t>
        </w:r>
      </w:hyperlink>
      <w:r w:rsidRPr="009F48C2">
        <w:rPr>
          <w:rFonts w:ascii="Cambria" w:hAnsi="Cambria"/>
          <w:iCs/>
          <w:color w:val="002060"/>
        </w:rPr>
        <w:t> is the most commonly used technique. The optimal choice of the value k is highly data-dependent: in general, a larger k suppresses the effects of noise, but makes the classification boundaries less distinct. The basic nearest neighbors regression uses uniform weights: that is, each point in the local neighborhood contributes uniformly to the classification of a query point. Under some circumstances, it can be advantageous to weight points such that nearby points contribute more to the regression than faraway points. This can be accomplished through the weights keyword. The default value, weights = 'uniform', assigns equal weights to all points. weights = 'distance' assigns weights proportional to the inverse of the distance from the query point. Alternatively, a user-defined function of the distance can be supplied, which will be used to compute the weights.</w:t>
      </w:r>
    </w:p>
    <w:p w:rsidR="00621670" w:rsidRDefault="00621670" w:rsidP="0009655C"/>
    <w:p w:rsidR="00621670" w:rsidRDefault="00AB1418" w:rsidP="0009655C">
      <w:r>
        <w:t>&lt; data exploration step to be added&gt;</w:t>
      </w:r>
    </w:p>
    <w:p w:rsidR="004A2D0E" w:rsidRDefault="004A2D0E" w:rsidP="0009655C"/>
    <w:p w:rsidR="004A2D0E" w:rsidRDefault="004A2D0E" w:rsidP="0009655C"/>
    <w:p w:rsidR="00C343D6" w:rsidRDefault="00C343D6" w:rsidP="00C343D6">
      <w:pPr>
        <w:pStyle w:val="Heading2"/>
        <w:tabs>
          <w:tab w:val="left" w:pos="0"/>
        </w:tabs>
        <w:rPr>
          <w:rFonts w:ascii="Cambria" w:hAnsi="Cambria"/>
        </w:rPr>
      </w:pPr>
      <w:bookmarkStart w:id="21" w:name="_Toc39689140"/>
      <w:r w:rsidRPr="00C343D6">
        <w:rPr>
          <w:rFonts w:ascii="Cambria" w:hAnsi="Cambria"/>
        </w:rPr>
        <w:t>2.</w:t>
      </w:r>
      <w:r w:rsidR="00906DA4">
        <w:rPr>
          <w:rFonts w:ascii="Cambria" w:hAnsi="Cambria"/>
        </w:rPr>
        <w:t>4</w:t>
      </w:r>
      <w:r w:rsidRPr="00C343D6">
        <w:rPr>
          <w:rFonts w:ascii="Cambria" w:hAnsi="Cambria"/>
        </w:rPr>
        <w:t xml:space="preserve"> Multi criteria decision making model</w:t>
      </w:r>
      <w:bookmarkEnd w:id="21"/>
    </w:p>
    <w:p w:rsidR="00560B79" w:rsidRDefault="00560B79" w:rsidP="00700EAD"/>
    <w:p w:rsidR="00C343D6" w:rsidRPr="00CD5417" w:rsidRDefault="00C343D6" w:rsidP="00C343D6">
      <w:pPr>
        <w:rPr>
          <w:rFonts w:ascii="Cambria" w:hAnsi="Cambria"/>
          <w:iCs/>
          <w:color w:val="002060"/>
        </w:rPr>
      </w:pPr>
      <w:r w:rsidRPr="00C343D6">
        <w:rPr>
          <w:rFonts w:ascii="Cambria" w:hAnsi="Cambria"/>
          <w:iCs/>
          <w:color w:val="002060"/>
        </w:rPr>
        <w:t xml:space="preserve">It is a cognitive process of modelling and solving the decision problem involving the multiple criteria using the Grey relational analysis model. The objective of this model is to support the user in providing the best alternatives when multiple criteria is involved. </w:t>
      </w:r>
      <w:r w:rsidR="00BC0B34">
        <w:rPr>
          <w:rFonts w:ascii="Cambria" w:hAnsi="Cambria"/>
          <w:iCs/>
          <w:color w:val="002060"/>
        </w:rPr>
        <w:t>T</w:t>
      </w:r>
      <w:r w:rsidR="00BC0B34" w:rsidRPr="00BC0B34">
        <w:rPr>
          <w:rFonts w:ascii="Cambria" w:hAnsi="Cambria"/>
          <w:iCs/>
          <w:color w:val="002060"/>
        </w:rPr>
        <w:t>he raw inputs might be in different ranges and their values in different units.</w:t>
      </w:r>
      <w:r w:rsidR="00BC0B34">
        <w:rPr>
          <w:rFonts w:ascii="Cambria" w:hAnsi="Cambria"/>
          <w:iCs/>
          <w:color w:val="002060"/>
        </w:rPr>
        <w:t xml:space="preserve"> </w:t>
      </w:r>
      <w:r w:rsidR="00BC0B34" w:rsidRPr="00BC0B34">
        <w:rPr>
          <w:rFonts w:ascii="Cambria" w:hAnsi="Cambria"/>
          <w:iCs/>
          <w:color w:val="002060"/>
        </w:rPr>
        <w:t>While the distribution can be tamed as described above, the values</w:t>
      </w:r>
      <w:r w:rsidR="00BC0B34">
        <w:rPr>
          <w:rFonts w:ascii="Cambria" w:hAnsi="Cambria"/>
          <w:iCs/>
          <w:color w:val="002060"/>
        </w:rPr>
        <w:t xml:space="preserve"> </w:t>
      </w:r>
      <w:r w:rsidR="00BC0B34" w:rsidRPr="00BC0B34">
        <w:rPr>
          <w:rFonts w:ascii="Cambria" w:hAnsi="Cambria"/>
          <w:iCs/>
          <w:color w:val="002060"/>
        </w:rPr>
        <w:t>might still need to be brought into comparable ranges.</w:t>
      </w:r>
      <w:r w:rsidR="00BC0B34">
        <w:rPr>
          <w:rFonts w:ascii="Cambria" w:hAnsi="Cambria"/>
          <w:iCs/>
          <w:color w:val="002060"/>
        </w:rPr>
        <w:t xml:space="preserve"> </w:t>
      </w:r>
      <w:r w:rsidR="00BC0B34" w:rsidRPr="00BC0B34">
        <w:rPr>
          <w:rFonts w:ascii="Cambria" w:hAnsi="Cambria"/>
          <w:iCs/>
          <w:color w:val="002060"/>
        </w:rPr>
        <w:t>For this, the features might need to be transformed to some min-max range (so min is always 0 and max is</w:t>
      </w:r>
      <w:r w:rsidR="00BC0B34">
        <w:rPr>
          <w:rFonts w:ascii="Cambria" w:hAnsi="Cambria"/>
          <w:iCs/>
          <w:color w:val="002060"/>
        </w:rPr>
        <w:t xml:space="preserve"> </w:t>
      </w:r>
      <w:r w:rsidR="00BC0B34" w:rsidRPr="00BC0B34">
        <w:rPr>
          <w:rFonts w:ascii="Cambria" w:hAnsi="Cambria"/>
          <w:iCs/>
          <w:color w:val="002060"/>
        </w:rPr>
        <w:t>always 1) or z-scored values could be used (so the mean of each feature is zero and standard deviation is 1). Such transformations then let the model do the actual job of learning the relative importance of these features instead of forcing them to also compensate for these feature differences.</w:t>
      </w:r>
    </w:p>
    <w:p w:rsidR="00C343D6" w:rsidRPr="00C343D6" w:rsidRDefault="00C343D6" w:rsidP="00700EAD">
      <w:pPr>
        <w:rPr>
          <w:rFonts w:ascii="Cambria" w:hAnsi="Cambria"/>
          <w:iCs/>
          <w:color w:val="002060"/>
        </w:rPr>
      </w:pPr>
      <w:r w:rsidRPr="00C343D6">
        <w:rPr>
          <w:rFonts w:ascii="Cambria" w:hAnsi="Cambria"/>
          <w:iCs/>
          <w:color w:val="002060"/>
        </w:rPr>
        <w:t>Here is the explanation on the steps to be followed</w:t>
      </w:r>
      <w:r>
        <w:rPr>
          <w:rFonts w:ascii="Cambria" w:hAnsi="Cambria"/>
          <w:iCs/>
          <w:color w:val="002060"/>
        </w:rPr>
        <w:t>:</w:t>
      </w:r>
    </w:p>
    <w:p w:rsidR="00C343D6" w:rsidRDefault="00C343D6" w:rsidP="00C343D6">
      <w:pPr>
        <w:autoSpaceDE w:val="0"/>
        <w:autoSpaceDN w:val="0"/>
        <w:adjustRightInd w:val="0"/>
        <w:spacing w:after="0" w:line="240" w:lineRule="auto"/>
        <w:rPr>
          <w:rFonts w:ascii="Cambria" w:hAnsi="Cambria" w:cs="MinionPro-Regular"/>
          <w:iCs/>
          <w:color w:val="002060"/>
          <w:sz w:val="21"/>
          <w:szCs w:val="21"/>
          <w:lang w:val="en-SG"/>
        </w:rPr>
      </w:pPr>
      <w:r w:rsidRPr="00C343D6">
        <w:rPr>
          <w:rFonts w:ascii="Cambria" w:hAnsi="Cambria" w:cs="MinionPro-It"/>
          <w:iCs/>
          <w:color w:val="002060"/>
          <w:sz w:val="21"/>
          <w:szCs w:val="21"/>
          <w:lang w:val="en-SG"/>
        </w:rPr>
        <w:t xml:space="preserve">• Defining the object of </w:t>
      </w:r>
      <w:r w:rsidR="00CD5417" w:rsidRPr="00C343D6">
        <w:rPr>
          <w:rFonts w:ascii="Cambria" w:hAnsi="Cambria" w:cs="MinionPro-It"/>
          <w:iCs/>
          <w:color w:val="002060"/>
          <w:sz w:val="21"/>
          <w:szCs w:val="21"/>
          <w:lang w:val="en-SG"/>
        </w:rPr>
        <w:t>decision</w:t>
      </w:r>
      <w:r w:rsidR="00CD5417">
        <w:rPr>
          <w:rFonts w:ascii="Cambria" w:hAnsi="Cambria" w:cs="MinionPro-Regular"/>
          <w:iCs/>
          <w:color w:val="002060"/>
          <w:sz w:val="21"/>
          <w:szCs w:val="21"/>
          <w:lang w:val="en-SG"/>
        </w:rPr>
        <w:t xml:space="preserve"> and perform normalization:</w:t>
      </w:r>
    </w:p>
    <w:p w:rsidR="00C343D6" w:rsidRDefault="00C343D6" w:rsidP="008A386C">
      <w:pPr>
        <w:pStyle w:val="NoSpacing"/>
        <w:ind w:left="720"/>
        <w:rPr>
          <w:lang w:val="en-SG"/>
        </w:rPr>
      </w:pPr>
      <w:r w:rsidRPr="008A386C">
        <w:rPr>
          <w:rFonts w:ascii="Cambria" w:hAnsi="Cambria"/>
          <w:lang w:val="en-SG"/>
        </w:rPr>
        <w:t>The object of the decision is</w:t>
      </w:r>
      <w:r w:rsidR="00762C28" w:rsidRPr="008A386C">
        <w:rPr>
          <w:rFonts w:ascii="Cambria" w:hAnsi="Cambria"/>
          <w:lang w:val="en-SG"/>
        </w:rPr>
        <w:t xml:space="preserve"> to list all the</w:t>
      </w:r>
      <w:r w:rsidRPr="008A386C">
        <w:rPr>
          <w:rFonts w:ascii="Cambria" w:hAnsi="Cambria"/>
          <w:lang w:val="en-SG"/>
        </w:rPr>
        <w:t xml:space="preserve"> set of all candidate alternatives for which the decision has to be made</w:t>
      </w:r>
      <w:r w:rsidRPr="00C343D6">
        <w:rPr>
          <w:lang w:val="en-SG"/>
        </w:rPr>
        <w:t>.</w:t>
      </w:r>
    </w:p>
    <w:p w:rsidR="00CD5417" w:rsidRDefault="00CD5417" w:rsidP="008A386C">
      <w:pPr>
        <w:pStyle w:val="NoSpacing"/>
        <w:ind w:left="720"/>
        <w:rPr>
          <w:lang w:val="en-SG"/>
        </w:rPr>
      </w:pPr>
    </w:p>
    <w:p w:rsidR="00CD5417" w:rsidRDefault="00CD5417" w:rsidP="008A386C">
      <w:pPr>
        <w:pStyle w:val="NoSpacing"/>
        <w:ind w:left="720"/>
        <w:rPr>
          <w:lang w:val="en-SG"/>
        </w:rPr>
      </w:pPr>
      <w:r>
        <w:rPr>
          <w:noProof/>
        </w:rPr>
        <w:drawing>
          <wp:inline distT="0" distB="0" distL="0" distR="0" wp14:anchorId="332A9C5F" wp14:editId="04BDC221">
            <wp:extent cx="3604260" cy="784860"/>
            <wp:effectExtent l="0" t="0" r="0" b="0"/>
            <wp:docPr id="17" name="Picture 17" descr="Optimization of multiple quality characteristics in bone dril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ation of multiple quality characteristics in bone drilling ..."/>
                    <pic:cNvPicPr>
                      <a:picLocks noChangeAspect="1" noChangeArrowheads="1"/>
                    </pic:cNvPicPr>
                  </pic:nvPicPr>
                  <pic:blipFill rotWithShape="1">
                    <a:blip r:embed="rId16">
                      <a:extLst>
                        <a:ext uri="{28A0092B-C50C-407E-A947-70E740481C1C}">
                          <a14:useLocalDpi xmlns:a14="http://schemas.microsoft.com/office/drawing/2010/main" val="0"/>
                        </a:ext>
                      </a:extLst>
                    </a:blip>
                    <a:srcRect l="8785" t="18194" r="8097" b="66911"/>
                    <a:stretch/>
                  </pic:blipFill>
                  <pic:spPr bwMode="auto">
                    <a:xfrm>
                      <a:off x="0" y="0"/>
                      <a:ext cx="3623872" cy="789131"/>
                    </a:xfrm>
                    <a:prstGeom prst="rect">
                      <a:avLst/>
                    </a:prstGeom>
                    <a:noFill/>
                    <a:ln>
                      <a:noFill/>
                    </a:ln>
                    <a:extLst>
                      <a:ext uri="{53640926-AAD7-44D8-BBD7-CCE9431645EC}">
                        <a14:shadowObscured xmlns:a14="http://schemas.microsoft.com/office/drawing/2010/main"/>
                      </a:ext>
                    </a:extLst>
                  </pic:spPr>
                </pic:pic>
              </a:graphicData>
            </a:graphic>
          </wp:inline>
        </w:drawing>
      </w:r>
    </w:p>
    <w:p w:rsidR="00C343D6" w:rsidRPr="00C343D6" w:rsidRDefault="00C343D6" w:rsidP="00C343D6">
      <w:pPr>
        <w:autoSpaceDE w:val="0"/>
        <w:autoSpaceDN w:val="0"/>
        <w:adjustRightInd w:val="0"/>
        <w:spacing w:after="0" w:line="240" w:lineRule="auto"/>
        <w:ind w:firstLine="720"/>
        <w:rPr>
          <w:rFonts w:ascii="Cambria" w:hAnsi="Cambria" w:cs="MinionPro-Regular"/>
          <w:iCs/>
          <w:color w:val="002060"/>
          <w:sz w:val="21"/>
          <w:szCs w:val="21"/>
          <w:lang w:val="en-SG"/>
        </w:rPr>
      </w:pPr>
    </w:p>
    <w:p w:rsidR="00C343D6" w:rsidRDefault="00C343D6" w:rsidP="00C343D6">
      <w:pPr>
        <w:autoSpaceDE w:val="0"/>
        <w:autoSpaceDN w:val="0"/>
        <w:adjustRightInd w:val="0"/>
        <w:spacing w:after="0" w:line="240" w:lineRule="auto"/>
        <w:rPr>
          <w:rFonts w:ascii="Cambria" w:hAnsi="Cambria" w:cs="MinionPro-It"/>
          <w:iCs/>
          <w:color w:val="002060"/>
          <w:sz w:val="21"/>
          <w:szCs w:val="21"/>
          <w:lang w:val="en-SG"/>
        </w:rPr>
      </w:pPr>
      <w:r w:rsidRPr="00C343D6">
        <w:rPr>
          <w:rFonts w:ascii="Cambria" w:hAnsi="Cambria" w:cs="MinionPro-It"/>
          <w:iCs/>
          <w:color w:val="002060"/>
          <w:sz w:val="21"/>
          <w:szCs w:val="21"/>
          <w:lang w:val="en-SG"/>
        </w:rPr>
        <w:t>• Defining a consistent family of criteria</w:t>
      </w:r>
      <w:r w:rsidR="00CD5417">
        <w:rPr>
          <w:rFonts w:ascii="Cambria" w:hAnsi="Cambria" w:cs="MinionPro-It"/>
          <w:iCs/>
          <w:color w:val="002060"/>
          <w:sz w:val="21"/>
          <w:szCs w:val="21"/>
          <w:lang w:val="en-SG"/>
        </w:rPr>
        <w:t xml:space="preserve"> and apply user weightage </w:t>
      </w:r>
      <w:r>
        <w:rPr>
          <w:rFonts w:ascii="Cambria" w:hAnsi="Cambria" w:cs="MinionPro-It"/>
          <w:iCs/>
          <w:color w:val="002060"/>
          <w:sz w:val="21"/>
          <w:szCs w:val="21"/>
          <w:lang w:val="en-SG"/>
        </w:rPr>
        <w:t>:</w:t>
      </w:r>
    </w:p>
    <w:p w:rsidR="00762C28" w:rsidRPr="00CD5417" w:rsidRDefault="00C343D6" w:rsidP="00CD5417">
      <w:pPr>
        <w:pStyle w:val="NoSpacing"/>
        <w:ind w:left="720"/>
        <w:rPr>
          <w:rFonts w:ascii="Cambria" w:hAnsi="Cambria"/>
        </w:rPr>
      </w:pPr>
      <w:r w:rsidRPr="00796FAF">
        <w:rPr>
          <w:rFonts w:ascii="Cambria" w:hAnsi="Cambria"/>
        </w:rPr>
        <w:t xml:space="preserve">The performance of alternatives is </w:t>
      </w:r>
      <w:r w:rsidR="00796FAF" w:rsidRPr="00796FAF">
        <w:rPr>
          <w:rFonts w:ascii="Cambria" w:hAnsi="Cambria"/>
        </w:rPr>
        <w:t xml:space="preserve">determined based </w:t>
      </w:r>
      <w:r w:rsidRPr="00796FAF">
        <w:rPr>
          <w:rFonts w:ascii="Cambria" w:hAnsi="Cambria"/>
        </w:rPr>
        <w:t xml:space="preserve">upon a set of </w:t>
      </w:r>
      <w:r w:rsidR="00796FAF" w:rsidRPr="00796FAF">
        <w:rPr>
          <w:rFonts w:ascii="Cambria" w:hAnsi="Cambria"/>
        </w:rPr>
        <w:t xml:space="preserve">user input </w:t>
      </w:r>
      <w:r w:rsidR="00796FAF">
        <w:rPr>
          <w:rFonts w:ascii="Cambria" w:hAnsi="Cambria"/>
        </w:rPr>
        <w:t xml:space="preserve">preference </w:t>
      </w:r>
      <w:r w:rsidR="00CD5417">
        <w:rPr>
          <w:rFonts w:ascii="Cambria" w:hAnsi="Cambria"/>
        </w:rPr>
        <w:t>captured values</w:t>
      </w:r>
      <w:r w:rsidR="00796FAF">
        <w:rPr>
          <w:rFonts w:ascii="Cambria" w:hAnsi="Cambria"/>
        </w:rPr>
        <w:t>.</w:t>
      </w:r>
      <w:r w:rsidR="00CD5417">
        <w:rPr>
          <w:rFonts w:ascii="Cambria" w:hAnsi="Cambria"/>
        </w:rPr>
        <w:t xml:space="preserve"> Following which, the user weightage is applied to all the applicable policies which will be used to evaluate the most optimal policy. IFS logic is used to calculate the user weightage value. </w:t>
      </w:r>
    </w:p>
    <w:p w:rsidR="00BC0B34" w:rsidRPr="00C343D6" w:rsidRDefault="00BC0B34" w:rsidP="00762C28">
      <w:pPr>
        <w:autoSpaceDE w:val="0"/>
        <w:autoSpaceDN w:val="0"/>
        <w:adjustRightInd w:val="0"/>
        <w:spacing w:after="0" w:line="240" w:lineRule="auto"/>
        <w:ind w:firstLine="720"/>
        <w:rPr>
          <w:rFonts w:ascii="Cambria" w:hAnsi="Cambria" w:cs="MinionPro-Regular"/>
          <w:iCs/>
          <w:color w:val="002060"/>
          <w:sz w:val="21"/>
          <w:szCs w:val="21"/>
          <w:lang w:val="en-SG"/>
        </w:rPr>
      </w:pPr>
    </w:p>
    <w:p w:rsidR="00621670" w:rsidRDefault="00621670" w:rsidP="00704A20">
      <w:pPr>
        <w:pStyle w:val="Heading2"/>
        <w:tabs>
          <w:tab w:val="left" w:pos="0"/>
        </w:tabs>
        <w:rPr>
          <w:rFonts w:ascii="Cambria" w:hAnsi="Cambria"/>
        </w:rPr>
      </w:pPr>
      <w:bookmarkStart w:id="22" w:name="_Toc39689141"/>
      <w:r>
        <w:rPr>
          <w:rFonts w:ascii="Cambria" w:hAnsi="Cambria"/>
        </w:rPr>
        <w:t>2.</w:t>
      </w:r>
      <w:r w:rsidR="00906DA4">
        <w:rPr>
          <w:rFonts w:ascii="Cambria" w:hAnsi="Cambria"/>
        </w:rPr>
        <w:t>5</w:t>
      </w:r>
      <w:r>
        <w:rPr>
          <w:rFonts w:ascii="Cambria" w:hAnsi="Cambria"/>
        </w:rPr>
        <w:t xml:space="preserve"> OptaPlanner</w:t>
      </w:r>
      <w:bookmarkEnd w:id="22"/>
    </w:p>
    <w:p w:rsidR="00621670" w:rsidRDefault="00621670" w:rsidP="00621670"/>
    <w:p w:rsidR="00621670" w:rsidRPr="00621670" w:rsidRDefault="00B41FA4" w:rsidP="00621670">
      <w:pPr>
        <w:rPr>
          <w:rFonts w:ascii="Cambria" w:hAnsi="Cambria"/>
          <w:iCs/>
          <w:color w:val="002060"/>
        </w:rPr>
      </w:pPr>
      <w:hyperlink r:id="rId17" w:history="1">
        <w:r w:rsidR="00621670" w:rsidRPr="00621670">
          <w:rPr>
            <w:rFonts w:ascii="Cambria" w:hAnsi="Cambria"/>
            <w:iCs/>
            <w:color w:val="002060"/>
          </w:rPr>
          <w:t>OptaPlanner</w:t>
        </w:r>
      </w:hyperlink>
      <w:r w:rsidR="00621670" w:rsidRPr="00621670">
        <w:rPr>
          <w:rFonts w:ascii="Cambria" w:hAnsi="Cambria"/>
          <w:iCs/>
          <w:color w:val="002060"/>
        </w:rPr>
        <w:t> is a lightweight, embeddable constraint satisfaction engine which optimizes planning problems</w:t>
      </w:r>
      <w:r w:rsidR="00621670">
        <w:rPr>
          <w:rFonts w:ascii="Cambria" w:hAnsi="Cambria"/>
          <w:iCs/>
          <w:color w:val="002060"/>
        </w:rPr>
        <w:t xml:space="preserve">. It is </w:t>
      </w:r>
      <w:r w:rsidR="00621670" w:rsidRPr="00621670">
        <w:rPr>
          <w:rFonts w:ascii="Cambria" w:hAnsi="Cambria"/>
          <w:iCs/>
          <w:color w:val="002060"/>
        </w:rPr>
        <w:t>also known as </w:t>
      </w:r>
      <w:r w:rsidR="00621670" w:rsidRPr="00621670">
        <w:rPr>
          <w:rFonts w:ascii="Cambria" w:hAnsi="Cambria"/>
          <w:i/>
          <w:color w:val="002060"/>
        </w:rPr>
        <w:t>Constraint Satisfaction Programming</w:t>
      </w:r>
      <w:r w:rsidR="00621670" w:rsidRPr="00621670">
        <w:rPr>
          <w:rFonts w:ascii="Cambria" w:hAnsi="Cambria"/>
          <w:iCs/>
          <w:color w:val="002060"/>
        </w:rPr>
        <w:t> (which is part of the </w:t>
      </w:r>
      <w:r w:rsidR="00621670" w:rsidRPr="00621670">
        <w:rPr>
          <w:rFonts w:ascii="Cambria" w:hAnsi="Cambria"/>
          <w:i/>
          <w:color w:val="002060"/>
        </w:rPr>
        <w:t>Operations Research</w:t>
      </w:r>
      <w:r w:rsidR="00621670" w:rsidRPr="00621670">
        <w:rPr>
          <w:rFonts w:ascii="Cambria" w:hAnsi="Cambria"/>
          <w:iCs/>
          <w:color w:val="002060"/>
        </w:rPr>
        <w:t> discipline).</w:t>
      </w:r>
    </w:p>
    <w:p w:rsidR="00621670" w:rsidRPr="00621670" w:rsidRDefault="00621670" w:rsidP="00621670">
      <w:pPr>
        <w:rPr>
          <w:rFonts w:ascii="Cambria" w:hAnsi="Cambria"/>
          <w:iCs/>
          <w:color w:val="002060"/>
        </w:rPr>
      </w:pPr>
      <w:r w:rsidRPr="00621670">
        <w:rPr>
          <w:rFonts w:ascii="Cambria" w:hAnsi="Cambria"/>
          <w:iCs/>
          <w:color w:val="002060"/>
        </w:rPr>
        <w:t>Usually, a planning problem has at least two levels of constraints:</w:t>
      </w:r>
    </w:p>
    <w:p w:rsidR="00621670" w:rsidRPr="00621670" w:rsidRDefault="00621670" w:rsidP="00621670">
      <w:pPr>
        <w:pStyle w:val="ListParagraph"/>
        <w:numPr>
          <w:ilvl w:val="0"/>
          <w:numId w:val="24"/>
        </w:numPr>
        <w:rPr>
          <w:rFonts w:ascii="Cambria" w:hAnsi="Cambria"/>
          <w:iCs/>
          <w:color w:val="002060"/>
        </w:rPr>
      </w:pPr>
      <w:r w:rsidRPr="00621670">
        <w:rPr>
          <w:rFonts w:ascii="Cambria" w:hAnsi="Cambria"/>
          <w:iCs/>
          <w:color w:val="002060"/>
        </w:rPr>
        <w:t xml:space="preserve">A hard constraint must not be broken. </w:t>
      </w:r>
    </w:p>
    <w:p w:rsidR="00621670" w:rsidRPr="00621670" w:rsidRDefault="00621670" w:rsidP="00621670">
      <w:pPr>
        <w:pStyle w:val="ListParagraph"/>
        <w:numPr>
          <w:ilvl w:val="0"/>
          <w:numId w:val="24"/>
        </w:numPr>
        <w:rPr>
          <w:rFonts w:ascii="Cambria" w:hAnsi="Cambria"/>
          <w:iCs/>
          <w:color w:val="002060"/>
        </w:rPr>
      </w:pPr>
      <w:r w:rsidRPr="00621670">
        <w:rPr>
          <w:rFonts w:ascii="Cambria" w:hAnsi="Cambria"/>
          <w:iCs/>
          <w:color w:val="002060"/>
        </w:rPr>
        <w:t>A soft constraint should not be broken if it can be avoided. For example: Teacher A does not like to teach on Friday afternoon.</w:t>
      </w:r>
    </w:p>
    <w:p w:rsidR="00621670" w:rsidRDefault="00621670" w:rsidP="00621670">
      <w:pPr>
        <w:rPr>
          <w:rFonts w:ascii="Cambria" w:hAnsi="Cambria"/>
          <w:iCs/>
          <w:color w:val="002060"/>
        </w:rPr>
      </w:pPr>
      <w:r w:rsidRPr="00621670">
        <w:rPr>
          <w:rFonts w:ascii="Cambria" w:hAnsi="Cambria"/>
          <w:iCs/>
          <w:color w:val="002060"/>
        </w:rPr>
        <w:lastRenderedPageBreak/>
        <w:t>These constraints define the score calculation of a planning problem. Each solution of a planning problem can be graded with a score. </w:t>
      </w:r>
      <w:bookmarkStart w:id="23" w:name="_Hlk39168924"/>
    </w:p>
    <w:p w:rsidR="007F09F4" w:rsidRDefault="007F09F4" w:rsidP="00621670">
      <w:pPr>
        <w:rPr>
          <w:rFonts w:ascii="Cambria" w:hAnsi="Cambria"/>
          <w:iCs/>
          <w:color w:val="002060"/>
        </w:rPr>
      </w:pPr>
      <w:r w:rsidRPr="007F09F4">
        <w:rPr>
          <w:rFonts w:ascii="Cambria" w:hAnsi="Cambria"/>
          <w:iCs/>
          <w:noProof/>
          <w:color w:val="002060"/>
        </w:rPr>
        <w:drawing>
          <wp:inline distT="0" distB="0" distL="0" distR="0" wp14:anchorId="670B7FEE" wp14:editId="3F37B829">
            <wp:extent cx="4268261" cy="2466976"/>
            <wp:effectExtent l="0" t="0" r="0" b="0"/>
            <wp:docPr id="6" name="Picture 3">
              <a:extLst xmlns:a="http://schemas.openxmlformats.org/drawingml/2006/main">
                <a:ext uri="{FF2B5EF4-FFF2-40B4-BE49-F238E27FC236}">
                  <a16:creationId xmlns:a16="http://schemas.microsoft.com/office/drawing/2014/main" id="{70D3F0F1-1360-4EEF-A1FF-F336247585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D3F0F1-1360-4EEF-A1FF-F33624758562}"/>
                        </a:ext>
                      </a:extLst>
                    </pic:cNvPr>
                    <pic:cNvPicPr>
                      <a:picLocks noChangeAspect="1"/>
                    </pic:cNvPicPr>
                  </pic:nvPicPr>
                  <pic:blipFill rotWithShape="1">
                    <a:blip r:embed="rId18"/>
                    <a:srcRect l="1209" t="9770" r="7098" b="7471"/>
                    <a:stretch/>
                  </pic:blipFill>
                  <pic:spPr>
                    <a:xfrm>
                      <a:off x="0" y="0"/>
                      <a:ext cx="4268261" cy="2466976"/>
                    </a:xfrm>
                    <a:prstGeom prst="rect">
                      <a:avLst/>
                    </a:prstGeom>
                  </pic:spPr>
                </pic:pic>
              </a:graphicData>
            </a:graphic>
          </wp:inline>
        </w:drawing>
      </w:r>
    </w:p>
    <w:p w:rsidR="007F09F4" w:rsidRDefault="007F09F4" w:rsidP="00621670">
      <w:pPr>
        <w:rPr>
          <w:rFonts w:ascii="Cambria" w:hAnsi="Cambria"/>
          <w:iCs/>
          <w:color w:val="002060"/>
        </w:rPr>
      </w:pPr>
      <w:r>
        <w:rPr>
          <w:rFonts w:ascii="Cambria" w:hAnsi="Cambria"/>
          <w:iCs/>
          <w:color w:val="002060"/>
        </w:rPr>
        <w:t>The picture above depicts the design in OptaPlanner,</w:t>
      </w:r>
    </w:p>
    <w:p w:rsidR="007F09F4" w:rsidRPr="007F09F4" w:rsidRDefault="007F09F4" w:rsidP="007F09F4">
      <w:pPr>
        <w:pStyle w:val="ListParagraph"/>
        <w:numPr>
          <w:ilvl w:val="0"/>
          <w:numId w:val="26"/>
        </w:numPr>
        <w:rPr>
          <w:rFonts w:ascii="Cambria" w:hAnsi="Cambria"/>
          <w:iCs/>
          <w:color w:val="002060"/>
          <w:lang w:val="en-SG"/>
        </w:rPr>
      </w:pPr>
      <w:r w:rsidRPr="007F09F4">
        <w:rPr>
          <w:rFonts w:ascii="Cambria" w:hAnsi="Cambria"/>
          <w:iCs/>
          <w:color w:val="002060"/>
        </w:rPr>
        <w:t xml:space="preserve">Planning entity: the class (or classes) that changes during planning </w:t>
      </w:r>
      <w:r w:rsidRPr="007F09F4">
        <w:rPr>
          <w:rFonts w:ascii="Cambria" w:hAnsi="Cambria"/>
          <w:iCs/>
          <w:color w:val="002060"/>
          <w:u w:val="single"/>
        </w:rPr>
        <w:t>[Preference]</w:t>
      </w:r>
      <w:r w:rsidRPr="007F09F4">
        <w:rPr>
          <w:rFonts w:ascii="Cambria" w:hAnsi="Cambria"/>
          <w:iCs/>
          <w:color w:val="002060"/>
        </w:rPr>
        <w:t>.</w:t>
      </w:r>
    </w:p>
    <w:p w:rsidR="007F09F4" w:rsidRPr="007F09F4" w:rsidRDefault="007F09F4" w:rsidP="007F09F4">
      <w:pPr>
        <w:pStyle w:val="ListParagraph"/>
        <w:numPr>
          <w:ilvl w:val="0"/>
          <w:numId w:val="26"/>
        </w:numPr>
        <w:rPr>
          <w:rFonts w:ascii="Cambria" w:hAnsi="Cambria"/>
          <w:iCs/>
          <w:color w:val="002060"/>
          <w:lang w:val="en-SG"/>
        </w:rPr>
      </w:pPr>
      <w:r w:rsidRPr="007F09F4">
        <w:rPr>
          <w:rFonts w:ascii="Cambria" w:hAnsi="Cambria"/>
          <w:iCs/>
          <w:color w:val="002060"/>
        </w:rPr>
        <w:t>Planning variable: the property (or properties) of a planning entity class that changes during planning. In this examples, that's the property [</w:t>
      </w:r>
      <w:r w:rsidRPr="007F09F4">
        <w:rPr>
          <w:rFonts w:ascii="Cambria" w:hAnsi="Cambria"/>
          <w:iCs/>
          <w:color w:val="002060"/>
          <w:u w:val="single"/>
        </w:rPr>
        <w:t>Policy]</w:t>
      </w:r>
      <w:r w:rsidRPr="007F09F4">
        <w:rPr>
          <w:rFonts w:ascii="Cambria" w:hAnsi="Cambria"/>
          <w:iCs/>
          <w:color w:val="002060"/>
        </w:rPr>
        <w:t>.</w:t>
      </w:r>
    </w:p>
    <w:p w:rsidR="007F09F4" w:rsidRPr="007F09F4" w:rsidRDefault="007F09F4" w:rsidP="00621670">
      <w:pPr>
        <w:pStyle w:val="ListParagraph"/>
        <w:numPr>
          <w:ilvl w:val="0"/>
          <w:numId w:val="26"/>
        </w:numPr>
        <w:rPr>
          <w:rFonts w:ascii="Cambria" w:hAnsi="Cambria"/>
          <w:iCs/>
          <w:color w:val="002060"/>
          <w:lang w:val="en-SG"/>
        </w:rPr>
      </w:pPr>
      <w:r w:rsidRPr="007F09F4">
        <w:rPr>
          <w:rFonts w:ascii="Cambria" w:hAnsi="Cambria"/>
          <w:iCs/>
          <w:color w:val="002060"/>
        </w:rPr>
        <w:t>Solution: the class that represents a data set and contains all planning entities. [</w:t>
      </w:r>
      <w:r w:rsidRPr="007F09F4">
        <w:rPr>
          <w:rFonts w:ascii="Cambria" w:hAnsi="Cambria"/>
          <w:iCs/>
          <w:color w:val="002060"/>
          <w:u w:val="single"/>
        </w:rPr>
        <w:t>ISPSolution</w:t>
      </w:r>
      <w:r w:rsidRPr="007F09F4">
        <w:rPr>
          <w:rFonts w:ascii="Cambria" w:hAnsi="Cambria"/>
          <w:iCs/>
          <w:color w:val="002060"/>
        </w:rPr>
        <w:t>].</w:t>
      </w:r>
    </w:p>
    <w:p w:rsidR="00704A20" w:rsidRDefault="00704A20" w:rsidP="00704A20">
      <w:pPr>
        <w:pStyle w:val="Heading2"/>
        <w:tabs>
          <w:tab w:val="left" w:pos="0"/>
        </w:tabs>
        <w:rPr>
          <w:rFonts w:ascii="Cambria" w:hAnsi="Cambria"/>
        </w:rPr>
      </w:pPr>
      <w:bookmarkStart w:id="24" w:name="_Toc39689142"/>
      <w:r>
        <w:rPr>
          <w:rFonts w:ascii="Cambria" w:hAnsi="Cambria"/>
        </w:rPr>
        <w:t>2.</w:t>
      </w:r>
      <w:r w:rsidR="00906DA4">
        <w:rPr>
          <w:rFonts w:ascii="Cambria" w:hAnsi="Cambria"/>
        </w:rPr>
        <w:t>6</w:t>
      </w:r>
      <w:r>
        <w:rPr>
          <w:rFonts w:ascii="Cambria" w:hAnsi="Cambria"/>
        </w:rPr>
        <w:t xml:space="preserve"> </w:t>
      </w:r>
      <w:r w:rsidRPr="00704A20">
        <w:rPr>
          <w:rFonts w:ascii="Cambria" w:hAnsi="Cambria"/>
        </w:rPr>
        <w:t>Intuitionistic Fuzzy sets</w:t>
      </w:r>
      <w:r w:rsidR="00CD5417">
        <w:rPr>
          <w:rFonts w:ascii="Cambria" w:hAnsi="Cambria"/>
        </w:rPr>
        <w:t xml:space="preserve"> (IFS)</w:t>
      </w:r>
      <w:bookmarkEnd w:id="24"/>
    </w:p>
    <w:p w:rsidR="00CD5417" w:rsidRPr="00CD5417" w:rsidRDefault="00CD5417" w:rsidP="00CD5417"/>
    <w:p w:rsidR="00704A20" w:rsidRDefault="00704A20" w:rsidP="00704A20">
      <w:pPr>
        <w:rPr>
          <w:rFonts w:ascii="Cambria" w:hAnsi="Cambria"/>
          <w:iCs/>
          <w:color w:val="002060"/>
        </w:rPr>
      </w:pPr>
      <w:r w:rsidRPr="00704A20">
        <w:rPr>
          <w:rFonts w:ascii="Cambria" w:hAnsi="Cambria"/>
          <w:iCs/>
          <w:color w:val="002060"/>
        </w:rPr>
        <w:t>Is an extension of fuzzy sets.</w:t>
      </w:r>
      <w:r>
        <w:rPr>
          <w:rFonts w:ascii="Cambria" w:hAnsi="Cambria"/>
          <w:iCs/>
          <w:color w:val="002060"/>
        </w:rPr>
        <w:t xml:space="preserve"> </w:t>
      </w:r>
      <w:r w:rsidRPr="00704A20">
        <w:rPr>
          <w:rFonts w:ascii="Cambria" w:hAnsi="Cambria"/>
          <w:iCs/>
          <w:color w:val="002060"/>
        </w:rPr>
        <w:t>Unlike the Fuzzy set, wherein there the membership element is a single value between 0 and1. Here it incorporates 3 elements namely Membership degree, non-membership degree and Hesitancy margin</w:t>
      </w:r>
      <w:r>
        <w:rPr>
          <w:rFonts w:ascii="Cambria" w:hAnsi="Cambria"/>
          <w:iCs/>
          <w:color w:val="002060"/>
        </w:rP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1972"/>
        <w:gridCol w:w="2180"/>
        <w:gridCol w:w="2702"/>
      </w:tblGrid>
      <w:tr w:rsidR="00704A20" w:rsidRPr="00704A20" w:rsidTr="00704A20">
        <w:trPr>
          <w:trHeight w:val="288"/>
        </w:trPr>
        <w:tc>
          <w:tcPr>
            <w:tcW w:w="2506"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Linguistic Scale</w:t>
            </w:r>
            <w:r w:rsidR="000572A9">
              <w:rPr>
                <w:rFonts w:ascii="Cambria" w:hAnsi="Cambria"/>
                <w:iCs/>
                <w:color w:val="002060"/>
                <w:lang w:val="en-SG"/>
              </w:rPr>
              <w:t>/ Decision Maker</w:t>
            </w:r>
          </w:p>
        </w:tc>
        <w:tc>
          <w:tcPr>
            <w:tcW w:w="197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Membership degree</w:t>
            </w:r>
          </w:p>
        </w:tc>
        <w:tc>
          <w:tcPr>
            <w:tcW w:w="2180"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Non-membership degree</w:t>
            </w:r>
          </w:p>
        </w:tc>
        <w:tc>
          <w:tcPr>
            <w:tcW w:w="270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Hesitancy degree</w:t>
            </w:r>
          </w:p>
        </w:tc>
      </w:tr>
      <w:tr w:rsidR="00704A20" w:rsidRPr="00704A20" w:rsidTr="00704A20">
        <w:trPr>
          <w:trHeight w:val="288"/>
        </w:trPr>
        <w:tc>
          <w:tcPr>
            <w:tcW w:w="2506"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Very Important</w:t>
            </w:r>
          </w:p>
        </w:tc>
        <w:tc>
          <w:tcPr>
            <w:tcW w:w="197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0.9</w:t>
            </w:r>
          </w:p>
        </w:tc>
        <w:tc>
          <w:tcPr>
            <w:tcW w:w="2180"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0.1</w:t>
            </w:r>
          </w:p>
        </w:tc>
        <w:tc>
          <w:tcPr>
            <w:tcW w:w="270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0.05</w:t>
            </w:r>
          </w:p>
        </w:tc>
      </w:tr>
      <w:tr w:rsidR="00704A20" w:rsidRPr="00704A20" w:rsidTr="00704A20">
        <w:trPr>
          <w:trHeight w:val="288"/>
        </w:trPr>
        <w:tc>
          <w:tcPr>
            <w:tcW w:w="2506"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Important</w:t>
            </w:r>
          </w:p>
        </w:tc>
        <w:tc>
          <w:tcPr>
            <w:tcW w:w="197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0.75</w:t>
            </w:r>
          </w:p>
        </w:tc>
        <w:tc>
          <w:tcPr>
            <w:tcW w:w="2180"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0.2</w:t>
            </w:r>
          </w:p>
        </w:tc>
        <w:tc>
          <w:tcPr>
            <w:tcW w:w="270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0.05</w:t>
            </w:r>
          </w:p>
        </w:tc>
      </w:tr>
      <w:tr w:rsidR="00704A20" w:rsidRPr="00704A20" w:rsidTr="00704A20">
        <w:trPr>
          <w:trHeight w:val="288"/>
        </w:trPr>
        <w:tc>
          <w:tcPr>
            <w:tcW w:w="2506"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Medium</w:t>
            </w:r>
          </w:p>
        </w:tc>
        <w:tc>
          <w:tcPr>
            <w:tcW w:w="197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0.5</w:t>
            </w:r>
          </w:p>
        </w:tc>
        <w:tc>
          <w:tcPr>
            <w:tcW w:w="2180"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0.4</w:t>
            </w:r>
          </w:p>
        </w:tc>
        <w:tc>
          <w:tcPr>
            <w:tcW w:w="270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0.1</w:t>
            </w:r>
          </w:p>
        </w:tc>
      </w:tr>
      <w:tr w:rsidR="00704A20" w:rsidRPr="00704A20" w:rsidTr="00704A20">
        <w:trPr>
          <w:trHeight w:val="288"/>
        </w:trPr>
        <w:tc>
          <w:tcPr>
            <w:tcW w:w="2506"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Unimportant</w:t>
            </w:r>
          </w:p>
        </w:tc>
        <w:tc>
          <w:tcPr>
            <w:tcW w:w="197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0.35</w:t>
            </w:r>
          </w:p>
        </w:tc>
        <w:tc>
          <w:tcPr>
            <w:tcW w:w="2180"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0.6</w:t>
            </w:r>
          </w:p>
        </w:tc>
        <w:tc>
          <w:tcPr>
            <w:tcW w:w="270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0.15</w:t>
            </w:r>
          </w:p>
        </w:tc>
      </w:tr>
      <w:tr w:rsidR="00704A20" w:rsidRPr="00704A20" w:rsidTr="00704A20">
        <w:trPr>
          <w:trHeight w:val="288"/>
        </w:trPr>
        <w:tc>
          <w:tcPr>
            <w:tcW w:w="2506"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Very Unimportant</w:t>
            </w:r>
          </w:p>
        </w:tc>
        <w:tc>
          <w:tcPr>
            <w:tcW w:w="197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0.1</w:t>
            </w:r>
          </w:p>
        </w:tc>
        <w:tc>
          <w:tcPr>
            <w:tcW w:w="2180"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0.8</w:t>
            </w:r>
          </w:p>
        </w:tc>
        <w:tc>
          <w:tcPr>
            <w:tcW w:w="2702" w:type="dxa"/>
            <w:shd w:val="clear" w:color="auto" w:fill="auto"/>
            <w:noWrap/>
            <w:vAlign w:val="bottom"/>
            <w:hideMark/>
          </w:tcPr>
          <w:p w:rsidR="00704A20" w:rsidRPr="00704A20" w:rsidRDefault="00704A20" w:rsidP="00704A20">
            <w:pPr>
              <w:rPr>
                <w:rFonts w:ascii="Cambria" w:hAnsi="Cambria"/>
                <w:iCs/>
                <w:color w:val="002060"/>
                <w:lang w:val="en-SG"/>
              </w:rPr>
            </w:pPr>
            <w:r w:rsidRPr="00704A20">
              <w:rPr>
                <w:rFonts w:ascii="Cambria" w:hAnsi="Cambria"/>
                <w:iCs/>
                <w:color w:val="002060"/>
                <w:lang w:val="en-SG"/>
              </w:rPr>
              <w:t>0.1</w:t>
            </w:r>
          </w:p>
        </w:tc>
      </w:tr>
    </w:tbl>
    <w:p w:rsidR="00704A20" w:rsidRPr="00704A20" w:rsidRDefault="00704A20" w:rsidP="00704A20">
      <w:pPr>
        <w:rPr>
          <w:rFonts w:ascii="Cambria" w:hAnsi="Cambria"/>
          <w:iCs/>
          <w:color w:val="002060"/>
        </w:rPr>
      </w:pPr>
    </w:p>
    <w:p w:rsidR="0049343A" w:rsidRDefault="00DF2BA2" w:rsidP="00704A20">
      <w:pPr>
        <w:rPr>
          <w:rFonts w:ascii="Cambria" w:hAnsi="Cambria"/>
          <w:iCs/>
          <w:color w:val="002060"/>
        </w:rPr>
      </w:pPr>
      <w:r>
        <w:rPr>
          <w:rFonts w:ascii="Cambria" w:hAnsi="Cambria"/>
          <w:iCs/>
          <w:color w:val="002060"/>
        </w:rPr>
        <w:lastRenderedPageBreak/>
        <w:t xml:space="preserve">User expresses his preferences for the policy preferences, these are transformed </w:t>
      </w:r>
      <w:r w:rsidR="00B318EC">
        <w:rPr>
          <w:rFonts w:ascii="Cambria" w:hAnsi="Cambria"/>
          <w:iCs/>
          <w:color w:val="002060"/>
        </w:rPr>
        <w:t>into</w:t>
      </w:r>
      <w:r>
        <w:rPr>
          <w:rFonts w:ascii="Cambria" w:hAnsi="Cambria"/>
          <w:iCs/>
          <w:color w:val="002060"/>
        </w:rPr>
        <w:t xml:space="preserve"> a measurable values</w:t>
      </w:r>
      <w:r w:rsidR="00B318EC">
        <w:rPr>
          <w:rFonts w:ascii="Cambria" w:hAnsi="Cambria"/>
          <w:iCs/>
          <w:color w:val="002060"/>
        </w:rPr>
        <w:t xml:space="preserve"> (weights)</w:t>
      </w:r>
      <w:r>
        <w:rPr>
          <w:rFonts w:ascii="Cambria" w:hAnsi="Cambria"/>
          <w:iCs/>
          <w:color w:val="002060"/>
        </w:rPr>
        <w:t xml:space="preserve"> using the linguistic variables defined </w:t>
      </w:r>
      <w:r w:rsidR="00B318EC">
        <w:rPr>
          <w:rFonts w:ascii="Cambria" w:hAnsi="Cambria"/>
          <w:iCs/>
          <w:color w:val="002060"/>
        </w:rPr>
        <w:t xml:space="preserve">in the above table. </w:t>
      </w:r>
      <w:r w:rsidR="0049343A" w:rsidRPr="0049343A">
        <w:rPr>
          <w:rFonts w:ascii="Cambria" w:hAnsi="Cambria"/>
          <w:iCs/>
          <w:color w:val="002060"/>
        </w:rPr>
        <w:t xml:space="preserve">Assume that decision group contains </w:t>
      </w:r>
      <w:r w:rsidR="0049343A">
        <w:rPr>
          <w:rFonts w:ascii="Cambria" w:hAnsi="Cambria"/>
          <w:iCs/>
          <w:color w:val="002060"/>
        </w:rPr>
        <w:t>‘</w:t>
      </w:r>
      <w:r w:rsidR="000572A9">
        <w:rPr>
          <w:rFonts w:ascii="Cambria" w:hAnsi="Cambria"/>
          <w:iCs/>
          <w:color w:val="002060"/>
        </w:rPr>
        <w:t>n</w:t>
      </w:r>
      <w:r w:rsidR="0049343A">
        <w:rPr>
          <w:rFonts w:ascii="Cambria" w:hAnsi="Cambria"/>
          <w:iCs/>
          <w:color w:val="002060"/>
        </w:rPr>
        <w:t>’</w:t>
      </w:r>
      <w:r w:rsidR="0049343A" w:rsidRPr="0049343A">
        <w:rPr>
          <w:rFonts w:ascii="Cambria" w:hAnsi="Cambria"/>
          <w:iCs/>
          <w:color w:val="002060"/>
        </w:rPr>
        <w:t xml:space="preserve"> decision makers. The importance of the decision makers are considered as linguistic terms expressed in intuitionistic fuzzy numbers. Let </w:t>
      </w:r>
      <w:proofErr w:type="spellStart"/>
      <w:r w:rsidR="0049343A" w:rsidRPr="0049343A">
        <w:rPr>
          <w:rFonts w:ascii="Cambria" w:hAnsi="Cambria"/>
          <w:iCs/>
          <w:color w:val="002060"/>
        </w:rPr>
        <w:t>D</w:t>
      </w:r>
      <w:r w:rsidR="0049343A">
        <w:rPr>
          <w:rFonts w:ascii="Cambria" w:hAnsi="Cambria"/>
          <w:iCs/>
          <w:color w:val="002060"/>
        </w:rPr>
        <w:t>j</w:t>
      </w:r>
      <w:proofErr w:type="spellEnd"/>
      <w:r w:rsidR="0049343A" w:rsidRPr="0049343A">
        <w:rPr>
          <w:rFonts w:ascii="Cambria" w:hAnsi="Cambria"/>
          <w:iCs/>
          <w:color w:val="002060"/>
        </w:rPr>
        <w:t xml:space="preserve"> be an intuitionistic fuzzy number for rating of </w:t>
      </w:r>
      <w:proofErr w:type="spellStart"/>
      <w:r w:rsidR="0049343A">
        <w:rPr>
          <w:rFonts w:ascii="Cambria" w:hAnsi="Cambria"/>
          <w:iCs/>
          <w:color w:val="002060"/>
        </w:rPr>
        <w:t>j</w:t>
      </w:r>
      <w:r w:rsidR="0049343A" w:rsidRPr="0049343A">
        <w:rPr>
          <w:rFonts w:ascii="Cambria" w:hAnsi="Cambria"/>
          <w:iCs/>
          <w:color w:val="002060"/>
        </w:rPr>
        <w:t>th</w:t>
      </w:r>
      <w:proofErr w:type="spellEnd"/>
      <w:r w:rsidR="0049343A" w:rsidRPr="0049343A">
        <w:rPr>
          <w:rFonts w:ascii="Cambria" w:hAnsi="Cambria"/>
          <w:iCs/>
          <w:color w:val="002060"/>
        </w:rPr>
        <w:t xml:space="preserve"> decision maker. Then the weight of </w:t>
      </w:r>
      <w:r w:rsidR="0049343A">
        <w:rPr>
          <w:rFonts w:ascii="Cambria" w:hAnsi="Cambria"/>
          <w:iCs/>
          <w:color w:val="002060"/>
        </w:rPr>
        <w:t>‘</w:t>
      </w:r>
      <w:proofErr w:type="spellStart"/>
      <w:r w:rsidR="0049343A">
        <w:rPr>
          <w:rFonts w:ascii="Cambria" w:hAnsi="Cambria"/>
          <w:iCs/>
          <w:color w:val="002060"/>
        </w:rPr>
        <w:t>j’</w:t>
      </w:r>
      <w:r w:rsidR="0049343A" w:rsidRPr="0049343A">
        <w:rPr>
          <w:rFonts w:ascii="Cambria" w:hAnsi="Cambria"/>
          <w:iCs/>
          <w:color w:val="002060"/>
        </w:rPr>
        <w:t>th</w:t>
      </w:r>
      <w:proofErr w:type="spellEnd"/>
      <w:r w:rsidR="0049343A" w:rsidRPr="0049343A">
        <w:rPr>
          <w:rFonts w:ascii="Cambria" w:hAnsi="Cambria"/>
          <w:iCs/>
          <w:color w:val="002060"/>
        </w:rPr>
        <w:t xml:space="preserve"> decision maker can be obtained as:</w:t>
      </w:r>
    </w:p>
    <w:p w:rsidR="00B318EC" w:rsidRDefault="00B318EC" w:rsidP="00704A20">
      <w:pPr>
        <w:rPr>
          <w:rFonts w:ascii="Cambria" w:hAnsi="Cambria"/>
          <w:iCs/>
          <w:color w:val="002060"/>
        </w:rPr>
      </w:pPr>
      <w:r w:rsidRPr="00812561">
        <w:rPr>
          <w:noProof/>
        </w:rPr>
        <w:drawing>
          <wp:inline distT="0" distB="0" distL="0" distR="0" wp14:anchorId="696B73E2" wp14:editId="5A499F88">
            <wp:extent cx="3863340" cy="13182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4818" r="14933" b="6723"/>
                    <a:stretch/>
                  </pic:blipFill>
                  <pic:spPr bwMode="auto">
                    <a:xfrm>
                      <a:off x="0" y="0"/>
                      <a:ext cx="3863675" cy="1318374"/>
                    </a:xfrm>
                    <a:prstGeom prst="rect">
                      <a:avLst/>
                    </a:prstGeom>
                    <a:ln>
                      <a:noFill/>
                    </a:ln>
                    <a:extLst>
                      <a:ext uri="{53640926-AAD7-44D8-BBD7-CCE9431645EC}">
                        <a14:shadowObscured xmlns:a14="http://schemas.microsoft.com/office/drawing/2010/main"/>
                      </a:ext>
                    </a:extLst>
                  </pic:spPr>
                </pic:pic>
              </a:graphicData>
            </a:graphic>
          </wp:inline>
        </w:drawing>
      </w:r>
    </w:p>
    <w:p w:rsidR="001A7F35" w:rsidRPr="004A439E" w:rsidRDefault="001A7F35" w:rsidP="00085850">
      <w:pPr>
        <w:pStyle w:val="Heading1"/>
        <w:numPr>
          <w:ilvl w:val="0"/>
          <w:numId w:val="6"/>
        </w:numPr>
        <w:tabs>
          <w:tab w:val="left" w:pos="0"/>
        </w:tabs>
        <w:ind w:firstLine="0"/>
        <w:rPr>
          <w:rFonts w:ascii="Cambria" w:hAnsi="Cambria"/>
        </w:rPr>
      </w:pPr>
      <w:bookmarkStart w:id="25" w:name="_Toc340220949"/>
      <w:bookmarkStart w:id="26" w:name="_Toc39689143"/>
      <w:bookmarkEnd w:id="15"/>
      <w:r w:rsidRPr="004A439E">
        <w:rPr>
          <w:rFonts w:ascii="Cambria" w:hAnsi="Cambria"/>
        </w:rPr>
        <w:t>Functional Specifications</w:t>
      </w:r>
      <w:bookmarkEnd w:id="25"/>
      <w:bookmarkEnd w:id="26"/>
    </w:p>
    <w:bookmarkEnd w:id="23"/>
    <w:p w:rsidR="00C677DF" w:rsidRPr="00C677DF" w:rsidRDefault="00C677DF" w:rsidP="00C677DF">
      <w:pPr>
        <w:rPr>
          <w:rFonts w:ascii="Cambria" w:hAnsi="Cambria"/>
          <w:iCs/>
          <w:color w:val="002060"/>
        </w:rPr>
      </w:pPr>
      <w:r w:rsidRPr="00C677DF">
        <w:rPr>
          <w:rFonts w:ascii="Cambria" w:hAnsi="Cambria"/>
          <w:iCs/>
          <w:color w:val="002060"/>
        </w:rPr>
        <w:t>This section will explain the overall functionality of the system in detail.  We begin the section by capturing the different use cases, flow chart, activity diagram</w:t>
      </w:r>
      <w:r w:rsidR="004E59A7">
        <w:rPr>
          <w:rFonts w:ascii="Cambria" w:hAnsi="Cambria"/>
          <w:iCs/>
          <w:color w:val="002060"/>
        </w:rPr>
        <w:t>, field list, rules</w:t>
      </w:r>
      <w:r w:rsidRPr="00C677DF">
        <w:rPr>
          <w:rFonts w:ascii="Cambria" w:hAnsi="Cambria"/>
          <w:iCs/>
          <w:color w:val="002060"/>
        </w:rPr>
        <w:t xml:space="preserve"> and followed by detailed functional explanation. </w:t>
      </w:r>
    </w:p>
    <w:p w:rsidR="00C677DF" w:rsidRPr="004A439E" w:rsidRDefault="00C677DF" w:rsidP="00C677DF">
      <w:pPr>
        <w:pStyle w:val="Heading3"/>
        <w:rPr>
          <w:rFonts w:ascii="Cambria" w:hAnsi="Cambria"/>
        </w:rPr>
      </w:pPr>
      <w:r w:rsidRPr="004A439E">
        <w:rPr>
          <w:rFonts w:ascii="Cambria" w:hAnsi="Cambria"/>
        </w:rPr>
        <w:t>3.1.</w:t>
      </w:r>
      <w:r>
        <w:rPr>
          <w:rFonts w:ascii="Cambria" w:hAnsi="Cambria"/>
        </w:rPr>
        <w:t>1</w:t>
      </w:r>
      <w:r w:rsidRPr="004A439E">
        <w:rPr>
          <w:rFonts w:ascii="Cambria" w:hAnsi="Cambria"/>
        </w:rPr>
        <w:t xml:space="preserve"> Use case</w:t>
      </w:r>
      <w:r>
        <w:rPr>
          <w:rFonts w:ascii="Cambria" w:hAnsi="Cambria"/>
        </w:rPr>
        <w:t>s</w:t>
      </w:r>
    </w:p>
    <w:p w:rsidR="00C677DF" w:rsidRPr="00C677DF" w:rsidRDefault="00C677DF" w:rsidP="00C677DF">
      <w:pPr>
        <w:rPr>
          <w:rFonts w:ascii="Cambria" w:hAnsi="Cambria"/>
          <w:iCs/>
          <w:color w:val="002060"/>
        </w:rPr>
      </w:pPr>
      <w:r>
        <w:rPr>
          <w:rFonts w:ascii="Cambria" w:hAnsi="Cambria"/>
          <w:iCs/>
          <w:color w:val="002060"/>
        </w:rPr>
        <w:t>D</w:t>
      </w:r>
      <w:r w:rsidRPr="00C677DF">
        <w:rPr>
          <w:rFonts w:ascii="Cambria" w:hAnsi="Cambria"/>
          <w:iCs/>
          <w:color w:val="002060"/>
        </w:rPr>
        <w:t>escription of how a person who actually uses that process or system will accomplish a goa</w:t>
      </w:r>
      <w:r w:rsidR="004E59A7">
        <w:rPr>
          <w:rFonts w:ascii="Cambria" w:hAnsi="Cambria"/>
          <w:iCs/>
          <w:color w:val="002060"/>
        </w:rPr>
        <w:t>l.</w:t>
      </w:r>
    </w:p>
    <w:p w:rsidR="00C677DF" w:rsidRDefault="00C677DF" w:rsidP="00C677DF">
      <w:pPr>
        <w:rPr>
          <w:rFonts w:ascii="Cambria" w:hAnsi="Cambria"/>
          <w:iCs/>
          <w:color w:val="002060"/>
        </w:rPr>
      </w:pPr>
      <w:r>
        <w:rPr>
          <w:rFonts w:ascii="Cambria" w:hAnsi="Cambria"/>
          <w:iCs/>
          <w:color w:val="002060"/>
        </w:rPr>
        <w:t>Here we provide the details upon the different possible use cases:</w:t>
      </w:r>
    </w:p>
    <w:p w:rsidR="00C677DF" w:rsidRDefault="00C677DF" w:rsidP="00C677DF">
      <w:pPr>
        <w:pStyle w:val="ListParagraph"/>
        <w:numPr>
          <w:ilvl w:val="0"/>
          <w:numId w:val="25"/>
        </w:numPr>
        <w:rPr>
          <w:rFonts w:ascii="Cambria" w:hAnsi="Cambria"/>
          <w:iCs/>
          <w:color w:val="002060"/>
        </w:rPr>
      </w:pPr>
      <w:r>
        <w:rPr>
          <w:rFonts w:ascii="Cambria" w:hAnsi="Cambria"/>
          <w:iCs/>
          <w:color w:val="002060"/>
        </w:rPr>
        <w:t>User only provides the demographics to determine the optimal policy</w:t>
      </w:r>
    </w:p>
    <w:p w:rsidR="00C677DF" w:rsidRDefault="00C677DF" w:rsidP="00C677DF">
      <w:pPr>
        <w:pStyle w:val="ListParagraph"/>
        <w:numPr>
          <w:ilvl w:val="0"/>
          <w:numId w:val="25"/>
        </w:numPr>
        <w:rPr>
          <w:rFonts w:ascii="Cambria" w:hAnsi="Cambria"/>
          <w:iCs/>
          <w:color w:val="002060"/>
        </w:rPr>
      </w:pPr>
      <w:r>
        <w:rPr>
          <w:rFonts w:ascii="Cambria" w:hAnsi="Cambria"/>
          <w:iCs/>
          <w:color w:val="002060"/>
        </w:rPr>
        <w:t>User provides the demographics and the preferences to determine the suitable policy</w:t>
      </w:r>
    </w:p>
    <w:p w:rsidR="00C677DF" w:rsidRDefault="00C677DF" w:rsidP="00C677DF">
      <w:pPr>
        <w:pStyle w:val="ListParagraph"/>
        <w:numPr>
          <w:ilvl w:val="0"/>
          <w:numId w:val="25"/>
        </w:numPr>
        <w:rPr>
          <w:rFonts w:ascii="Cambria" w:hAnsi="Cambria"/>
          <w:iCs/>
          <w:color w:val="002060"/>
        </w:rPr>
      </w:pPr>
      <w:r>
        <w:rPr>
          <w:rFonts w:ascii="Cambria" w:hAnsi="Cambria"/>
          <w:iCs/>
          <w:color w:val="002060"/>
        </w:rPr>
        <w:t>User to use Dialogflow</w:t>
      </w:r>
    </w:p>
    <w:p w:rsidR="00C677DF" w:rsidRDefault="00C677DF" w:rsidP="00C677DF">
      <w:pPr>
        <w:pStyle w:val="ListParagraph"/>
        <w:numPr>
          <w:ilvl w:val="0"/>
          <w:numId w:val="25"/>
        </w:numPr>
        <w:rPr>
          <w:rFonts w:ascii="Cambria" w:hAnsi="Cambria"/>
          <w:iCs/>
          <w:color w:val="002060"/>
        </w:rPr>
      </w:pPr>
      <w:r>
        <w:rPr>
          <w:rFonts w:ascii="Cambria" w:hAnsi="Cambria"/>
          <w:iCs/>
          <w:color w:val="002060"/>
        </w:rPr>
        <w:t>User would like to check upon the previous transactions history to determine the suitable policy</w:t>
      </w:r>
    </w:p>
    <w:p w:rsidR="00C677DF" w:rsidRDefault="00C677DF" w:rsidP="00C677DF">
      <w:pPr>
        <w:pStyle w:val="ListParagraph"/>
        <w:numPr>
          <w:ilvl w:val="0"/>
          <w:numId w:val="25"/>
        </w:numPr>
        <w:rPr>
          <w:rFonts w:ascii="Cambria" w:hAnsi="Cambria"/>
          <w:iCs/>
          <w:color w:val="002060"/>
        </w:rPr>
      </w:pPr>
      <w:r>
        <w:rPr>
          <w:rFonts w:ascii="Cambria" w:hAnsi="Cambria"/>
          <w:iCs/>
          <w:color w:val="002060"/>
        </w:rPr>
        <w:t xml:space="preserve">User can choose to restart the exercise by re-choosing the preferences again. </w:t>
      </w:r>
    </w:p>
    <w:p w:rsidR="00C677DF" w:rsidRPr="00F07206" w:rsidRDefault="00C677DF" w:rsidP="00C677DF">
      <w:pPr>
        <w:pStyle w:val="ListParagraph"/>
        <w:rPr>
          <w:rFonts w:ascii="Cambria" w:hAnsi="Cambria"/>
          <w:iCs/>
          <w:color w:val="002060"/>
        </w:rPr>
      </w:pPr>
    </w:p>
    <w:tbl>
      <w:tblPr>
        <w:tblStyle w:val="TableGrid"/>
        <w:tblW w:w="10060" w:type="dxa"/>
        <w:tblLook w:val="04A0" w:firstRow="1" w:lastRow="0" w:firstColumn="1" w:lastColumn="0" w:noHBand="0" w:noVBand="1"/>
      </w:tblPr>
      <w:tblGrid>
        <w:gridCol w:w="2468"/>
        <w:gridCol w:w="7592"/>
      </w:tblGrid>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bCs/>
              </w:rPr>
            </w:pPr>
            <w:r w:rsidRPr="004A439E">
              <w:rPr>
                <w:rFonts w:ascii="Cambria" w:eastAsia="Times New Roman" w:hAnsi="Cambria" w:cstheme="minorHAnsi"/>
                <w:b/>
                <w:bCs/>
              </w:rPr>
              <w:t xml:space="preserve">UC-1 </w:t>
            </w:r>
          </w:p>
        </w:tc>
        <w:tc>
          <w:tcPr>
            <w:tcW w:w="7592" w:type="dxa"/>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bCs/>
                <w:color w:val="0000FF"/>
              </w:rPr>
            </w:pPr>
            <w:r>
              <w:rPr>
                <w:rFonts w:ascii="Cambria" w:eastAsia="Times New Roman" w:hAnsi="Cambria" w:cstheme="minorHAnsi"/>
                <w:b/>
                <w:bCs/>
                <w:color w:val="0000FF"/>
              </w:rPr>
              <w:t>Current Optimal Policy Determination</w:t>
            </w: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rPr>
            </w:pPr>
            <w:r w:rsidRPr="004A439E">
              <w:rPr>
                <w:rFonts w:ascii="Cambria" w:eastAsia="Times New Roman" w:hAnsi="Cambria" w:cstheme="minorHAnsi"/>
                <w:b/>
              </w:rPr>
              <w:t>Primary Actor(s)</w:t>
            </w:r>
          </w:p>
        </w:tc>
        <w:tc>
          <w:tcPr>
            <w:tcW w:w="7592" w:type="dxa"/>
            <w:hideMark/>
          </w:tcPr>
          <w:p w:rsidR="00C677DF" w:rsidRPr="001003E1" w:rsidRDefault="00C677DF" w:rsidP="00B41FA4">
            <w:pPr>
              <w:spacing w:before="100" w:beforeAutospacing="1" w:after="100" w:afterAutospacing="1"/>
              <w:ind w:left="25"/>
              <w:rPr>
                <w:rFonts w:ascii="Cambria" w:eastAsia="Times New Roman" w:hAnsi="Cambria" w:cstheme="minorHAnsi"/>
                <w:iCs/>
              </w:rPr>
            </w:pPr>
            <w:r w:rsidRPr="001003E1">
              <w:rPr>
                <w:rFonts w:ascii="Cambria" w:eastAsia="Times New Roman" w:hAnsi="Cambria" w:cstheme="minorHAnsi"/>
                <w:iCs/>
              </w:rPr>
              <w:t>User A</w:t>
            </w: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bCs/>
              </w:rPr>
            </w:pPr>
            <w:r>
              <w:rPr>
                <w:rFonts w:ascii="Cambria" w:eastAsia="Times New Roman" w:hAnsi="Cambria" w:cstheme="minorHAnsi"/>
                <w:b/>
                <w:bCs/>
              </w:rPr>
              <w:t>Initiation</w:t>
            </w:r>
          </w:p>
        </w:tc>
        <w:tc>
          <w:tcPr>
            <w:tcW w:w="7592" w:type="dxa"/>
            <w:hideMark/>
          </w:tcPr>
          <w:p w:rsidR="00C677DF" w:rsidRPr="001003E1" w:rsidRDefault="00C677DF" w:rsidP="00B41FA4">
            <w:pPr>
              <w:spacing w:before="100" w:beforeAutospacing="1" w:after="100" w:afterAutospacing="1"/>
              <w:rPr>
                <w:rFonts w:ascii="Cambria" w:eastAsia="Times New Roman" w:hAnsi="Cambria" w:cstheme="minorHAnsi"/>
                <w:iCs/>
              </w:rPr>
            </w:pPr>
            <w:r w:rsidRPr="001003E1">
              <w:rPr>
                <w:rFonts w:ascii="Cambria" w:eastAsia="Times New Roman" w:hAnsi="Cambria" w:cstheme="minorHAnsi"/>
                <w:iCs/>
              </w:rPr>
              <w:t>User will capture the below details</w:t>
            </w:r>
          </w:p>
          <w:p w:rsidR="00C677DF" w:rsidRPr="001003E1" w:rsidRDefault="00C677DF" w:rsidP="00B41FA4">
            <w:pPr>
              <w:pStyle w:val="ListParagraph"/>
              <w:numPr>
                <w:ilvl w:val="0"/>
                <w:numId w:val="31"/>
              </w:numPr>
              <w:spacing w:before="100" w:beforeAutospacing="1" w:after="100" w:afterAutospacing="1"/>
              <w:rPr>
                <w:rFonts w:ascii="Cambria" w:eastAsia="Times New Roman" w:hAnsi="Cambria" w:cstheme="minorHAnsi"/>
                <w:iCs/>
              </w:rPr>
            </w:pPr>
            <w:r w:rsidRPr="001003E1">
              <w:rPr>
                <w:rFonts w:ascii="Cambria" w:eastAsia="Times New Roman" w:hAnsi="Cambria" w:cstheme="minorHAnsi"/>
                <w:iCs/>
              </w:rPr>
              <w:t>Demographic details</w:t>
            </w:r>
          </w:p>
          <w:p w:rsidR="00C677DF" w:rsidRPr="001003E1" w:rsidRDefault="00C677DF" w:rsidP="00B41FA4">
            <w:pPr>
              <w:pStyle w:val="ListParagraph"/>
              <w:numPr>
                <w:ilvl w:val="0"/>
                <w:numId w:val="31"/>
              </w:numPr>
              <w:spacing w:before="100" w:beforeAutospacing="1" w:after="100" w:afterAutospacing="1"/>
              <w:rPr>
                <w:rFonts w:ascii="Cambria" w:eastAsia="Times New Roman" w:hAnsi="Cambria" w:cstheme="minorHAnsi"/>
                <w:iCs/>
              </w:rPr>
            </w:pPr>
            <w:r w:rsidRPr="001003E1">
              <w:rPr>
                <w:rFonts w:ascii="Cambria" w:eastAsia="Times New Roman" w:hAnsi="Cambria" w:cstheme="minorHAnsi"/>
                <w:iCs/>
              </w:rPr>
              <w:t>Policy preference information</w:t>
            </w:r>
          </w:p>
        </w:tc>
      </w:tr>
      <w:tr w:rsidR="00C677DF" w:rsidRPr="004A439E" w:rsidTr="00B41FA4">
        <w:trPr>
          <w:trHeight w:val="320"/>
        </w:trPr>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rPr>
            </w:pPr>
            <w:r>
              <w:rPr>
                <w:rFonts w:ascii="Cambria" w:eastAsia="Times New Roman" w:hAnsi="Cambria" w:cstheme="minorHAnsi"/>
                <w:b/>
              </w:rPr>
              <w:t>C</w:t>
            </w:r>
            <w:r w:rsidRPr="004A439E">
              <w:rPr>
                <w:rFonts w:ascii="Cambria" w:eastAsia="Times New Roman" w:hAnsi="Cambria" w:cstheme="minorHAnsi"/>
                <w:b/>
              </w:rPr>
              <w:t>onditions</w:t>
            </w:r>
          </w:p>
        </w:tc>
        <w:tc>
          <w:tcPr>
            <w:tcW w:w="7592" w:type="dxa"/>
          </w:tcPr>
          <w:p w:rsidR="00C677DF" w:rsidRPr="001003E1" w:rsidRDefault="00C677DF" w:rsidP="00B41FA4">
            <w:pPr>
              <w:spacing w:before="100" w:beforeAutospacing="1" w:after="100" w:afterAutospacing="1"/>
              <w:ind w:left="25"/>
              <w:rPr>
                <w:rFonts w:ascii="Cambria" w:eastAsia="Times New Roman" w:hAnsi="Cambria" w:cstheme="minorHAnsi"/>
                <w:bCs/>
                <w:iCs/>
              </w:rPr>
            </w:pPr>
            <w:r w:rsidRPr="001003E1">
              <w:rPr>
                <w:rFonts w:ascii="Cambria" w:eastAsia="Times New Roman" w:hAnsi="Cambria" w:cstheme="minorHAnsi"/>
                <w:bCs/>
                <w:iCs/>
              </w:rPr>
              <w:t xml:space="preserve">User chooses to provide the policy preference details </w:t>
            </w:r>
          </w:p>
          <w:p w:rsidR="00C677DF" w:rsidRPr="001003E1" w:rsidRDefault="00C677DF" w:rsidP="00B41FA4">
            <w:pPr>
              <w:spacing w:before="100" w:beforeAutospacing="1" w:after="100" w:afterAutospacing="1"/>
              <w:ind w:left="25"/>
              <w:rPr>
                <w:rFonts w:ascii="Cambria" w:eastAsia="Times New Roman" w:hAnsi="Cambria" w:cstheme="minorHAnsi"/>
                <w:bCs/>
                <w:iCs/>
              </w:rPr>
            </w:pP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rPr>
            </w:pPr>
            <w:r w:rsidRPr="004A439E">
              <w:rPr>
                <w:rFonts w:ascii="Cambria" w:eastAsia="Times New Roman" w:hAnsi="Cambria" w:cstheme="minorHAnsi"/>
                <w:b/>
              </w:rPr>
              <w:t>Post-conditions</w:t>
            </w:r>
          </w:p>
        </w:tc>
        <w:tc>
          <w:tcPr>
            <w:tcW w:w="7592" w:type="dxa"/>
            <w:hideMark/>
          </w:tcPr>
          <w:p w:rsidR="00C677DF" w:rsidRPr="001003E1" w:rsidRDefault="00C677DF" w:rsidP="00B41FA4">
            <w:pPr>
              <w:spacing w:before="100" w:beforeAutospacing="1" w:after="100" w:afterAutospacing="1"/>
              <w:ind w:left="25"/>
              <w:rPr>
                <w:rFonts w:ascii="Cambria" w:eastAsia="Times New Roman" w:hAnsi="Cambria" w:cstheme="minorHAnsi"/>
                <w:bCs/>
                <w:iCs/>
              </w:rPr>
            </w:pPr>
            <w:r w:rsidRPr="001003E1">
              <w:rPr>
                <w:rFonts w:ascii="Cambria" w:eastAsia="Times New Roman" w:hAnsi="Cambria" w:cstheme="minorHAnsi"/>
                <w:bCs/>
                <w:iCs/>
              </w:rPr>
              <w:t xml:space="preserve">System will consume the user provided preference details to perform the </w:t>
            </w:r>
            <w:r>
              <w:rPr>
                <w:rFonts w:ascii="Cambria" w:eastAsia="Times New Roman" w:hAnsi="Cambria" w:cstheme="minorHAnsi"/>
                <w:bCs/>
                <w:iCs/>
              </w:rPr>
              <w:t>intelligent</w:t>
            </w:r>
            <w:r w:rsidRPr="001003E1">
              <w:rPr>
                <w:rFonts w:ascii="Cambria" w:eastAsia="Times New Roman" w:hAnsi="Cambria" w:cstheme="minorHAnsi"/>
                <w:bCs/>
                <w:iCs/>
              </w:rPr>
              <w:t xml:space="preserve"> evaluation of all the policies to determine the most optimal policy. </w:t>
            </w:r>
          </w:p>
        </w:tc>
      </w:tr>
    </w:tbl>
    <w:p w:rsidR="00C677DF" w:rsidRDefault="00C677DF" w:rsidP="00C677DF">
      <w:pPr>
        <w:rPr>
          <w:rFonts w:ascii="Cambria" w:hAnsi="Cambria"/>
        </w:rPr>
      </w:pPr>
    </w:p>
    <w:p w:rsidR="00CD5417" w:rsidRDefault="00CD5417" w:rsidP="00C677DF">
      <w:pPr>
        <w:rPr>
          <w:rFonts w:ascii="Cambria" w:hAnsi="Cambria"/>
        </w:rPr>
      </w:pPr>
    </w:p>
    <w:p w:rsidR="00CD5417" w:rsidRDefault="00CD5417" w:rsidP="00C677DF">
      <w:pPr>
        <w:rPr>
          <w:rFonts w:ascii="Cambria" w:hAnsi="Cambria"/>
        </w:rPr>
      </w:pPr>
    </w:p>
    <w:tbl>
      <w:tblPr>
        <w:tblStyle w:val="TableGrid"/>
        <w:tblW w:w="10060" w:type="dxa"/>
        <w:tblLook w:val="04A0" w:firstRow="1" w:lastRow="0" w:firstColumn="1" w:lastColumn="0" w:noHBand="0" w:noVBand="1"/>
      </w:tblPr>
      <w:tblGrid>
        <w:gridCol w:w="2468"/>
        <w:gridCol w:w="7592"/>
      </w:tblGrid>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bCs/>
              </w:rPr>
            </w:pPr>
            <w:r w:rsidRPr="004A439E">
              <w:rPr>
                <w:rFonts w:ascii="Cambria" w:eastAsia="Times New Roman" w:hAnsi="Cambria" w:cstheme="minorHAnsi"/>
                <w:b/>
                <w:bCs/>
              </w:rPr>
              <w:t>UC-</w:t>
            </w:r>
            <w:r>
              <w:rPr>
                <w:rFonts w:ascii="Cambria" w:eastAsia="Times New Roman" w:hAnsi="Cambria" w:cstheme="minorHAnsi"/>
                <w:b/>
                <w:bCs/>
              </w:rPr>
              <w:t>2</w:t>
            </w:r>
          </w:p>
        </w:tc>
        <w:tc>
          <w:tcPr>
            <w:tcW w:w="7592" w:type="dxa"/>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bCs/>
                <w:color w:val="0000FF"/>
              </w:rPr>
            </w:pPr>
            <w:r>
              <w:rPr>
                <w:rFonts w:ascii="Cambria" w:eastAsia="Times New Roman" w:hAnsi="Cambria" w:cstheme="minorHAnsi"/>
                <w:b/>
                <w:bCs/>
                <w:color w:val="0000FF"/>
              </w:rPr>
              <w:t>Historically Preferred Policy Determination</w:t>
            </w: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rPr>
            </w:pPr>
            <w:r w:rsidRPr="004A439E">
              <w:rPr>
                <w:rFonts w:ascii="Cambria" w:eastAsia="Times New Roman" w:hAnsi="Cambria" w:cstheme="minorHAnsi"/>
                <w:b/>
              </w:rPr>
              <w:t>Primary Actor(s)</w:t>
            </w:r>
          </w:p>
        </w:tc>
        <w:tc>
          <w:tcPr>
            <w:tcW w:w="7592" w:type="dxa"/>
            <w:hideMark/>
          </w:tcPr>
          <w:p w:rsidR="00C677DF" w:rsidRPr="001003E1" w:rsidRDefault="00C677DF" w:rsidP="00B41FA4">
            <w:pPr>
              <w:spacing w:before="100" w:beforeAutospacing="1" w:after="100" w:afterAutospacing="1"/>
              <w:ind w:left="25"/>
              <w:rPr>
                <w:rFonts w:ascii="Cambria" w:eastAsia="Times New Roman" w:hAnsi="Cambria" w:cstheme="minorHAnsi"/>
                <w:iCs/>
              </w:rPr>
            </w:pPr>
            <w:r w:rsidRPr="001003E1">
              <w:rPr>
                <w:rFonts w:ascii="Cambria" w:eastAsia="Times New Roman" w:hAnsi="Cambria" w:cstheme="minorHAnsi"/>
                <w:iCs/>
              </w:rPr>
              <w:t>User A</w:t>
            </w: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bCs/>
              </w:rPr>
            </w:pPr>
            <w:r>
              <w:rPr>
                <w:rFonts w:ascii="Cambria" w:eastAsia="Times New Roman" w:hAnsi="Cambria" w:cstheme="minorHAnsi"/>
                <w:b/>
                <w:bCs/>
              </w:rPr>
              <w:t>Initiation</w:t>
            </w:r>
          </w:p>
        </w:tc>
        <w:tc>
          <w:tcPr>
            <w:tcW w:w="7592" w:type="dxa"/>
            <w:hideMark/>
          </w:tcPr>
          <w:p w:rsidR="00C677DF" w:rsidRPr="001003E1" w:rsidRDefault="00C677DF" w:rsidP="00B41FA4">
            <w:pPr>
              <w:spacing w:before="100" w:beforeAutospacing="1" w:after="100" w:afterAutospacing="1"/>
              <w:rPr>
                <w:rFonts w:ascii="Cambria" w:eastAsia="Times New Roman" w:hAnsi="Cambria" w:cstheme="minorHAnsi"/>
                <w:iCs/>
              </w:rPr>
            </w:pPr>
            <w:r w:rsidRPr="001003E1">
              <w:rPr>
                <w:rFonts w:ascii="Cambria" w:eastAsia="Times New Roman" w:hAnsi="Cambria" w:cstheme="minorHAnsi"/>
                <w:iCs/>
              </w:rPr>
              <w:t>User will capture the below details</w:t>
            </w:r>
          </w:p>
          <w:p w:rsidR="00C677DF" w:rsidRPr="001003E1" w:rsidRDefault="00C677DF" w:rsidP="00B41FA4">
            <w:pPr>
              <w:pStyle w:val="ListParagraph"/>
              <w:numPr>
                <w:ilvl w:val="0"/>
                <w:numId w:val="32"/>
              </w:numPr>
              <w:spacing w:before="100" w:beforeAutospacing="1" w:after="100" w:afterAutospacing="1"/>
              <w:rPr>
                <w:rFonts w:ascii="Cambria" w:eastAsia="Times New Roman" w:hAnsi="Cambria" w:cstheme="minorHAnsi"/>
                <w:iCs/>
              </w:rPr>
            </w:pPr>
            <w:r w:rsidRPr="001003E1">
              <w:rPr>
                <w:rFonts w:ascii="Cambria" w:eastAsia="Times New Roman" w:hAnsi="Cambria" w:cstheme="minorHAnsi"/>
                <w:iCs/>
              </w:rPr>
              <w:t>Demographic details</w:t>
            </w: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rPr>
            </w:pPr>
            <w:r>
              <w:rPr>
                <w:rFonts w:ascii="Cambria" w:eastAsia="Times New Roman" w:hAnsi="Cambria" w:cstheme="minorHAnsi"/>
                <w:b/>
              </w:rPr>
              <w:t>C</w:t>
            </w:r>
            <w:r w:rsidRPr="004A439E">
              <w:rPr>
                <w:rFonts w:ascii="Cambria" w:eastAsia="Times New Roman" w:hAnsi="Cambria" w:cstheme="minorHAnsi"/>
                <w:b/>
              </w:rPr>
              <w:t>onditions</w:t>
            </w:r>
          </w:p>
        </w:tc>
        <w:tc>
          <w:tcPr>
            <w:tcW w:w="7592" w:type="dxa"/>
            <w:hideMark/>
          </w:tcPr>
          <w:p w:rsidR="00C677DF" w:rsidRPr="001003E1" w:rsidRDefault="00C677DF" w:rsidP="00B41FA4">
            <w:pPr>
              <w:spacing w:before="100" w:beforeAutospacing="1" w:after="100" w:afterAutospacing="1"/>
              <w:ind w:left="25"/>
              <w:rPr>
                <w:rFonts w:ascii="Cambria" w:eastAsia="Times New Roman" w:hAnsi="Cambria" w:cstheme="minorHAnsi"/>
                <w:bCs/>
                <w:iCs/>
              </w:rPr>
            </w:pPr>
            <w:r w:rsidRPr="001003E1">
              <w:rPr>
                <w:rFonts w:ascii="Cambria" w:eastAsia="Times New Roman" w:hAnsi="Cambria" w:cstheme="minorHAnsi"/>
                <w:bCs/>
                <w:iCs/>
              </w:rPr>
              <w:t xml:space="preserve">User </w:t>
            </w:r>
            <w:r>
              <w:rPr>
                <w:rFonts w:ascii="Cambria" w:eastAsia="Times New Roman" w:hAnsi="Cambria" w:cstheme="minorHAnsi"/>
                <w:bCs/>
                <w:iCs/>
              </w:rPr>
              <w:t xml:space="preserve">choose to look upon the historically preferred policy based upon his basic information details. </w:t>
            </w:r>
          </w:p>
          <w:p w:rsidR="00C677DF" w:rsidRPr="001003E1" w:rsidRDefault="00C677DF" w:rsidP="00B41FA4">
            <w:pPr>
              <w:spacing w:before="100" w:beforeAutospacing="1" w:after="100" w:afterAutospacing="1"/>
              <w:ind w:left="25"/>
              <w:rPr>
                <w:rFonts w:ascii="Cambria" w:eastAsia="Times New Roman" w:hAnsi="Cambria" w:cstheme="minorHAnsi"/>
                <w:bCs/>
                <w:iCs/>
              </w:rPr>
            </w:pPr>
          </w:p>
        </w:tc>
      </w:tr>
      <w:tr w:rsidR="00C677DF" w:rsidRPr="004A439E" w:rsidTr="00B41FA4">
        <w:tc>
          <w:tcPr>
            <w:tcW w:w="0" w:type="auto"/>
            <w:shd w:val="clear" w:color="auto" w:fill="D9D9D9" w:themeFill="background1" w:themeFillShade="D9"/>
            <w:hideMark/>
          </w:tcPr>
          <w:p w:rsidR="00C677DF" w:rsidRPr="004A439E" w:rsidRDefault="00C677DF" w:rsidP="00B41FA4">
            <w:pPr>
              <w:spacing w:before="100" w:beforeAutospacing="1" w:after="100" w:afterAutospacing="1"/>
              <w:jc w:val="center"/>
              <w:rPr>
                <w:rFonts w:ascii="Cambria" w:eastAsia="Times New Roman" w:hAnsi="Cambria" w:cstheme="minorHAnsi"/>
                <w:b/>
              </w:rPr>
            </w:pPr>
            <w:r w:rsidRPr="004A439E">
              <w:rPr>
                <w:rFonts w:ascii="Cambria" w:eastAsia="Times New Roman" w:hAnsi="Cambria" w:cstheme="minorHAnsi"/>
                <w:b/>
              </w:rPr>
              <w:t>Post-conditions</w:t>
            </w:r>
          </w:p>
        </w:tc>
        <w:tc>
          <w:tcPr>
            <w:tcW w:w="7592" w:type="dxa"/>
            <w:hideMark/>
          </w:tcPr>
          <w:p w:rsidR="00C677DF" w:rsidRPr="001003E1" w:rsidRDefault="00C677DF" w:rsidP="00B41FA4">
            <w:pPr>
              <w:spacing w:before="100" w:beforeAutospacing="1" w:after="100" w:afterAutospacing="1"/>
              <w:ind w:left="25"/>
              <w:rPr>
                <w:rFonts w:ascii="Cambria" w:eastAsia="Times New Roman" w:hAnsi="Cambria" w:cstheme="minorHAnsi"/>
                <w:bCs/>
                <w:iCs/>
              </w:rPr>
            </w:pPr>
            <w:r w:rsidRPr="001003E1">
              <w:rPr>
                <w:rFonts w:ascii="Cambria" w:eastAsia="Times New Roman" w:hAnsi="Cambria" w:cstheme="minorHAnsi"/>
                <w:bCs/>
                <w:iCs/>
              </w:rPr>
              <w:t xml:space="preserve">System will consume the </w:t>
            </w:r>
            <w:r>
              <w:rPr>
                <w:rFonts w:ascii="Cambria" w:eastAsia="Times New Roman" w:hAnsi="Cambria" w:cstheme="minorHAnsi"/>
                <w:bCs/>
                <w:iCs/>
              </w:rPr>
              <w:t xml:space="preserve">basic </w:t>
            </w:r>
            <w:r w:rsidRPr="001003E1">
              <w:rPr>
                <w:rFonts w:ascii="Cambria" w:eastAsia="Times New Roman" w:hAnsi="Cambria" w:cstheme="minorHAnsi"/>
                <w:bCs/>
                <w:iCs/>
              </w:rPr>
              <w:t xml:space="preserve">user details to perform the </w:t>
            </w:r>
            <w:r>
              <w:rPr>
                <w:rFonts w:ascii="Cambria" w:eastAsia="Times New Roman" w:hAnsi="Cambria" w:cstheme="minorHAnsi"/>
                <w:bCs/>
                <w:iCs/>
              </w:rPr>
              <w:t>intelligent</w:t>
            </w:r>
            <w:r w:rsidRPr="001003E1">
              <w:rPr>
                <w:rFonts w:ascii="Cambria" w:eastAsia="Times New Roman" w:hAnsi="Cambria" w:cstheme="minorHAnsi"/>
                <w:bCs/>
                <w:iCs/>
              </w:rPr>
              <w:t xml:space="preserve"> evaluation of all the </w:t>
            </w:r>
            <w:r>
              <w:rPr>
                <w:rFonts w:ascii="Cambria" w:eastAsia="Times New Roman" w:hAnsi="Cambria" w:cstheme="minorHAnsi"/>
                <w:bCs/>
                <w:iCs/>
              </w:rPr>
              <w:t>historical data</w:t>
            </w:r>
            <w:r w:rsidRPr="001003E1">
              <w:rPr>
                <w:rFonts w:ascii="Cambria" w:eastAsia="Times New Roman" w:hAnsi="Cambria" w:cstheme="minorHAnsi"/>
                <w:bCs/>
                <w:iCs/>
              </w:rPr>
              <w:t xml:space="preserve"> to determine the most optimal policy. </w:t>
            </w:r>
          </w:p>
        </w:tc>
      </w:tr>
    </w:tbl>
    <w:p w:rsidR="00C677DF" w:rsidRDefault="00C677DF" w:rsidP="00A13E21">
      <w:pPr>
        <w:tabs>
          <w:tab w:val="left" w:pos="0"/>
        </w:tabs>
        <w:rPr>
          <w:rFonts w:ascii="Cambria" w:hAnsi="Cambria"/>
          <w:i/>
          <w:color w:val="0000FF"/>
        </w:rPr>
      </w:pPr>
    </w:p>
    <w:p w:rsidR="004E59A7" w:rsidRPr="004A439E" w:rsidRDefault="004E59A7" w:rsidP="004E59A7">
      <w:pPr>
        <w:rPr>
          <w:rFonts w:ascii="Cambria" w:hAnsi="Cambria"/>
          <w:i/>
          <w:color w:val="0000FF"/>
        </w:rPr>
      </w:pPr>
    </w:p>
    <w:p w:rsidR="004E59A7" w:rsidRDefault="004E59A7" w:rsidP="004E59A7">
      <w:pPr>
        <w:pStyle w:val="Heading3"/>
        <w:rPr>
          <w:rFonts w:ascii="Cambria" w:hAnsi="Cambria"/>
        </w:rPr>
      </w:pPr>
      <w:r w:rsidRPr="004A439E">
        <w:rPr>
          <w:rFonts w:ascii="Cambria" w:hAnsi="Cambria"/>
        </w:rPr>
        <w:t>3.1.</w:t>
      </w:r>
      <w:r>
        <w:rPr>
          <w:rFonts w:ascii="Cambria" w:hAnsi="Cambria"/>
        </w:rPr>
        <w:t>6</w:t>
      </w:r>
      <w:r w:rsidRPr="004A439E">
        <w:rPr>
          <w:rFonts w:ascii="Cambria" w:hAnsi="Cambria"/>
        </w:rPr>
        <w:t xml:space="preserve"> Field level specifications</w:t>
      </w:r>
    </w:p>
    <w:p w:rsidR="004E59A7" w:rsidRPr="007F09F4" w:rsidRDefault="004E59A7" w:rsidP="004E59A7"/>
    <w:p w:rsidR="004E59A7" w:rsidRPr="004A439E" w:rsidRDefault="004E59A7" w:rsidP="004E59A7">
      <w:pPr>
        <w:rPr>
          <w:rFonts w:ascii="Cambria" w:hAnsi="Cambria"/>
          <w:b/>
          <w:u w:val="single"/>
        </w:rPr>
      </w:pPr>
      <w:r w:rsidRPr="004A439E">
        <w:rPr>
          <w:rFonts w:ascii="Cambria" w:hAnsi="Cambria"/>
          <w:b/>
          <w:u w:val="single"/>
        </w:rPr>
        <w:t>Buttons, Links and Icons:</w:t>
      </w:r>
    </w:p>
    <w:tbl>
      <w:tblPr>
        <w:tblStyle w:val="TableGrid"/>
        <w:tblpPr w:leftFromText="180" w:rightFromText="180" w:vertAnchor="text" w:horzAnchor="page" w:tblpX="379" w:tblpY="350"/>
        <w:tblW w:w="6286" w:type="pct"/>
        <w:tblLook w:val="04A0" w:firstRow="1" w:lastRow="0" w:firstColumn="1" w:lastColumn="0" w:noHBand="0" w:noVBand="1"/>
      </w:tblPr>
      <w:tblGrid>
        <w:gridCol w:w="1604"/>
        <w:gridCol w:w="1262"/>
        <w:gridCol w:w="1096"/>
        <w:gridCol w:w="2196"/>
        <w:gridCol w:w="2069"/>
        <w:gridCol w:w="1476"/>
        <w:gridCol w:w="2052"/>
      </w:tblGrid>
      <w:tr w:rsidR="004E59A7" w:rsidRPr="004A439E" w:rsidTr="00B41FA4">
        <w:tc>
          <w:tcPr>
            <w:tcW w:w="682" w:type="pct"/>
            <w:shd w:val="clear" w:color="auto" w:fill="BFBFBF" w:themeFill="background1" w:themeFillShade="BF"/>
            <w:vAlign w:val="center"/>
          </w:tcPr>
          <w:p w:rsidR="004E59A7" w:rsidRPr="004A439E" w:rsidRDefault="004E59A7" w:rsidP="00B41FA4">
            <w:pPr>
              <w:tabs>
                <w:tab w:val="left" w:pos="0"/>
              </w:tabs>
              <w:ind w:left="-75"/>
              <w:jc w:val="center"/>
              <w:rPr>
                <w:rFonts w:ascii="Cambria" w:hAnsi="Cambria"/>
                <w:b/>
              </w:rPr>
            </w:pPr>
            <w:r w:rsidRPr="007F09F4">
              <w:rPr>
                <w:rFonts w:ascii="Cambria" w:hAnsi="Cambria"/>
                <w:b/>
              </w:rPr>
              <w:t>Button, Link, Icon Label</w:t>
            </w:r>
          </w:p>
        </w:tc>
        <w:tc>
          <w:tcPr>
            <w:tcW w:w="537"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proofErr w:type="spellStart"/>
            <w:r w:rsidRPr="007F09F4">
              <w:rPr>
                <w:rFonts w:ascii="Cambria" w:hAnsi="Cambria"/>
                <w:b/>
              </w:rPr>
              <w:t>OnClick</w:t>
            </w:r>
            <w:proofErr w:type="spellEnd"/>
            <w:r w:rsidRPr="007F09F4">
              <w:rPr>
                <w:rFonts w:ascii="Cambria" w:hAnsi="Cambria"/>
                <w:b/>
              </w:rPr>
              <w:t xml:space="preserve"> Event</w:t>
            </w:r>
          </w:p>
        </w:tc>
        <w:tc>
          <w:tcPr>
            <w:tcW w:w="466"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7F09F4">
              <w:rPr>
                <w:rFonts w:ascii="Cambria" w:hAnsi="Cambria"/>
                <w:b/>
              </w:rPr>
              <w:t>Visible</w:t>
            </w:r>
          </w:p>
        </w:tc>
        <w:tc>
          <w:tcPr>
            <w:tcW w:w="934"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7F09F4">
              <w:rPr>
                <w:rFonts w:ascii="Cambria" w:hAnsi="Cambria"/>
                <w:b/>
              </w:rPr>
              <w:t>Enabled Vs Disabled</w:t>
            </w:r>
          </w:p>
        </w:tc>
        <w:tc>
          <w:tcPr>
            <w:tcW w:w="880"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7F09F4">
              <w:rPr>
                <w:rFonts w:ascii="Cambria" w:hAnsi="Cambria"/>
                <w:b/>
              </w:rPr>
              <w:t>Navigate To</w:t>
            </w:r>
          </w:p>
        </w:tc>
        <w:tc>
          <w:tcPr>
            <w:tcW w:w="628"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7F09F4">
              <w:rPr>
                <w:rFonts w:ascii="Cambria" w:hAnsi="Cambria"/>
                <w:b/>
              </w:rPr>
              <w:t>Validation</w:t>
            </w:r>
          </w:p>
        </w:tc>
        <w:tc>
          <w:tcPr>
            <w:tcW w:w="873"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7F09F4">
              <w:rPr>
                <w:rFonts w:ascii="Cambria" w:hAnsi="Cambria"/>
                <w:b/>
              </w:rPr>
              <w:t>Dependencies</w:t>
            </w:r>
          </w:p>
        </w:tc>
      </w:tr>
      <w:tr w:rsidR="004E59A7" w:rsidRPr="004A439E" w:rsidTr="00B41FA4">
        <w:tc>
          <w:tcPr>
            <w:tcW w:w="682" w:type="pct"/>
          </w:tcPr>
          <w:p w:rsidR="004E59A7" w:rsidRPr="00D77DA3" w:rsidRDefault="004E59A7" w:rsidP="00B41FA4">
            <w:pPr>
              <w:tabs>
                <w:tab w:val="left" w:pos="0"/>
              </w:tabs>
              <w:rPr>
                <w:rFonts w:ascii="Cambria" w:hAnsi="Cambria"/>
              </w:rPr>
            </w:pPr>
            <w:r w:rsidRPr="007F09F4">
              <w:rPr>
                <w:rFonts w:ascii="Cambria" w:hAnsi="Cambria"/>
                <w:b/>
                <w:iCs/>
              </w:rPr>
              <w:t>Start Survey</w:t>
            </w:r>
          </w:p>
        </w:tc>
        <w:tc>
          <w:tcPr>
            <w:tcW w:w="537" w:type="pct"/>
          </w:tcPr>
          <w:p w:rsidR="004E59A7" w:rsidRPr="00D77DA3" w:rsidRDefault="004E59A7" w:rsidP="00B41FA4">
            <w:pPr>
              <w:tabs>
                <w:tab w:val="left" w:pos="0"/>
              </w:tabs>
              <w:rPr>
                <w:rFonts w:ascii="Cambria" w:hAnsi="Cambria"/>
              </w:rPr>
            </w:pPr>
            <w:r w:rsidRPr="007F09F4">
              <w:rPr>
                <w:rFonts w:ascii="Cambria" w:hAnsi="Cambria"/>
                <w:b/>
                <w:iCs/>
              </w:rPr>
              <w:t>User will initiate the operation to fill the form details.</w:t>
            </w:r>
          </w:p>
        </w:tc>
        <w:tc>
          <w:tcPr>
            <w:tcW w:w="466" w:type="pct"/>
          </w:tcPr>
          <w:p w:rsidR="004E59A7" w:rsidRDefault="004E59A7" w:rsidP="00B41FA4">
            <w:r w:rsidRPr="007F09F4">
              <w:rPr>
                <w:rFonts w:ascii="Cambria" w:hAnsi="Cambria"/>
                <w:b/>
                <w:iCs/>
              </w:rPr>
              <w:t>Yes, always</w:t>
            </w:r>
          </w:p>
        </w:tc>
        <w:tc>
          <w:tcPr>
            <w:tcW w:w="934" w:type="pct"/>
          </w:tcPr>
          <w:p w:rsidR="004E59A7" w:rsidRPr="00C2012E" w:rsidRDefault="004E59A7" w:rsidP="00B41FA4">
            <w:pPr>
              <w:rPr>
                <w:rFonts w:ascii="Cambria" w:hAnsi="Cambria"/>
                <w:b/>
                <w:iCs/>
              </w:rPr>
            </w:pPr>
            <w:r w:rsidRPr="007F09F4">
              <w:rPr>
                <w:rFonts w:ascii="Cambria" w:hAnsi="Cambria"/>
                <w:b/>
                <w:iCs/>
              </w:rPr>
              <w:t>Always</w:t>
            </w:r>
            <w:r>
              <w:rPr>
                <w:rFonts w:ascii="Cambria" w:hAnsi="Cambria"/>
                <w:b/>
                <w:iCs/>
              </w:rPr>
              <w:t xml:space="preserve"> </w:t>
            </w:r>
            <w:r w:rsidRPr="007F09F4">
              <w:rPr>
                <w:rFonts w:ascii="Cambria" w:hAnsi="Cambria"/>
                <w:b/>
                <w:iCs/>
              </w:rPr>
              <w:t>Enabled, after selection a new form will be displayed to capture the user details</w:t>
            </w:r>
          </w:p>
        </w:tc>
        <w:tc>
          <w:tcPr>
            <w:tcW w:w="880" w:type="pct"/>
          </w:tcPr>
          <w:p w:rsidR="004E59A7" w:rsidRPr="00D77DA3" w:rsidRDefault="004E59A7" w:rsidP="00B41FA4">
            <w:pPr>
              <w:tabs>
                <w:tab w:val="left" w:pos="0"/>
              </w:tabs>
              <w:rPr>
                <w:rFonts w:ascii="Cambria" w:hAnsi="Cambria"/>
              </w:rPr>
            </w:pPr>
            <w:r w:rsidRPr="007F09F4">
              <w:rPr>
                <w:rFonts w:ascii="Cambria" w:hAnsi="Cambria"/>
                <w:b/>
                <w:iCs/>
              </w:rPr>
              <w:t>User Demographic page</w:t>
            </w:r>
          </w:p>
        </w:tc>
        <w:tc>
          <w:tcPr>
            <w:tcW w:w="628" w:type="pct"/>
          </w:tcPr>
          <w:p w:rsidR="004E59A7" w:rsidRPr="00D77DA3" w:rsidRDefault="004E59A7" w:rsidP="00B41FA4">
            <w:pPr>
              <w:tabs>
                <w:tab w:val="left" w:pos="0"/>
              </w:tabs>
              <w:rPr>
                <w:rFonts w:ascii="Cambria" w:hAnsi="Cambria"/>
              </w:rPr>
            </w:pPr>
            <w:r w:rsidRPr="007F09F4">
              <w:rPr>
                <w:rFonts w:ascii="Cambria" w:hAnsi="Cambria"/>
                <w:b/>
                <w:iCs/>
              </w:rPr>
              <w:t>N/A</w:t>
            </w:r>
          </w:p>
        </w:tc>
        <w:tc>
          <w:tcPr>
            <w:tcW w:w="873" w:type="pct"/>
          </w:tcPr>
          <w:p w:rsidR="004E59A7" w:rsidRPr="00D77DA3" w:rsidRDefault="004E59A7" w:rsidP="00B41FA4">
            <w:pPr>
              <w:tabs>
                <w:tab w:val="left" w:pos="0"/>
              </w:tabs>
              <w:rPr>
                <w:rFonts w:ascii="Cambria" w:hAnsi="Cambria"/>
              </w:rPr>
            </w:pPr>
            <w:r w:rsidRPr="007F09F4">
              <w:rPr>
                <w:rFonts w:ascii="Cambria" w:hAnsi="Cambria"/>
                <w:b/>
                <w:iCs/>
              </w:rPr>
              <w:t>N/A</w:t>
            </w:r>
          </w:p>
        </w:tc>
      </w:tr>
      <w:tr w:rsidR="004E59A7" w:rsidRPr="004A439E" w:rsidTr="00B41FA4">
        <w:tc>
          <w:tcPr>
            <w:tcW w:w="682" w:type="pct"/>
          </w:tcPr>
          <w:p w:rsidR="004E59A7" w:rsidRPr="00D77DA3" w:rsidRDefault="004E59A7" w:rsidP="00B41FA4">
            <w:pPr>
              <w:tabs>
                <w:tab w:val="left" w:pos="0"/>
              </w:tabs>
              <w:rPr>
                <w:rFonts w:ascii="Cambria" w:hAnsi="Cambria"/>
              </w:rPr>
            </w:pPr>
            <w:r w:rsidRPr="007F09F4">
              <w:rPr>
                <w:rFonts w:ascii="Cambria" w:hAnsi="Cambria"/>
                <w:b/>
                <w:iCs/>
              </w:rPr>
              <w:t>Next</w:t>
            </w:r>
          </w:p>
        </w:tc>
        <w:tc>
          <w:tcPr>
            <w:tcW w:w="537" w:type="pct"/>
          </w:tcPr>
          <w:p w:rsidR="004E59A7" w:rsidRPr="00D77DA3" w:rsidRDefault="004E59A7" w:rsidP="00B41FA4">
            <w:pPr>
              <w:tabs>
                <w:tab w:val="left" w:pos="0"/>
              </w:tabs>
              <w:rPr>
                <w:rFonts w:ascii="Cambria" w:hAnsi="Cambria"/>
              </w:rPr>
            </w:pPr>
            <w:r w:rsidRPr="007F09F4">
              <w:rPr>
                <w:rFonts w:ascii="Cambria" w:hAnsi="Cambria"/>
                <w:b/>
                <w:iCs/>
              </w:rPr>
              <w:t>User will be navigated to the next form page</w:t>
            </w:r>
          </w:p>
        </w:tc>
        <w:tc>
          <w:tcPr>
            <w:tcW w:w="466" w:type="pct"/>
          </w:tcPr>
          <w:p w:rsidR="004E59A7" w:rsidRDefault="004E59A7" w:rsidP="00B41FA4">
            <w:r w:rsidRPr="007F09F4">
              <w:rPr>
                <w:rFonts w:ascii="Cambria" w:hAnsi="Cambria"/>
                <w:b/>
                <w:iCs/>
              </w:rPr>
              <w:t>Yes, always</w:t>
            </w:r>
          </w:p>
        </w:tc>
        <w:tc>
          <w:tcPr>
            <w:tcW w:w="934" w:type="pct"/>
          </w:tcPr>
          <w:p w:rsidR="004E59A7" w:rsidRPr="00C2012E" w:rsidRDefault="004E59A7" w:rsidP="00B41FA4">
            <w:pPr>
              <w:rPr>
                <w:rFonts w:ascii="Cambria" w:hAnsi="Cambria"/>
                <w:b/>
                <w:iCs/>
              </w:rPr>
            </w:pPr>
            <w:r w:rsidRPr="007F09F4">
              <w:rPr>
                <w:rFonts w:ascii="Cambria" w:hAnsi="Cambria"/>
                <w:b/>
                <w:iCs/>
              </w:rPr>
              <w:t>Always</w:t>
            </w:r>
            <w:r>
              <w:rPr>
                <w:rFonts w:ascii="Cambria" w:hAnsi="Cambria"/>
                <w:b/>
                <w:iCs/>
              </w:rPr>
              <w:t xml:space="preserve"> </w:t>
            </w:r>
            <w:r w:rsidRPr="007F09F4">
              <w:rPr>
                <w:rFonts w:ascii="Cambria" w:hAnsi="Cambria"/>
                <w:b/>
                <w:iCs/>
              </w:rPr>
              <w:t>Enabled, after selection a new form will be displayed</w:t>
            </w:r>
          </w:p>
        </w:tc>
        <w:tc>
          <w:tcPr>
            <w:tcW w:w="880" w:type="pct"/>
          </w:tcPr>
          <w:p w:rsidR="004E59A7" w:rsidRPr="00D77DA3" w:rsidRDefault="004E59A7" w:rsidP="00B41FA4">
            <w:pPr>
              <w:tabs>
                <w:tab w:val="left" w:pos="0"/>
              </w:tabs>
              <w:rPr>
                <w:rFonts w:ascii="Cambria" w:hAnsi="Cambria"/>
              </w:rPr>
            </w:pPr>
            <w:r w:rsidRPr="007F09F4">
              <w:rPr>
                <w:rFonts w:ascii="Cambria" w:hAnsi="Cambria"/>
                <w:b/>
                <w:iCs/>
              </w:rPr>
              <w:t>User Preferences Page</w:t>
            </w:r>
          </w:p>
        </w:tc>
        <w:tc>
          <w:tcPr>
            <w:tcW w:w="628" w:type="pct"/>
          </w:tcPr>
          <w:p w:rsidR="004E59A7" w:rsidRPr="00D77DA3" w:rsidRDefault="004E59A7" w:rsidP="00B41FA4">
            <w:pPr>
              <w:tabs>
                <w:tab w:val="left" w:pos="0"/>
              </w:tabs>
              <w:rPr>
                <w:rFonts w:ascii="Cambria" w:hAnsi="Cambria"/>
              </w:rPr>
            </w:pPr>
            <w:r w:rsidRPr="007F09F4">
              <w:rPr>
                <w:rFonts w:ascii="Cambria" w:hAnsi="Cambria"/>
                <w:b/>
                <w:iCs/>
              </w:rPr>
              <w:t>N/A</w:t>
            </w:r>
          </w:p>
        </w:tc>
        <w:tc>
          <w:tcPr>
            <w:tcW w:w="873" w:type="pct"/>
          </w:tcPr>
          <w:p w:rsidR="004E59A7" w:rsidRPr="00D77DA3" w:rsidRDefault="004E59A7" w:rsidP="00B41FA4">
            <w:pPr>
              <w:tabs>
                <w:tab w:val="left" w:pos="0"/>
              </w:tabs>
              <w:rPr>
                <w:rFonts w:ascii="Cambria" w:hAnsi="Cambria"/>
              </w:rPr>
            </w:pPr>
            <w:r w:rsidRPr="007F09F4">
              <w:rPr>
                <w:rFonts w:ascii="Cambria" w:hAnsi="Cambria"/>
                <w:b/>
                <w:iCs/>
              </w:rPr>
              <w:t xml:space="preserve">User should have completed capturing the mandatory information in the existing page to proceed. </w:t>
            </w:r>
          </w:p>
        </w:tc>
      </w:tr>
    </w:tbl>
    <w:p w:rsidR="004E59A7" w:rsidRDefault="004E59A7" w:rsidP="004E59A7">
      <w:pPr>
        <w:rPr>
          <w:rFonts w:ascii="Cambria" w:hAnsi="Cambria"/>
          <w:b/>
          <w:u w:val="single"/>
        </w:rPr>
      </w:pPr>
    </w:p>
    <w:p w:rsidR="004E59A7" w:rsidRDefault="004E59A7" w:rsidP="004E59A7">
      <w:pPr>
        <w:rPr>
          <w:rFonts w:ascii="Cambria" w:hAnsi="Cambria"/>
          <w:b/>
          <w:u w:val="single"/>
        </w:rPr>
      </w:pPr>
    </w:p>
    <w:p w:rsidR="004E59A7" w:rsidRDefault="004E59A7" w:rsidP="004E59A7">
      <w:pPr>
        <w:rPr>
          <w:rFonts w:ascii="Cambria" w:hAnsi="Cambria"/>
          <w:b/>
          <w:u w:val="single"/>
        </w:rPr>
      </w:pPr>
      <w:r w:rsidRPr="004A439E">
        <w:rPr>
          <w:rFonts w:ascii="Cambria" w:hAnsi="Cambria"/>
          <w:b/>
          <w:u w:val="single"/>
        </w:rPr>
        <w:t>Form Elements:</w:t>
      </w:r>
    </w:p>
    <w:tbl>
      <w:tblPr>
        <w:tblStyle w:val="TableGrid"/>
        <w:tblpPr w:leftFromText="180" w:rightFromText="180" w:vertAnchor="text" w:horzAnchor="page" w:tblpX="379" w:tblpY="350"/>
        <w:tblW w:w="6213" w:type="pct"/>
        <w:tblLook w:val="04A0" w:firstRow="1" w:lastRow="0" w:firstColumn="1" w:lastColumn="0" w:noHBand="0" w:noVBand="1"/>
      </w:tblPr>
      <w:tblGrid>
        <w:gridCol w:w="1890"/>
        <w:gridCol w:w="1225"/>
        <w:gridCol w:w="1250"/>
        <w:gridCol w:w="1057"/>
        <w:gridCol w:w="1232"/>
        <w:gridCol w:w="1648"/>
        <w:gridCol w:w="1564"/>
        <w:gridCol w:w="1752"/>
      </w:tblGrid>
      <w:tr w:rsidR="009274E7" w:rsidRPr="004A439E" w:rsidTr="001B0B85">
        <w:tc>
          <w:tcPr>
            <w:tcW w:w="813" w:type="pct"/>
            <w:shd w:val="clear" w:color="auto" w:fill="BFBFBF" w:themeFill="background1" w:themeFillShade="BF"/>
            <w:vAlign w:val="center"/>
          </w:tcPr>
          <w:p w:rsidR="004E59A7" w:rsidRPr="004A439E" w:rsidRDefault="004E59A7" w:rsidP="00B41FA4">
            <w:pPr>
              <w:tabs>
                <w:tab w:val="left" w:pos="0"/>
              </w:tabs>
              <w:ind w:left="-75"/>
              <w:jc w:val="center"/>
              <w:rPr>
                <w:rFonts w:ascii="Cambria" w:hAnsi="Cambria"/>
                <w:b/>
              </w:rPr>
            </w:pPr>
            <w:bookmarkStart w:id="27" w:name="_Hlk39273830"/>
            <w:r w:rsidRPr="004A439E">
              <w:rPr>
                <w:rFonts w:ascii="Cambria" w:hAnsi="Cambria"/>
                <w:b/>
              </w:rPr>
              <w:t>Field Label</w:t>
            </w:r>
          </w:p>
        </w:tc>
        <w:tc>
          <w:tcPr>
            <w:tcW w:w="527"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UI Control</w:t>
            </w:r>
          </w:p>
        </w:tc>
        <w:tc>
          <w:tcPr>
            <w:tcW w:w="538"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Mand?</w:t>
            </w:r>
          </w:p>
        </w:tc>
        <w:tc>
          <w:tcPr>
            <w:tcW w:w="455"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Editable</w:t>
            </w:r>
          </w:p>
        </w:tc>
        <w:tc>
          <w:tcPr>
            <w:tcW w:w="530"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Data Type</w:t>
            </w:r>
          </w:p>
        </w:tc>
        <w:tc>
          <w:tcPr>
            <w:tcW w:w="709"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Value Set</w:t>
            </w:r>
          </w:p>
        </w:tc>
        <w:tc>
          <w:tcPr>
            <w:tcW w:w="673"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Data Example</w:t>
            </w:r>
          </w:p>
        </w:tc>
        <w:tc>
          <w:tcPr>
            <w:tcW w:w="754" w:type="pct"/>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Data Source</w:t>
            </w:r>
          </w:p>
        </w:tc>
      </w:tr>
      <w:tr w:rsidR="009274E7" w:rsidRPr="004A439E" w:rsidTr="001B0B85">
        <w:tc>
          <w:tcPr>
            <w:tcW w:w="813" w:type="pct"/>
          </w:tcPr>
          <w:p w:rsidR="004E59A7" w:rsidRPr="00D77DA3" w:rsidRDefault="004E59A7" w:rsidP="00B41FA4">
            <w:pPr>
              <w:tabs>
                <w:tab w:val="left" w:pos="0"/>
              </w:tabs>
              <w:rPr>
                <w:rFonts w:ascii="Cambria" w:hAnsi="Cambria"/>
              </w:rPr>
            </w:pPr>
            <w:r w:rsidRPr="00D77DA3">
              <w:rPr>
                <w:rFonts w:ascii="Cambria" w:hAnsi="Cambria"/>
              </w:rPr>
              <w:lastRenderedPageBreak/>
              <w:t>Name</w:t>
            </w:r>
          </w:p>
        </w:tc>
        <w:tc>
          <w:tcPr>
            <w:tcW w:w="527" w:type="pct"/>
          </w:tcPr>
          <w:p w:rsidR="004E59A7" w:rsidRPr="00D77DA3" w:rsidRDefault="004E59A7" w:rsidP="00B41FA4">
            <w:pPr>
              <w:tabs>
                <w:tab w:val="left" w:pos="0"/>
              </w:tabs>
              <w:rPr>
                <w:rFonts w:ascii="Cambria" w:hAnsi="Cambria"/>
              </w:rPr>
            </w:pPr>
            <w:r w:rsidRPr="00D77DA3">
              <w:rPr>
                <w:rFonts w:ascii="Cambria" w:hAnsi="Cambria"/>
              </w:rPr>
              <w:t>Textbox</w:t>
            </w:r>
          </w:p>
        </w:tc>
        <w:tc>
          <w:tcPr>
            <w:tcW w:w="538" w:type="pct"/>
          </w:tcPr>
          <w:p w:rsidR="004E59A7" w:rsidRDefault="004E59A7" w:rsidP="00B41FA4">
            <w:r w:rsidRPr="0036310D">
              <w:rPr>
                <w:rFonts w:ascii="Cambria" w:hAnsi="Cambria"/>
              </w:rPr>
              <w:t>Mandatory</w:t>
            </w:r>
          </w:p>
        </w:tc>
        <w:tc>
          <w:tcPr>
            <w:tcW w:w="455" w:type="pct"/>
          </w:tcPr>
          <w:p w:rsidR="004E59A7" w:rsidRPr="00D77DA3" w:rsidRDefault="004E59A7" w:rsidP="00B41FA4">
            <w:pPr>
              <w:tabs>
                <w:tab w:val="left" w:pos="0"/>
              </w:tabs>
              <w:rPr>
                <w:rFonts w:ascii="Cambria" w:hAnsi="Cambria"/>
              </w:rPr>
            </w:pPr>
            <w:r w:rsidRPr="00D77DA3">
              <w:rPr>
                <w:rFonts w:ascii="Cambria" w:hAnsi="Cambria"/>
              </w:rPr>
              <w:t>Yes</w:t>
            </w:r>
          </w:p>
        </w:tc>
        <w:tc>
          <w:tcPr>
            <w:tcW w:w="530" w:type="pct"/>
          </w:tcPr>
          <w:p w:rsidR="004E59A7" w:rsidRPr="00D77DA3" w:rsidRDefault="004E59A7" w:rsidP="00B41FA4">
            <w:pPr>
              <w:tabs>
                <w:tab w:val="left" w:pos="0"/>
              </w:tabs>
              <w:rPr>
                <w:rFonts w:ascii="Cambria" w:hAnsi="Cambria"/>
              </w:rPr>
            </w:pPr>
            <w:r w:rsidRPr="00D77DA3">
              <w:rPr>
                <w:rFonts w:ascii="Cambria" w:hAnsi="Cambria"/>
              </w:rPr>
              <w:t>Alpha-numeric</w:t>
            </w:r>
          </w:p>
        </w:tc>
        <w:tc>
          <w:tcPr>
            <w:tcW w:w="709" w:type="pct"/>
          </w:tcPr>
          <w:p w:rsidR="004E59A7" w:rsidRPr="00D77DA3" w:rsidRDefault="004E59A7" w:rsidP="00B41FA4">
            <w:pPr>
              <w:tabs>
                <w:tab w:val="left" w:pos="0"/>
              </w:tabs>
              <w:rPr>
                <w:rFonts w:ascii="Cambria" w:hAnsi="Cambria"/>
              </w:rPr>
            </w:pPr>
            <w:r w:rsidRPr="00D77DA3">
              <w:rPr>
                <w:rFonts w:ascii="Cambria" w:hAnsi="Cambria"/>
              </w:rPr>
              <w:t>none</w:t>
            </w:r>
          </w:p>
        </w:tc>
        <w:tc>
          <w:tcPr>
            <w:tcW w:w="673" w:type="pct"/>
          </w:tcPr>
          <w:p w:rsidR="004E59A7" w:rsidRPr="00D77DA3" w:rsidRDefault="004E59A7" w:rsidP="00B41FA4">
            <w:pPr>
              <w:tabs>
                <w:tab w:val="left" w:pos="0"/>
              </w:tabs>
              <w:rPr>
                <w:rFonts w:ascii="Cambria" w:hAnsi="Cambria"/>
              </w:rPr>
            </w:pPr>
            <w:r w:rsidRPr="00D77DA3">
              <w:rPr>
                <w:rFonts w:ascii="Cambria" w:hAnsi="Cambria"/>
              </w:rPr>
              <w:t>Li Sheng</w:t>
            </w:r>
          </w:p>
        </w:tc>
        <w:tc>
          <w:tcPr>
            <w:tcW w:w="754" w:type="pct"/>
          </w:tcPr>
          <w:p w:rsidR="004E59A7" w:rsidRPr="00D77DA3" w:rsidRDefault="004E59A7" w:rsidP="00B41FA4">
            <w:pPr>
              <w:tabs>
                <w:tab w:val="left" w:pos="0"/>
              </w:tabs>
              <w:rPr>
                <w:rFonts w:ascii="Cambria" w:hAnsi="Cambria"/>
              </w:rPr>
            </w:pPr>
            <w:r w:rsidRPr="00D77DA3">
              <w:rPr>
                <w:rFonts w:ascii="Cambria" w:hAnsi="Cambria"/>
              </w:rPr>
              <w:t>User entry</w:t>
            </w:r>
          </w:p>
        </w:tc>
      </w:tr>
      <w:tr w:rsidR="009274E7" w:rsidRPr="004A439E" w:rsidTr="001B0B85">
        <w:tc>
          <w:tcPr>
            <w:tcW w:w="813" w:type="pct"/>
          </w:tcPr>
          <w:p w:rsidR="004E59A7" w:rsidRPr="00D77DA3" w:rsidRDefault="004E59A7" w:rsidP="00B41FA4">
            <w:pPr>
              <w:tabs>
                <w:tab w:val="left" w:pos="0"/>
              </w:tabs>
              <w:rPr>
                <w:rFonts w:ascii="Cambria" w:hAnsi="Cambria"/>
              </w:rPr>
            </w:pPr>
            <w:r w:rsidRPr="00D77DA3">
              <w:rPr>
                <w:rFonts w:ascii="Cambria" w:hAnsi="Cambria"/>
              </w:rPr>
              <w:t>Age</w:t>
            </w:r>
          </w:p>
        </w:tc>
        <w:tc>
          <w:tcPr>
            <w:tcW w:w="527" w:type="pct"/>
          </w:tcPr>
          <w:p w:rsidR="004E59A7" w:rsidRPr="00D77DA3" w:rsidRDefault="004E59A7" w:rsidP="00B41FA4">
            <w:pPr>
              <w:tabs>
                <w:tab w:val="left" w:pos="0"/>
              </w:tabs>
              <w:rPr>
                <w:rFonts w:ascii="Cambria" w:hAnsi="Cambria"/>
              </w:rPr>
            </w:pPr>
            <w:r w:rsidRPr="00D77DA3">
              <w:rPr>
                <w:rFonts w:ascii="Cambria" w:hAnsi="Cambria"/>
              </w:rPr>
              <w:t>Dropdown</w:t>
            </w:r>
          </w:p>
        </w:tc>
        <w:tc>
          <w:tcPr>
            <w:tcW w:w="538" w:type="pct"/>
          </w:tcPr>
          <w:p w:rsidR="004E59A7" w:rsidRDefault="004E59A7" w:rsidP="00B41FA4">
            <w:r w:rsidRPr="0036310D">
              <w:rPr>
                <w:rFonts w:ascii="Cambria" w:hAnsi="Cambria"/>
              </w:rPr>
              <w:t>Mandatory</w:t>
            </w:r>
          </w:p>
        </w:tc>
        <w:tc>
          <w:tcPr>
            <w:tcW w:w="455" w:type="pct"/>
          </w:tcPr>
          <w:p w:rsidR="004E59A7" w:rsidRPr="00D77DA3" w:rsidRDefault="004E59A7" w:rsidP="00B41FA4">
            <w:pPr>
              <w:tabs>
                <w:tab w:val="left" w:pos="0"/>
              </w:tabs>
              <w:rPr>
                <w:rFonts w:ascii="Cambria" w:hAnsi="Cambria"/>
              </w:rPr>
            </w:pPr>
            <w:r w:rsidRPr="00D77DA3">
              <w:rPr>
                <w:rFonts w:ascii="Cambria" w:hAnsi="Cambria"/>
              </w:rPr>
              <w:t>Yes</w:t>
            </w:r>
          </w:p>
        </w:tc>
        <w:tc>
          <w:tcPr>
            <w:tcW w:w="530" w:type="pct"/>
          </w:tcPr>
          <w:p w:rsidR="004E59A7" w:rsidRPr="00D77DA3" w:rsidRDefault="004E59A7" w:rsidP="00B41FA4">
            <w:pPr>
              <w:tabs>
                <w:tab w:val="left" w:pos="0"/>
              </w:tabs>
              <w:rPr>
                <w:rFonts w:ascii="Cambria" w:hAnsi="Cambria"/>
              </w:rPr>
            </w:pPr>
            <w:r w:rsidRPr="00D77DA3">
              <w:rPr>
                <w:rFonts w:ascii="Cambria" w:hAnsi="Cambria"/>
              </w:rPr>
              <w:t>Numeric</w:t>
            </w:r>
          </w:p>
        </w:tc>
        <w:tc>
          <w:tcPr>
            <w:tcW w:w="709" w:type="pct"/>
          </w:tcPr>
          <w:p w:rsidR="004E59A7" w:rsidRPr="00D77DA3" w:rsidRDefault="004E59A7" w:rsidP="00B41FA4">
            <w:pPr>
              <w:tabs>
                <w:tab w:val="left" w:pos="0"/>
              </w:tabs>
              <w:rPr>
                <w:rFonts w:ascii="Cambria" w:hAnsi="Cambria"/>
              </w:rPr>
            </w:pPr>
            <w:r w:rsidRPr="00D77DA3">
              <w:rPr>
                <w:rFonts w:ascii="Cambria" w:hAnsi="Cambria"/>
              </w:rPr>
              <w:t>Numbers ranging from 20 to 75</w:t>
            </w:r>
          </w:p>
        </w:tc>
        <w:tc>
          <w:tcPr>
            <w:tcW w:w="673" w:type="pct"/>
          </w:tcPr>
          <w:p w:rsidR="004E59A7" w:rsidRPr="00D77DA3" w:rsidRDefault="004E59A7" w:rsidP="00B41FA4">
            <w:pPr>
              <w:tabs>
                <w:tab w:val="left" w:pos="0"/>
              </w:tabs>
              <w:rPr>
                <w:rFonts w:ascii="Cambria" w:hAnsi="Cambria"/>
              </w:rPr>
            </w:pPr>
            <w:r w:rsidRPr="00D77DA3">
              <w:rPr>
                <w:rFonts w:ascii="Cambria" w:hAnsi="Cambria"/>
              </w:rPr>
              <w:t>25</w:t>
            </w:r>
          </w:p>
        </w:tc>
        <w:tc>
          <w:tcPr>
            <w:tcW w:w="754" w:type="pct"/>
          </w:tcPr>
          <w:p w:rsidR="004E59A7" w:rsidRPr="00D77DA3" w:rsidRDefault="004E59A7" w:rsidP="00B41FA4">
            <w:pPr>
              <w:tabs>
                <w:tab w:val="left" w:pos="0"/>
              </w:tabs>
              <w:rPr>
                <w:rFonts w:ascii="Cambria" w:hAnsi="Cambria"/>
              </w:rPr>
            </w:pPr>
            <w:r w:rsidRPr="00D77DA3">
              <w:rPr>
                <w:rFonts w:ascii="Cambria" w:hAnsi="Cambria"/>
              </w:rPr>
              <w:t>User selection</w:t>
            </w:r>
          </w:p>
        </w:tc>
      </w:tr>
      <w:tr w:rsidR="009274E7" w:rsidRPr="004A439E" w:rsidTr="001B0B85">
        <w:tc>
          <w:tcPr>
            <w:tcW w:w="813" w:type="pct"/>
          </w:tcPr>
          <w:p w:rsidR="004E59A7" w:rsidRPr="00D77DA3" w:rsidRDefault="004E59A7" w:rsidP="00B41FA4">
            <w:pPr>
              <w:tabs>
                <w:tab w:val="left" w:pos="0"/>
              </w:tabs>
              <w:rPr>
                <w:rFonts w:ascii="Cambria" w:hAnsi="Cambria"/>
              </w:rPr>
            </w:pPr>
            <w:r w:rsidRPr="00D77DA3">
              <w:rPr>
                <w:rFonts w:ascii="Cambria" w:hAnsi="Cambria"/>
              </w:rPr>
              <w:t>Gender</w:t>
            </w:r>
          </w:p>
        </w:tc>
        <w:tc>
          <w:tcPr>
            <w:tcW w:w="527" w:type="pct"/>
          </w:tcPr>
          <w:p w:rsidR="004E59A7" w:rsidRPr="00D77DA3" w:rsidRDefault="004E59A7" w:rsidP="00B41FA4">
            <w:pPr>
              <w:tabs>
                <w:tab w:val="left" w:pos="0"/>
              </w:tabs>
              <w:rPr>
                <w:rFonts w:ascii="Cambria" w:hAnsi="Cambria"/>
              </w:rPr>
            </w:pPr>
            <w:r w:rsidRPr="00D77DA3">
              <w:rPr>
                <w:rFonts w:ascii="Cambria" w:hAnsi="Cambria"/>
              </w:rPr>
              <w:t>Dropdown</w:t>
            </w:r>
          </w:p>
        </w:tc>
        <w:tc>
          <w:tcPr>
            <w:tcW w:w="538" w:type="pct"/>
          </w:tcPr>
          <w:p w:rsidR="004E59A7" w:rsidRDefault="004E59A7" w:rsidP="00B41FA4">
            <w:r w:rsidRPr="0036310D">
              <w:rPr>
                <w:rFonts w:ascii="Cambria" w:hAnsi="Cambria"/>
              </w:rPr>
              <w:t>Mandatory</w:t>
            </w:r>
          </w:p>
        </w:tc>
        <w:tc>
          <w:tcPr>
            <w:tcW w:w="455" w:type="pct"/>
          </w:tcPr>
          <w:p w:rsidR="004E59A7" w:rsidRPr="00D77DA3" w:rsidRDefault="004E59A7" w:rsidP="00B41FA4">
            <w:pPr>
              <w:tabs>
                <w:tab w:val="left" w:pos="0"/>
              </w:tabs>
              <w:rPr>
                <w:rFonts w:ascii="Cambria" w:hAnsi="Cambria"/>
              </w:rPr>
            </w:pPr>
            <w:r w:rsidRPr="00D77DA3">
              <w:rPr>
                <w:rFonts w:ascii="Cambria" w:hAnsi="Cambria"/>
              </w:rPr>
              <w:t>Yes</w:t>
            </w:r>
          </w:p>
        </w:tc>
        <w:tc>
          <w:tcPr>
            <w:tcW w:w="530" w:type="pct"/>
          </w:tcPr>
          <w:p w:rsidR="004E59A7" w:rsidRPr="00D77DA3" w:rsidRDefault="004E59A7" w:rsidP="00B41FA4">
            <w:pPr>
              <w:tabs>
                <w:tab w:val="left" w:pos="0"/>
              </w:tabs>
              <w:rPr>
                <w:rFonts w:ascii="Cambria" w:hAnsi="Cambria"/>
              </w:rPr>
            </w:pPr>
            <w:r w:rsidRPr="00D77DA3">
              <w:rPr>
                <w:rFonts w:ascii="Cambria" w:hAnsi="Cambria"/>
              </w:rPr>
              <w:t>Characters</w:t>
            </w:r>
          </w:p>
        </w:tc>
        <w:tc>
          <w:tcPr>
            <w:tcW w:w="709" w:type="pct"/>
          </w:tcPr>
          <w:p w:rsidR="004E59A7" w:rsidRPr="00D77DA3" w:rsidRDefault="004E59A7" w:rsidP="00B41FA4">
            <w:pPr>
              <w:tabs>
                <w:tab w:val="left" w:pos="0"/>
              </w:tabs>
              <w:rPr>
                <w:rFonts w:ascii="Cambria" w:hAnsi="Cambria"/>
              </w:rPr>
            </w:pPr>
            <w:r w:rsidRPr="00D77DA3">
              <w:rPr>
                <w:rFonts w:ascii="Cambria" w:hAnsi="Cambria"/>
              </w:rPr>
              <w:t>Male/ Female</w:t>
            </w:r>
          </w:p>
        </w:tc>
        <w:tc>
          <w:tcPr>
            <w:tcW w:w="673" w:type="pct"/>
          </w:tcPr>
          <w:p w:rsidR="004E59A7" w:rsidRPr="00D77DA3" w:rsidRDefault="004E59A7" w:rsidP="00B41FA4">
            <w:pPr>
              <w:tabs>
                <w:tab w:val="left" w:pos="0"/>
              </w:tabs>
              <w:rPr>
                <w:rFonts w:ascii="Cambria" w:hAnsi="Cambria"/>
              </w:rPr>
            </w:pPr>
            <w:r w:rsidRPr="00D77DA3">
              <w:rPr>
                <w:rFonts w:ascii="Cambria" w:hAnsi="Cambria"/>
              </w:rPr>
              <w:t>Male</w:t>
            </w:r>
          </w:p>
        </w:tc>
        <w:tc>
          <w:tcPr>
            <w:tcW w:w="754" w:type="pct"/>
          </w:tcPr>
          <w:p w:rsidR="004E59A7" w:rsidRPr="00D77DA3" w:rsidRDefault="004E59A7" w:rsidP="00B41FA4">
            <w:pPr>
              <w:tabs>
                <w:tab w:val="left" w:pos="0"/>
              </w:tabs>
              <w:rPr>
                <w:rFonts w:ascii="Cambria" w:hAnsi="Cambria"/>
              </w:rPr>
            </w:pPr>
            <w:r w:rsidRPr="00D77DA3">
              <w:rPr>
                <w:rFonts w:ascii="Cambria" w:hAnsi="Cambria"/>
              </w:rPr>
              <w:t>User selection</w:t>
            </w:r>
          </w:p>
        </w:tc>
      </w:tr>
      <w:tr w:rsidR="009274E7" w:rsidRPr="004A439E" w:rsidTr="001B0B85">
        <w:tc>
          <w:tcPr>
            <w:tcW w:w="813" w:type="pct"/>
          </w:tcPr>
          <w:p w:rsidR="004E59A7" w:rsidRPr="00D77DA3" w:rsidRDefault="004E59A7" w:rsidP="00B41FA4">
            <w:pPr>
              <w:tabs>
                <w:tab w:val="left" w:pos="0"/>
              </w:tabs>
              <w:rPr>
                <w:rFonts w:ascii="Cambria" w:hAnsi="Cambria"/>
              </w:rPr>
            </w:pPr>
            <w:r w:rsidRPr="00D77DA3">
              <w:rPr>
                <w:rFonts w:ascii="Cambria" w:hAnsi="Cambria"/>
              </w:rPr>
              <w:t>Singapore Status</w:t>
            </w:r>
          </w:p>
        </w:tc>
        <w:tc>
          <w:tcPr>
            <w:tcW w:w="527" w:type="pct"/>
          </w:tcPr>
          <w:p w:rsidR="004E59A7" w:rsidRPr="00D77DA3" w:rsidRDefault="004E59A7" w:rsidP="00B41FA4">
            <w:pPr>
              <w:tabs>
                <w:tab w:val="left" w:pos="0"/>
              </w:tabs>
              <w:rPr>
                <w:rFonts w:ascii="Cambria" w:hAnsi="Cambria"/>
              </w:rPr>
            </w:pPr>
            <w:r w:rsidRPr="00D77DA3">
              <w:rPr>
                <w:rFonts w:ascii="Cambria" w:hAnsi="Cambria"/>
              </w:rPr>
              <w:t>Dropdown</w:t>
            </w:r>
          </w:p>
        </w:tc>
        <w:tc>
          <w:tcPr>
            <w:tcW w:w="538" w:type="pct"/>
          </w:tcPr>
          <w:p w:rsidR="004E59A7" w:rsidRDefault="004E59A7" w:rsidP="00B41FA4">
            <w:r w:rsidRPr="0036310D">
              <w:rPr>
                <w:rFonts w:ascii="Cambria" w:hAnsi="Cambria"/>
              </w:rPr>
              <w:t>Mandatory</w:t>
            </w:r>
          </w:p>
        </w:tc>
        <w:tc>
          <w:tcPr>
            <w:tcW w:w="455" w:type="pct"/>
          </w:tcPr>
          <w:p w:rsidR="004E59A7" w:rsidRPr="00D77DA3" w:rsidRDefault="004E59A7" w:rsidP="00B41FA4">
            <w:pPr>
              <w:tabs>
                <w:tab w:val="left" w:pos="0"/>
              </w:tabs>
              <w:rPr>
                <w:rFonts w:ascii="Cambria" w:hAnsi="Cambria"/>
              </w:rPr>
            </w:pPr>
            <w:r w:rsidRPr="00D77DA3">
              <w:rPr>
                <w:rFonts w:ascii="Cambria" w:hAnsi="Cambria"/>
              </w:rPr>
              <w:t>Yes</w:t>
            </w:r>
          </w:p>
        </w:tc>
        <w:tc>
          <w:tcPr>
            <w:tcW w:w="530" w:type="pct"/>
          </w:tcPr>
          <w:p w:rsidR="004E59A7" w:rsidRPr="00D77DA3" w:rsidRDefault="004E59A7" w:rsidP="00B41FA4">
            <w:pPr>
              <w:tabs>
                <w:tab w:val="left" w:pos="0"/>
              </w:tabs>
              <w:rPr>
                <w:rFonts w:ascii="Cambria" w:hAnsi="Cambria"/>
              </w:rPr>
            </w:pPr>
            <w:r w:rsidRPr="00D77DA3">
              <w:rPr>
                <w:rFonts w:ascii="Cambria" w:hAnsi="Cambria"/>
              </w:rPr>
              <w:t>Characters</w:t>
            </w:r>
          </w:p>
        </w:tc>
        <w:tc>
          <w:tcPr>
            <w:tcW w:w="709" w:type="pct"/>
          </w:tcPr>
          <w:p w:rsidR="004E59A7" w:rsidRPr="00D77DA3" w:rsidRDefault="004E59A7" w:rsidP="00B41FA4">
            <w:pPr>
              <w:tabs>
                <w:tab w:val="left" w:pos="0"/>
              </w:tabs>
              <w:rPr>
                <w:rFonts w:ascii="Cambria" w:hAnsi="Cambria"/>
              </w:rPr>
            </w:pPr>
            <w:r w:rsidRPr="00D77DA3">
              <w:rPr>
                <w:rFonts w:ascii="Cambria" w:hAnsi="Cambria"/>
              </w:rPr>
              <w:t>Singaporean/ PR/ Foreigner</w:t>
            </w:r>
          </w:p>
        </w:tc>
        <w:tc>
          <w:tcPr>
            <w:tcW w:w="673" w:type="pct"/>
          </w:tcPr>
          <w:p w:rsidR="004E59A7" w:rsidRPr="00D77DA3" w:rsidRDefault="004E59A7" w:rsidP="00B41FA4">
            <w:pPr>
              <w:tabs>
                <w:tab w:val="left" w:pos="0"/>
              </w:tabs>
              <w:rPr>
                <w:rFonts w:ascii="Cambria" w:hAnsi="Cambria"/>
              </w:rPr>
            </w:pPr>
            <w:r w:rsidRPr="00D77DA3">
              <w:rPr>
                <w:rFonts w:ascii="Cambria" w:hAnsi="Cambria"/>
              </w:rPr>
              <w:t>Singaporean</w:t>
            </w:r>
          </w:p>
        </w:tc>
        <w:tc>
          <w:tcPr>
            <w:tcW w:w="754" w:type="pct"/>
          </w:tcPr>
          <w:p w:rsidR="004E59A7" w:rsidRPr="00D77DA3" w:rsidRDefault="004E59A7" w:rsidP="00B41FA4">
            <w:pPr>
              <w:tabs>
                <w:tab w:val="left" w:pos="0"/>
              </w:tabs>
              <w:rPr>
                <w:rFonts w:ascii="Cambria" w:hAnsi="Cambria"/>
              </w:rPr>
            </w:pPr>
            <w:r w:rsidRPr="00D77DA3">
              <w:rPr>
                <w:rFonts w:ascii="Cambria" w:hAnsi="Cambria"/>
              </w:rPr>
              <w:t>User selection</w:t>
            </w:r>
          </w:p>
        </w:tc>
      </w:tr>
      <w:tr w:rsidR="009274E7" w:rsidRPr="004A439E" w:rsidTr="001B0B85">
        <w:tc>
          <w:tcPr>
            <w:tcW w:w="813" w:type="pct"/>
            <w:vAlign w:val="bottom"/>
          </w:tcPr>
          <w:p w:rsidR="001B0B85" w:rsidRPr="00B41FA4" w:rsidRDefault="001B0B85" w:rsidP="001B0B85">
            <w:pPr>
              <w:tabs>
                <w:tab w:val="left" w:pos="0"/>
              </w:tabs>
              <w:rPr>
                <w:rFonts w:ascii="Cambria" w:hAnsi="Cambria"/>
              </w:rPr>
            </w:pPr>
            <w:r w:rsidRPr="00B41FA4">
              <w:rPr>
                <w:rFonts w:ascii="Cambria" w:hAnsi="Cambria"/>
              </w:rPr>
              <w:t>Expenditure</w:t>
            </w:r>
          </w:p>
        </w:tc>
        <w:tc>
          <w:tcPr>
            <w:tcW w:w="527" w:type="pct"/>
          </w:tcPr>
          <w:p w:rsidR="001B0B85" w:rsidRPr="00D77DA3" w:rsidRDefault="001B0B85" w:rsidP="001B0B85">
            <w:pPr>
              <w:tabs>
                <w:tab w:val="left" w:pos="0"/>
              </w:tabs>
              <w:rPr>
                <w:rFonts w:ascii="Cambria" w:hAnsi="Cambria"/>
              </w:rPr>
            </w:pPr>
            <w:r>
              <w:rPr>
                <w:rFonts w:ascii="Cambria" w:hAnsi="Cambria"/>
              </w:rPr>
              <w:t>Selection</w:t>
            </w:r>
          </w:p>
        </w:tc>
        <w:tc>
          <w:tcPr>
            <w:tcW w:w="538" w:type="pct"/>
          </w:tcPr>
          <w:p w:rsidR="001B0B85" w:rsidRDefault="001B0B85" w:rsidP="001B0B85">
            <w:r w:rsidRPr="00C77D11">
              <w:rPr>
                <w:rFonts w:ascii="Cambria" w:hAnsi="Cambria"/>
              </w:rPr>
              <w:t>Optional</w:t>
            </w:r>
          </w:p>
        </w:tc>
        <w:tc>
          <w:tcPr>
            <w:tcW w:w="455" w:type="pct"/>
          </w:tcPr>
          <w:p w:rsidR="001B0B85" w:rsidRPr="00D77DA3" w:rsidRDefault="001B0B85" w:rsidP="001B0B85">
            <w:pPr>
              <w:tabs>
                <w:tab w:val="left" w:pos="0"/>
              </w:tabs>
              <w:rPr>
                <w:rFonts w:ascii="Cambria" w:hAnsi="Cambria"/>
              </w:rPr>
            </w:pPr>
            <w:r>
              <w:rPr>
                <w:rFonts w:ascii="Cambria" w:hAnsi="Cambria"/>
              </w:rPr>
              <w:t>Yes</w:t>
            </w:r>
          </w:p>
        </w:tc>
        <w:tc>
          <w:tcPr>
            <w:tcW w:w="530" w:type="pct"/>
          </w:tcPr>
          <w:p w:rsidR="001B0B85" w:rsidRDefault="001B0B85" w:rsidP="001B0B85">
            <w:pPr>
              <w:tabs>
                <w:tab w:val="left" w:pos="0"/>
              </w:tabs>
              <w:rPr>
                <w:rFonts w:ascii="Cambria" w:hAnsi="Cambria"/>
              </w:rPr>
            </w:pPr>
            <w:r w:rsidRPr="00D77DA3">
              <w:rPr>
                <w:rFonts w:ascii="Cambria" w:hAnsi="Cambria"/>
              </w:rPr>
              <w:t>Numeric</w:t>
            </w:r>
          </w:p>
        </w:tc>
        <w:tc>
          <w:tcPr>
            <w:tcW w:w="709" w:type="pct"/>
          </w:tcPr>
          <w:p w:rsidR="001B0B85" w:rsidRDefault="001B0B85" w:rsidP="001B0B85">
            <w:pPr>
              <w:tabs>
                <w:tab w:val="left" w:pos="0"/>
              </w:tabs>
              <w:rPr>
                <w:rFonts w:ascii="Cambria" w:hAnsi="Cambria"/>
              </w:rPr>
            </w:pPr>
            <w:r>
              <w:rPr>
                <w:rFonts w:ascii="Cambria" w:hAnsi="Cambria"/>
              </w:rPr>
              <w:t>Any amount</w:t>
            </w:r>
          </w:p>
        </w:tc>
        <w:tc>
          <w:tcPr>
            <w:tcW w:w="673" w:type="pct"/>
          </w:tcPr>
          <w:p w:rsidR="001B0B85" w:rsidRDefault="001B0B85" w:rsidP="001B0B85">
            <w:pPr>
              <w:tabs>
                <w:tab w:val="left" w:pos="0"/>
              </w:tabs>
              <w:rPr>
                <w:rFonts w:ascii="Cambria" w:hAnsi="Cambria"/>
              </w:rPr>
            </w:pPr>
            <w:r>
              <w:rPr>
                <w:rFonts w:ascii="Cambria" w:hAnsi="Cambria"/>
              </w:rPr>
              <w:t>10000</w:t>
            </w:r>
          </w:p>
        </w:tc>
        <w:tc>
          <w:tcPr>
            <w:tcW w:w="754" w:type="pct"/>
          </w:tcPr>
          <w:p w:rsidR="001B0B85" w:rsidRPr="00D77DA3" w:rsidRDefault="001B0B85" w:rsidP="001B0B85">
            <w:pPr>
              <w:tabs>
                <w:tab w:val="left" w:pos="0"/>
              </w:tabs>
              <w:rPr>
                <w:rFonts w:ascii="Cambria" w:hAnsi="Cambria"/>
              </w:rPr>
            </w:pPr>
            <w:r w:rsidRPr="00D77DA3">
              <w:rPr>
                <w:rFonts w:ascii="Cambria" w:hAnsi="Cambria"/>
              </w:rPr>
              <w:t>User selection</w:t>
            </w:r>
          </w:p>
        </w:tc>
      </w:tr>
      <w:tr w:rsidR="009274E7" w:rsidRPr="004A439E" w:rsidTr="001B0B85">
        <w:tc>
          <w:tcPr>
            <w:tcW w:w="813" w:type="pct"/>
            <w:vAlign w:val="bottom"/>
          </w:tcPr>
          <w:p w:rsidR="001B0B85" w:rsidRPr="00B41FA4" w:rsidRDefault="001B0B85" w:rsidP="001B0B85">
            <w:pPr>
              <w:tabs>
                <w:tab w:val="left" w:pos="0"/>
              </w:tabs>
              <w:rPr>
                <w:rFonts w:ascii="Cambria" w:hAnsi="Cambria"/>
              </w:rPr>
            </w:pPr>
            <w:r w:rsidRPr="00B41FA4">
              <w:rPr>
                <w:rFonts w:ascii="Cambria" w:hAnsi="Cambria"/>
              </w:rPr>
              <w:t>Income</w:t>
            </w:r>
          </w:p>
        </w:tc>
        <w:tc>
          <w:tcPr>
            <w:tcW w:w="527" w:type="pct"/>
          </w:tcPr>
          <w:p w:rsidR="001B0B85" w:rsidRPr="00D77DA3" w:rsidRDefault="001B0B85" w:rsidP="001B0B85">
            <w:pPr>
              <w:tabs>
                <w:tab w:val="left" w:pos="0"/>
              </w:tabs>
              <w:rPr>
                <w:rFonts w:ascii="Cambria" w:hAnsi="Cambria"/>
              </w:rPr>
            </w:pPr>
            <w:r>
              <w:rPr>
                <w:rFonts w:ascii="Cambria" w:hAnsi="Cambria"/>
              </w:rPr>
              <w:t>Selection</w:t>
            </w:r>
          </w:p>
        </w:tc>
        <w:tc>
          <w:tcPr>
            <w:tcW w:w="538" w:type="pct"/>
          </w:tcPr>
          <w:p w:rsidR="001B0B85" w:rsidRDefault="001B0B85" w:rsidP="001B0B85">
            <w:r w:rsidRPr="00C77D11">
              <w:rPr>
                <w:rFonts w:ascii="Cambria" w:hAnsi="Cambria"/>
              </w:rPr>
              <w:t>Optional</w:t>
            </w:r>
          </w:p>
        </w:tc>
        <w:tc>
          <w:tcPr>
            <w:tcW w:w="455" w:type="pct"/>
          </w:tcPr>
          <w:p w:rsidR="001B0B85" w:rsidRPr="00D77DA3" w:rsidRDefault="001B0B85" w:rsidP="001B0B85">
            <w:pPr>
              <w:tabs>
                <w:tab w:val="left" w:pos="0"/>
              </w:tabs>
              <w:rPr>
                <w:rFonts w:ascii="Cambria" w:hAnsi="Cambria"/>
              </w:rPr>
            </w:pPr>
            <w:r>
              <w:rPr>
                <w:rFonts w:ascii="Cambria" w:hAnsi="Cambria"/>
              </w:rPr>
              <w:t>Yes</w:t>
            </w:r>
          </w:p>
        </w:tc>
        <w:tc>
          <w:tcPr>
            <w:tcW w:w="530" w:type="pct"/>
          </w:tcPr>
          <w:p w:rsidR="001B0B85" w:rsidRDefault="001B0B85" w:rsidP="001B0B85">
            <w:pPr>
              <w:tabs>
                <w:tab w:val="left" w:pos="0"/>
              </w:tabs>
              <w:rPr>
                <w:rFonts w:ascii="Cambria" w:hAnsi="Cambria"/>
              </w:rPr>
            </w:pPr>
            <w:r w:rsidRPr="00D77DA3">
              <w:rPr>
                <w:rFonts w:ascii="Cambria" w:hAnsi="Cambria"/>
              </w:rPr>
              <w:t>Numeric</w:t>
            </w:r>
          </w:p>
        </w:tc>
        <w:tc>
          <w:tcPr>
            <w:tcW w:w="709" w:type="pct"/>
          </w:tcPr>
          <w:p w:rsidR="001B0B85" w:rsidRDefault="001B0B85" w:rsidP="001B0B85">
            <w:pPr>
              <w:tabs>
                <w:tab w:val="left" w:pos="0"/>
              </w:tabs>
              <w:rPr>
                <w:rFonts w:ascii="Cambria" w:hAnsi="Cambria"/>
              </w:rPr>
            </w:pPr>
            <w:r>
              <w:rPr>
                <w:rFonts w:ascii="Cambria" w:hAnsi="Cambria"/>
              </w:rPr>
              <w:t>Any amount</w:t>
            </w:r>
          </w:p>
        </w:tc>
        <w:tc>
          <w:tcPr>
            <w:tcW w:w="673" w:type="pct"/>
          </w:tcPr>
          <w:p w:rsidR="001B0B85" w:rsidRDefault="001B0B85" w:rsidP="001B0B85">
            <w:pPr>
              <w:tabs>
                <w:tab w:val="left" w:pos="0"/>
              </w:tabs>
              <w:rPr>
                <w:rFonts w:ascii="Cambria" w:hAnsi="Cambria"/>
              </w:rPr>
            </w:pPr>
            <w:r>
              <w:rPr>
                <w:rFonts w:ascii="Cambria" w:hAnsi="Cambria"/>
              </w:rPr>
              <w:t>100000</w:t>
            </w:r>
          </w:p>
        </w:tc>
        <w:tc>
          <w:tcPr>
            <w:tcW w:w="754" w:type="pct"/>
          </w:tcPr>
          <w:p w:rsidR="001B0B85" w:rsidRPr="00D77DA3" w:rsidRDefault="001B0B85" w:rsidP="001B0B85">
            <w:pPr>
              <w:tabs>
                <w:tab w:val="left" w:pos="0"/>
              </w:tabs>
              <w:rPr>
                <w:rFonts w:ascii="Cambria" w:hAnsi="Cambria"/>
              </w:rPr>
            </w:pPr>
            <w:r w:rsidRPr="00D77DA3">
              <w:rPr>
                <w:rFonts w:ascii="Cambria" w:hAnsi="Cambria"/>
              </w:rPr>
              <w:t>User selection</w:t>
            </w:r>
          </w:p>
        </w:tc>
      </w:tr>
      <w:tr w:rsidR="009274E7" w:rsidRPr="004A439E" w:rsidTr="001B0B85">
        <w:tc>
          <w:tcPr>
            <w:tcW w:w="813" w:type="pct"/>
            <w:vAlign w:val="bottom"/>
          </w:tcPr>
          <w:p w:rsidR="001B0B85" w:rsidRPr="00B41FA4" w:rsidRDefault="001B0B85" w:rsidP="001B0B85">
            <w:pPr>
              <w:tabs>
                <w:tab w:val="left" w:pos="0"/>
              </w:tabs>
              <w:rPr>
                <w:rFonts w:ascii="Cambria" w:hAnsi="Cambria"/>
              </w:rPr>
            </w:pPr>
            <w:r w:rsidRPr="00B41FA4">
              <w:rPr>
                <w:rFonts w:ascii="Cambria" w:hAnsi="Cambria"/>
              </w:rPr>
              <w:t>Loan Amount</w:t>
            </w:r>
          </w:p>
        </w:tc>
        <w:tc>
          <w:tcPr>
            <w:tcW w:w="527" w:type="pct"/>
          </w:tcPr>
          <w:p w:rsidR="001B0B85" w:rsidRPr="00D77DA3" w:rsidRDefault="001B0B85" w:rsidP="001B0B85">
            <w:pPr>
              <w:tabs>
                <w:tab w:val="left" w:pos="0"/>
              </w:tabs>
              <w:rPr>
                <w:rFonts w:ascii="Cambria" w:hAnsi="Cambria"/>
              </w:rPr>
            </w:pPr>
            <w:r>
              <w:rPr>
                <w:rFonts w:ascii="Cambria" w:hAnsi="Cambria"/>
              </w:rPr>
              <w:t>Selection</w:t>
            </w:r>
          </w:p>
        </w:tc>
        <w:tc>
          <w:tcPr>
            <w:tcW w:w="538" w:type="pct"/>
          </w:tcPr>
          <w:p w:rsidR="001B0B85" w:rsidRDefault="001B0B85" w:rsidP="001B0B85">
            <w:r w:rsidRPr="00C77D11">
              <w:rPr>
                <w:rFonts w:ascii="Cambria" w:hAnsi="Cambria"/>
              </w:rPr>
              <w:t>Optional</w:t>
            </w:r>
          </w:p>
        </w:tc>
        <w:tc>
          <w:tcPr>
            <w:tcW w:w="455" w:type="pct"/>
          </w:tcPr>
          <w:p w:rsidR="001B0B85" w:rsidRPr="00D77DA3" w:rsidRDefault="001B0B85" w:rsidP="001B0B85">
            <w:pPr>
              <w:tabs>
                <w:tab w:val="left" w:pos="0"/>
              </w:tabs>
              <w:rPr>
                <w:rFonts w:ascii="Cambria" w:hAnsi="Cambria"/>
              </w:rPr>
            </w:pPr>
            <w:r>
              <w:rPr>
                <w:rFonts w:ascii="Cambria" w:hAnsi="Cambria"/>
              </w:rPr>
              <w:t>Yes</w:t>
            </w:r>
          </w:p>
        </w:tc>
        <w:tc>
          <w:tcPr>
            <w:tcW w:w="530" w:type="pct"/>
          </w:tcPr>
          <w:p w:rsidR="001B0B85" w:rsidRDefault="001B0B85" w:rsidP="001B0B85">
            <w:pPr>
              <w:tabs>
                <w:tab w:val="left" w:pos="0"/>
              </w:tabs>
              <w:rPr>
                <w:rFonts w:ascii="Cambria" w:hAnsi="Cambria"/>
              </w:rPr>
            </w:pPr>
            <w:r w:rsidRPr="00D77DA3">
              <w:rPr>
                <w:rFonts w:ascii="Cambria" w:hAnsi="Cambria"/>
              </w:rPr>
              <w:t>Numeric</w:t>
            </w:r>
          </w:p>
        </w:tc>
        <w:tc>
          <w:tcPr>
            <w:tcW w:w="709" w:type="pct"/>
          </w:tcPr>
          <w:p w:rsidR="001B0B85" w:rsidRDefault="001B0B85" w:rsidP="001B0B85">
            <w:pPr>
              <w:tabs>
                <w:tab w:val="left" w:pos="0"/>
              </w:tabs>
              <w:rPr>
                <w:rFonts w:ascii="Cambria" w:hAnsi="Cambria"/>
              </w:rPr>
            </w:pPr>
            <w:r>
              <w:rPr>
                <w:rFonts w:ascii="Cambria" w:hAnsi="Cambria"/>
              </w:rPr>
              <w:t>Any amount</w:t>
            </w:r>
          </w:p>
        </w:tc>
        <w:tc>
          <w:tcPr>
            <w:tcW w:w="673" w:type="pct"/>
          </w:tcPr>
          <w:p w:rsidR="001B0B85" w:rsidRDefault="001B0B85" w:rsidP="001B0B85">
            <w:pPr>
              <w:tabs>
                <w:tab w:val="left" w:pos="0"/>
              </w:tabs>
              <w:rPr>
                <w:rFonts w:ascii="Cambria" w:hAnsi="Cambria"/>
              </w:rPr>
            </w:pPr>
            <w:r>
              <w:rPr>
                <w:rFonts w:ascii="Cambria" w:hAnsi="Cambria"/>
              </w:rPr>
              <w:t>1000000</w:t>
            </w:r>
          </w:p>
        </w:tc>
        <w:tc>
          <w:tcPr>
            <w:tcW w:w="754" w:type="pct"/>
          </w:tcPr>
          <w:p w:rsidR="001B0B85" w:rsidRPr="00D77DA3" w:rsidRDefault="001B0B85" w:rsidP="001B0B85">
            <w:pPr>
              <w:tabs>
                <w:tab w:val="left" w:pos="0"/>
              </w:tabs>
              <w:rPr>
                <w:rFonts w:ascii="Cambria" w:hAnsi="Cambria"/>
              </w:rPr>
            </w:pPr>
            <w:r w:rsidRPr="00D77DA3">
              <w:rPr>
                <w:rFonts w:ascii="Cambria" w:hAnsi="Cambria"/>
              </w:rPr>
              <w:t>User selection</w:t>
            </w:r>
          </w:p>
        </w:tc>
      </w:tr>
      <w:tr w:rsidR="009274E7" w:rsidRPr="004A439E" w:rsidTr="001B0B85">
        <w:tc>
          <w:tcPr>
            <w:tcW w:w="813" w:type="pct"/>
            <w:vAlign w:val="bottom"/>
          </w:tcPr>
          <w:p w:rsidR="001B0B85" w:rsidRPr="00B41FA4" w:rsidRDefault="001B0B85" w:rsidP="001B0B85">
            <w:pPr>
              <w:tabs>
                <w:tab w:val="left" w:pos="0"/>
              </w:tabs>
              <w:rPr>
                <w:rFonts w:ascii="Cambria" w:hAnsi="Cambria"/>
              </w:rPr>
            </w:pPr>
            <w:r w:rsidRPr="00B41FA4">
              <w:rPr>
                <w:rFonts w:ascii="Cambria" w:hAnsi="Cambria"/>
              </w:rPr>
              <w:t>Family Size</w:t>
            </w:r>
          </w:p>
        </w:tc>
        <w:tc>
          <w:tcPr>
            <w:tcW w:w="527" w:type="pct"/>
          </w:tcPr>
          <w:p w:rsidR="001B0B85" w:rsidRPr="00D77DA3" w:rsidRDefault="001B0B85" w:rsidP="001B0B85">
            <w:pPr>
              <w:tabs>
                <w:tab w:val="left" w:pos="0"/>
              </w:tabs>
              <w:rPr>
                <w:rFonts w:ascii="Cambria" w:hAnsi="Cambria"/>
              </w:rPr>
            </w:pPr>
            <w:r>
              <w:rPr>
                <w:rFonts w:ascii="Cambria" w:hAnsi="Cambria"/>
              </w:rPr>
              <w:t>Selection</w:t>
            </w:r>
          </w:p>
        </w:tc>
        <w:tc>
          <w:tcPr>
            <w:tcW w:w="538" w:type="pct"/>
          </w:tcPr>
          <w:p w:rsidR="001B0B85" w:rsidRDefault="001B0B85" w:rsidP="001B0B85">
            <w:r w:rsidRPr="00C77D11">
              <w:rPr>
                <w:rFonts w:ascii="Cambria" w:hAnsi="Cambria"/>
              </w:rPr>
              <w:t>Optional</w:t>
            </w:r>
          </w:p>
        </w:tc>
        <w:tc>
          <w:tcPr>
            <w:tcW w:w="455" w:type="pct"/>
          </w:tcPr>
          <w:p w:rsidR="001B0B85" w:rsidRPr="00D77DA3" w:rsidRDefault="001B0B85" w:rsidP="001B0B85">
            <w:pPr>
              <w:tabs>
                <w:tab w:val="left" w:pos="0"/>
              </w:tabs>
              <w:rPr>
                <w:rFonts w:ascii="Cambria" w:hAnsi="Cambria"/>
              </w:rPr>
            </w:pPr>
            <w:r>
              <w:rPr>
                <w:rFonts w:ascii="Cambria" w:hAnsi="Cambria"/>
              </w:rPr>
              <w:t>Yes</w:t>
            </w:r>
          </w:p>
        </w:tc>
        <w:tc>
          <w:tcPr>
            <w:tcW w:w="530" w:type="pct"/>
          </w:tcPr>
          <w:p w:rsidR="001B0B85" w:rsidRDefault="001B0B85" w:rsidP="001B0B85">
            <w:pPr>
              <w:tabs>
                <w:tab w:val="left" w:pos="0"/>
              </w:tabs>
              <w:rPr>
                <w:rFonts w:ascii="Cambria" w:hAnsi="Cambria"/>
              </w:rPr>
            </w:pPr>
            <w:r w:rsidRPr="00D77DA3">
              <w:rPr>
                <w:rFonts w:ascii="Cambria" w:hAnsi="Cambria"/>
              </w:rPr>
              <w:t>Numeric</w:t>
            </w:r>
          </w:p>
        </w:tc>
        <w:tc>
          <w:tcPr>
            <w:tcW w:w="709" w:type="pct"/>
          </w:tcPr>
          <w:p w:rsidR="001B0B85" w:rsidRDefault="001B0B85" w:rsidP="001B0B85">
            <w:pPr>
              <w:tabs>
                <w:tab w:val="left" w:pos="0"/>
              </w:tabs>
              <w:rPr>
                <w:rFonts w:ascii="Cambria" w:hAnsi="Cambria"/>
              </w:rPr>
            </w:pPr>
            <w:r>
              <w:rPr>
                <w:rFonts w:ascii="Cambria" w:hAnsi="Cambria"/>
              </w:rPr>
              <w:t>Number of members including self</w:t>
            </w:r>
          </w:p>
        </w:tc>
        <w:tc>
          <w:tcPr>
            <w:tcW w:w="673" w:type="pct"/>
          </w:tcPr>
          <w:p w:rsidR="001B0B85" w:rsidRDefault="001B0B85" w:rsidP="001B0B85">
            <w:pPr>
              <w:tabs>
                <w:tab w:val="left" w:pos="0"/>
              </w:tabs>
              <w:rPr>
                <w:rFonts w:ascii="Cambria" w:hAnsi="Cambria"/>
              </w:rPr>
            </w:pPr>
            <w:r>
              <w:rPr>
                <w:rFonts w:ascii="Cambria" w:hAnsi="Cambria"/>
              </w:rPr>
              <w:t>5</w:t>
            </w:r>
          </w:p>
        </w:tc>
        <w:tc>
          <w:tcPr>
            <w:tcW w:w="754" w:type="pct"/>
          </w:tcPr>
          <w:p w:rsidR="001B0B85" w:rsidRPr="00D77DA3" w:rsidRDefault="001B0B85" w:rsidP="001B0B85">
            <w:pPr>
              <w:tabs>
                <w:tab w:val="left" w:pos="0"/>
              </w:tabs>
              <w:rPr>
                <w:rFonts w:ascii="Cambria" w:hAnsi="Cambria"/>
              </w:rPr>
            </w:pPr>
            <w:r w:rsidRPr="00D77DA3">
              <w:rPr>
                <w:rFonts w:ascii="Cambria" w:hAnsi="Cambria"/>
              </w:rPr>
              <w:t>User selection</w:t>
            </w:r>
          </w:p>
        </w:tc>
      </w:tr>
      <w:tr w:rsidR="009274E7" w:rsidRPr="004A439E" w:rsidTr="001B0B85">
        <w:tc>
          <w:tcPr>
            <w:tcW w:w="813" w:type="pct"/>
            <w:vAlign w:val="bottom"/>
          </w:tcPr>
          <w:p w:rsidR="001B0B85" w:rsidRPr="001B0B85" w:rsidRDefault="001B0B85" w:rsidP="001B0B85">
            <w:pPr>
              <w:tabs>
                <w:tab w:val="left" w:pos="0"/>
              </w:tabs>
              <w:rPr>
                <w:rFonts w:ascii="Cambria" w:hAnsi="Cambria"/>
              </w:rPr>
            </w:pPr>
            <w:r w:rsidRPr="001B0B85">
              <w:rPr>
                <w:rFonts w:ascii="Cambria" w:hAnsi="Cambria"/>
              </w:rPr>
              <w:t>Hospital Type</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Mandatory</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Characters</w:t>
            </w:r>
          </w:p>
        </w:tc>
        <w:tc>
          <w:tcPr>
            <w:tcW w:w="709" w:type="pct"/>
          </w:tcPr>
          <w:p w:rsidR="001B0B85" w:rsidRPr="001B0B85" w:rsidRDefault="001B0B85" w:rsidP="001B0B85">
            <w:pPr>
              <w:tabs>
                <w:tab w:val="left" w:pos="0"/>
              </w:tabs>
              <w:rPr>
                <w:rFonts w:ascii="Cambria" w:hAnsi="Cambria"/>
              </w:rPr>
            </w:pPr>
            <w:r w:rsidRPr="001B0B85">
              <w:rPr>
                <w:rFonts w:ascii="Cambria" w:hAnsi="Cambria"/>
              </w:rPr>
              <w:t>Hospital Type List</w:t>
            </w:r>
          </w:p>
        </w:tc>
        <w:tc>
          <w:tcPr>
            <w:tcW w:w="673" w:type="pct"/>
          </w:tcPr>
          <w:p w:rsidR="001B0B85" w:rsidRPr="001B0B85" w:rsidRDefault="001B0B85" w:rsidP="001B0B85">
            <w:pPr>
              <w:tabs>
                <w:tab w:val="left" w:pos="0"/>
              </w:tabs>
              <w:rPr>
                <w:rFonts w:ascii="Cambria" w:hAnsi="Cambria"/>
              </w:rPr>
            </w:pPr>
            <w:r w:rsidRPr="001B0B85">
              <w:rPr>
                <w:rFonts w:ascii="Cambria" w:hAnsi="Cambria"/>
              </w:rPr>
              <w:t>Govt and Restructured/ Private</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vAlign w:val="bottom"/>
          </w:tcPr>
          <w:p w:rsidR="001B0B85" w:rsidRPr="001B0B85" w:rsidRDefault="001B0B85" w:rsidP="001B0B85">
            <w:pPr>
              <w:tabs>
                <w:tab w:val="left" w:pos="0"/>
              </w:tabs>
              <w:rPr>
                <w:rFonts w:ascii="Cambria" w:hAnsi="Cambria"/>
              </w:rPr>
            </w:pPr>
            <w:r w:rsidRPr="001B0B85">
              <w:rPr>
                <w:rFonts w:ascii="Cambria" w:hAnsi="Cambria"/>
              </w:rPr>
              <w:t>Health Condition</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Mandatory</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Characters</w:t>
            </w:r>
          </w:p>
        </w:tc>
        <w:tc>
          <w:tcPr>
            <w:tcW w:w="709" w:type="pct"/>
          </w:tcPr>
          <w:p w:rsidR="001B0B85" w:rsidRPr="001B0B85" w:rsidRDefault="001B0B85" w:rsidP="001B0B85">
            <w:pPr>
              <w:tabs>
                <w:tab w:val="left" w:pos="0"/>
              </w:tabs>
              <w:rPr>
                <w:rFonts w:ascii="Cambria" w:hAnsi="Cambria"/>
              </w:rPr>
            </w:pPr>
            <w:r w:rsidRPr="001B0B85">
              <w:rPr>
                <w:rFonts w:ascii="Cambria" w:hAnsi="Cambria"/>
              </w:rPr>
              <w:t>Yes/ No</w:t>
            </w:r>
          </w:p>
        </w:tc>
        <w:tc>
          <w:tcPr>
            <w:tcW w:w="673" w:type="pct"/>
          </w:tcPr>
          <w:p w:rsidR="001B0B85" w:rsidRPr="001B0B85" w:rsidRDefault="001B0B85" w:rsidP="001B0B85">
            <w:pPr>
              <w:tabs>
                <w:tab w:val="left" w:pos="0"/>
              </w:tabs>
              <w:rPr>
                <w:rFonts w:ascii="Cambria" w:hAnsi="Cambria"/>
              </w:rPr>
            </w:pPr>
            <w:r w:rsidRPr="001B0B85">
              <w:rPr>
                <w:rFonts w:ascii="Cambria" w:hAnsi="Cambria"/>
              </w:rPr>
              <w:t>Yes</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vAlign w:val="bottom"/>
          </w:tcPr>
          <w:p w:rsidR="001B0B85" w:rsidRPr="001B0B85" w:rsidRDefault="001B0B85" w:rsidP="001B0B85">
            <w:pPr>
              <w:tabs>
                <w:tab w:val="left" w:pos="0"/>
              </w:tabs>
              <w:rPr>
                <w:rFonts w:ascii="Cambria" w:hAnsi="Cambria"/>
              </w:rPr>
            </w:pPr>
            <w:r w:rsidRPr="001B0B85">
              <w:rPr>
                <w:rFonts w:ascii="Cambria" w:hAnsi="Cambria"/>
              </w:rPr>
              <w:t>Hazard Profession Type</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Mandatory</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Characters</w:t>
            </w:r>
          </w:p>
        </w:tc>
        <w:tc>
          <w:tcPr>
            <w:tcW w:w="709" w:type="pct"/>
          </w:tcPr>
          <w:p w:rsidR="001B0B85" w:rsidRPr="001B0B85" w:rsidRDefault="001B0B85" w:rsidP="001B0B85">
            <w:pPr>
              <w:tabs>
                <w:tab w:val="left" w:pos="0"/>
              </w:tabs>
              <w:rPr>
                <w:rFonts w:ascii="Cambria" w:hAnsi="Cambria"/>
              </w:rPr>
            </w:pPr>
            <w:r w:rsidRPr="001B0B85">
              <w:rPr>
                <w:rFonts w:ascii="Cambria" w:hAnsi="Cambria"/>
              </w:rPr>
              <w:t>Yes/ No</w:t>
            </w:r>
          </w:p>
        </w:tc>
        <w:tc>
          <w:tcPr>
            <w:tcW w:w="673" w:type="pct"/>
          </w:tcPr>
          <w:p w:rsidR="001B0B85" w:rsidRPr="001B0B85" w:rsidRDefault="001B0B85" w:rsidP="001B0B85">
            <w:pPr>
              <w:tabs>
                <w:tab w:val="left" w:pos="0"/>
              </w:tabs>
              <w:rPr>
                <w:rFonts w:ascii="Cambria" w:hAnsi="Cambria"/>
              </w:rPr>
            </w:pPr>
            <w:r w:rsidRPr="001B0B85">
              <w:rPr>
                <w:rFonts w:ascii="Cambria" w:hAnsi="Cambria"/>
              </w:rPr>
              <w:t>Yes</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vAlign w:val="bottom"/>
          </w:tcPr>
          <w:p w:rsidR="001B0B85" w:rsidRPr="001B0B85" w:rsidRDefault="001B0B85" w:rsidP="001B0B85">
            <w:pPr>
              <w:tabs>
                <w:tab w:val="left" w:pos="0"/>
              </w:tabs>
              <w:rPr>
                <w:rFonts w:ascii="Cambria" w:hAnsi="Cambria"/>
              </w:rPr>
            </w:pPr>
            <w:r w:rsidRPr="001B0B85">
              <w:rPr>
                <w:rFonts w:ascii="Cambria" w:hAnsi="Cambria"/>
              </w:rPr>
              <w:t>Habit Type</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Mandatory</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Characters</w:t>
            </w:r>
          </w:p>
        </w:tc>
        <w:tc>
          <w:tcPr>
            <w:tcW w:w="709" w:type="pct"/>
          </w:tcPr>
          <w:p w:rsidR="001B0B85" w:rsidRPr="001B0B85" w:rsidRDefault="001B0B85" w:rsidP="001B0B85">
            <w:pPr>
              <w:tabs>
                <w:tab w:val="left" w:pos="0"/>
              </w:tabs>
              <w:rPr>
                <w:rFonts w:ascii="Cambria" w:hAnsi="Cambria"/>
              </w:rPr>
            </w:pPr>
            <w:r w:rsidRPr="001B0B85">
              <w:rPr>
                <w:rFonts w:ascii="Cambria" w:hAnsi="Cambria"/>
              </w:rPr>
              <w:t>Yes/ No</w:t>
            </w:r>
          </w:p>
        </w:tc>
        <w:tc>
          <w:tcPr>
            <w:tcW w:w="673" w:type="pct"/>
          </w:tcPr>
          <w:p w:rsidR="001B0B85" w:rsidRPr="001B0B85" w:rsidRDefault="001B0B85" w:rsidP="001B0B85">
            <w:pPr>
              <w:tabs>
                <w:tab w:val="left" w:pos="0"/>
              </w:tabs>
              <w:rPr>
                <w:rFonts w:ascii="Cambria" w:hAnsi="Cambria"/>
              </w:rPr>
            </w:pPr>
            <w:r w:rsidRPr="001B0B85">
              <w:rPr>
                <w:rFonts w:ascii="Cambria" w:hAnsi="Cambria"/>
              </w:rPr>
              <w:t>Yes</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vAlign w:val="bottom"/>
          </w:tcPr>
          <w:p w:rsidR="001B0B85" w:rsidRPr="001B0B85" w:rsidRDefault="001B0B85" w:rsidP="001B0B85">
            <w:pPr>
              <w:tabs>
                <w:tab w:val="left" w:pos="0"/>
              </w:tabs>
              <w:rPr>
                <w:rFonts w:ascii="Cambria" w:hAnsi="Cambria"/>
              </w:rPr>
            </w:pPr>
            <w:r w:rsidRPr="001B0B85">
              <w:rPr>
                <w:rFonts w:ascii="Cambria" w:hAnsi="Cambria"/>
              </w:rPr>
              <w:t>Other Insurance</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Mandatory</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Characters</w:t>
            </w:r>
          </w:p>
        </w:tc>
        <w:tc>
          <w:tcPr>
            <w:tcW w:w="709" w:type="pct"/>
          </w:tcPr>
          <w:p w:rsidR="001B0B85" w:rsidRPr="001B0B85" w:rsidRDefault="001B0B85" w:rsidP="001B0B85">
            <w:pPr>
              <w:tabs>
                <w:tab w:val="left" w:pos="0"/>
              </w:tabs>
              <w:rPr>
                <w:rFonts w:ascii="Cambria" w:hAnsi="Cambria"/>
              </w:rPr>
            </w:pPr>
            <w:r w:rsidRPr="001B0B85">
              <w:rPr>
                <w:rFonts w:ascii="Cambria" w:hAnsi="Cambria"/>
              </w:rPr>
              <w:t>Yes/ No</w:t>
            </w:r>
          </w:p>
        </w:tc>
        <w:tc>
          <w:tcPr>
            <w:tcW w:w="673" w:type="pct"/>
          </w:tcPr>
          <w:p w:rsidR="001B0B85" w:rsidRPr="001B0B85" w:rsidRDefault="001B0B85" w:rsidP="001B0B85">
            <w:pPr>
              <w:tabs>
                <w:tab w:val="left" w:pos="0"/>
              </w:tabs>
              <w:rPr>
                <w:rFonts w:ascii="Cambria" w:hAnsi="Cambria"/>
              </w:rPr>
            </w:pPr>
            <w:r w:rsidRPr="001B0B85">
              <w:rPr>
                <w:rFonts w:ascii="Cambria" w:hAnsi="Cambria"/>
              </w:rPr>
              <w:t>Yes</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tcPr>
          <w:p w:rsidR="00B41FA4" w:rsidRPr="001B0B85" w:rsidRDefault="001B0B85" w:rsidP="00B41FA4">
            <w:pPr>
              <w:tabs>
                <w:tab w:val="left" w:pos="0"/>
              </w:tabs>
              <w:rPr>
                <w:rFonts w:ascii="Cambria" w:hAnsi="Cambria"/>
              </w:rPr>
            </w:pPr>
            <w:r w:rsidRPr="001B0B85">
              <w:rPr>
                <w:rFonts w:ascii="Cambria" w:hAnsi="Cambria"/>
              </w:rPr>
              <w:t xml:space="preserve">Co-Payment Percentage </w:t>
            </w:r>
          </w:p>
        </w:tc>
        <w:tc>
          <w:tcPr>
            <w:tcW w:w="527" w:type="pct"/>
          </w:tcPr>
          <w:p w:rsidR="00B41FA4" w:rsidRPr="001B0B85" w:rsidRDefault="001B0B85" w:rsidP="00B41FA4">
            <w:pPr>
              <w:tabs>
                <w:tab w:val="left" w:pos="0"/>
              </w:tabs>
              <w:rPr>
                <w:rFonts w:ascii="Cambria" w:hAnsi="Cambria"/>
              </w:rPr>
            </w:pPr>
            <w:r w:rsidRPr="001B0B85">
              <w:rPr>
                <w:rFonts w:ascii="Cambria" w:hAnsi="Cambria"/>
              </w:rPr>
              <w:t>Selection</w:t>
            </w:r>
          </w:p>
        </w:tc>
        <w:tc>
          <w:tcPr>
            <w:tcW w:w="538" w:type="pct"/>
          </w:tcPr>
          <w:p w:rsidR="00B41FA4" w:rsidRPr="001B0B85" w:rsidRDefault="001B0B85" w:rsidP="00B41FA4">
            <w:pPr>
              <w:tabs>
                <w:tab w:val="left" w:pos="0"/>
              </w:tabs>
              <w:rPr>
                <w:rFonts w:ascii="Cambria" w:hAnsi="Cambria"/>
              </w:rPr>
            </w:pPr>
            <w:r w:rsidRPr="001B0B85">
              <w:rPr>
                <w:rFonts w:ascii="Cambria" w:hAnsi="Cambria"/>
              </w:rPr>
              <w:t xml:space="preserve">Mandatory </w:t>
            </w:r>
          </w:p>
        </w:tc>
        <w:tc>
          <w:tcPr>
            <w:tcW w:w="455" w:type="pct"/>
          </w:tcPr>
          <w:p w:rsidR="00B41FA4" w:rsidRPr="001B0B85" w:rsidRDefault="001B0B85" w:rsidP="00B41FA4">
            <w:pPr>
              <w:tabs>
                <w:tab w:val="left" w:pos="0"/>
              </w:tabs>
              <w:rPr>
                <w:rFonts w:ascii="Cambria" w:hAnsi="Cambria"/>
              </w:rPr>
            </w:pPr>
            <w:r w:rsidRPr="001B0B85">
              <w:rPr>
                <w:rFonts w:ascii="Cambria" w:hAnsi="Cambria"/>
              </w:rPr>
              <w:t>Yes</w:t>
            </w:r>
          </w:p>
        </w:tc>
        <w:tc>
          <w:tcPr>
            <w:tcW w:w="530" w:type="pct"/>
          </w:tcPr>
          <w:p w:rsidR="00B41FA4" w:rsidRPr="001B0B85" w:rsidRDefault="001B0B85" w:rsidP="00B41FA4">
            <w:pPr>
              <w:tabs>
                <w:tab w:val="left" w:pos="0"/>
              </w:tabs>
              <w:rPr>
                <w:rFonts w:ascii="Cambria" w:hAnsi="Cambria"/>
              </w:rPr>
            </w:pPr>
            <w:r w:rsidRPr="001B0B85">
              <w:rPr>
                <w:rFonts w:ascii="Cambria" w:hAnsi="Cambria"/>
              </w:rPr>
              <w:t>Numeric</w:t>
            </w:r>
          </w:p>
        </w:tc>
        <w:tc>
          <w:tcPr>
            <w:tcW w:w="709" w:type="pct"/>
          </w:tcPr>
          <w:p w:rsidR="00B41FA4" w:rsidRPr="001B0B85" w:rsidRDefault="001B0B85" w:rsidP="00B41FA4">
            <w:pPr>
              <w:tabs>
                <w:tab w:val="left" w:pos="0"/>
              </w:tabs>
              <w:rPr>
                <w:rFonts w:ascii="Cambria" w:hAnsi="Cambria"/>
              </w:rPr>
            </w:pPr>
            <w:r w:rsidRPr="001B0B85">
              <w:rPr>
                <w:rFonts w:ascii="Cambria" w:hAnsi="Cambria"/>
              </w:rPr>
              <w:t>5%, 10%, 20%, 25 % and above</w:t>
            </w:r>
          </w:p>
        </w:tc>
        <w:tc>
          <w:tcPr>
            <w:tcW w:w="673" w:type="pct"/>
          </w:tcPr>
          <w:p w:rsidR="00B41FA4" w:rsidRPr="001B0B85" w:rsidRDefault="001B0B85" w:rsidP="00B41FA4">
            <w:pPr>
              <w:tabs>
                <w:tab w:val="left" w:pos="0"/>
              </w:tabs>
              <w:rPr>
                <w:rFonts w:ascii="Cambria" w:hAnsi="Cambria"/>
              </w:rPr>
            </w:pPr>
            <w:r w:rsidRPr="001B0B85">
              <w:rPr>
                <w:rFonts w:ascii="Cambria" w:hAnsi="Cambria"/>
              </w:rPr>
              <w:t>10%</w:t>
            </w:r>
          </w:p>
        </w:tc>
        <w:tc>
          <w:tcPr>
            <w:tcW w:w="754" w:type="pct"/>
          </w:tcPr>
          <w:p w:rsidR="00B41FA4" w:rsidRPr="001B0B85" w:rsidRDefault="001B0B85" w:rsidP="00B41FA4">
            <w:pPr>
              <w:tabs>
                <w:tab w:val="left" w:pos="0"/>
              </w:tabs>
              <w:rPr>
                <w:rFonts w:ascii="Cambria" w:hAnsi="Cambria"/>
              </w:rPr>
            </w:pPr>
            <w:r w:rsidRPr="001B0B85">
              <w:rPr>
                <w:rFonts w:ascii="Cambria" w:hAnsi="Cambria"/>
              </w:rPr>
              <w:t>User selection</w:t>
            </w:r>
          </w:p>
        </w:tc>
      </w:tr>
      <w:tr w:rsidR="009274E7" w:rsidRPr="004A439E" w:rsidTr="004F6860">
        <w:tc>
          <w:tcPr>
            <w:tcW w:w="813" w:type="pct"/>
            <w:vAlign w:val="bottom"/>
          </w:tcPr>
          <w:p w:rsidR="001B0B85" w:rsidRPr="001B0B85" w:rsidRDefault="001B0B85" w:rsidP="001B0B85">
            <w:pPr>
              <w:rPr>
                <w:rFonts w:ascii="Cambria" w:hAnsi="Cambria" w:cs="Calibri"/>
                <w:color w:val="000000"/>
              </w:rPr>
            </w:pPr>
            <w:r w:rsidRPr="001B0B85">
              <w:rPr>
                <w:rFonts w:ascii="Cambria" w:hAnsi="Cambria" w:cs="Calibri"/>
                <w:color w:val="000000"/>
              </w:rPr>
              <w:t>Co-Insurance Payment</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 xml:space="preserve">Mandatory </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Numeric</w:t>
            </w:r>
          </w:p>
        </w:tc>
        <w:tc>
          <w:tcPr>
            <w:tcW w:w="709" w:type="pct"/>
            <w:vAlign w:val="bottom"/>
          </w:tcPr>
          <w:p w:rsidR="001B0B85" w:rsidRPr="001B0B85" w:rsidRDefault="001B0B85" w:rsidP="001B0B85">
            <w:pPr>
              <w:rPr>
                <w:rFonts w:ascii="Cambria" w:hAnsi="Cambria" w:cs="Calibri"/>
                <w:color w:val="000000"/>
              </w:rPr>
            </w:pPr>
            <w:r w:rsidRPr="001B0B85">
              <w:rPr>
                <w:rFonts w:ascii="Cambria" w:hAnsi="Cambria" w:cs="Calibri"/>
                <w:color w:val="000000"/>
              </w:rPr>
              <w:t>3000 SGD, 5000 SGD, 12000 SGD, Full Amount</w:t>
            </w:r>
          </w:p>
        </w:tc>
        <w:tc>
          <w:tcPr>
            <w:tcW w:w="673" w:type="pct"/>
          </w:tcPr>
          <w:p w:rsidR="001B0B85" w:rsidRPr="001B0B85" w:rsidRDefault="001B0B85" w:rsidP="001B0B85">
            <w:pPr>
              <w:tabs>
                <w:tab w:val="left" w:pos="0"/>
              </w:tabs>
              <w:rPr>
                <w:rFonts w:ascii="Cambria" w:hAnsi="Cambria"/>
              </w:rPr>
            </w:pPr>
            <w:r w:rsidRPr="001B0B85">
              <w:rPr>
                <w:rFonts w:ascii="Cambria" w:hAnsi="Cambria"/>
              </w:rPr>
              <w:t>10%</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4F6860">
        <w:tc>
          <w:tcPr>
            <w:tcW w:w="813" w:type="pct"/>
            <w:vAlign w:val="bottom"/>
          </w:tcPr>
          <w:p w:rsidR="001B0B85" w:rsidRPr="001B0B85" w:rsidRDefault="001B0B85" w:rsidP="001B0B85">
            <w:pPr>
              <w:rPr>
                <w:rFonts w:ascii="Cambria" w:hAnsi="Cambria" w:cs="Calibri"/>
                <w:color w:val="000000"/>
              </w:rPr>
            </w:pPr>
            <w:r w:rsidRPr="001B0B85">
              <w:rPr>
                <w:rFonts w:ascii="Cambria" w:hAnsi="Cambria" w:cs="Calibri"/>
                <w:color w:val="000000"/>
              </w:rPr>
              <w:t>Deductible</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 xml:space="preserve">Mandatory </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Numeric</w:t>
            </w:r>
          </w:p>
        </w:tc>
        <w:tc>
          <w:tcPr>
            <w:tcW w:w="709" w:type="pct"/>
            <w:vAlign w:val="bottom"/>
          </w:tcPr>
          <w:p w:rsidR="001B0B85" w:rsidRPr="001B0B85" w:rsidRDefault="001B0B85" w:rsidP="001B0B85">
            <w:pPr>
              <w:rPr>
                <w:rFonts w:ascii="Cambria" w:hAnsi="Cambria" w:cs="Calibri"/>
                <w:color w:val="000000"/>
              </w:rPr>
            </w:pPr>
            <w:r w:rsidRPr="001B0B85">
              <w:rPr>
                <w:rFonts w:ascii="Cambria" w:hAnsi="Cambria" w:cs="Calibri"/>
                <w:color w:val="000000"/>
              </w:rPr>
              <w:t>0</w:t>
            </w:r>
            <w:r>
              <w:rPr>
                <w:rFonts w:ascii="Cambria" w:hAnsi="Cambria" w:cs="Calibri"/>
                <w:color w:val="000000"/>
              </w:rPr>
              <w:t xml:space="preserve"> SGD</w:t>
            </w:r>
            <w:r w:rsidRPr="001B0B85">
              <w:rPr>
                <w:rFonts w:ascii="Cambria" w:hAnsi="Cambria" w:cs="Calibri"/>
                <w:color w:val="000000"/>
              </w:rPr>
              <w:t>,1000</w:t>
            </w:r>
            <w:r>
              <w:rPr>
                <w:rFonts w:ascii="Cambria" w:hAnsi="Cambria" w:cs="Calibri"/>
                <w:color w:val="000000"/>
              </w:rPr>
              <w:t xml:space="preserve"> SGD</w:t>
            </w:r>
            <w:r w:rsidRPr="001B0B85">
              <w:rPr>
                <w:rFonts w:ascii="Cambria" w:hAnsi="Cambria" w:cs="Calibri"/>
                <w:color w:val="000000"/>
              </w:rPr>
              <w:t>,2500</w:t>
            </w:r>
            <w:r w:rsidR="009274E7">
              <w:rPr>
                <w:rFonts w:ascii="Cambria" w:hAnsi="Cambria" w:cs="Calibri"/>
                <w:color w:val="000000"/>
              </w:rPr>
              <w:t xml:space="preserve"> SGD</w:t>
            </w:r>
            <w:r w:rsidRPr="001B0B85">
              <w:rPr>
                <w:rFonts w:ascii="Cambria" w:hAnsi="Cambria" w:cs="Calibri"/>
                <w:color w:val="000000"/>
              </w:rPr>
              <w:t>,3500</w:t>
            </w:r>
            <w:r w:rsidR="009274E7">
              <w:rPr>
                <w:rFonts w:ascii="Cambria" w:hAnsi="Cambria" w:cs="Calibri"/>
                <w:color w:val="000000"/>
              </w:rPr>
              <w:t xml:space="preserve"> SGD</w:t>
            </w:r>
          </w:p>
        </w:tc>
        <w:tc>
          <w:tcPr>
            <w:tcW w:w="673" w:type="pct"/>
          </w:tcPr>
          <w:p w:rsidR="001B0B85" w:rsidRPr="001B0B85" w:rsidRDefault="001B0B85" w:rsidP="001B0B85">
            <w:pPr>
              <w:tabs>
                <w:tab w:val="left" w:pos="0"/>
              </w:tabs>
              <w:rPr>
                <w:rFonts w:ascii="Cambria" w:hAnsi="Cambria"/>
              </w:rPr>
            </w:pPr>
            <w:r w:rsidRPr="001B0B85">
              <w:rPr>
                <w:rFonts w:ascii="Cambria" w:hAnsi="Cambria"/>
              </w:rPr>
              <w:t>10%</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tcPr>
          <w:p w:rsidR="001B0B85" w:rsidRPr="001B0B85" w:rsidRDefault="001B0B85" w:rsidP="001B0B85">
            <w:pPr>
              <w:rPr>
                <w:rFonts w:ascii="Cambria" w:hAnsi="Cambria" w:cs="Calibri"/>
                <w:color w:val="000000"/>
              </w:rPr>
            </w:pPr>
            <w:r w:rsidRPr="001B0B85">
              <w:rPr>
                <w:rFonts w:ascii="Cambria" w:hAnsi="Cambria" w:cs="Calibri"/>
                <w:color w:val="000000"/>
              </w:rPr>
              <w:t>Non-Panel Surcharge</w:t>
            </w:r>
          </w:p>
        </w:tc>
        <w:tc>
          <w:tcPr>
            <w:tcW w:w="527" w:type="pct"/>
          </w:tcPr>
          <w:p w:rsidR="001B0B85" w:rsidRPr="001B0B85" w:rsidRDefault="001B0B85" w:rsidP="001B0B85">
            <w:pPr>
              <w:tabs>
                <w:tab w:val="left" w:pos="0"/>
              </w:tabs>
              <w:rPr>
                <w:rFonts w:ascii="Cambria" w:hAnsi="Cambria"/>
              </w:rPr>
            </w:pPr>
            <w:r w:rsidRPr="001B0B85">
              <w:rPr>
                <w:rFonts w:ascii="Cambria" w:hAnsi="Cambria"/>
              </w:rPr>
              <w:t>Selection</w:t>
            </w:r>
          </w:p>
        </w:tc>
        <w:tc>
          <w:tcPr>
            <w:tcW w:w="538" w:type="pct"/>
          </w:tcPr>
          <w:p w:rsidR="001B0B85" w:rsidRPr="001B0B85" w:rsidRDefault="001B0B85" w:rsidP="001B0B85">
            <w:pPr>
              <w:tabs>
                <w:tab w:val="left" w:pos="0"/>
              </w:tabs>
              <w:rPr>
                <w:rFonts w:ascii="Cambria" w:hAnsi="Cambria"/>
              </w:rPr>
            </w:pPr>
            <w:r w:rsidRPr="001B0B85">
              <w:rPr>
                <w:rFonts w:ascii="Cambria" w:hAnsi="Cambria"/>
              </w:rPr>
              <w:t xml:space="preserve">Mandatory </w:t>
            </w:r>
          </w:p>
        </w:tc>
        <w:tc>
          <w:tcPr>
            <w:tcW w:w="455" w:type="pct"/>
          </w:tcPr>
          <w:p w:rsidR="001B0B85" w:rsidRPr="001B0B85" w:rsidRDefault="001B0B85" w:rsidP="001B0B85">
            <w:pPr>
              <w:tabs>
                <w:tab w:val="left" w:pos="0"/>
              </w:tabs>
              <w:rPr>
                <w:rFonts w:ascii="Cambria" w:hAnsi="Cambria"/>
              </w:rPr>
            </w:pPr>
            <w:r w:rsidRPr="001B0B85">
              <w:rPr>
                <w:rFonts w:ascii="Cambria" w:hAnsi="Cambria"/>
              </w:rPr>
              <w:t>Yes</w:t>
            </w:r>
          </w:p>
        </w:tc>
        <w:tc>
          <w:tcPr>
            <w:tcW w:w="530" w:type="pct"/>
          </w:tcPr>
          <w:p w:rsidR="001B0B85" w:rsidRPr="001B0B85" w:rsidRDefault="001B0B85" w:rsidP="001B0B85">
            <w:pPr>
              <w:tabs>
                <w:tab w:val="left" w:pos="0"/>
              </w:tabs>
              <w:rPr>
                <w:rFonts w:ascii="Cambria" w:hAnsi="Cambria"/>
              </w:rPr>
            </w:pPr>
            <w:r w:rsidRPr="001B0B85">
              <w:rPr>
                <w:rFonts w:ascii="Cambria" w:hAnsi="Cambria"/>
              </w:rPr>
              <w:t>Numeric</w:t>
            </w:r>
          </w:p>
        </w:tc>
        <w:tc>
          <w:tcPr>
            <w:tcW w:w="709" w:type="pct"/>
          </w:tcPr>
          <w:p w:rsidR="001B0B85" w:rsidRPr="001B0B85" w:rsidRDefault="001B0B85" w:rsidP="001B0B85">
            <w:pPr>
              <w:rPr>
                <w:rFonts w:ascii="Cambria" w:hAnsi="Cambria" w:cs="Calibri"/>
                <w:color w:val="000000"/>
              </w:rPr>
            </w:pPr>
            <w:r w:rsidRPr="001B0B85">
              <w:rPr>
                <w:rFonts w:ascii="Cambria" w:hAnsi="Cambria" w:cs="Calibri"/>
                <w:color w:val="000000"/>
              </w:rPr>
              <w:t>3000 SGD, 5000 SGD, 12000 SGD, Full Amount</w:t>
            </w:r>
          </w:p>
        </w:tc>
        <w:tc>
          <w:tcPr>
            <w:tcW w:w="673" w:type="pct"/>
          </w:tcPr>
          <w:p w:rsidR="001B0B85" w:rsidRPr="001B0B85" w:rsidRDefault="001B0B85" w:rsidP="001B0B85">
            <w:pPr>
              <w:tabs>
                <w:tab w:val="left" w:pos="0"/>
              </w:tabs>
              <w:rPr>
                <w:rFonts w:ascii="Cambria" w:hAnsi="Cambria"/>
              </w:rPr>
            </w:pPr>
            <w:r w:rsidRPr="001B0B85">
              <w:rPr>
                <w:rFonts w:ascii="Cambria" w:hAnsi="Cambria"/>
              </w:rPr>
              <w:t>10%</w:t>
            </w:r>
          </w:p>
        </w:tc>
        <w:tc>
          <w:tcPr>
            <w:tcW w:w="754" w:type="pct"/>
          </w:tcPr>
          <w:p w:rsidR="001B0B85" w:rsidRPr="001B0B85" w:rsidRDefault="001B0B85" w:rsidP="001B0B85">
            <w:pPr>
              <w:tabs>
                <w:tab w:val="left" w:pos="0"/>
              </w:tabs>
              <w:rPr>
                <w:rFonts w:ascii="Cambria" w:hAnsi="Cambria"/>
              </w:rPr>
            </w:pPr>
            <w:r w:rsidRPr="001B0B85">
              <w:rPr>
                <w:rFonts w:ascii="Cambria" w:hAnsi="Cambria"/>
              </w:rPr>
              <w:t>User selection</w:t>
            </w:r>
          </w:p>
        </w:tc>
      </w:tr>
      <w:tr w:rsidR="009274E7" w:rsidRPr="004A439E" w:rsidTr="001B0B85">
        <w:tc>
          <w:tcPr>
            <w:tcW w:w="813" w:type="pct"/>
          </w:tcPr>
          <w:p w:rsidR="00B41FA4" w:rsidRPr="001B0B85" w:rsidRDefault="00B41FA4" w:rsidP="00B41FA4">
            <w:pPr>
              <w:tabs>
                <w:tab w:val="left" w:pos="0"/>
              </w:tabs>
              <w:rPr>
                <w:rFonts w:ascii="Cambria" w:hAnsi="Cambria"/>
              </w:rPr>
            </w:pPr>
            <w:r w:rsidRPr="001B0B85">
              <w:rPr>
                <w:rFonts w:ascii="Cambria" w:hAnsi="Cambria"/>
              </w:rPr>
              <w:t>Preferences</w:t>
            </w:r>
          </w:p>
        </w:tc>
        <w:tc>
          <w:tcPr>
            <w:tcW w:w="527" w:type="pct"/>
          </w:tcPr>
          <w:p w:rsidR="00B41FA4" w:rsidRPr="001B0B85" w:rsidRDefault="00B41FA4" w:rsidP="00B41FA4">
            <w:pPr>
              <w:tabs>
                <w:tab w:val="left" w:pos="0"/>
              </w:tabs>
              <w:rPr>
                <w:rFonts w:ascii="Cambria" w:hAnsi="Cambria"/>
              </w:rPr>
            </w:pPr>
            <w:r w:rsidRPr="001B0B85">
              <w:rPr>
                <w:rFonts w:ascii="Cambria" w:hAnsi="Cambria"/>
              </w:rPr>
              <w:t>Selection</w:t>
            </w:r>
          </w:p>
        </w:tc>
        <w:tc>
          <w:tcPr>
            <w:tcW w:w="538" w:type="pct"/>
          </w:tcPr>
          <w:p w:rsidR="00B41FA4" w:rsidRPr="001B0B85" w:rsidRDefault="00B41FA4" w:rsidP="00B41FA4">
            <w:pPr>
              <w:tabs>
                <w:tab w:val="left" w:pos="0"/>
              </w:tabs>
              <w:rPr>
                <w:rFonts w:ascii="Cambria" w:hAnsi="Cambria"/>
              </w:rPr>
            </w:pPr>
            <w:r w:rsidRPr="001B0B85">
              <w:rPr>
                <w:rFonts w:ascii="Cambria" w:hAnsi="Cambria"/>
              </w:rPr>
              <w:t>Mandatory</w:t>
            </w:r>
          </w:p>
        </w:tc>
        <w:tc>
          <w:tcPr>
            <w:tcW w:w="455" w:type="pct"/>
          </w:tcPr>
          <w:p w:rsidR="00B41FA4" w:rsidRPr="001B0B85" w:rsidRDefault="00B41FA4" w:rsidP="00B41FA4">
            <w:pPr>
              <w:tabs>
                <w:tab w:val="left" w:pos="0"/>
              </w:tabs>
              <w:rPr>
                <w:rFonts w:ascii="Cambria" w:hAnsi="Cambria"/>
              </w:rPr>
            </w:pPr>
            <w:r w:rsidRPr="001B0B85">
              <w:rPr>
                <w:rFonts w:ascii="Cambria" w:hAnsi="Cambria"/>
              </w:rPr>
              <w:t>Yes</w:t>
            </w:r>
          </w:p>
        </w:tc>
        <w:tc>
          <w:tcPr>
            <w:tcW w:w="530" w:type="pct"/>
          </w:tcPr>
          <w:p w:rsidR="00B41FA4" w:rsidRPr="001B0B85" w:rsidRDefault="00B41FA4" w:rsidP="00B41FA4">
            <w:pPr>
              <w:tabs>
                <w:tab w:val="left" w:pos="0"/>
              </w:tabs>
              <w:rPr>
                <w:rFonts w:ascii="Cambria" w:hAnsi="Cambria"/>
              </w:rPr>
            </w:pPr>
            <w:r w:rsidRPr="001B0B85">
              <w:rPr>
                <w:rFonts w:ascii="Cambria" w:hAnsi="Cambria"/>
              </w:rPr>
              <w:t>Characters</w:t>
            </w:r>
          </w:p>
        </w:tc>
        <w:tc>
          <w:tcPr>
            <w:tcW w:w="709" w:type="pct"/>
          </w:tcPr>
          <w:p w:rsidR="00B41FA4" w:rsidRPr="001B0B85" w:rsidRDefault="00B41FA4" w:rsidP="00B41FA4">
            <w:pPr>
              <w:tabs>
                <w:tab w:val="left" w:pos="0"/>
              </w:tabs>
              <w:rPr>
                <w:rFonts w:ascii="Cambria" w:hAnsi="Cambria"/>
              </w:rPr>
            </w:pPr>
            <w:r w:rsidRPr="001B0B85">
              <w:rPr>
                <w:rFonts w:ascii="Cambria" w:hAnsi="Cambria"/>
              </w:rPr>
              <w:t>Yes/ No</w:t>
            </w:r>
          </w:p>
        </w:tc>
        <w:tc>
          <w:tcPr>
            <w:tcW w:w="673" w:type="pct"/>
          </w:tcPr>
          <w:p w:rsidR="00B41FA4" w:rsidRPr="001B0B85" w:rsidRDefault="00B41FA4" w:rsidP="00B41FA4">
            <w:pPr>
              <w:tabs>
                <w:tab w:val="left" w:pos="0"/>
              </w:tabs>
              <w:rPr>
                <w:rFonts w:ascii="Cambria" w:hAnsi="Cambria"/>
              </w:rPr>
            </w:pPr>
            <w:r w:rsidRPr="001B0B85">
              <w:rPr>
                <w:rFonts w:ascii="Cambria" w:hAnsi="Cambria"/>
              </w:rPr>
              <w:t>Yes</w:t>
            </w:r>
          </w:p>
        </w:tc>
        <w:tc>
          <w:tcPr>
            <w:tcW w:w="754" w:type="pct"/>
          </w:tcPr>
          <w:p w:rsidR="00B41FA4" w:rsidRPr="001B0B85" w:rsidRDefault="00B41FA4" w:rsidP="00B41FA4">
            <w:pPr>
              <w:tabs>
                <w:tab w:val="left" w:pos="0"/>
              </w:tabs>
              <w:rPr>
                <w:rFonts w:ascii="Cambria" w:hAnsi="Cambria"/>
              </w:rPr>
            </w:pPr>
            <w:r w:rsidRPr="001B0B85">
              <w:rPr>
                <w:rFonts w:ascii="Cambria" w:hAnsi="Cambria"/>
              </w:rPr>
              <w:t>User selection</w:t>
            </w:r>
          </w:p>
        </w:tc>
      </w:tr>
      <w:tr w:rsidR="009274E7" w:rsidRPr="004A439E" w:rsidTr="001B0B85">
        <w:tc>
          <w:tcPr>
            <w:tcW w:w="813" w:type="pct"/>
          </w:tcPr>
          <w:p w:rsidR="00B41FA4" w:rsidRPr="001B0B85" w:rsidRDefault="00B41FA4" w:rsidP="00B41FA4">
            <w:pPr>
              <w:tabs>
                <w:tab w:val="left" w:pos="0"/>
              </w:tabs>
              <w:rPr>
                <w:rFonts w:ascii="Cambria" w:hAnsi="Cambria"/>
              </w:rPr>
            </w:pPr>
            <w:r w:rsidRPr="001B0B85">
              <w:rPr>
                <w:rFonts w:ascii="Cambria" w:hAnsi="Cambria"/>
              </w:rPr>
              <w:t>Ward Type</w:t>
            </w:r>
          </w:p>
        </w:tc>
        <w:tc>
          <w:tcPr>
            <w:tcW w:w="527" w:type="pct"/>
          </w:tcPr>
          <w:p w:rsidR="00B41FA4" w:rsidRPr="001B0B85" w:rsidRDefault="00B41FA4" w:rsidP="00B41FA4">
            <w:pPr>
              <w:tabs>
                <w:tab w:val="left" w:pos="0"/>
              </w:tabs>
              <w:rPr>
                <w:rFonts w:ascii="Cambria" w:hAnsi="Cambria"/>
              </w:rPr>
            </w:pPr>
            <w:r w:rsidRPr="001B0B85">
              <w:rPr>
                <w:rFonts w:ascii="Cambria" w:hAnsi="Cambria"/>
              </w:rPr>
              <w:t>Selection</w:t>
            </w:r>
          </w:p>
        </w:tc>
        <w:tc>
          <w:tcPr>
            <w:tcW w:w="538" w:type="pct"/>
          </w:tcPr>
          <w:p w:rsidR="00B41FA4" w:rsidRPr="001B0B85" w:rsidRDefault="00B41FA4" w:rsidP="00B41FA4">
            <w:pPr>
              <w:tabs>
                <w:tab w:val="left" w:pos="0"/>
              </w:tabs>
              <w:rPr>
                <w:rFonts w:ascii="Cambria" w:hAnsi="Cambria"/>
              </w:rPr>
            </w:pPr>
            <w:r w:rsidRPr="001B0B85">
              <w:rPr>
                <w:rFonts w:ascii="Cambria" w:hAnsi="Cambria"/>
              </w:rPr>
              <w:t>Optional</w:t>
            </w:r>
          </w:p>
        </w:tc>
        <w:tc>
          <w:tcPr>
            <w:tcW w:w="455" w:type="pct"/>
          </w:tcPr>
          <w:p w:rsidR="00B41FA4" w:rsidRPr="001B0B85" w:rsidRDefault="00B41FA4" w:rsidP="00B41FA4">
            <w:pPr>
              <w:tabs>
                <w:tab w:val="left" w:pos="0"/>
              </w:tabs>
              <w:rPr>
                <w:rFonts w:ascii="Cambria" w:hAnsi="Cambria"/>
              </w:rPr>
            </w:pPr>
            <w:r w:rsidRPr="001B0B85">
              <w:rPr>
                <w:rFonts w:ascii="Cambria" w:hAnsi="Cambria"/>
              </w:rPr>
              <w:t>Yes</w:t>
            </w:r>
          </w:p>
        </w:tc>
        <w:tc>
          <w:tcPr>
            <w:tcW w:w="530" w:type="pct"/>
          </w:tcPr>
          <w:p w:rsidR="00B41FA4" w:rsidRPr="001B0B85" w:rsidRDefault="00B41FA4" w:rsidP="00B41FA4">
            <w:pPr>
              <w:tabs>
                <w:tab w:val="left" w:pos="0"/>
              </w:tabs>
              <w:rPr>
                <w:rFonts w:ascii="Cambria" w:hAnsi="Cambria"/>
              </w:rPr>
            </w:pPr>
            <w:r w:rsidRPr="001B0B85">
              <w:rPr>
                <w:rFonts w:ascii="Cambria" w:hAnsi="Cambria"/>
              </w:rPr>
              <w:t>Characters</w:t>
            </w:r>
          </w:p>
        </w:tc>
        <w:tc>
          <w:tcPr>
            <w:tcW w:w="709" w:type="pct"/>
          </w:tcPr>
          <w:p w:rsidR="00B41FA4" w:rsidRPr="001B0B85" w:rsidRDefault="00B41FA4" w:rsidP="00B41FA4">
            <w:pPr>
              <w:tabs>
                <w:tab w:val="left" w:pos="0"/>
              </w:tabs>
              <w:rPr>
                <w:rFonts w:ascii="Cambria" w:hAnsi="Cambria"/>
              </w:rPr>
            </w:pPr>
            <w:r w:rsidRPr="001B0B85">
              <w:rPr>
                <w:rFonts w:ascii="Cambria" w:hAnsi="Cambria"/>
              </w:rPr>
              <w:t>Ward Types List</w:t>
            </w:r>
          </w:p>
        </w:tc>
        <w:tc>
          <w:tcPr>
            <w:tcW w:w="673" w:type="pct"/>
          </w:tcPr>
          <w:p w:rsidR="00B41FA4" w:rsidRPr="001B0B85" w:rsidRDefault="00B41FA4" w:rsidP="00B41FA4">
            <w:pPr>
              <w:tabs>
                <w:tab w:val="left" w:pos="0"/>
              </w:tabs>
              <w:rPr>
                <w:rFonts w:ascii="Cambria" w:hAnsi="Cambria"/>
              </w:rPr>
            </w:pPr>
            <w:r w:rsidRPr="001B0B85">
              <w:rPr>
                <w:rFonts w:ascii="Cambria" w:hAnsi="Cambria"/>
              </w:rPr>
              <w:t>Yes</w:t>
            </w:r>
          </w:p>
        </w:tc>
        <w:tc>
          <w:tcPr>
            <w:tcW w:w="754" w:type="pct"/>
          </w:tcPr>
          <w:p w:rsidR="00B41FA4" w:rsidRPr="001B0B85" w:rsidRDefault="00B41FA4" w:rsidP="00B41FA4">
            <w:pPr>
              <w:tabs>
                <w:tab w:val="left" w:pos="0"/>
              </w:tabs>
              <w:rPr>
                <w:rFonts w:ascii="Cambria" w:hAnsi="Cambria"/>
              </w:rPr>
            </w:pPr>
            <w:r w:rsidRPr="001B0B85">
              <w:rPr>
                <w:rFonts w:ascii="Cambria" w:hAnsi="Cambria"/>
              </w:rPr>
              <w:t>User selection</w:t>
            </w:r>
          </w:p>
        </w:tc>
      </w:tr>
      <w:tr w:rsidR="009274E7" w:rsidRPr="004A439E" w:rsidTr="001B0B85">
        <w:tc>
          <w:tcPr>
            <w:tcW w:w="813" w:type="pct"/>
          </w:tcPr>
          <w:p w:rsidR="00B41FA4" w:rsidRPr="001B0B85" w:rsidRDefault="00B41FA4" w:rsidP="00B41FA4">
            <w:pPr>
              <w:tabs>
                <w:tab w:val="left" w:pos="0"/>
              </w:tabs>
              <w:rPr>
                <w:rFonts w:ascii="Cambria" w:hAnsi="Cambria"/>
              </w:rPr>
            </w:pPr>
            <w:r w:rsidRPr="001B0B85">
              <w:rPr>
                <w:rFonts w:ascii="Cambria" w:hAnsi="Cambria"/>
              </w:rPr>
              <w:t>Premium Amount Payment</w:t>
            </w:r>
          </w:p>
        </w:tc>
        <w:tc>
          <w:tcPr>
            <w:tcW w:w="527" w:type="pct"/>
          </w:tcPr>
          <w:p w:rsidR="00B41FA4" w:rsidRPr="001B0B85" w:rsidRDefault="00B41FA4" w:rsidP="00B41FA4">
            <w:pPr>
              <w:tabs>
                <w:tab w:val="left" w:pos="0"/>
              </w:tabs>
              <w:rPr>
                <w:rFonts w:ascii="Cambria" w:hAnsi="Cambria"/>
              </w:rPr>
            </w:pPr>
            <w:r w:rsidRPr="001B0B85">
              <w:rPr>
                <w:rFonts w:ascii="Cambria" w:hAnsi="Cambria"/>
              </w:rPr>
              <w:t>Selection</w:t>
            </w:r>
          </w:p>
        </w:tc>
        <w:tc>
          <w:tcPr>
            <w:tcW w:w="538" w:type="pct"/>
          </w:tcPr>
          <w:p w:rsidR="00B41FA4" w:rsidRPr="001B0B85" w:rsidRDefault="00B41FA4" w:rsidP="00B41FA4">
            <w:pPr>
              <w:tabs>
                <w:tab w:val="left" w:pos="0"/>
              </w:tabs>
              <w:rPr>
                <w:rFonts w:ascii="Cambria" w:hAnsi="Cambria"/>
              </w:rPr>
            </w:pPr>
            <w:r w:rsidRPr="001B0B85">
              <w:rPr>
                <w:rFonts w:ascii="Cambria" w:hAnsi="Cambria"/>
              </w:rPr>
              <w:t>Optional</w:t>
            </w:r>
          </w:p>
        </w:tc>
        <w:tc>
          <w:tcPr>
            <w:tcW w:w="455" w:type="pct"/>
          </w:tcPr>
          <w:p w:rsidR="00B41FA4" w:rsidRPr="001B0B85" w:rsidRDefault="00B41FA4" w:rsidP="00B41FA4">
            <w:pPr>
              <w:tabs>
                <w:tab w:val="left" w:pos="0"/>
              </w:tabs>
              <w:rPr>
                <w:rFonts w:ascii="Cambria" w:hAnsi="Cambria"/>
              </w:rPr>
            </w:pPr>
            <w:r w:rsidRPr="001B0B85">
              <w:rPr>
                <w:rFonts w:ascii="Cambria" w:hAnsi="Cambria"/>
              </w:rPr>
              <w:t>Yes</w:t>
            </w:r>
          </w:p>
        </w:tc>
        <w:tc>
          <w:tcPr>
            <w:tcW w:w="530" w:type="pct"/>
          </w:tcPr>
          <w:p w:rsidR="00B41FA4" w:rsidRPr="001B0B85" w:rsidRDefault="00B41FA4" w:rsidP="00B41FA4">
            <w:pPr>
              <w:tabs>
                <w:tab w:val="left" w:pos="0"/>
              </w:tabs>
              <w:rPr>
                <w:rFonts w:ascii="Cambria" w:hAnsi="Cambria"/>
              </w:rPr>
            </w:pPr>
            <w:r w:rsidRPr="001B0B85">
              <w:rPr>
                <w:rFonts w:ascii="Cambria" w:hAnsi="Cambria"/>
              </w:rPr>
              <w:t>Characters</w:t>
            </w:r>
          </w:p>
        </w:tc>
        <w:tc>
          <w:tcPr>
            <w:tcW w:w="709" w:type="pct"/>
          </w:tcPr>
          <w:p w:rsidR="00B41FA4" w:rsidRPr="001B0B85" w:rsidRDefault="00B41FA4" w:rsidP="00B41FA4">
            <w:pPr>
              <w:tabs>
                <w:tab w:val="left" w:pos="0"/>
              </w:tabs>
              <w:rPr>
                <w:rFonts w:ascii="Cambria" w:hAnsi="Cambria"/>
              </w:rPr>
            </w:pPr>
            <w:r w:rsidRPr="001B0B85">
              <w:rPr>
                <w:rFonts w:ascii="Cambria" w:hAnsi="Cambria"/>
              </w:rPr>
              <w:t>Premium Amount Range List</w:t>
            </w:r>
          </w:p>
        </w:tc>
        <w:tc>
          <w:tcPr>
            <w:tcW w:w="673" w:type="pct"/>
          </w:tcPr>
          <w:p w:rsidR="00B41FA4" w:rsidRPr="001B0B85" w:rsidRDefault="00B41FA4" w:rsidP="00B41FA4">
            <w:pPr>
              <w:tabs>
                <w:tab w:val="left" w:pos="0"/>
              </w:tabs>
              <w:rPr>
                <w:rFonts w:ascii="Cambria" w:hAnsi="Cambria"/>
              </w:rPr>
            </w:pPr>
            <w:r w:rsidRPr="001B0B85">
              <w:rPr>
                <w:rFonts w:ascii="Cambria" w:hAnsi="Cambria"/>
              </w:rPr>
              <w:t>Yes</w:t>
            </w:r>
          </w:p>
        </w:tc>
        <w:tc>
          <w:tcPr>
            <w:tcW w:w="754" w:type="pct"/>
          </w:tcPr>
          <w:p w:rsidR="00B41FA4" w:rsidRPr="001B0B85" w:rsidRDefault="00B41FA4" w:rsidP="00B41FA4">
            <w:pPr>
              <w:tabs>
                <w:tab w:val="left" w:pos="0"/>
              </w:tabs>
              <w:rPr>
                <w:rFonts w:ascii="Cambria" w:hAnsi="Cambria"/>
              </w:rPr>
            </w:pPr>
            <w:r w:rsidRPr="001B0B85">
              <w:rPr>
                <w:rFonts w:ascii="Cambria" w:hAnsi="Cambria"/>
              </w:rPr>
              <w:t>User selection</w:t>
            </w:r>
          </w:p>
        </w:tc>
      </w:tr>
      <w:tr w:rsidR="009274E7" w:rsidRPr="004A439E" w:rsidTr="001B0B85">
        <w:tc>
          <w:tcPr>
            <w:tcW w:w="813" w:type="pct"/>
          </w:tcPr>
          <w:p w:rsidR="00B41FA4" w:rsidRDefault="009274E7" w:rsidP="00B41FA4">
            <w:pPr>
              <w:tabs>
                <w:tab w:val="left" w:pos="0"/>
              </w:tabs>
              <w:rPr>
                <w:rFonts w:ascii="Cambria" w:hAnsi="Cambria"/>
              </w:rPr>
            </w:pPr>
            <w:r>
              <w:rPr>
                <w:rFonts w:ascii="Cambria" w:hAnsi="Cambria"/>
              </w:rPr>
              <w:t>Pre-</w:t>
            </w:r>
            <w:r w:rsidR="00B41FA4">
              <w:rPr>
                <w:rFonts w:ascii="Cambria" w:hAnsi="Cambria"/>
              </w:rPr>
              <w:t>Hospitalization Coverage</w:t>
            </w:r>
          </w:p>
        </w:tc>
        <w:tc>
          <w:tcPr>
            <w:tcW w:w="527" w:type="pct"/>
          </w:tcPr>
          <w:p w:rsidR="00B41FA4" w:rsidRDefault="00B41FA4" w:rsidP="00B41FA4">
            <w:pPr>
              <w:tabs>
                <w:tab w:val="left" w:pos="0"/>
              </w:tabs>
              <w:rPr>
                <w:rFonts w:ascii="Cambria" w:hAnsi="Cambria"/>
              </w:rPr>
            </w:pPr>
            <w:r>
              <w:rPr>
                <w:rFonts w:ascii="Cambria" w:hAnsi="Cambria"/>
              </w:rPr>
              <w:t>Selection</w:t>
            </w:r>
          </w:p>
        </w:tc>
        <w:tc>
          <w:tcPr>
            <w:tcW w:w="538" w:type="pct"/>
          </w:tcPr>
          <w:p w:rsidR="00B41FA4" w:rsidRPr="00D77DA3" w:rsidRDefault="00B41FA4" w:rsidP="00B41FA4">
            <w:pPr>
              <w:tabs>
                <w:tab w:val="left" w:pos="0"/>
              </w:tabs>
              <w:rPr>
                <w:rFonts w:ascii="Cambria" w:hAnsi="Cambria"/>
              </w:rPr>
            </w:pPr>
            <w:r>
              <w:rPr>
                <w:rFonts w:ascii="Cambria" w:hAnsi="Cambria"/>
              </w:rPr>
              <w:t>Optional</w:t>
            </w:r>
          </w:p>
        </w:tc>
        <w:tc>
          <w:tcPr>
            <w:tcW w:w="455" w:type="pct"/>
          </w:tcPr>
          <w:p w:rsidR="00B41FA4" w:rsidRPr="00D77DA3" w:rsidRDefault="00B41FA4" w:rsidP="00B41FA4">
            <w:pPr>
              <w:tabs>
                <w:tab w:val="left" w:pos="0"/>
              </w:tabs>
              <w:rPr>
                <w:rFonts w:ascii="Cambria" w:hAnsi="Cambria"/>
              </w:rPr>
            </w:pPr>
            <w:r>
              <w:rPr>
                <w:rFonts w:ascii="Cambria" w:hAnsi="Cambria"/>
              </w:rPr>
              <w:t>Yes</w:t>
            </w:r>
          </w:p>
        </w:tc>
        <w:tc>
          <w:tcPr>
            <w:tcW w:w="530" w:type="pct"/>
          </w:tcPr>
          <w:p w:rsidR="00B41FA4" w:rsidRPr="00D77DA3" w:rsidRDefault="009274E7" w:rsidP="00B41FA4">
            <w:pPr>
              <w:tabs>
                <w:tab w:val="left" w:pos="0"/>
              </w:tabs>
              <w:rPr>
                <w:rFonts w:ascii="Cambria" w:hAnsi="Cambria"/>
              </w:rPr>
            </w:pPr>
            <w:r>
              <w:rPr>
                <w:rFonts w:ascii="Cambria" w:hAnsi="Cambria"/>
              </w:rPr>
              <w:t>Numeric</w:t>
            </w:r>
          </w:p>
        </w:tc>
        <w:tc>
          <w:tcPr>
            <w:tcW w:w="709" w:type="pct"/>
          </w:tcPr>
          <w:p w:rsidR="009274E7" w:rsidRDefault="009274E7" w:rsidP="00B41FA4">
            <w:pPr>
              <w:tabs>
                <w:tab w:val="left" w:pos="0"/>
              </w:tabs>
              <w:rPr>
                <w:rFonts w:ascii="Cambria" w:hAnsi="Cambria"/>
              </w:rPr>
            </w:pPr>
            <w:r>
              <w:rPr>
                <w:rFonts w:ascii="Cambria" w:hAnsi="Cambria"/>
              </w:rPr>
              <w:t>Pre-</w:t>
            </w:r>
            <w:r w:rsidR="00B41FA4">
              <w:rPr>
                <w:rFonts w:ascii="Cambria" w:hAnsi="Cambria"/>
              </w:rPr>
              <w:t>Hospitalization Coverage Days Range List</w:t>
            </w:r>
          </w:p>
          <w:p w:rsidR="009274E7" w:rsidRPr="00D77DA3" w:rsidRDefault="009274E7" w:rsidP="00B41FA4">
            <w:pPr>
              <w:tabs>
                <w:tab w:val="left" w:pos="0"/>
              </w:tabs>
              <w:rPr>
                <w:rFonts w:ascii="Cambria" w:hAnsi="Cambria"/>
              </w:rPr>
            </w:pPr>
            <w:r w:rsidRPr="009274E7">
              <w:rPr>
                <w:rFonts w:ascii="Cambria" w:hAnsi="Cambria"/>
              </w:rPr>
              <w:t>3m, 4m, 6m, 1Y</w:t>
            </w:r>
          </w:p>
        </w:tc>
        <w:tc>
          <w:tcPr>
            <w:tcW w:w="673" w:type="pct"/>
          </w:tcPr>
          <w:p w:rsidR="00B41FA4" w:rsidRPr="00D77DA3" w:rsidRDefault="00B41FA4" w:rsidP="00B41FA4">
            <w:pPr>
              <w:tabs>
                <w:tab w:val="left" w:pos="0"/>
              </w:tabs>
              <w:rPr>
                <w:rFonts w:ascii="Cambria" w:hAnsi="Cambria"/>
              </w:rPr>
            </w:pPr>
            <w:r>
              <w:rPr>
                <w:rFonts w:ascii="Cambria" w:hAnsi="Cambria"/>
              </w:rPr>
              <w:t>Yes</w:t>
            </w:r>
          </w:p>
        </w:tc>
        <w:tc>
          <w:tcPr>
            <w:tcW w:w="754" w:type="pct"/>
          </w:tcPr>
          <w:p w:rsidR="00B41FA4" w:rsidRPr="00D77DA3" w:rsidRDefault="00B41FA4" w:rsidP="00B41FA4">
            <w:pPr>
              <w:tabs>
                <w:tab w:val="left" w:pos="0"/>
              </w:tabs>
              <w:rPr>
                <w:rFonts w:ascii="Cambria" w:hAnsi="Cambria"/>
              </w:rPr>
            </w:pPr>
            <w:r>
              <w:rPr>
                <w:rFonts w:ascii="Cambria" w:hAnsi="Cambria"/>
              </w:rPr>
              <w:t>User selection</w:t>
            </w:r>
          </w:p>
        </w:tc>
      </w:tr>
      <w:tr w:rsidR="009274E7" w:rsidRPr="004A439E" w:rsidTr="001B0B85">
        <w:tc>
          <w:tcPr>
            <w:tcW w:w="813" w:type="pct"/>
          </w:tcPr>
          <w:p w:rsidR="009274E7" w:rsidRDefault="009274E7" w:rsidP="009274E7">
            <w:pPr>
              <w:tabs>
                <w:tab w:val="left" w:pos="0"/>
              </w:tabs>
              <w:rPr>
                <w:rFonts w:ascii="Cambria" w:hAnsi="Cambria"/>
              </w:rPr>
            </w:pPr>
            <w:r>
              <w:rPr>
                <w:rFonts w:ascii="Cambria" w:hAnsi="Cambria"/>
              </w:rPr>
              <w:lastRenderedPageBreak/>
              <w:t xml:space="preserve">Post- </w:t>
            </w:r>
            <w:r>
              <w:rPr>
                <w:rFonts w:ascii="Cambria" w:hAnsi="Cambria"/>
              </w:rPr>
              <w:t>Hospitalization Coverage</w:t>
            </w:r>
          </w:p>
        </w:tc>
        <w:tc>
          <w:tcPr>
            <w:tcW w:w="527" w:type="pct"/>
          </w:tcPr>
          <w:p w:rsidR="009274E7" w:rsidRDefault="009274E7" w:rsidP="009274E7">
            <w:pPr>
              <w:tabs>
                <w:tab w:val="left" w:pos="0"/>
              </w:tabs>
              <w:rPr>
                <w:rFonts w:ascii="Cambria" w:hAnsi="Cambria"/>
              </w:rPr>
            </w:pPr>
            <w:r>
              <w:rPr>
                <w:rFonts w:ascii="Cambria" w:hAnsi="Cambria"/>
              </w:rPr>
              <w:t>Selection</w:t>
            </w:r>
          </w:p>
        </w:tc>
        <w:tc>
          <w:tcPr>
            <w:tcW w:w="538" w:type="pct"/>
          </w:tcPr>
          <w:p w:rsidR="009274E7" w:rsidRPr="00D77DA3" w:rsidRDefault="009274E7" w:rsidP="009274E7">
            <w:pPr>
              <w:tabs>
                <w:tab w:val="left" w:pos="0"/>
              </w:tabs>
              <w:rPr>
                <w:rFonts w:ascii="Cambria" w:hAnsi="Cambria"/>
              </w:rPr>
            </w:pPr>
            <w:r>
              <w:rPr>
                <w:rFonts w:ascii="Cambria" w:hAnsi="Cambria"/>
              </w:rPr>
              <w:t>Optional</w:t>
            </w:r>
          </w:p>
        </w:tc>
        <w:tc>
          <w:tcPr>
            <w:tcW w:w="455" w:type="pct"/>
          </w:tcPr>
          <w:p w:rsidR="009274E7" w:rsidRPr="00D77DA3" w:rsidRDefault="009274E7" w:rsidP="009274E7">
            <w:pPr>
              <w:tabs>
                <w:tab w:val="left" w:pos="0"/>
              </w:tabs>
              <w:rPr>
                <w:rFonts w:ascii="Cambria" w:hAnsi="Cambria"/>
              </w:rPr>
            </w:pPr>
            <w:r>
              <w:rPr>
                <w:rFonts w:ascii="Cambria" w:hAnsi="Cambria"/>
              </w:rPr>
              <w:t>Yes</w:t>
            </w:r>
          </w:p>
        </w:tc>
        <w:tc>
          <w:tcPr>
            <w:tcW w:w="530" w:type="pct"/>
          </w:tcPr>
          <w:p w:rsidR="009274E7" w:rsidRPr="00D77DA3" w:rsidRDefault="009274E7" w:rsidP="009274E7">
            <w:pPr>
              <w:tabs>
                <w:tab w:val="left" w:pos="0"/>
              </w:tabs>
              <w:rPr>
                <w:rFonts w:ascii="Cambria" w:hAnsi="Cambria"/>
              </w:rPr>
            </w:pPr>
            <w:r>
              <w:rPr>
                <w:rFonts w:ascii="Cambria" w:hAnsi="Cambria"/>
              </w:rPr>
              <w:t>Numeric</w:t>
            </w:r>
          </w:p>
        </w:tc>
        <w:tc>
          <w:tcPr>
            <w:tcW w:w="709" w:type="pct"/>
          </w:tcPr>
          <w:p w:rsidR="009274E7" w:rsidRDefault="009274E7" w:rsidP="009274E7">
            <w:pPr>
              <w:tabs>
                <w:tab w:val="left" w:pos="0"/>
              </w:tabs>
              <w:rPr>
                <w:rFonts w:ascii="Cambria" w:hAnsi="Cambria"/>
              </w:rPr>
            </w:pPr>
            <w:r>
              <w:rPr>
                <w:rFonts w:ascii="Cambria" w:hAnsi="Cambria"/>
              </w:rPr>
              <w:t>Post-</w:t>
            </w:r>
            <w:r>
              <w:rPr>
                <w:rFonts w:ascii="Cambria" w:hAnsi="Cambria"/>
              </w:rPr>
              <w:t>Hospitalization Coverage Days Range List</w:t>
            </w:r>
          </w:p>
          <w:p w:rsidR="009274E7" w:rsidRPr="00D77DA3" w:rsidRDefault="009274E7" w:rsidP="009274E7">
            <w:pPr>
              <w:tabs>
                <w:tab w:val="left" w:pos="0"/>
              </w:tabs>
              <w:rPr>
                <w:rFonts w:ascii="Cambria" w:hAnsi="Cambria"/>
              </w:rPr>
            </w:pPr>
            <w:r w:rsidRPr="009274E7">
              <w:rPr>
                <w:rFonts w:ascii="Cambria" w:hAnsi="Cambria"/>
              </w:rPr>
              <w:t>3m, 4m, 6m, 1Y, 2Y</w:t>
            </w:r>
          </w:p>
        </w:tc>
        <w:tc>
          <w:tcPr>
            <w:tcW w:w="673" w:type="pct"/>
          </w:tcPr>
          <w:p w:rsidR="009274E7" w:rsidRPr="00D77DA3" w:rsidRDefault="009274E7" w:rsidP="009274E7">
            <w:pPr>
              <w:tabs>
                <w:tab w:val="left" w:pos="0"/>
              </w:tabs>
              <w:rPr>
                <w:rFonts w:ascii="Cambria" w:hAnsi="Cambria"/>
              </w:rPr>
            </w:pPr>
            <w:r>
              <w:rPr>
                <w:rFonts w:ascii="Cambria" w:hAnsi="Cambria"/>
              </w:rPr>
              <w:t>Yes</w:t>
            </w:r>
          </w:p>
        </w:tc>
        <w:tc>
          <w:tcPr>
            <w:tcW w:w="754" w:type="pct"/>
          </w:tcPr>
          <w:p w:rsidR="009274E7" w:rsidRPr="00D77DA3" w:rsidRDefault="009274E7" w:rsidP="009274E7">
            <w:pPr>
              <w:tabs>
                <w:tab w:val="left" w:pos="0"/>
              </w:tabs>
              <w:rPr>
                <w:rFonts w:ascii="Cambria" w:hAnsi="Cambria"/>
              </w:rPr>
            </w:pPr>
            <w:r>
              <w:rPr>
                <w:rFonts w:ascii="Cambria" w:hAnsi="Cambria"/>
              </w:rPr>
              <w:t>User selection</w:t>
            </w:r>
          </w:p>
        </w:tc>
      </w:tr>
      <w:tr w:rsidR="009274E7" w:rsidRPr="004A439E" w:rsidTr="001B0B85">
        <w:tc>
          <w:tcPr>
            <w:tcW w:w="813" w:type="pct"/>
          </w:tcPr>
          <w:p w:rsidR="00B41FA4" w:rsidRDefault="00B41FA4" w:rsidP="00B41FA4">
            <w:pPr>
              <w:tabs>
                <w:tab w:val="left" w:pos="0"/>
              </w:tabs>
              <w:rPr>
                <w:rFonts w:ascii="Cambria" w:hAnsi="Cambria"/>
              </w:rPr>
            </w:pPr>
            <w:r>
              <w:rPr>
                <w:rFonts w:ascii="Cambria" w:hAnsi="Cambria"/>
              </w:rPr>
              <w:t>Annual Coverage limit</w:t>
            </w:r>
          </w:p>
        </w:tc>
        <w:tc>
          <w:tcPr>
            <w:tcW w:w="527" w:type="pct"/>
          </w:tcPr>
          <w:p w:rsidR="00B41FA4" w:rsidRDefault="00B41FA4" w:rsidP="00B41FA4">
            <w:pPr>
              <w:tabs>
                <w:tab w:val="left" w:pos="0"/>
              </w:tabs>
              <w:rPr>
                <w:rFonts w:ascii="Cambria" w:hAnsi="Cambria"/>
              </w:rPr>
            </w:pPr>
            <w:r>
              <w:rPr>
                <w:rFonts w:ascii="Cambria" w:hAnsi="Cambria"/>
              </w:rPr>
              <w:t>Selection</w:t>
            </w:r>
          </w:p>
        </w:tc>
        <w:tc>
          <w:tcPr>
            <w:tcW w:w="538" w:type="pct"/>
          </w:tcPr>
          <w:p w:rsidR="00B41FA4" w:rsidRPr="00D77DA3" w:rsidRDefault="00B41FA4" w:rsidP="00B41FA4">
            <w:pPr>
              <w:tabs>
                <w:tab w:val="left" w:pos="0"/>
              </w:tabs>
              <w:rPr>
                <w:rFonts w:ascii="Cambria" w:hAnsi="Cambria"/>
              </w:rPr>
            </w:pPr>
            <w:r>
              <w:rPr>
                <w:rFonts w:ascii="Cambria" w:hAnsi="Cambria"/>
              </w:rPr>
              <w:t>Optional</w:t>
            </w:r>
          </w:p>
        </w:tc>
        <w:tc>
          <w:tcPr>
            <w:tcW w:w="455" w:type="pct"/>
          </w:tcPr>
          <w:p w:rsidR="00B41FA4" w:rsidRPr="00D77DA3" w:rsidRDefault="00B41FA4" w:rsidP="00B41FA4">
            <w:pPr>
              <w:tabs>
                <w:tab w:val="left" w:pos="0"/>
              </w:tabs>
              <w:rPr>
                <w:rFonts w:ascii="Cambria" w:hAnsi="Cambria"/>
              </w:rPr>
            </w:pPr>
            <w:r>
              <w:rPr>
                <w:rFonts w:ascii="Cambria" w:hAnsi="Cambria"/>
              </w:rPr>
              <w:t>Yes</w:t>
            </w:r>
          </w:p>
        </w:tc>
        <w:tc>
          <w:tcPr>
            <w:tcW w:w="530" w:type="pct"/>
          </w:tcPr>
          <w:p w:rsidR="00B41FA4" w:rsidRPr="00D77DA3" w:rsidRDefault="00B41FA4" w:rsidP="00B41FA4">
            <w:pPr>
              <w:tabs>
                <w:tab w:val="left" w:pos="0"/>
              </w:tabs>
              <w:rPr>
                <w:rFonts w:ascii="Cambria" w:hAnsi="Cambria"/>
              </w:rPr>
            </w:pPr>
            <w:r>
              <w:rPr>
                <w:rFonts w:ascii="Cambria" w:hAnsi="Cambria"/>
              </w:rPr>
              <w:t>Characters</w:t>
            </w:r>
          </w:p>
        </w:tc>
        <w:tc>
          <w:tcPr>
            <w:tcW w:w="709" w:type="pct"/>
          </w:tcPr>
          <w:p w:rsidR="00B41FA4" w:rsidRDefault="00B41FA4" w:rsidP="00B41FA4">
            <w:pPr>
              <w:tabs>
                <w:tab w:val="left" w:pos="0"/>
              </w:tabs>
              <w:rPr>
                <w:rFonts w:ascii="Cambria" w:hAnsi="Cambria"/>
              </w:rPr>
            </w:pPr>
            <w:r>
              <w:rPr>
                <w:rFonts w:ascii="Cambria" w:hAnsi="Cambria"/>
              </w:rPr>
              <w:t>Annual Coverage limit Range List</w:t>
            </w:r>
          </w:p>
          <w:p w:rsidR="009274E7" w:rsidRPr="00D77DA3" w:rsidRDefault="009274E7" w:rsidP="00B41FA4">
            <w:pPr>
              <w:tabs>
                <w:tab w:val="left" w:pos="0"/>
              </w:tabs>
              <w:rPr>
                <w:rFonts w:ascii="Cambria" w:hAnsi="Cambria"/>
              </w:rPr>
            </w:pPr>
            <w:r w:rsidRPr="009274E7">
              <w:rPr>
                <w:rFonts w:ascii="Cambria" w:hAnsi="Cambria"/>
              </w:rPr>
              <w:t>&gt;400 K, 400 K-800 K, 800 K to 1.2 M, &gt;1.2 M</w:t>
            </w:r>
          </w:p>
        </w:tc>
        <w:tc>
          <w:tcPr>
            <w:tcW w:w="673" w:type="pct"/>
          </w:tcPr>
          <w:p w:rsidR="00B41FA4" w:rsidRPr="00D77DA3" w:rsidRDefault="00B41FA4" w:rsidP="00B41FA4">
            <w:pPr>
              <w:tabs>
                <w:tab w:val="left" w:pos="0"/>
              </w:tabs>
              <w:rPr>
                <w:rFonts w:ascii="Cambria" w:hAnsi="Cambria"/>
              </w:rPr>
            </w:pPr>
            <w:r>
              <w:rPr>
                <w:rFonts w:ascii="Cambria" w:hAnsi="Cambria"/>
              </w:rPr>
              <w:t>Yes</w:t>
            </w:r>
          </w:p>
        </w:tc>
        <w:tc>
          <w:tcPr>
            <w:tcW w:w="754" w:type="pct"/>
          </w:tcPr>
          <w:p w:rsidR="00B41FA4" w:rsidRPr="00D77DA3" w:rsidRDefault="00B41FA4" w:rsidP="00B41FA4">
            <w:pPr>
              <w:tabs>
                <w:tab w:val="left" w:pos="0"/>
              </w:tabs>
              <w:rPr>
                <w:rFonts w:ascii="Cambria" w:hAnsi="Cambria"/>
              </w:rPr>
            </w:pPr>
            <w:r>
              <w:rPr>
                <w:rFonts w:ascii="Cambria" w:hAnsi="Cambria"/>
              </w:rPr>
              <w:t>User selection</w:t>
            </w:r>
          </w:p>
        </w:tc>
      </w:tr>
      <w:bookmarkEnd w:id="27"/>
    </w:tbl>
    <w:p w:rsidR="004E59A7" w:rsidRDefault="004E59A7" w:rsidP="004E59A7">
      <w:pPr>
        <w:rPr>
          <w:rFonts w:ascii="Cambria" w:hAnsi="Cambria"/>
          <w:b/>
          <w:u w:val="single"/>
        </w:rPr>
      </w:pPr>
    </w:p>
    <w:p w:rsidR="004E59A7" w:rsidRDefault="004E59A7" w:rsidP="004E59A7">
      <w:pPr>
        <w:rPr>
          <w:rFonts w:ascii="Cambria" w:hAnsi="Cambria"/>
          <w:b/>
          <w:u w:val="single"/>
        </w:rPr>
      </w:pPr>
      <w:r w:rsidRPr="004A439E">
        <w:rPr>
          <w:rFonts w:ascii="Cambria" w:hAnsi="Cambria"/>
          <w:b/>
          <w:u w:val="single"/>
        </w:rPr>
        <w:t>Form Business Rules and Dependencies:</w:t>
      </w:r>
    </w:p>
    <w:p w:rsidR="004E59A7" w:rsidRDefault="004E59A7" w:rsidP="004E59A7">
      <w:pPr>
        <w:rPr>
          <w:rFonts w:ascii="Cambria" w:hAnsi="Cambria"/>
          <w:b/>
        </w:rPr>
      </w:pPr>
      <w:r>
        <w:rPr>
          <w:rFonts w:ascii="Cambria" w:hAnsi="Cambria"/>
          <w:b/>
        </w:rPr>
        <w:t>Drools Rules:</w:t>
      </w:r>
    </w:p>
    <w:tbl>
      <w:tblPr>
        <w:tblStyle w:val="TableGrid"/>
        <w:tblpPr w:leftFromText="180" w:rightFromText="180" w:vertAnchor="text" w:horzAnchor="margin" w:tblpXSpec="center" w:tblpY="702"/>
        <w:tblW w:w="9079" w:type="dxa"/>
        <w:tblLayout w:type="fixed"/>
        <w:tblLook w:val="04A0" w:firstRow="1" w:lastRow="0" w:firstColumn="1" w:lastColumn="0" w:noHBand="0" w:noVBand="1"/>
      </w:tblPr>
      <w:tblGrid>
        <w:gridCol w:w="3131"/>
        <w:gridCol w:w="5948"/>
      </w:tblGrid>
      <w:tr w:rsidR="004E59A7" w:rsidRPr="004A439E" w:rsidTr="00B41FA4">
        <w:tc>
          <w:tcPr>
            <w:tcW w:w="3131" w:type="dxa"/>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Pr>
                <w:rFonts w:ascii="Cambria" w:hAnsi="Cambria"/>
                <w:b/>
              </w:rPr>
              <w:t>Rule Name</w:t>
            </w:r>
          </w:p>
        </w:tc>
        <w:tc>
          <w:tcPr>
            <w:tcW w:w="5948" w:type="dxa"/>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Validation / Business Rules</w:t>
            </w:r>
          </w:p>
        </w:tc>
      </w:tr>
      <w:tr w:rsidR="004E59A7" w:rsidRPr="002170B8" w:rsidTr="00B41FA4">
        <w:tc>
          <w:tcPr>
            <w:tcW w:w="3131" w:type="dxa"/>
          </w:tcPr>
          <w:p w:rsidR="004E59A7" w:rsidRPr="002170B8" w:rsidRDefault="004E59A7" w:rsidP="00B41FA4">
            <w:pPr>
              <w:tabs>
                <w:tab w:val="left" w:pos="0"/>
              </w:tabs>
              <w:rPr>
                <w:rFonts w:ascii="Cambria" w:hAnsi="Cambria"/>
                <w:iCs/>
              </w:rPr>
            </w:pPr>
            <w:r w:rsidRPr="000E4A85">
              <w:rPr>
                <w:rFonts w:ascii="Cambria" w:hAnsi="Cambria"/>
                <w:iCs/>
              </w:rPr>
              <w:t>Invalid Age</w:t>
            </w:r>
          </w:p>
        </w:tc>
        <w:tc>
          <w:tcPr>
            <w:tcW w:w="5948" w:type="dxa"/>
          </w:tcPr>
          <w:p w:rsidR="004E59A7" w:rsidRPr="002170B8" w:rsidRDefault="004E59A7" w:rsidP="00B41FA4">
            <w:pPr>
              <w:tabs>
                <w:tab w:val="left" w:pos="0"/>
              </w:tabs>
              <w:rPr>
                <w:rFonts w:ascii="Cambria" w:hAnsi="Cambria"/>
                <w:iCs/>
              </w:rPr>
            </w:pPr>
            <w:r w:rsidRPr="002170B8">
              <w:rPr>
                <w:rFonts w:ascii="Cambria" w:hAnsi="Cambria"/>
                <w:iCs/>
              </w:rPr>
              <w:t>To ensure the age of the user is not greater than the applicable last entry age for the policy</w:t>
            </w:r>
            <w:r>
              <w:rPr>
                <w:rFonts w:ascii="Cambria" w:hAnsi="Cambria"/>
                <w:iCs/>
              </w:rPr>
              <w:t xml:space="preserve"> which is &gt;75.</w:t>
            </w:r>
          </w:p>
        </w:tc>
      </w:tr>
      <w:tr w:rsidR="00AB1418" w:rsidRPr="002170B8" w:rsidTr="00B41FA4">
        <w:tc>
          <w:tcPr>
            <w:tcW w:w="3131" w:type="dxa"/>
          </w:tcPr>
          <w:p w:rsidR="00AB1418" w:rsidRPr="000E4A85" w:rsidRDefault="002F028E" w:rsidP="00B41FA4">
            <w:pPr>
              <w:tabs>
                <w:tab w:val="left" w:pos="0"/>
              </w:tabs>
              <w:rPr>
                <w:rFonts w:ascii="Cambria" w:hAnsi="Cambria"/>
                <w:iCs/>
              </w:rPr>
            </w:pPr>
            <w:r>
              <w:rPr>
                <w:rFonts w:ascii="Cambria" w:hAnsi="Cambria"/>
                <w:iCs/>
              </w:rPr>
              <w:t>Status</w:t>
            </w:r>
          </w:p>
        </w:tc>
        <w:tc>
          <w:tcPr>
            <w:tcW w:w="5948" w:type="dxa"/>
          </w:tcPr>
          <w:p w:rsidR="00AB1418" w:rsidRPr="002170B8" w:rsidRDefault="00AB1418" w:rsidP="00B41FA4">
            <w:pPr>
              <w:tabs>
                <w:tab w:val="left" w:pos="0"/>
              </w:tabs>
              <w:rPr>
                <w:rFonts w:ascii="Cambria" w:hAnsi="Cambria"/>
                <w:iCs/>
              </w:rPr>
            </w:pPr>
          </w:p>
        </w:tc>
      </w:tr>
    </w:tbl>
    <w:p w:rsidR="004E59A7" w:rsidRDefault="004E59A7" w:rsidP="004E59A7">
      <w:pPr>
        <w:rPr>
          <w:rFonts w:ascii="Cambria" w:hAnsi="Cambria"/>
          <w:b/>
        </w:rPr>
      </w:pPr>
    </w:p>
    <w:p w:rsidR="004E59A7" w:rsidRDefault="004E59A7" w:rsidP="004E59A7">
      <w:pPr>
        <w:rPr>
          <w:rFonts w:ascii="Cambria" w:hAnsi="Cambria"/>
          <w:b/>
        </w:rPr>
      </w:pPr>
    </w:p>
    <w:p w:rsidR="004E59A7" w:rsidRPr="00E230B8" w:rsidRDefault="004E59A7" w:rsidP="004E59A7">
      <w:pPr>
        <w:rPr>
          <w:rFonts w:ascii="Cambria" w:hAnsi="Cambria"/>
          <w:b/>
        </w:rPr>
      </w:pPr>
      <w:r w:rsidRPr="00E230B8">
        <w:rPr>
          <w:rFonts w:ascii="Cambria" w:hAnsi="Cambria"/>
          <w:b/>
        </w:rPr>
        <w:t>Opta Rules</w:t>
      </w:r>
      <w:r>
        <w:rPr>
          <w:rFonts w:ascii="Cambria" w:hAnsi="Cambria"/>
          <w:b/>
        </w:rPr>
        <w:t>:</w:t>
      </w:r>
    </w:p>
    <w:tbl>
      <w:tblPr>
        <w:tblStyle w:val="TableGrid"/>
        <w:tblpPr w:leftFromText="180" w:rightFromText="180" w:vertAnchor="text" w:horzAnchor="margin" w:tblpXSpec="center" w:tblpY="702"/>
        <w:tblW w:w="9634" w:type="dxa"/>
        <w:tblLayout w:type="fixed"/>
        <w:tblLook w:val="04A0" w:firstRow="1" w:lastRow="0" w:firstColumn="1" w:lastColumn="0" w:noHBand="0" w:noVBand="1"/>
      </w:tblPr>
      <w:tblGrid>
        <w:gridCol w:w="2275"/>
        <w:gridCol w:w="1837"/>
        <w:gridCol w:w="5522"/>
      </w:tblGrid>
      <w:tr w:rsidR="004E59A7" w:rsidRPr="004A439E" w:rsidTr="004E59A7">
        <w:tc>
          <w:tcPr>
            <w:tcW w:w="2275" w:type="dxa"/>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Pr>
                <w:rFonts w:ascii="Cambria" w:hAnsi="Cambria"/>
                <w:b/>
              </w:rPr>
              <w:t>Rule Name</w:t>
            </w:r>
          </w:p>
        </w:tc>
        <w:tc>
          <w:tcPr>
            <w:tcW w:w="1837" w:type="dxa"/>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Pr>
                <w:rFonts w:ascii="Cambria" w:hAnsi="Cambria"/>
                <w:b/>
              </w:rPr>
              <w:t>Rule Type</w:t>
            </w:r>
          </w:p>
        </w:tc>
        <w:tc>
          <w:tcPr>
            <w:tcW w:w="5522" w:type="dxa"/>
            <w:shd w:val="clear" w:color="auto" w:fill="BFBFBF" w:themeFill="background1" w:themeFillShade="BF"/>
            <w:vAlign w:val="center"/>
          </w:tcPr>
          <w:p w:rsidR="004E59A7" w:rsidRPr="004A439E" w:rsidRDefault="004E59A7" w:rsidP="00B41FA4">
            <w:pPr>
              <w:tabs>
                <w:tab w:val="left" w:pos="0"/>
              </w:tabs>
              <w:jc w:val="center"/>
              <w:rPr>
                <w:rFonts w:ascii="Cambria" w:hAnsi="Cambria"/>
                <w:b/>
              </w:rPr>
            </w:pPr>
            <w:r w:rsidRPr="004A439E">
              <w:rPr>
                <w:rFonts w:ascii="Cambria" w:hAnsi="Cambria"/>
                <w:b/>
              </w:rPr>
              <w:t>Validation / Business Rules</w:t>
            </w:r>
          </w:p>
        </w:tc>
      </w:tr>
      <w:tr w:rsidR="004E59A7" w:rsidRPr="004A439E" w:rsidTr="004E59A7">
        <w:tc>
          <w:tcPr>
            <w:tcW w:w="2275" w:type="dxa"/>
          </w:tcPr>
          <w:p w:rsidR="004E59A7" w:rsidRPr="002170B8" w:rsidRDefault="004E59A7" w:rsidP="00B41FA4">
            <w:pPr>
              <w:tabs>
                <w:tab w:val="left" w:pos="0"/>
              </w:tabs>
              <w:rPr>
                <w:rFonts w:ascii="Cambria" w:hAnsi="Cambria"/>
                <w:iCs/>
              </w:rPr>
            </w:pPr>
            <w:r w:rsidRPr="002170B8">
              <w:rPr>
                <w:rFonts w:ascii="Cambria" w:hAnsi="Cambria"/>
                <w:iCs/>
              </w:rPr>
              <w:t>Hard last entry age</w:t>
            </w:r>
          </w:p>
        </w:tc>
        <w:tc>
          <w:tcPr>
            <w:tcW w:w="1837" w:type="dxa"/>
          </w:tcPr>
          <w:p w:rsidR="004E59A7" w:rsidRPr="002170B8" w:rsidRDefault="004E59A7" w:rsidP="00B41FA4">
            <w:pPr>
              <w:tabs>
                <w:tab w:val="left" w:pos="0"/>
              </w:tabs>
              <w:rPr>
                <w:rFonts w:ascii="Cambria" w:hAnsi="Cambria"/>
                <w:iCs/>
              </w:rPr>
            </w:pPr>
            <w:r w:rsidRPr="002170B8">
              <w:rPr>
                <w:rFonts w:ascii="Cambria" w:hAnsi="Cambria"/>
                <w:iCs/>
              </w:rPr>
              <w:t>Hard</w:t>
            </w:r>
          </w:p>
        </w:tc>
        <w:tc>
          <w:tcPr>
            <w:tcW w:w="5522" w:type="dxa"/>
          </w:tcPr>
          <w:p w:rsidR="004E59A7" w:rsidRPr="002170B8" w:rsidRDefault="004E59A7" w:rsidP="00B41FA4">
            <w:pPr>
              <w:tabs>
                <w:tab w:val="left" w:pos="0"/>
              </w:tabs>
              <w:rPr>
                <w:rFonts w:ascii="Cambria" w:hAnsi="Cambria"/>
                <w:iCs/>
              </w:rPr>
            </w:pPr>
            <w:r w:rsidRPr="002170B8">
              <w:rPr>
                <w:rFonts w:ascii="Cambria" w:hAnsi="Cambria"/>
                <w:iCs/>
              </w:rPr>
              <w:t xml:space="preserve">To ensure the age of the user is </w:t>
            </w:r>
            <w:r>
              <w:rPr>
                <w:rFonts w:ascii="Cambria" w:hAnsi="Cambria"/>
                <w:iCs/>
              </w:rPr>
              <w:t>within</w:t>
            </w:r>
            <w:r w:rsidRPr="002170B8">
              <w:rPr>
                <w:rFonts w:ascii="Cambria" w:hAnsi="Cambria"/>
                <w:iCs/>
              </w:rPr>
              <w:t xml:space="preserve"> the applicable age for the policy. </w:t>
            </w:r>
          </w:p>
        </w:tc>
      </w:tr>
      <w:tr w:rsidR="004E59A7" w:rsidRPr="004A439E" w:rsidTr="004E59A7">
        <w:tc>
          <w:tcPr>
            <w:tcW w:w="2275" w:type="dxa"/>
          </w:tcPr>
          <w:p w:rsidR="004E59A7" w:rsidRPr="002170B8" w:rsidRDefault="004E59A7" w:rsidP="00B41FA4">
            <w:pPr>
              <w:tabs>
                <w:tab w:val="left" w:pos="0"/>
              </w:tabs>
              <w:rPr>
                <w:rFonts w:ascii="Cambria" w:hAnsi="Cambria"/>
                <w:iCs/>
              </w:rPr>
            </w:pPr>
            <w:r w:rsidRPr="002170B8">
              <w:rPr>
                <w:rFonts w:ascii="Cambria" w:hAnsi="Cambria"/>
                <w:iCs/>
              </w:rPr>
              <w:t>Post-Hospitalization Covered Days</w:t>
            </w:r>
          </w:p>
        </w:tc>
        <w:tc>
          <w:tcPr>
            <w:tcW w:w="1837" w:type="dxa"/>
          </w:tcPr>
          <w:p w:rsidR="004E59A7" w:rsidRPr="002170B8" w:rsidRDefault="004E59A7" w:rsidP="00B41FA4">
            <w:pPr>
              <w:tabs>
                <w:tab w:val="left" w:pos="0"/>
              </w:tabs>
              <w:rPr>
                <w:rFonts w:ascii="Cambria" w:hAnsi="Cambria"/>
                <w:iCs/>
              </w:rPr>
            </w:pPr>
            <w:r w:rsidRPr="002170B8">
              <w:rPr>
                <w:rFonts w:ascii="Cambria" w:hAnsi="Cambria"/>
                <w:iCs/>
              </w:rPr>
              <w:t>Soft</w:t>
            </w:r>
          </w:p>
        </w:tc>
        <w:tc>
          <w:tcPr>
            <w:tcW w:w="5522" w:type="dxa"/>
          </w:tcPr>
          <w:p w:rsidR="004E59A7" w:rsidRPr="00796FAF" w:rsidRDefault="00CD5417" w:rsidP="00B41FA4">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Pre-Hospitalization Covered Days</w:t>
            </w:r>
          </w:p>
        </w:tc>
        <w:tc>
          <w:tcPr>
            <w:tcW w:w="1837" w:type="dxa"/>
          </w:tcPr>
          <w:p w:rsidR="00CD5417" w:rsidRPr="002170B8" w:rsidRDefault="00CD5417" w:rsidP="00CD5417">
            <w:pPr>
              <w:tabs>
                <w:tab w:val="left" w:pos="0"/>
              </w:tabs>
              <w:rPr>
                <w:rFonts w:ascii="Cambria" w:hAnsi="Cambria"/>
                <w:iCs/>
              </w:rPr>
            </w:pPr>
            <w:r w:rsidRPr="002170B8">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Policy Year Limit</w:t>
            </w:r>
          </w:p>
        </w:tc>
        <w:tc>
          <w:tcPr>
            <w:tcW w:w="1837" w:type="dxa"/>
          </w:tcPr>
          <w:p w:rsidR="00CD5417" w:rsidRPr="002170B8" w:rsidRDefault="00CD5417" w:rsidP="00CD5417">
            <w:pPr>
              <w:tabs>
                <w:tab w:val="left" w:pos="0"/>
              </w:tabs>
              <w:rPr>
                <w:rFonts w:ascii="Cambria" w:hAnsi="Cambria"/>
                <w:iCs/>
              </w:rPr>
            </w:pPr>
            <w:r w:rsidRPr="002170B8">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Critical Illnesses</w:t>
            </w:r>
          </w:p>
        </w:tc>
        <w:tc>
          <w:tcPr>
            <w:tcW w:w="1837" w:type="dxa"/>
          </w:tcPr>
          <w:p w:rsidR="00CD5417" w:rsidRPr="002170B8" w:rsidRDefault="00CD5417" w:rsidP="00CD5417">
            <w:pPr>
              <w:rPr>
                <w:iCs/>
              </w:rPr>
            </w:pPr>
            <w:r w:rsidRPr="002170B8">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Major Organ Transplant</w:t>
            </w:r>
          </w:p>
        </w:tc>
        <w:tc>
          <w:tcPr>
            <w:tcW w:w="1837" w:type="dxa"/>
          </w:tcPr>
          <w:p w:rsidR="00CD5417" w:rsidRPr="002170B8" w:rsidRDefault="00CD5417" w:rsidP="00CD5417">
            <w:pPr>
              <w:rPr>
                <w:iCs/>
              </w:rPr>
            </w:pPr>
            <w:r w:rsidRPr="002170B8">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Community Hospital</w:t>
            </w:r>
          </w:p>
        </w:tc>
        <w:tc>
          <w:tcPr>
            <w:tcW w:w="1837" w:type="dxa"/>
          </w:tcPr>
          <w:p w:rsidR="00CD5417" w:rsidRPr="002170B8" w:rsidRDefault="00CD5417" w:rsidP="00CD5417">
            <w:pPr>
              <w:rPr>
                <w:iCs/>
              </w:rPr>
            </w:pPr>
            <w:r w:rsidRPr="002170B8">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Premium Amount</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Surgery</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Co-Pay Capped At</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Non-Panel Surcharge</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Deductible</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lastRenderedPageBreak/>
              <w:t>Co-insurance</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Pre-Hospitalization Coverage</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Post-Hospitalization Coverage</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Claims Processing Duration</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Emergency Overseas Treatment</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r w:rsidR="00CD5417" w:rsidRPr="004A439E" w:rsidTr="004E59A7">
        <w:tc>
          <w:tcPr>
            <w:tcW w:w="2275" w:type="dxa"/>
          </w:tcPr>
          <w:p w:rsidR="00CD5417" w:rsidRPr="002170B8" w:rsidRDefault="00CD5417" w:rsidP="00CD5417">
            <w:pPr>
              <w:tabs>
                <w:tab w:val="left" w:pos="0"/>
              </w:tabs>
              <w:rPr>
                <w:rFonts w:ascii="Cambria" w:hAnsi="Cambria"/>
                <w:iCs/>
              </w:rPr>
            </w:pPr>
            <w:r w:rsidRPr="002170B8">
              <w:rPr>
                <w:rFonts w:ascii="Cambria" w:hAnsi="Cambria"/>
                <w:iCs/>
              </w:rPr>
              <w:t>Prosthesis</w:t>
            </w:r>
          </w:p>
        </w:tc>
        <w:tc>
          <w:tcPr>
            <w:tcW w:w="1837" w:type="dxa"/>
          </w:tcPr>
          <w:p w:rsidR="00CD5417" w:rsidRDefault="00CD5417" w:rsidP="00CD5417">
            <w:r w:rsidRPr="00F90CC9">
              <w:rPr>
                <w:rFonts w:ascii="Cambria" w:hAnsi="Cambria"/>
                <w:iCs/>
              </w:rPr>
              <w:t>Soft</w:t>
            </w:r>
          </w:p>
        </w:tc>
        <w:tc>
          <w:tcPr>
            <w:tcW w:w="5522" w:type="dxa"/>
          </w:tcPr>
          <w:p w:rsidR="00CD5417" w:rsidRPr="00796FAF" w:rsidRDefault="00CD5417" w:rsidP="00CD5417">
            <w:pPr>
              <w:tabs>
                <w:tab w:val="left" w:pos="0"/>
              </w:tabs>
              <w:rPr>
                <w:rFonts w:ascii="Cambria" w:hAnsi="Cambria"/>
                <w:iCs/>
                <w:highlight w:val="yellow"/>
              </w:rPr>
            </w:pPr>
            <w:r w:rsidRPr="00CD5417">
              <w:rPr>
                <w:rFonts w:ascii="Cambria" w:hAnsi="Cambria"/>
                <w:iCs/>
              </w:rPr>
              <w:t>Used to evaluate the policies</w:t>
            </w:r>
          </w:p>
        </w:tc>
      </w:tr>
    </w:tbl>
    <w:p w:rsidR="004E59A7" w:rsidRPr="004A439E" w:rsidRDefault="004E59A7" w:rsidP="00A13E21">
      <w:pPr>
        <w:tabs>
          <w:tab w:val="left" w:pos="0"/>
        </w:tabs>
        <w:rPr>
          <w:rFonts w:ascii="Cambria" w:hAnsi="Cambria"/>
          <w:i/>
          <w:color w:val="0000FF"/>
        </w:rPr>
      </w:pPr>
    </w:p>
    <w:p w:rsidR="001A7F35" w:rsidRPr="004A439E" w:rsidRDefault="001A7F35" w:rsidP="00C677DF">
      <w:pPr>
        <w:pStyle w:val="Heading2"/>
        <w:tabs>
          <w:tab w:val="left" w:pos="0"/>
        </w:tabs>
        <w:rPr>
          <w:rFonts w:ascii="Cambria" w:hAnsi="Cambria"/>
          <w:i/>
          <w:color w:val="0000FF"/>
        </w:rPr>
      </w:pPr>
      <w:bookmarkStart w:id="28" w:name="_Toc340220950"/>
      <w:bookmarkStart w:id="29" w:name="_Toc39689144"/>
      <w:r w:rsidRPr="004A439E">
        <w:rPr>
          <w:rFonts w:ascii="Cambria" w:hAnsi="Cambria"/>
        </w:rPr>
        <w:lastRenderedPageBreak/>
        <w:t xml:space="preserve">3.1 </w:t>
      </w:r>
      <w:bookmarkEnd w:id="28"/>
      <w:r w:rsidR="00C677DF">
        <w:rPr>
          <w:rFonts w:ascii="Cambria" w:hAnsi="Cambria"/>
        </w:rPr>
        <w:t>System Design</w:t>
      </w:r>
      <w:bookmarkEnd w:id="29"/>
    </w:p>
    <w:p w:rsidR="002021D3" w:rsidRDefault="002021D3" w:rsidP="002021D3">
      <w:pPr>
        <w:pStyle w:val="Heading3"/>
        <w:rPr>
          <w:rFonts w:ascii="Cambria" w:hAnsi="Cambria"/>
        </w:rPr>
      </w:pPr>
      <w:r>
        <w:rPr>
          <w:rFonts w:ascii="Cambria" w:hAnsi="Cambria"/>
        </w:rPr>
        <w:t>3.1.1 Activity Diagram</w:t>
      </w:r>
    </w:p>
    <w:p w:rsidR="002021D3" w:rsidRPr="002021D3" w:rsidRDefault="002021D3" w:rsidP="002021D3">
      <w:r>
        <w:rPr>
          <w:noProof/>
        </w:rPr>
        <w:drawing>
          <wp:inline distT="0" distB="0" distL="0" distR="0">
            <wp:extent cx="6703268" cy="5814060"/>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 Controls Flowchart.jpeg"/>
                    <pic:cNvPicPr/>
                  </pic:nvPicPr>
                  <pic:blipFill rotWithShape="1">
                    <a:blip r:embed="rId20" cstate="print">
                      <a:extLst>
                        <a:ext uri="{28A0092B-C50C-407E-A947-70E740481C1C}">
                          <a14:useLocalDpi xmlns:a14="http://schemas.microsoft.com/office/drawing/2010/main" val="0"/>
                        </a:ext>
                      </a:extLst>
                    </a:blip>
                    <a:srcRect t="9970" r="24616" b="5289"/>
                    <a:stretch/>
                  </pic:blipFill>
                  <pic:spPr bwMode="auto">
                    <a:xfrm>
                      <a:off x="0" y="0"/>
                      <a:ext cx="6709496" cy="5819462"/>
                    </a:xfrm>
                    <a:prstGeom prst="rect">
                      <a:avLst/>
                    </a:prstGeom>
                    <a:ln>
                      <a:noFill/>
                    </a:ln>
                    <a:extLst>
                      <a:ext uri="{53640926-AAD7-44D8-BBD7-CCE9431645EC}">
                        <a14:shadowObscured xmlns:a14="http://schemas.microsoft.com/office/drawing/2010/main"/>
                      </a:ext>
                    </a:extLst>
                  </pic:spPr>
                </pic:pic>
              </a:graphicData>
            </a:graphic>
          </wp:inline>
        </w:drawing>
      </w:r>
    </w:p>
    <w:p w:rsidR="00FE1F65" w:rsidRDefault="00621670" w:rsidP="002021D3">
      <w:pPr>
        <w:pStyle w:val="Heading3"/>
      </w:pPr>
      <w:r w:rsidRPr="004A439E">
        <w:rPr>
          <w:rFonts w:ascii="Cambria" w:hAnsi="Cambria"/>
        </w:rPr>
        <w:lastRenderedPageBreak/>
        <w:t xml:space="preserve">3.1.2 </w:t>
      </w:r>
      <w:r w:rsidR="00FE1F65" w:rsidRPr="004E59A7">
        <w:rPr>
          <w:rFonts w:ascii="Cambria" w:hAnsi="Cambria"/>
        </w:rPr>
        <w:t>Flowchart</w:t>
      </w:r>
    </w:p>
    <w:p w:rsidR="00FE1F65" w:rsidRDefault="00FE1F65" w:rsidP="00FE1F65">
      <w:r>
        <w:rPr>
          <w:noProof/>
        </w:rPr>
        <w:drawing>
          <wp:inline distT="0" distB="0" distL="0" distR="0">
            <wp:extent cx="5311140" cy="6389965"/>
            <wp:effectExtent l="0" t="0" r="0" b="0"/>
            <wp:docPr id="7" name="Picture 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mmendation Flow Diagram.png"/>
                    <pic:cNvPicPr/>
                  </pic:nvPicPr>
                  <pic:blipFill rotWithShape="1">
                    <a:blip r:embed="rId21">
                      <a:extLst>
                        <a:ext uri="{28A0092B-C50C-407E-A947-70E740481C1C}">
                          <a14:useLocalDpi xmlns:a14="http://schemas.microsoft.com/office/drawing/2010/main" val="0"/>
                        </a:ext>
                      </a:extLst>
                    </a:blip>
                    <a:srcRect l="19872" t="11946" r="22692" b="-1370"/>
                    <a:stretch/>
                  </pic:blipFill>
                  <pic:spPr bwMode="auto">
                    <a:xfrm>
                      <a:off x="0" y="0"/>
                      <a:ext cx="5314920" cy="6394512"/>
                    </a:xfrm>
                    <a:prstGeom prst="rect">
                      <a:avLst/>
                    </a:prstGeom>
                    <a:ln>
                      <a:noFill/>
                    </a:ln>
                    <a:extLst>
                      <a:ext uri="{53640926-AAD7-44D8-BBD7-CCE9431645EC}">
                        <a14:shadowObscured xmlns:a14="http://schemas.microsoft.com/office/drawing/2010/main"/>
                      </a:ext>
                    </a:extLst>
                  </pic:spPr>
                </pic:pic>
              </a:graphicData>
            </a:graphic>
          </wp:inline>
        </w:drawing>
      </w:r>
    </w:p>
    <w:p w:rsidR="00FE1F65" w:rsidRDefault="00FE1F65" w:rsidP="00FE1F65"/>
    <w:p w:rsidR="007F09F4" w:rsidRPr="004A439E" w:rsidRDefault="007F09F4" w:rsidP="00E51309">
      <w:pPr>
        <w:rPr>
          <w:rFonts w:ascii="Cambria" w:hAnsi="Cambria"/>
        </w:rPr>
      </w:pPr>
    </w:p>
    <w:p w:rsidR="008E21DD" w:rsidRPr="004A439E" w:rsidRDefault="008E21DD" w:rsidP="008E21DD">
      <w:pPr>
        <w:pStyle w:val="Heading3"/>
        <w:rPr>
          <w:rFonts w:ascii="Cambria" w:hAnsi="Cambria"/>
        </w:rPr>
      </w:pPr>
      <w:r w:rsidRPr="004A439E">
        <w:rPr>
          <w:rFonts w:ascii="Cambria" w:hAnsi="Cambria"/>
        </w:rPr>
        <w:t>3.1.</w:t>
      </w:r>
      <w:r w:rsidR="00621670">
        <w:rPr>
          <w:rFonts w:ascii="Cambria" w:hAnsi="Cambria"/>
        </w:rPr>
        <w:t>4</w:t>
      </w:r>
      <w:r w:rsidRPr="004A439E">
        <w:rPr>
          <w:rFonts w:ascii="Cambria" w:hAnsi="Cambria"/>
        </w:rPr>
        <w:t xml:space="preserve"> Mock-up</w:t>
      </w:r>
    </w:p>
    <w:p w:rsidR="00F07206" w:rsidRDefault="00F07206" w:rsidP="00F07206">
      <w:pPr>
        <w:tabs>
          <w:tab w:val="left" w:pos="0"/>
        </w:tabs>
        <w:rPr>
          <w:rFonts w:ascii="Cambria" w:hAnsi="Cambria"/>
        </w:rPr>
      </w:pPr>
      <w:r w:rsidRPr="00F07206">
        <w:rPr>
          <w:rFonts w:ascii="Cambria" w:hAnsi="Cambria"/>
        </w:rPr>
        <w:t xml:space="preserve">Mock up screens are captured in the Appendix section. </w:t>
      </w:r>
    </w:p>
    <w:p w:rsidR="007F09F4" w:rsidRPr="00F07206" w:rsidRDefault="007F09F4" w:rsidP="00F07206">
      <w:pPr>
        <w:tabs>
          <w:tab w:val="left" w:pos="0"/>
        </w:tabs>
        <w:rPr>
          <w:rFonts w:ascii="Cambria" w:hAnsi="Cambria"/>
        </w:rPr>
      </w:pPr>
    </w:p>
    <w:p w:rsidR="00CD2A5A" w:rsidRPr="004A439E" w:rsidRDefault="00CD2A5A" w:rsidP="00CD2A5A">
      <w:pPr>
        <w:pStyle w:val="Heading3"/>
        <w:rPr>
          <w:rFonts w:ascii="Cambria" w:hAnsi="Cambria"/>
        </w:rPr>
      </w:pPr>
      <w:r w:rsidRPr="004A439E">
        <w:rPr>
          <w:rFonts w:ascii="Cambria" w:hAnsi="Cambria"/>
        </w:rPr>
        <w:lastRenderedPageBreak/>
        <w:t>3.1.</w:t>
      </w:r>
      <w:r w:rsidR="00621670">
        <w:rPr>
          <w:rFonts w:ascii="Cambria" w:hAnsi="Cambria"/>
        </w:rPr>
        <w:t>5</w:t>
      </w:r>
      <w:r w:rsidRPr="004A439E">
        <w:rPr>
          <w:rFonts w:ascii="Cambria" w:hAnsi="Cambria"/>
        </w:rPr>
        <w:t xml:space="preserve"> </w:t>
      </w:r>
      <w:r w:rsidR="002770FE" w:rsidRPr="004A439E">
        <w:rPr>
          <w:rFonts w:ascii="Cambria" w:hAnsi="Cambria"/>
        </w:rPr>
        <w:t xml:space="preserve"> Functional Requirements</w:t>
      </w:r>
    </w:p>
    <w:p w:rsidR="002F0568" w:rsidRPr="004A439E" w:rsidRDefault="002F0568" w:rsidP="002F0568">
      <w:pPr>
        <w:rPr>
          <w:rFonts w:ascii="Cambria" w:hAnsi="Cambria"/>
          <w:i/>
          <w:color w:val="0000FF"/>
        </w:rPr>
      </w:pPr>
      <w:r w:rsidRPr="004A439E">
        <w:rPr>
          <w:rFonts w:ascii="Cambria" w:hAnsi="Cambria"/>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4A439E" w:rsidRDefault="002F0568" w:rsidP="002F0568">
      <w:pPr>
        <w:rPr>
          <w:rFonts w:ascii="Cambria" w:hAnsi="Cambria"/>
          <w:i/>
          <w:color w:val="0000FF"/>
        </w:rPr>
      </w:pPr>
      <w:r w:rsidRPr="004A439E">
        <w:rPr>
          <w:rFonts w:ascii="Cambria" w:hAnsi="Cambria"/>
          <w:i/>
          <w:color w:val="0000FF"/>
        </w:rPr>
        <w:t>Make sure each specification has a reference number and is explained in the following format.</w:t>
      </w:r>
      <w:r w:rsidR="008F694F" w:rsidRPr="004A439E">
        <w:rPr>
          <w:rFonts w:ascii="Cambria" w:hAnsi="Cambria"/>
          <w:i/>
          <w:color w:val="0000FF"/>
        </w:rPr>
        <w:t>&gt;</w:t>
      </w:r>
    </w:p>
    <w:tbl>
      <w:tblPr>
        <w:tblStyle w:val="TableGrid"/>
        <w:tblW w:w="0" w:type="auto"/>
        <w:tblInd w:w="360" w:type="dxa"/>
        <w:tblLook w:val="04A0" w:firstRow="1" w:lastRow="0" w:firstColumn="1" w:lastColumn="0" w:noHBand="0" w:noVBand="1"/>
      </w:tblPr>
      <w:tblGrid>
        <w:gridCol w:w="1510"/>
        <w:gridCol w:w="2759"/>
        <w:gridCol w:w="4721"/>
      </w:tblGrid>
      <w:tr w:rsidR="002F0568" w:rsidRPr="004A439E" w:rsidTr="002F0568">
        <w:trPr>
          <w:trHeight w:val="332"/>
        </w:trPr>
        <w:tc>
          <w:tcPr>
            <w:tcW w:w="1188" w:type="dxa"/>
            <w:shd w:val="clear" w:color="auto" w:fill="D9D9D9" w:themeFill="background1" w:themeFillShade="D9"/>
          </w:tcPr>
          <w:p w:rsidR="002F0568" w:rsidRPr="004A439E" w:rsidRDefault="002F0568" w:rsidP="008929EB">
            <w:pPr>
              <w:tabs>
                <w:tab w:val="left" w:pos="0"/>
              </w:tabs>
              <w:jc w:val="center"/>
              <w:rPr>
                <w:rFonts w:ascii="Cambria" w:hAnsi="Cambria"/>
                <w:b/>
              </w:rPr>
            </w:pPr>
            <w:r w:rsidRPr="004A439E">
              <w:rPr>
                <w:rFonts w:ascii="Cambria" w:hAnsi="Cambria"/>
                <w:b/>
              </w:rPr>
              <w:t>Spec ID</w:t>
            </w:r>
          </w:p>
        </w:tc>
        <w:tc>
          <w:tcPr>
            <w:tcW w:w="2880" w:type="dxa"/>
            <w:shd w:val="clear" w:color="auto" w:fill="D9D9D9" w:themeFill="background1" w:themeFillShade="D9"/>
          </w:tcPr>
          <w:p w:rsidR="002F0568" w:rsidRPr="004A439E" w:rsidRDefault="002F0568" w:rsidP="008929EB">
            <w:pPr>
              <w:tabs>
                <w:tab w:val="left" w:pos="0"/>
              </w:tabs>
              <w:jc w:val="center"/>
              <w:rPr>
                <w:rFonts w:ascii="Cambria" w:hAnsi="Cambria"/>
                <w:b/>
              </w:rPr>
            </w:pPr>
            <w:r w:rsidRPr="004A439E">
              <w:rPr>
                <w:rFonts w:ascii="Cambria" w:hAnsi="Cambria"/>
                <w:b/>
              </w:rPr>
              <w:t>Specification Description</w:t>
            </w:r>
          </w:p>
        </w:tc>
        <w:tc>
          <w:tcPr>
            <w:tcW w:w="5040" w:type="dxa"/>
            <w:shd w:val="clear" w:color="auto" w:fill="D9D9D9" w:themeFill="background1" w:themeFillShade="D9"/>
          </w:tcPr>
          <w:p w:rsidR="002F0568" w:rsidRPr="004A439E" w:rsidRDefault="002F0568" w:rsidP="008929EB">
            <w:pPr>
              <w:tabs>
                <w:tab w:val="left" w:pos="0"/>
                <w:tab w:val="right" w:pos="4824"/>
              </w:tabs>
              <w:jc w:val="center"/>
              <w:rPr>
                <w:rFonts w:ascii="Cambria" w:hAnsi="Cambria"/>
                <w:b/>
              </w:rPr>
            </w:pPr>
            <w:r w:rsidRPr="004A439E">
              <w:rPr>
                <w:rFonts w:ascii="Cambria" w:hAnsi="Cambria"/>
                <w:b/>
              </w:rPr>
              <w:t>Business Rules/ Data Dependency</w:t>
            </w:r>
          </w:p>
        </w:tc>
      </w:tr>
      <w:tr w:rsidR="008929EB" w:rsidRPr="004A439E" w:rsidTr="002F0568">
        <w:tc>
          <w:tcPr>
            <w:tcW w:w="1188" w:type="dxa"/>
          </w:tcPr>
          <w:p w:rsidR="002F0568" w:rsidRPr="004A439E" w:rsidRDefault="001E35E6" w:rsidP="00C268E7">
            <w:pPr>
              <w:tabs>
                <w:tab w:val="left" w:pos="0"/>
              </w:tabs>
              <w:rPr>
                <w:rFonts w:ascii="Cambria" w:hAnsi="Cambria"/>
                <w:i/>
                <w:color w:val="0000FF"/>
              </w:rPr>
            </w:pPr>
            <w:r w:rsidRPr="004A439E">
              <w:rPr>
                <w:rFonts w:ascii="Cambria" w:hAnsi="Cambria"/>
                <w:i/>
                <w:color w:val="0000FF"/>
              </w:rPr>
              <w:t>&lt;Specification Identifier&gt;</w:t>
            </w:r>
          </w:p>
        </w:tc>
        <w:tc>
          <w:tcPr>
            <w:tcW w:w="2880" w:type="dxa"/>
          </w:tcPr>
          <w:p w:rsidR="002F0568" w:rsidRPr="004A439E" w:rsidRDefault="001E35E6" w:rsidP="00C268E7">
            <w:pPr>
              <w:tabs>
                <w:tab w:val="left" w:pos="0"/>
              </w:tabs>
              <w:rPr>
                <w:rFonts w:ascii="Cambria" w:hAnsi="Cambria"/>
                <w:i/>
                <w:color w:val="0000FF"/>
              </w:rPr>
            </w:pPr>
            <w:r w:rsidRPr="004A439E">
              <w:rPr>
                <w:rFonts w:ascii="Cambria" w:hAnsi="Cambria"/>
                <w:i/>
                <w:color w:val="0000FF"/>
              </w:rPr>
              <w:t>&lt;Short explanation of the specification&gt;</w:t>
            </w:r>
          </w:p>
        </w:tc>
        <w:tc>
          <w:tcPr>
            <w:tcW w:w="5040" w:type="dxa"/>
          </w:tcPr>
          <w:p w:rsidR="002F0568" w:rsidRPr="004A439E" w:rsidRDefault="001E35E6" w:rsidP="00C268E7">
            <w:pPr>
              <w:tabs>
                <w:tab w:val="left" w:pos="0"/>
              </w:tabs>
              <w:rPr>
                <w:rFonts w:ascii="Cambria" w:hAnsi="Cambria"/>
                <w:i/>
                <w:color w:val="0000FF"/>
              </w:rPr>
            </w:pPr>
            <w:r w:rsidRPr="004A439E">
              <w:rPr>
                <w:rFonts w:ascii="Cambria" w:hAnsi="Cambria"/>
                <w:i/>
                <w:color w:val="0000FF"/>
              </w:rPr>
              <w:t>&lt;Any validation rules or business rules&gt;</w:t>
            </w:r>
          </w:p>
        </w:tc>
      </w:tr>
    </w:tbl>
    <w:p w:rsidR="002F0568" w:rsidRPr="004A439E" w:rsidRDefault="002F0568" w:rsidP="002F0568">
      <w:pPr>
        <w:rPr>
          <w:rFonts w:ascii="Cambria" w:hAnsi="Cambria"/>
          <w:color w:val="0000FF"/>
        </w:rPr>
      </w:pPr>
    </w:p>
    <w:p w:rsidR="00C332EF" w:rsidRDefault="008F694F" w:rsidP="004E59A7">
      <w:pPr>
        <w:rPr>
          <w:rFonts w:ascii="Cambria" w:hAnsi="Cambria"/>
        </w:rPr>
      </w:pPr>
      <w:r w:rsidRPr="004A439E">
        <w:rPr>
          <w:rFonts w:ascii="Cambria" w:hAnsi="Cambria"/>
          <w:i/>
          <w:color w:val="0000FF"/>
        </w:rPr>
        <w:t>&lt;</w:t>
      </w:r>
      <w:r w:rsidR="002F0568" w:rsidRPr="004A439E">
        <w:rPr>
          <w:rFonts w:ascii="Cambria" w:hAnsi="Cambria"/>
          <w:i/>
          <w:color w:val="0000FF"/>
        </w:rPr>
        <w:t>Note: Section 3.1.4 and section 3.1.5 may be combined if there are</w:t>
      </w:r>
      <w:r w:rsidR="002B0D35" w:rsidRPr="004A439E">
        <w:rPr>
          <w:rFonts w:ascii="Cambria" w:hAnsi="Cambria"/>
          <w:i/>
          <w:color w:val="0000FF"/>
        </w:rPr>
        <w:t xml:space="preserve"> a</w:t>
      </w:r>
      <w:r w:rsidR="002F0568" w:rsidRPr="004A439E">
        <w:rPr>
          <w:rFonts w:ascii="Cambria" w:hAnsi="Cambria"/>
          <w:i/>
          <w:color w:val="0000FF"/>
        </w:rPr>
        <w:t xml:space="preserve"> few functionalities on a particular page&gt;</w:t>
      </w:r>
      <w:bookmarkStart w:id="30" w:name="_Toc340220958"/>
      <w:r w:rsidR="00C332EF" w:rsidRPr="004A439E">
        <w:rPr>
          <w:rFonts w:ascii="Cambria" w:hAnsi="Cambria"/>
        </w:rPr>
        <w:t>Integration Requirements</w:t>
      </w:r>
      <w:bookmarkEnd w:id="30"/>
    </w:p>
    <w:p w:rsidR="00070C01" w:rsidRDefault="00070C01" w:rsidP="004E59A7">
      <w:pPr>
        <w:rPr>
          <w:rFonts w:ascii="Cambria" w:hAnsi="Cambria"/>
        </w:rPr>
      </w:pPr>
    </w:p>
    <w:p w:rsidR="00070C01" w:rsidRPr="004A439E" w:rsidRDefault="00070C01" w:rsidP="004E59A7">
      <w:pPr>
        <w:rPr>
          <w:rFonts w:ascii="Cambria" w:hAnsi="Cambria"/>
        </w:rPr>
      </w:pPr>
    </w:p>
    <w:p w:rsidR="003813D4" w:rsidRDefault="003813D4" w:rsidP="009274E7">
      <w:bookmarkStart w:id="31" w:name="_Toc340220964"/>
      <w:r>
        <w:rPr>
          <w:noProof/>
        </w:rPr>
        <w:drawing>
          <wp:inline distT="0" distB="0" distL="0" distR="0" wp14:anchorId="1B08303F">
            <wp:extent cx="5723890" cy="2788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379" cy="2791562"/>
                    </a:xfrm>
                    <a:prstGeom prst="rect">
                      <a:avLst/>
                    </a:prstGeom>
                    <a:noFill/>
                  </pic:spPr>
                </pic:pic>
              </a:graphicData>
            </a:graphic>
          </wp:inline>
        </w:drawing>
      </w:r>
    </w:p>
    <w:p w:rsidR="003813D4" w:rsidRDefault="003813D4" w:rsidP="003813D4">
      <w:pPr>
        <w:jc w:val="center"/>
      </w:pPr>
      <w:r>
        <w:t>Fig 3 System Framework</w:t>
      </w:r>
    </w:p>
    <w:p w:rsidR="003813D4" w:rsidRDefault="003813D4" w:rsidP="009274E7">
      <w:r w:rsidRPr="003813D4">
        <w:rPr>
          <w:noProof/>
        </w:rPr>
        <w:lastRenderedPageBreak/>
        <w:drawing>
          <wp:inline distT="0" distB="0" distL="0" distR="0" wp14:anchorId="19CA2096" wp14:editId="63C01100">
            <wp:extent cx="4932469" cy="2948940"/>
            <wp:effectExtent l="0" t="0" r="1905" b="3810"/>
            <wp:docPr id="15" name="Picture 14">
              <a:extLst xmlns:a="http://schemas.openxmlformats.org/drawingml/2006/main">
                <a:ext uri="{FF2B5EF4-FFF2-40B4-BE49-F238E27FC236}">
                  <a16:creationId xmlns:a16="http://schemas.microsoft.com/office/drawing/2014/main" id="{397C1ECD-E7FB-4EBE-A41E-4979A5920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397C1ECD-E7FB-4EBE-A41E-4979A59207B7}"/>
                        </a:ext>
                      </a:extLst>
                    </pic:cNvPr>
                    <pic:cNvPicPr>
                      <a:picLocks noChangeAspect="1"/>
                    </pic:cNvPicPr>
                  </pic:nvPicPr>
                  <pic:blipFill>
                    <a:blip r:embed="rId23"/>
                    <a:stretch>
                      <a:fillRect/>
                    </a:stretch>
                  </pic:blipFill>
                  <pic:spPr>
                    <a:xfrm>
                      <a:off x="0" y="0"/>
                      <a:ext cx="4952630" cy="2960993"/>
                    </a:xfrm>
                    <a:prstGeom prst="rect">
                      <a:avLst/>
                    </a:prstGeom>
                  </pic:spPr>
                </pic:pic>
              </a:graphicData>
            </a:graphic>
          </wp:inline>
        </w:drawing>
      </w:r>
    </w:p>
    <w:p w:rsidR="003813D4" w:rsidRDefault="003813D4" w:rsidP="003813D4">
      <w:pPr>
        <w:jc w:val="center"/>
      </w:pPr>
      <w:r>
        <w:t>Fig 4 Architecture Diagram</w:t>
      </w:r>
    </w:p>
    <w:p w:rsidR="003813D4" w:rsidRPr="003813D4" w:rsidRDefault="003813D4" w:rsidP="003813D4"/>
    <w:p w:rsidR="00D51B09" w:rsidRPr="004A439E" w:rsidRDefault="00C332EF" w:rsidP="00CD5417">
      <w:pPr>
        <w:pStyle w:val="Heading1"/>
        <w:numPr>
          <w:ilvl w:val="0"/>
          <w:numId w:val="31"/>
        </w:numPr>
        <w:tabs>
          <w:tab w:val="left" w:pos="0"/>
        </w:tabs>
        <w:rPr>
          <w:rFonts w:ascii="Cambria" w:hAnsi="Cambria"/>
        </w:rPr>
      </w:pPr>
      <w:bookmarkStart w:id="32" w:name="_Toc39689145"/>
      <w:r w:rsidRPr="004A439E">
        <w:rPr>
          <w:rFonts w:ascii="Cambria" w:hAnsi="Cambria"/>
        </w:rPr>
        <w:t>References</w:t>
      </w:r>
      <w:bookmarkStart w:id="33" w:name="_Toc340220965"/>
      <w:bookmarkEnd w:id="31"/>
      <w:bookmarkEnd w:id="32"/>
    </w:p>
    <w:p w:rsidR="005314B9" w:rsidRPr="00424147" w:rsidRDefault="00424147" w:rsidP="005314B9">
      <w:pPr>
        <w:rPr>
          <w:rFonts w:ascii="Cambria" w:hAnsi="Cambria"/>
          <w:sz w:val="23"/>
          <w:szCs w:val="23"/>
          <w:shd w:val="clear" w:color="auto" w:fill="FFFFFF"/>
        </w:rPr>
      </w:pPr>
      <w:r w:rsidRPr="00424147">
        <w:rPr>
          <w:rFonts w:ascii="Cambria" w:hAnsi="Cambria"/>
          <w:sz w:val="23"/>
          <w:szCs w:val="23"/>
          <w:shd w:val="clear" w:color="auto" w:fill="FFFFFF"/>
        </w:rPr>
        <w:t xml:space="preserve">We have referenced the articles of the course materials and several papers on the MCDM, GRA and IFS. </w:t>
      </w:r>
      <w:r>
        <w:rPr>
          <w:rFonts w:ascii="Cambria" w:hAnsi="Cambria"/>
          <w:sz w:val="23"/>
          <w:szCs w:val="23"/>
          <w:shd w:val="clear" w:color="auto" w:fill="FFFFFF"/>
        </w:rPr>
        <w:t xml:space="preserve">Her are the key papers which has helped us to build a better understanding of the various principles and methodology. </w:t>
      </w:r>
    </w:p>
    <w:p w:rsidR="00424147" w:rsidRPr="00424147" w:rsidRDefault="00424147" w:rsidP="00424147">
      <w:pPr>
        <w:pStyle w:val="ListParagraph"/>
        <w:numPr>
          <w:ilvl w:val="0"/>
          <w:numId w:val="29"/>
        </w:numPr>
        <w:rPr>
          <w:rFonts w:ascii="Cambria" w:hAnsi="Cambria"/>
          <w:iCs/>
          <w:color w:val="002060"/>
        </w:rPr>
      </w:pPr>
      <w:r w:rsidRPr="00424147">
        <w:rPr>
          <w:rFonts w:ascii="Cambria" w:hAnsi="Cambria"/>
          <w:iCs/>
          <w:color w:val="002060"/>
        </w:rPr>
        <w:t>Roy B. Multicriteria methodology for decision aiding. Springer Science &amp; Business Media.</w:t>
      </w:r>
    </w:p>
    <w:p w:rsidR="00424147" w:rsidRDefault="00424147" w:rsidP="00B41FA4">
      <w:pPr>
        <w:pStyle w:val="ListParagraph"/>
        <w:numPr>
          <w:ilvl w:val="0"/>
          <w:numId w:val="29"/>
        </w:numPr>
        <w:rPr>
          <w:rFonts w:ascii="Cambria" w:hAnsi="Cambria"/>
          <w:iCs/>
          <w:color w:val="002060"/>
        </w:rPr>
      </w:pPr>
      <w:r w:rsidRPr="00424147">
        <w:rPr>
          <w:rFonts w:ascii="Cambria" w:hAnsi="Cambria"/>
          <w:iCs/>
          <w:color w:val="002060"/>
        </w:rPr>
        <w:t>Boran FE, Genc S, Kurt M, Ak</w:t>
      </w:r>
      <w:r>
        <w:rPr>
          <w:rFonts w:ascii="Cambria" w:hAnsi="Cambria"/>
          <w:iCs/>
          <w:color w:val="002060"/>
        </w:rPr>
        <w:t>sh</w:t>
      </w:r>
      <w:r w:rsidRPr="00424147">
        <w:rPr>
          <w:rFonts w:ascii="Cambria" w:hAnsi="Cambria"/>
          <w:iCs/>
          <w:color w:val="002060"/>
        </w:rPr>
        <w:t xml:space="preserve">ay D. A multi-criteria intuitionistic fuzzy group decision making for supplier selection with TOPSIS method. </w:t>
      </w:r>
    </w:p>
    <w:p w:rsidR="00424147" w:rsidRPr="00424147" w:rsidRDefault="00424147" w:rsidP="00424147">
      <w:pPr>
        <w:pStyle w:val="ListParagraph"/>
        <w:numPr>
          <w:ilvl w:val="0"/>
          <w:numId w:val="29"/>
        </w:numPr>
        <w:rPr>
          <w:rFonts w:ascii="Cambria" w:hAnsi="Cambria"/>
          <w:iCs/>
          <w:color w:val="002060"/>
        </w:rPr>
      </w:pPr>
      <w:r w:rsidRPr="00424147">
        <w:rPr>
          <w:rFonts w:ascii="Cambria" w:hAnsi="Cambria"/>
          <w:iCs/>
          <w:color w:val="002060"/>
        </w:rPr>
        <w:t>Kuo Y, Yang T, Huang GW. The use of grey relational analysis</w:t>
      </w:r>
      <w:r>
        <w:rPr>
          <w:rFonts w:ascii="Cambria" w:hAnsi="Cambria"/>
          <w:iCs/>
          <w:color w:val="002060"/>
        </w:rPr>
        <w:t xml:space="preserve"> </w:t>
      </w:r>
      <w:r w:rsidRPr="00424147">
        <w:rPr>
          <w:rFonts w:ascii="Cambria" w:hAnsi="Cambria"/>
          <w:iCs/>
          <w:color w:val="002060"/>
        </w:rPr>
        <w:t>in solving multiple attribute decision-making problems.</w:t>
      </w:r>
      <w:r>
        <w:rPr>
          <w:rFonts w:ascii="Cambria" w:hAnsi="Cambria"/>
          <w:iCs/>
          <w:color w:val="002060"/>
        </w:rPr>
        <w:t xml:space="preserve"> </w:t>
      </w:r>
      <w:r w:rsidRPr="00424147">
        <w:rPr>
          <w:rFonts w:ascii="Cambria" w:hAnsi="Cambria"/>
          <w:iCs/>
          <w:color w:val="002060"/>
        </w:rPr>
        <w:t xml:space="preserve"> 2008</w:t>
      </w:r>
    </w:p>
    <w:p w:rsidR="00F542B8" w:rsidRDefault="00F542B8" w:rsidP="00CD5417">
      <w:pPr>
        <w:pStyle w:val="Heading1"/>
        <w:numPr>
          <w:ilvl w:val="0"/>
          <w:numId w:val="29"/>
        </w:numPr>
        <w:tabs>
          <w:tab w:val="left" w:pos="0"/>
        </w:tabs>
        <w:rPr>
          <w:rFonts w:ascii="Cambria" w:hAnsi="Cambria"/>
        </w:rPr>
      </w:pPr>
      <w:bookmarkStart w:id="34" w:name="_Toc39689146"/>
      <w:bookmarkEnd w:id="33"/>
      <w:r>
        <w:rPr>
          <w:rFonts w:ascii="Cambria" w:hAnsi="Cambria"/>
        </w:rPr>
        <w:t>Appendix</w:t>
      </w:r>
      <w:bookmarkEnd w:id="34"/>
    </w:p>
    <w:p w:rsidR="00851B32" w:rsidRDefault="00851B32" w:rsidP="00851B32">
      <w:pPr>
        <w:rPr>
          <w:rFonts w:ascii="Cambria" w:hAnsi="Cambria"/>
        </w:rPr>
      </w:pPr>
    </w:p>
    <w:p w:rsidR="00A3603D" w:rsidRDefault="00A3603D" w:rsidP="00851B32">
      <w:pPr>
        <w:rPr>
          <w:rFonts w:ascii="Cambria" w:hAnsi="Cambria"/>
        </w:rPr>
      </w:pPr>
      <w:r>
        <w:rPr>
          <w:rFonts w:ascii="Cambria" w:hAnsi="Cambria"/>
        </w:rPr>
        <w:t xml:space="preserve">Future </w:t>
      </w:r>
      <w:r w:rsidR="002F028E">
        <w:rPr>
          <w:rFonts w:ascii="Cambria" w:hAnsi="Cambria"/>
        </w:rPr>
        <w:t>enhancements</w:t>
      </w:r>
    </w:p>
    <w:p w:rsidR="00A3603D" w:rsidRDefault="00A3603D" w:rsidP="00A3603D">
      <w:pPr>
        <w:pStyle w:val="ListParagraph"/>
        <w:numPr>
          <w:ilvl w:val="0"/>
          <w:numId w:val="33"/>
        </w:numPr>
        <w:rPr>
          <w:rFonts w:ascii="Cambria" w:hAnsi="Cambria"/>
        </w:rPr>
      </w:pPr>
      <w:r>
        <w:rPr>
          <w:rFonts w:ascii="Cambria" w:hAnsi="Cambria"/>
        </w:rPr>
        <w:t>Real time integration with IP</w:t>
      </w:r>
    </w:p>
    <w:p w:rsidR="00A3603D" w:rsidRPr="00A3603D" w:rsidRDefault="00A3603D" w:rsidP="00A3603D">
      <w:pPr>
        <w:pStyle w:val="ListParagraph"/>
        <w:numPr>
          <w:ilvl w:val="0"/>
          <w:numId w:val="33"/>
        </w:numPr>
        <w:rPr>
          <w:rFonts w:ascii="Cambria" w:hAnsi="Cambria"/>
        </w:rPr>
      </w:pPr>
      <w:r>
        <w:rPr>
          <w:rFonts w:ascii="Cambria" w:hAnsi="Cambria"/>
        </w:rPr>
        <w:t>Feedback learning mechanism</w:t>
      </w:r>
    </w:p>
    <w:sectPr w:rsidR="00A3603D" w:rsidRPr="00A3603D" w:rsidSect="0081098D">
      <w:headerReference w:type="default" r:id="rId24"/>
      <w:footerReference w:type="default" r:id="rId25"/>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894" w:rsidRDefault="00717894" w:rsidP="00420B0B">
      <w:pPr>
        <w:spacing w:after="0" w:line="240" w:lineRule="auto"/>
      </w:pPr>
      <w:r>
        <w:separator/>
      </w:r>
    </w:p>
  </w:endnote>
  <w:endnote w:type="continuationSeparator" w:id="0">
    <w:p w:rsidR="00717894" w:rsidRDefault="00717894"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MinionPro-It">
    <w:altName w:val="Calibri"/>
    <w:panose1 w:val="00000000000000000000"/>
    <w:charset w:val="00"/>
    <w:family w:val="auto"/>
    <w:notTrueType/>
    <w:pitch w:val="default"/>
    <w:sig w:usb0="00000083" w:usb1="00000000" w:usb2="00000000" w:usb3="00000000" w:csb0="00000009" w:csb1="00000000"/>
  </w:font>
  <w:font w:name="MinionPro-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950565"/>
      <w:docPartObj>
        <w:docPartGallery w:val="Page Numbers (Bottom of Page)"/>
        <w:docPartUnique/>
      </w:docPartObj>
    </w:sdtPr>
    <w:sdtEndPr>
      <w:rPr>
        <w:color w:val="7F7F7F" w:themeColor="background1" w:themeShade="7F"/>
        <w:spacing w:val="60"/>
      </w:rPr>
    </w:sdtEndPr>
    <w:sdtContent>
      <w:p w:rsidR="00B41FA4" w:rsidRDefault="00B41F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B41FA4" w:rsidRDefault="00B41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894" w:rsidRDefault="00717894" w:rsidP="00420B0B">
      <w:pPr>
        <w:spacing w:after="0" w:line="240" w:lineRule="auto"/>
      </w:pPr>
      <w:r>
        <w:separator/>
      </w:r>
    </w:p>
  </w:footnote>
  <w:footnote w:type="continuationSeparator" w:id="0">
    <w:p w:rsidR="00717894" w:rsidRDefault="00717894" w:rsidP="0042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FA4" w:rsidRDefault="00B41FA4">
    <w:pPr>
      <w:pStyle w:val="Header"/>
    </w:pPr>
    <w:r w:rsidRPr="00046FBB">
      <w:rPr>
        <w:noProof/>
      </w:rPr>
      <w:drawing>
        <wp:inline distT="0" distB="0" distL="0" distR="0" wp14:anchorId="5AAB36BB" wp14:editId="755F80D7">
          <wp:extent cx="1492190" cy="386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66100" cy="405564"/>
                  </a:xfrm>
                  <a:prstGeom prst="rect">
                    <a:avLst/>
                  </a:prstGeom>
                </pic:spPr>
              </pic:pic>
            </a:graphicData>
          </a:graphic>
        </wp:inline>
      </w:drawing>
    </w:r>
    <w:r>
      <w:ptab w:relativeTo="margin" w:alignment="center" w:leader="none"/>
    </w:r>
    <w:r>
      <w:t>Singapore Intelligent Insurance Recommender System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0F88"/>
    <w:multiLevelType w:val="hybridMultilevel"/>
    <w:tmpl w:val="340C38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37F2010"/>
    <w:multiLevelType w:val="hybridMultilevel"/>
    <w:tmpl w:val="5E02F7A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E5F5A"/>
    <w:multiLevelType w:val="hybridMultilevel"/>
    <w:tmpl w:val="861A08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EF0F4F"/>
    <w:multiLevelType w:val="hybridMultilevel"/>
    <w:tmpl w:val="E81643D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F6161B6"/>
    <w:multiLevelType w:val="hybridMultilevel"/>
    <w:tmpl w:val="B5B452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A80AC6"/>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85E06"/>
    <w:multiLevelType w:val="multilevel"/>
    <w:tmpl w:val="B69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F5AB5"/>
    <w:multiLevelType w:val="hybridMultilevel"/>
    <w:tmpl w:val="8F72A1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63872"/>
    <w:multiLevelType w:val="hybridMultilevel"/>
    <w:tmpl w:val="6F72F2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C0E6D87"/>
    <w:multiLevelType w:val="multilevel"/>
    <w:tmpl w:val="5C50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B2AD9"/>
    <w:multiLevelType w:val="hybridMultilevel"/>
    <w:tmpl w:val="227088C2"/>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2B94909"/>
    <w:multiLevelType w:val="hybridMultilevel"/>
    <w:tmpl w:val="7812EA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8D40124"/>
    <w:multiLevelType w:val="multilevel"/>
    <w:tmpl w:val="00D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30E81"/>
    <w:multiLevelType w:val="multilevel"/>
    <w:tmpl w:val="718462BC"/>
    <w:lvl w:ilvl="0">
      <w:start w:val="1"/>
      <w:numFmt w:val="decimal"/>
      <w:lvlText w:val="%1."/>
      <w:lvlJc w:val="left"/>
      <w:pPr>
        <w:ind w:left="360" w:hanging="36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60C52857"/>
    <w:multiLevelType w:val="hybridMultilevel"/>
    <w:tmpl w:val="32B477A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5FF2206"/>
    <w:multiLevelType w:val="hybridMultilevel"/>
    <w:tmpl w:val="4CD4B11E"/>
    <w:lvl w:ilvl="0" w:tplc="40B6E974">
      <w:start w:val="1"/>
      <w:numFmt w:val="decimal"/>
      <w:lvlText w:val="%1."/>
      <w:lvlJc w:val="left"/>
      <w:pPr>
        <w:ind w:left="720" w:hanging="360"/>
      </w:pPr>
      <w:rPr>
        <w:rFonts w:ascii="Cambria" w:eastAsia="Times New Roman" w:hAnsi="Cambria" w:cstheme="minorHAns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76964D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29" w15:restartNumberingAfterBreak="0">
    <w:nsid w:val="743E332F"/>
    <w:multiLevelType w:val="multilevel"/>
    <w:tmpl w:val="2F0C426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A6C5830"/>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32"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10"/>
  </w:num>
  <w:num w:numId="3">
    <w:abstractNumId w:val="22"/>
  </w:num>
  <w:num w:numId="4">
    <w:abstractNumId w:val="2"/>
  </w:num>
  <w:num w:numId="5">
    <w:abstractNumId w:val="5"/>
  </w:num>
  <w:num w:numId="6">
    <w:abstractNumId w:val="7"/>
  </w:num>
  <w:num w:numId="7">
    <w:abstractNumId w:val="28"/>
  </w:num>
  <w:num w:numId="8">
    <w:abstractNumId w:val="9"/>
  </w:num>
  <w:num w:numId="9">
    <w:abstractNumId w:val="8"/>
  </w:num>
  <w:num w:numId="10">
    <w:abstractNumId w:val="15"/>
  </w:num>
  <w:num w:numId="11">
    <w:abstractNumId w:val="13"/>
  </w:num>
  <w:num w:numId="12">
    <w:abstractNumId w:val="31"/>
  </w:num>
  <w:num w:numId="13">
    <w:abstractNumId w:val="32"/>
  </w:num>
  <w:num w:numId="14">
    <w:abstractNumId w:val="24"/>
  </w:num>
  <w:num w:numId="15">
    <w:abstractNumId w:val="6"/>
  </w:num>
  <w:num w:numId="16">
    <w:abstractNumId w:val="19"/>
    <w:lvlOverride w:ilvl="0">
      <w:lvl w:ilvl="0">
        <w:numFmt w:val="bullet"/>
        <w:lvlText w:val=""/>
        <w:lvlJc w:val="left"/>
        <w:pPr>
          <w:tabs>
            <w:tab w:val="num" w:pos="960"/>
          </w:tabs>
          <w:ind w:left="960" w:hanging="360"/>
        </w:pPr>
        <w:rPr>
          <w:rFonts w:ascii="Wingdings" w:hAnsi="Wingdings" w:hint="default"/>
          <w:sz w:val="20"/>
        </w:rPr>
      </w:lvl>
    </w:lvlOverride>
  </w:num>
  <w:num w:numId="17">
    <w:abstractNumId w:val="25"/>
  </w:num>
  <w:num w:numId="18">
    <w:abstractNumId w:val="1"/>
  </w:num>
  <w:num w:numId="19">
    <w:abstractNumId w:val="20"/>
  </w:num>
  <w:num w:numId="20">
    <w:abstractNumId w:val="29"/>
  </w:num>
  <w:num w:numId="21">
    <w:abstractNumId w:val="21"/>
  </w:num>
  <w:num w:numId="22">
    <w:abstractNumId w:val="23"/>
  </w:num>
  <w:num w:numId="23">
    <w:abstractNumId w:val="14"/>
  </w:num>
  <w:num w:numId="24">
    <w:abstractNumId w:val="0"/>
  </w:num>
  <w:num w:numId="25">
    <w:abstractNumId w:val="11"/>
  </w:num>
  <w:num w:numId="26">
    <w:abstractNumId w:val="18"/>
  </w:num>
  <w:num w:numId="27">
    <w:abstractNumId w:val="12"/>
  </w:num>
  <w:num w:numId="28">
    <w:abstractNumId w:val="30"/>
  </w:num>
  <w:num w:numId="29">
    <w:abstractNumId w:val="4"/>
  </w:num>
  <w:num w:numId="30">
    <w:abstractNumId w:val="27"/>
  </w:num>
  <w:num w:numId="31">
    <w:abstractNumId w:val="26"/>
  </w:num>
  <w:num w:numId="32">
    <w:abstractNumId w:val="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01"/>
    <w:rsid w:val="00010F02"/>
    <w:rsid w:val="000141F3"/>
    <w:rsid w:val="00017D73"/>
    <w:rsid w:val="00027760"/>
    <w:rsid w:val="00046FBB"/>
    <w:rsid w:val="00055ACF"/>
    <w:rsid w:val="000572A9"/>
    <w:rsid w:val="00070C01"/>
    <w:rsid w:val="00085850"/>
    <w:rsid w:val="000950D8"/>
    <w:rsid w:val="000952F0"/>
    <w:rsid w:val="0009655C"/>
    <w:rsid w:val="000A5636"/>
    <w:rsid w:val="000E4A85"/>
    <w:rsid w:val="000F4EB1"/>
    <w:rsid w:val="001003E1"/>
    <w:rsid w:val="00100FDB"/>
    <w:rsid w:val="00121636"/>
    <w:rsid w:val="001438AB"/>
    <w:rsid w:val="00146F72"/>
    <w:rsid w:val="00150633"/>
    <w:rsid w:val="00162D1A"/>
    <w:rsid w:val="001A43D3"/>
    <w:rsid w:val="001A7F35"/>
    <w:rsid w:val="001B0B85"/>
    <w:rsid w:val="001B6420"/>
    <w:rsid w:val="001E35E6"/>
    <w:rsid w:val="001E6C36"/>
    <w:rsid w:val="001F7441"/>
    <w:rsid w:val="002021D3"/>
    <w:rsid w:val="00202A0C"/>
    <w:rsid w:val="002170B8"/>
    <w:rsid w:val="00231AD0"/>
    <w:rsid w:val="002404EB"/>
    <w:rsid w:val="00276B45"/>
    <w:rsid w:val="002770FE"/>
    <w:rsid w:val="00292384"/>
    <w:rsid w:val="00295511"/>
    <w:rsid w:val="002960DE"/>
    <w:rsid w:val="00296BE6"/>
    <w:rsid w:val="002A1D98"/>
    <w:rsid w:val="002A1FD5"/>
    <w:rsid w:val="002B0D35"/>
    <w:rsid w:val="002C715C"/>
    <w:rsid w:val="002D7875"/>
    <w:rsid w:val="002F028E"/>
    <w:rsid w:val="002F0568"/>
    <w:rsid w:val="003021B5"/>
    <w:rsid w:val="003103BF"/>
    <w:rsid w:val="003175F9"/>
    <w:rsid w:val="00321745"/>
    <w:rsid w:val="003437BE"/>
    <w:rsid w:val="0034714B"/>
    <w:rsid w:val="003525BB"/>
    <w:rsid w:val="003666EE"/>
    <w:rsid w:val="00375077"/>
    <w:rsid w:val="003813D4"/>
    <w:rsid w:val="003A0E94"/>
    <w:rsid w:val="003A5AEC"/>
    <w:rsid w:val="003A5C29"/>
    <w:rsid w:val="003C65E3"/>
    <w:rsid w:val="003D633F"/>
    <w:rsid w:val="003F471B"/>
    <w:rsid w:val="00411FA7"/>
    <w:rsid w:val="00420B0B"/>
    <w:rsid w:val="00423B9A"/>
    <w:rsid w:val="00424147"/>
    <w:rsid w:val="004431DB"/>
    <w:rsid w:val="00446907"/>
    <w:rsid w:val="0046196A"/>
    <w:rsid w:val="00471E6F"/>
    <w:rsid w:val="00490A14"/>
    <w:rsid w:val="004921ED"/>
    <w:rsid w:val="0049343A"/>
    <w:rsid w:val="004950B9"/>
    <w:rsid w:val="004A2D0E"/>
    <w:rsid w:val="004A439E"/>
    <w:rsid w:val="004B1064"/>
    <w:rsid w:val="004D6E14"/>
    <w:rsid w:val="004E39FF"/>
    <w:rsid w:val="004E59A7"/>
    <w:rsid w:val="004E687C"/>
    <w:rsid w:val="004F5460"/>
    <w:rsid w:val="004F6D0C"/>
    <w:rsid w:val="004F7B35"/>
    <w:rsid w:val="005226C8"/>
    <w:rsid w:val="00524137"/>
    <w:rsid w:val="005314B9"/>
    <w:rsid w:val="00534276"/>
    <w:rsid w:val="00543815"/>
    <w:rsid w:val="00553D72"/>
    <w:rsid w:val="00560B79"/>
    <w:rsid w:val="00560C01"/>
    <w:rsid w:val="0056731E"/>
    <w:rsid w:val="00570E48"/>
    <w:rsid w:val="00597223"/>
    <w:rsid w:val="005B00CB"/>
    <w:rsid w:val="005D28D4"/>
    <w:rsid w:val="005D2D96"/>
    <w:rsid w:val="005F30EA"/>
    <w:rsid w:val="00603582"/>
    <w:rsid w:val="0061723F"/>
    <w:rsid w:val="00621670"/>
    <w:rsid w:val="00630FC8"/>
    <w:rsid w:val="0066349B"/>
    <w:rsid w:val="00673E43"/>
    <w:rsid w:val="00676875"/>
    <w:rsid w:val="006820B2"/>
    <w:rsid w:val="00686620"/>
    <w:rsid w:val="00687EF0"/>
    <w:rsid w:val="006A182D"/>
    <w:rsid w:val="006A4CA6"/>
    <w:rsid w:val="006D5EE0"/>
    <w:rsid w:val="006E5E1B"/>
    <w:rsid w:val="006E62CC"/>
    <w:rsid w:val="00700EAD"/>
    <w:rsid w:val="00704A20"/>
    <w:rsid w:val="00717894"/>
    <w:rsid w:val="00722F79"/>
    <w:rsid w:val="00731790"/>
    <w:rsid w:val="007346E7"/>
    <w:rsid w:val="00746BEB"/>
    <w:rsid w:val="00762C28"/>
    <w:rsid w:val="00775A6E"/>
    <w:rsid w:val="00796FAF"/>
    <w:rsid w:val="007B5C19"/>
    <w:rsid w:val="007D25B6"/>
    <w:rsid w:val="007F09F4"/>
    <w:rsid w:val="00807CF2"/>
    <w:rsid w:val="0081098D"/>
    <w:rsid w:val="0081142E"/>
    <w:rsid w:val="008253A5"/>
    <w:rsid w:val="00832B4F"/>
    <w:rsid w:val="00851B32"/>
    <w:rsid w:val="00860E32"/>
    <w:rsid w:val="00866260"/>
    <w:rsid w:val="008929EB"/>
    <w:rsid w:val="008A386C"/>
    <w:rsid w:val="008C3FF7"/>
    <w:rsid w:val="008E21DD"/>
    <w:rsid w:val="008F21EA"/>
    <w:rsid w:val="008F694F"/>
    <w:rsid w:val="00906DA4"/>
    <w:rsid w:val="009236AB"/>
    <w:rsid w:val="009274E7"/>
    <w:rsid w:val="009516FF"/>
    <w:rsid w:val="0097219A"/>
    <w:rsid w:val="009852A2"/>
    <w:rsid w:val="009979D2"/>
    <w:rsid w:val="009A1903"/>
    <w:rsid w:val="009A1989"/>
    <w:rsid w:val="009B64B6"/>
    <w:rsid w:val="009C4E57"/>
    <w:rsid w:val="009F48C2"/>
    <w:rsid w:val="009F4C8A"/>
    <w:rsid w:val="00A02BC2"/>
    <w:rsid w:val="00A10B57"/>
    <w:rsid w:val="00A13E21"/>
    <w:rsid w:val="00A34E2F"/>
    <w:rsid w:val="00A3603D"/>
    <w:rsid w:val="00A433CE"/>
    <w:rsid w:val="00A55815"/>
    <w:rsid w:val="00A55D2F"/>
    <w:rsid w:val="00A6653C"/>
    <w:rsid w:val="00A73174"/>
    <w:rsid w:val="00A8663D"/>
    <w:rsid w:val="00A93CE7"/>
    <w:rsid w:val="00AA696C"/>
    <w:rsid w:val="00AB1418"/>
    <w:rsid w:val="00AB7686"/>
    <w:rsid w:val="00B0606A"/>
    <w:rsid w:val="00B26C3E"/>
    <w:rsid w:val="00B318EC"/>
    <w:rsid w:val="00B35C17"/>
    <w:rsid w:val="00B41FA4"/>
    <w:rsid w:val="00B701CF"/>
    <w:rsid w:val="00B77CA0"/>
    <w:rsid w:val="00B82732"/>
    <w:rsid w:val="00B87961"/>
    <w:rsid w:val="00BA57DD"/>
    <w:rsid w:val="00BC0B34"/>
    <w:rsid w:val="00BC673F"/>
    <w:rsid w:val="00BD605F"/>
    <w:rsid w:val="00BE005A"/>
    <w:rsid w:val="00BF4487"/>
    <w:rsid w:val="00C00FB9"/>
    <w:rsid w:val="00C03D75"/>
    <w:rsid w:val="00C16230"/>
    <w:rsid w:val="00C268E7"/>
    <w:rsid w:val="00C332EF"/>
    <w:rsid w:val="00C334D2"/>
    <w:rsid w:val="00C33770"/>
    <w:rsid w:val="00C343D6"/>
    <w:rsid w:val="00C561F2"/>
    <w:rsid w:val="00C6743E"/>
    <w:rsid w:val="00C6747F"/>
    <w:rsid w:val="00C677DF"/>
    <w:rsid w:val="00C8054D"/>
    <w:rsid w:val="00C83A26"/>
    <w:rsid w:val="00C9471A"/>
    <w:rsid w:val="00CA056D"/>
    <w:rsid w:val="00CA65FD"/>
    <w:rsid w:val="00CC6AF4"/>
    <w:rsid w:val="00CD10F4"/>
    <w:rsid w:val="00CD2A5A"/>
    <w:rsid w:val="00CD5417"/>
    <w:rsid w:val="00CF22CD"/>
    <w:rsid w:val="00D04476"/>
    <w:rsid w:val="00D36EB4"/>
    <w:rsid w:val="00D51B09"/>
    <w:rsid w:val="00D538D8"/>
    <w:rsid w:val="00D77DA3"/>
    <w:rsid w:val="00DA68F6"/>
    <w:rsid w:val="00DB1633"/>
    <w:rsid w:val="00DC4892"/>
    <w:rsid w:val="00DC63E5"/>
    <w:rsid w:val="00DF2BA2"/>
    <w:rsid w:val="00DF32D3"/>
    <w:rsid w:val="00E06A59"/>
    <w:rsid w:val="00E077CE"/>
    <w:rsid w:val="00E20D8C"/>
    <w:rsid w:val="00E230B8"/>
    <w:rsid w:val="00E43851"/>
    <w:rsid w:val="00E4632C"/>
    <w:rsid w:val="00E51309"/>
    <w:rsid w:val="00E761F2"/>
    <w:rsid w:val="00EB53BB"/>
    <w:rsid w:val="00EC0DB3"/>
    <w:rsid w:val="00ED06C6"/>
    <w:rsid w:val="00ED5764"/>
    <w:rsid w:val="00EE07B0"/>
    <w:rsid w:val="00EE2391"/>
    <w:rsid w:val="00EF0403"/>
    <w:rsid w:val="00F07206"/>
    <w:rsid w:val="00F151B8"/>
    <w:rsid w:val="00F15584"/>
    <w:rsid w:val="00F245CE"/>
    <w:rsid w:val="00F542B8"/>
    <w:rsid w:val="00F72F24"/>
    <w:rsid w:val="00FA39A5"/>
    <w:rsid w:val="00FB3028"/>
    <w:rsid w:val="00FC56D0"/>
    <w:rsid w:val="00FD6FB8"/>
    <w:rsid w:val="00FE1F65"/>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4AE8"/>
  <w15:docId w15:val="{E8B4D7FE-CCB9-4B73-BE2F-F4500315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472C4"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1F3763"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563C1"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character" w:styleId="Strong">
    <w:name w:val="Strong"/>
    <w:basedOn w:val="DefaultParagraphFont"/>
    <w:uiPriority w:val="22"/>
    <w:qFormat/>
    <w:rsid w:val="00162D1A"/>
    <w:rPr>
      <w:b/>
      <w:bCs/>
    </w:rPr>
  </w:style>
  <w:style w:type="paragraph" w:styleId="NoSpacing">
    <w:name w:val="No Spacing"/>
    <w:uiPriority w:val="1"/>
    <w:qFormat/>
    <w:rsid w:val="008A386C"/>
    <w:pPr>
      <w:spacing w:after="0" w:line="240" w:lineRule="auto"/>
    </w:pPr>
  </w:style>
  <w:style w:type="character" w:styleId="Emphasis">
    <w:name w:val="Emphasis"/>
    <w:basedOn w:val="DefaultParagraphFont"/>
    <w:uiPriority w:val="20"/>
    <w:qFormat/>
    <w:rsid w:val="006E62CC"/>
    <w:rPr>
      <w:i/>
      <w:iCs/>
    </w:rPr>
  </w:style>
  <w:style w:type="character" w:customStyle="1" w:styleId="math">
    <w:name w:val="math"/>
    <w:basedOn w:val="DefaultParagraphFont"/>
    <w:rsid w:val="006E62CC"/>
  </w:style>
  <w:style w:type="character" w:customStyle="1" w:styleId="pre">
    <w:name w:val="pre"/>
    <w:basedOn w:val="DefaultParagraphFont"/>
    <w:rsid w:val="006E62CC"/>
  </w:style>
  <w:style w:type="character" w:styleId="HTMLCode">
    <w:name w:val="HTML Code"/>
    <w:basedOn w:val="DefaultParagraphFont"/>
    <w:uiPriority w:val="99"/>
    <w:semiHidden/>
    <w:unhideWhenUsed/>
    <w:rsid w:val="006E62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94931422">
      <w:bodyDiv w:val="1"/>
      <w:marLeft w:val="0"/>
      <w:marRight w:val="0"/>
      <w:marTop w:val="0"/>
      <w:marBottom w:val="0"/>
      <w:divBdr>
        <w:top w:val="none" w:sz="0" w:space="0" w:color="auto"/>
        <w:left w:val="none" w:sz="0" w:space="0" w:color="auto"/>
        <w:bottom w:val="none" w:sz="0" w:space="0" w:color="auto"/>
        <w:right w:val="none" w:sz="0" w:space="0" w:color="auto"/>
      </w:divBdr>
    </w:div>
    <w:div w:id="256211340">
      <w:bodyDiv w:val="1"/>
      <w:marLeft w:val="0"/>
      <w:marRight w:val="0"/>
      <w:marTop w:val="0"/>
      <w:marBottom w:val="0"/>
      <w:divBdr>
        <w:top w:val="none" w:sz="0" w:space="0" w:color="auto"/>
        <w:left w:val="none" w:sz="0" w:space="0" w:color="auto"/>
        <w:bottom w:val="none" w:sz="0" w:space="0" w:color="auto"/>
        <w:right w:val="none" w:sz="0" w:space="0" w:color="auto"/>
      </w:divBdr>
    </w:div>
    <w:div w:id="462846515">
      <w:bodyDiv w:val="1"/>
      <w:marLeft w:val="0"/>
      <w:marRight w:val="0"/>
      <w:marTop w:val="0"/>
      <w:marBottom w:val="0"/>
      <w:divBdr>
        <w:top w:val="none" w:sz="0" w:space="0" w:color="auto"/>
        <w:left w:val="none" w:sz="0" w:space="0" w:color="auto"/>
        <w:bottom w:val="none" w:sz="0" w:space="0" w:color="auto"/>
        <w:right w:val="none" w:sz="0" w:space="0" w:color="auto"/>
      </w:divBdr>
    </w:div>
    <w:div w:id="560991127">
      <w:bodyDiv w:val="1"/>
      <w:marLeft w:val="0"/>
      <w:marRight w:val="0"/>
      <w:marTop w:val="0"/>
      <w:marBottom w:val="0"/>
      <w:divBdr>
        <w:top w:val="none" w:sz="0" w:space="0" w:color="auto"/>
        <w:left w:val="none" w:sz="0" w:space="0" w:color="auto"/>
        <w:bottom w:val="none" w:sz="0" w:space="0" w:color="auto"/>
        <w:right w:val="none" w:sz="0" w:space="0" w:color="auto"/>
      </w:divBdr>
    </w:div>
    <w:div w:id="606502594">
      <w:bodyDiv w:val="1"/>
      <w:marLeft w:val="0"/>
      <w:marRight w:val="0"/>
      <w:marTop w:val="0"/>
      <w:marBottom w:val="0"/>
      <w:divBdr>
        <w:top w:val="none" w:sz="0" w:space="0" w:color="auto"/>
        <w:left w:val="none" w:sz="0" w:space="0" w:color="auto"/>
        <w:bottom w:val="none" w:sz="0" w:space="0" w:color="auto"/>
        <w:right w:val="none" w:sz="0" w:space="0" w:color="auto"/>
      </w:divBdr>
    </w:div>
    <w:div w:id="984311369">
      <w:bodyDiv w:val="1"/>
      <w:marLeft w:val="0"/>
      <w:marRight w:val="0"/>
      <w:marTop w:val="0"/>
      <w:marBottom w:val="0"/>
      <w:divBdr>
        <w:top w:val="none" w:sz="0" w:space="0" w:color="auto"/>
        <w:left w:val="none" w:sz="0" w:space="0" w:color="auto"/>
        <w:bottom w:val="none" w:sz="0" w:space="0" w:color="auto"/>
        <w:right w:val="none" w:sz="0" w:space="0" w:color="auto"/>
      </w:divBdr>
      <w:divsChild>
        <w:div w:id="1958366194">
          <w:marLeft w:val="0"/>
          <w:marRight w:val="0"/>
          <w:marTop w:val="0"/>
          <w:marBottom w:val="0"/>
          <w:divBdr>
            <w:top w:val="none" w:sz="0" w:space="0" w:color="auto"/>
            <w:left w:val="none" w:sz="0" w:space="0" w:color="auto"/>
            <w:bottom w:val="none" w:sz="0" w:space="0" w:color="auto"/>
            <w:right w:val="none" w:sz="0" w:space="0" w:color="auto"/>
          </w:divBdr>
          <w:divsChild>
            <w:div w:id="667833383">
              <w:marLeft w:val="0"/>
              <w:marRight w:val="0"/>
              <w:marTop w:val="0"/>
              <w:marBottom w:val="0"/>
              <w:divBdr>
                <w:top w:val="none" w:sz="0" w:space="0" w:color="auto"/>
                <w:left w:val="none" w:sz="0" w:space="0" w:color="auto"/>
                <w:bottom w:val="none" w:sz="0" w:space="0" w:color="auto"/>
                <w:right w:val="none" w:sz="0" w:space="0" w:color="auto"/>
              </w:divBdr>
              <w:divsChild>
                <w:div w:id="17041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8004">
      <w:bodyDiv w:val="1"/>
      <w:marLeft w:val="0"/>
      <w:marRight w:val="0"/>
      <w:marTop w:val="0"/>
      <w:marBottom w:val="0"/>
      <w:divBdr>
        <w:top w:val="none" w:sz="0" w:space="0" w:color="auto"/>
        <w:left w:val="none" w:sz="0" w:space="0" w:color="auto"/>
        <w:bottom w:val="none" w:sz="0" w:space="0" w:color="auto"/>
        <w:right w:val="none" w:sz="0" w:space="0" w:color="auto"/>
      </w:divBdr>
    </w:div>
    <w:div w:id="1070346539">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3968573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 w:id="1878811816">
      <w:bodyDiv w:val="1"/>
      <w:marLeft w:val="0"/>
      <w:marRight w:val="0"/>
      <w:marTop w:val="0"/>
      <w:marBottom w:val="0"/>
      <w:divBdr>
        <w:top w:val="none" w:sz="0" w:space="0" w:color="auto"/>
        <w:left w:val="none" w:sz="0" w:space="0" w:color="auto"/>
        <w:bottom w:val="none" w:sz="0" w:space="0" w:color="auto"/>
        <w:right w:val="none" w:sz="0" w:space="0" w:color="auto"/>
      </w:divBdr>
    </w:div>
    <w:div w:id="1940217965">
      <w:bodyDiv w:val="1"/>
      <w:marLeft w:val="0"/>
      <w:marRight w:val="0"/>
      <w:marTop w:val="0"/>
      <w:marBottom w:val="0"/>
      <w:divBdr>
        <w:top w:val="none" w:sz="0" w:space="0" w:color="auto"/>
        <w:left w:val="none" w:sz="0" w:space="0" w:color="auto"/>
        <w:bottom w:val="none" w:sz="0" w:space="0" w:color="auto"/>
        <w:right w:val="none" w:sz="0" w:space="0" w:color="auto"/>
      </w:divBdr>
    </w:div>
    <w:div w:id="19685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oho.com/salesiq/help/developer-section/bot-dialogflow.html"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ptaplanner.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cikit-learn.org/stable/modules/generated/sklearn.neighbors.KNeighborsClassifier.html"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7C6E63-6165-48F8-B4CD-F288ECC8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13496</TotalTime>
  <Pages>21</Pages>
  <Words>3924</Words>
  <Characters>22370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Gujar</dc:creator>
  <cp:keywords/>
  <dc:description/>
  <cp:lastModifiedBy>Viaan Shetty</cp:lastModifiedBy>
  <cp:revision>18</cp:revision>
  <cp:lastPrinted>2012-11-15T18:58:00Z</cp:lastPrinted>
  <dcterms:created xsi:type="dcterms:W3CDTF">2020-04-21T00:40:00Z</dcterms:created>
  <dcterms:modified xsi:type="dcterms:W3CDTF">2020-05-07T07:40:00Z</dcterms:modified>
</cp:coreProperties>
</file>