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91CE" w14:textId="77777777" w:rsidR="002F02C8" w:rsidRDefault="00C60135">
      <w:pPr>
        <w:rPr>
          <w:rFonts w:ascii="Bookman Old Style" w:hAnsi="Bookman Old Style"/>
          <w:b/>
          <w:sz w:val="36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</w:p>
    <w:p w14:paraId="1EB9581E" w14:textId="77777777" w:rsidR="00A06DAA" w:rsidRDefault="00A06DAA" w:rsidP="00007199">
      <w:pPr>
        <w:pStyle w:val="Heading1"/>
        <w:pBdr>
          <w:bottom w:val="single" w:sz="4" w:space="1" w:color="auto"/>
        </w:pBdr>
        <w:ind w:left="0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CURRICULUM VITAE</w:t>
      </w:r>
    </w:p>
    <w:p w14:paraId="477626ED" w14:textId="37DCF76E" w:rsidR="00A06DAA" w:rsidRDefault="00542FB0">
      <w:pPr>
        <w:rPr>
          <w:b/>
        </w:rPr>
      </w:pPr>
      <w:r w:rsidRPr="00007199">
        <w:rPr>
          <w:noProof/>
        </w:rPr>
        <w:drawing>
          <wp:anchor distT="0" distB="0" distL="114300" distR="114300" simplePos="0" relativeHeight="251657728" behindDoc="0" locked="0" layoutInCell="1" allowOverlap="1" wp14:anchorId="64DFAAC8" wp14:editId="512C9F02">
            <wp:simplePos x="0" y="0"/>
            <wp:positionH relativeFrom="column">
              <wp:posOffset>4972050</wp:posOffset>
            </wp:positionH>
            <wp:positionV relativeFrom="paragraph">
              <wp:posOffset>140970</wp:posOffset>
            </wp:positionV>
            <wp:extent cx="1028700" cy="13227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03C80" w14:textId="77777777" w:rsidR="00007199" w:rsidRDefault="0000719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BDDAB47" w14:textId="77777777" w:rsidR="00007199" w:rsidRDefault="00A06DAA">
      <w:r>
        <w:rPr>
          <w:b/>
        </w:rPr>
        <w:t>NAME</w:t>
      </w:r>
      <w:r>
        <w:t xml:space="preserve">:                     </w:t>
      </w:r>
      <w:r>
        <w:tab/>
        <w:t xml:space="preserve"> </w:t>
      </w:r>
      <w:r>
        <w:tab/>
        <w:t>Gloria Cheng Ge Fang</w:t>
      </w:r>
      <w:r>
        <w:tab/>
      </w:r>
      <w:r>
        <w:tab/>
      </w:r>
      <w:r w:rsidR="00007199">
        <w:tab/>
      </w:r>
      <w:r w:rsidR="00007199">
        <w:tab/>
      </w:r>
    </w:p>
    <w:p w14:paraId="6200A625" w14:textId="77777777" w:rsidR="00A06DAA" w:rsidRDefault="00A06DAA">
      <w:r>
        <w:tab/>
      </w:r>
    </w:p>
    <w:p w14:paraId="4DF2D419" w14:textId="77777777" w:rsidR="00007199" w:rsidRDefault="00A06DAA">
      <w:r>
        <w:rPr>
          <w:b/>
        </w:rPr>
        <w:t>E-MAIL: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6" w:history="1">
        <w:r>
          <w:rPr>
            <w:rStyle w:val="Hyperlink"/>
          </w:rPr>
          <w:t>gefang@singnet.com.sg</w:t>
        </w:r>
      </w:hyperlink>
    </w:p>
    <w:p w14:paraId="77BFAA2E" w14:textId="77777777" w:rsidR="00007199" w:rsidRDefault="00007199"/>
    <w:p w14:paraId="0EF0A485" w14:textId="77777777" w:rsidR="00A06DAA" w:rsidRDefault="00007199">
      <w:r w:rsidRPr="00007199">
        <w:rPr>
          <w:b/>
        </w:rPr>
        <w:t>HP</w:t>
      </w:r>
      <w:r>
        <w:t xml:space="preserve">: </w:t>
      </w:r>
      <w:r>
        <w:tab/>
      </w:r>
      <w:r>
        <w:tab/>
      </w:r>
      <w:r>
        <w:tab/>
      </w:r>
      <w:r>
        <w:tab/>
      </w:r>
      <w:r w:rsidRPr="00007199">
        <w:t>65-94761969</w:t>
      </w:r>
      <w:r>
        <w:tab/>
      </w:r>
      <w:r w:rsidR="00A06DAA">
        <w:tab/>
      </w:r>
    </w:p>
    <w:p w14:paraId="40E434E5" w14:textId="77777777" w:rsidR="00A06DAA" w:rsidRDefault="00A06DA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DCDFFF9" w14:textId="77777777" w:rsidR="00A06DAA" w:rsidRDefault="00A06DAA">
      <w:r>
        <w:rPr>
          <w:b/>
        </w:rPr>
        <w:t>GENDER:</w:t>
      </w:r>
      <w:r>
        <w:rPr>
          <w:b/>
        </w:rPr>
        <w:tab/>
      </w:r>
      <w:r>
        <w:tab/>
      </w:r>
      <w:r>
        <w:tab/>
        <w:t>Female</w:t>
      </w:r>
      <w:r>
        <w:tab/>
      </w:r>
      <w:r>
        <w:tab/>
      </w:r>
    </w:p>
    <w:p w14:paraId="32E1B193" w14:textId="77777777" w:rsidR="00A06DAA" w:rsidRDefault="00A06D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661E22" w14:textId="77777777" w:rsidR="00A06DAA" w:rsidRDefault="00A06DAA">
      <w:r>
        <w:rPr>
          <w:b/>
        </w:rPr>
        <w:t>DATE OF BIRTH</w:t>
      </w:r>
      <w:r>
        <w:t>:</w:t>
      </w:r>
      <w:r>
        <w:tab/>
      </w:r>
      <w:r>
        <w:tab/>
        <w:t>Aug. / 1974</w:t>
      </w:r>
      <w:r>
        <w:tab/>
      </w:r>
      <w:r>
        <w:tab/>
      </w:r>
      <w:r>
        <w:tab/>
      </w:r>
      <w:r>
        <w:tab/>
      </w:r>
      <w:r>
        <w:tab/>
      </w:r>
    </w:p>
    <w:p w14:paraId="439ECE00" w14:textId="77777777" w:rsidR="00A06DAA" w:rsidRDefault="00A06D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51B310" w14:textId="77777777" w:rsidR="00A06DAA" w:rsidRDefault="00A06DAA">
      <w:r>
        <w:rPr>
          <w:b/>
        </w:rPr>
        <w:t>ADDRESS:</w:t>
      </w:r>
      <w:r w:rsidR="001F681A">
        <w:tab/>
      </w:r>
      <w:r w:rsidR="001F681A">
        <w:tab/>
      </w:r>
      <w:r w:rsidR="001F681A">
        <w:tab/>
        <w:t>36 St.P</w:t>
      </w:r>
      <w:r w:rsidR="00B95C7D">
        <w:t>atrick’s Road Tierra Vue #05-04</w:t>
      </w:r>
      <w:r w:rsidR="001F681A">
        <w:t xml:space="preserve"> Singapore 424160</w:t>
      </w:r>
    </w:p>
    <w:p w14:paraId="5F4F3737" w14:textId="77777777" w:rsidR="00A06DAA" w:rsidRDefault="00A06D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0620FA" w14:textId="77777777" w:rsidR="00A06DAA" w:rsidRDefault="00A06DAA">
      <w:r>
        <w:rPr>
          <w:b/>
        </w:rPr>
        <w:t>NATIONALITY</w:t>
      </w:r>
      <w:r w:rsidR="008A4A4F">
        <w:t>:</w:t>
      </w:r>
      <w:r w:rsidR="008A4A4F">
        <w:tab/>
      </w:r>
      <w:r w:rsidR="008A4A4F">
        <w:tab/>
        <w:t>Chinese</w:t>
      </w:r>
      <w:r w:rsidR="00B5504E">
        <w:t xml:space="preserve"> </w:t>
      </w:r>
      <w:r w:rsidR="008A4A4F">
        <w:t>/</w:t>
      </w:r>
      <w:r w:rsidR="00B5504E">
        <w:t xml:space="preserve"> 20 years </w:t>
      </w:r>
      <w:r w:rsidR="008A4A4F">
        <w:t>Singapore P.R</w:t>
      </w:r>
      <w:r w:rsidR="00B5504E">
        <w:t xml:space="preserve"> </w:t>
      </w:r>
    </w:p>
    <w:p w14:paraId="6F2C1B84" w14:textId="77777777" w:rsidR="008A4A4F" w:rsidRDefault="008A4A4F"/>
    <w:p w14:paraId="0A288B2C" w14:textId="77777777" w:rsidR="008A4A4F" w:rsidRDefault="008A4A4F">
      <w:r w:rsidRPr="008A4A4F">
        <w:rPr>
          <w:b/>
        </w:rPr>
        <w:t>MARITAL STATUS</w:t>
      </w:r>
      <w:r>
        <w:t>:</w:t>
      </w:r>
      <w:r>
        <w:tab/>
        <w:t>Married</w:t>
      </w:r>
    </w:p>
    <w:p w14:paraId="506FBFF8" w14:textId="77777777" w:rsidR="004B2BB4" w:rsidRDefault="004B2BB4"/>
    <w:p w14:paraId="6A2474A4" w14:textId="77777777" w:rsidR="00AC1A5C" w:rsidRPr="004B2BB4" w:rsidRDefault="004B2B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9BB8D5" w14:textId="77777777" w:rsidR="00A06DAA" w:rsidRDefault="00A06DAA">
      <w:r>
        <w:rPr>
          <w:b/>
        </w:rPr>
        <w:t>EDUCATION:</w:t>
      </w:r>
      <w:r>
        <w:tab/>
      </w:r>
      <w:r>
        <w:tab/>
        <w:t xml:space="preserve">MBA </w:t>
      </w:r>
      <w:r w:rsidR="001F681A">
        <w:t xml:space="preserve">in Finance </w:t>
      </w:r>
      <w:r>
        <w:t>with Distinction</w:t>
      </w:r>
    </w:p>
    <w:p w14:paraId="580E8384" w14:textId="77777777" w:rsidR="00A06DAA" w:rsidRDefault="00A06DAA">
      <w:r>
        <w:tab/>
      </w:r>
      <w:r>
        <w:tab/>
      </w:r>
      <w:r>
        <w:tab/>
      </w:r>
      <w:r>
        <w:tab/>
        <w:t>The University of Nottingham, UK</w:t>
      </w:r>
    </w:p>
    <w:p w14:paraId="3FD84B60" w14:textId="77777777" w:rsidR="00AC1A5C" w:rsidRDefault="00AC1A5C">
      <w:r>
        <w:tab/>
      </w:r>
      <w:r>
        <w:tab/>
      </w:r>
      <w:r>
        <w:tab/>
      </w:r>
      <w:r>
        <w:tab/>
        <w:t>2004 – 2006</w:t>
      </w:r>
    </w:p>
    <w:p w14:paraId="67D07558" w14:textId="77777777" w:rsidR="00AC1A5C" w:rsidRDefault="00AC1A5C"/>
    <w:p w14:paraId="43329825" w14:textId="77777777" w:rsidR="00A06DAA" w:rsidRDefault="00A06DAA">
      <w:r>
        <w:tab/>
      </w:r>
      <w:r>
        <w:tab/>
      </w:r>
      <w:r>
        <w:tab/>
      </w:r>
      <w:r>
        <w:tab/>
        <w:t>Best Overall Performance and Best Dissertation Award</w:t>
      </w:r>
    </w:p>
    <w:p w14:paraId="0703A1DB" w14:textId="77777777" w:rsidR="00AC1A5C" w:rsidRDefault="00AC1A5C">
      <w:r>
        <w:tab/>
      </w:r>
      <w:r>
        <w:tab/>
      </w:r>
      <w:r>
        <w:tab/>
      </w:r>
      <w:r>
        <w:tab/>
      </w:r>
    </w:p>
    <w:p w14:paraId="3164FCF1" w14:textId="77777777" w:rsidR="00AC1A5C" w:rsidRDefault="00AC1A5C" w:rsidP="00AC1A5C">
      <w:pPr>
        <w:ind w:left="2880"/>
      </w:pPr>
      <w:r>
        <w:t xml:space="preserve">Published Research Paper </w:t>
      </w:r>
      <w:r w:rsidRPr="00AC1A5C">
        <w:rPr>
          <w:b/>
        </w:rPr>
        <w:t>&lt;Electronics: A case study of</w:t>
      </w:r>
      <w:r>
        <w:t xml:space="preserve"> </w:t>
      </w:r>
      <w:r w:rsidRPr="00AC1A5C">
        <w:rPr>
          <w:b/>
        </w:rPr>
        <w:t>Economic Value Added in Target Costing</w:t>
      </w:r>
      <w:r>
        <w:t>&gt; in Academic Journal &lt;Management Accounting Research&gt; by Elsevier Ltd in Sept 2012</w:t>
      </w:r>
    </w:p>
    <w:p w14:paraId="0A486DBD" w14:textId="77777777" w:rsidR="00A06DAA" w:rsidRDefault="00A06DAA"/>
    <w:p w14:paraId="17A6AA61" w14:textId="77777777" w:rsidR="00A06DAA" w:rsidRDefault="00A06DAA">
      <w:pPr>
        <w:ind w:left="2160" w:firstLine="720"/>
      </w:pPr>
      <w:r>
        <w:t>Bachelor of Economics (International Accounting)</w:t>
      </w:r>
      <w:r>
        <w:tab/>
      </w:r>
      <w:r>
        <w:tab/>
      </w:r>
    </w:p>
    <w:p w14:paraId="6FE2FFFC" w14:textId="77777777" w:rsidR="00AC1A5C" w:rsidRDefault="00A06DAA">
      <w:r>
        <w:tab/>
      </w:r>
      <w:r>
        <w:tab/>
      </w:r>
      <w:r>
        <w:tab/>
      </w:r>
      <w:r>
        <w:tab/>
        <w:t>Shanghai International Studies University</w:t>
      </w:r>
    </w:p>
    <w:p w14:paraId="728361F3" w14:textId="77777777" w:rsidR="00A06DAA" w:rsidRDefault="00AC1A5C">
      <w:r>
        <w:tab/>
      </w:r>
      <w:r>
        <w:tab/>
      </w:r>
      <w:r>
        <w:tab/>
      </w:r>
      <w:r>
        <w:tab/>
        <w:t>1992 - 1996</w:t>
      </w:r>
      <w:r w:rsidR="00A06DAA">
        <w:tab/>
      </w:r>
      <w:r w:rsidR="00A06DAA">
        <w:tab/>
      </w:r>
      <w:r w:rsidR="00A06DAA">
        <w:tab/>
      </w:r>
      <w:r w:rsidR="00A06DAA">
        <w:tab/>
      </w:r>
    </w:p>
    <w:p w14:paraId="3551ADC6" w14:textId="77777777" w:rsidR="00A06DAA" w:rsidRDefault="00A06D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846092" w14:textId="77777777" w:rsidR="00A06DAA" w:rsidRDefault="00A06DAA" w:rsidP="00AC1A5C">
      <w:pPr>
        <w:ind w:left="2880" w:hanging="2880"/>
      </w:pPr>
      <w:r>
        <w:rPr>
          <w:b/>
        </w:rPr>
        <w:t>QUALIFICATION:</w:t>
      </w:r>
      <w:r w:rsidR="00AC1A5C">
        <w:tab/>
        <w:t>Fellow member of Association of Chartered Certified Accountant (ACCA), UK</w:t>
      </w:r>
    </w:p>
    <w:p w14:paraId="06797A23" w14:textId="77777777" w:rsidR="00AC1A5C" w:rsidRDefault="00AC1A5C" w:rsidP="00AC1A5C">
      <w:pPr>
        <w:ind w:left="2880" w:hanging="2880"/>
      </w:pPr>
    </w:p>
    <w:p w14:paraId="7D4F53EC" w14:textId="77777777" w:rsidR="00A06DAA" w:rsidRDefault="00A06DAA">
      <w:pPr>
        <w:ind w:left="1440" w:firstLine="720"/>
      </w:pPr>
      <w:r>
        <w:tab/>
        <w:t xml:space="preserve">ACCA </w:t>
      </w:r>
      <w:r w:rsidR="00AC1A5C">
        <w:t xml:space="preserve">Worldwide </w:t>
      </w:r>
      <w:r>
        <w:t>Prize Winner (1993)</w:t>
      </w:r>
    </w:p>
    <w:p w14:paraId="67538250" w14:textId="77777777" w:rsidR="003809D2" w:rsidRDefault="003809D2">
      <w:pPr>
        <w:ind w:left="1440" w:firstLine="720"/>
      </w:pPr>
    </w:p>
    <w:p w14:paraId="09BB2164" w14:textId="77777777" w:rsidR="003809D2" w:rsidRDefault="003809D2">
      <w:pPr>
        <w:ind w:left="1440" w:firstLine="720"/>
      </w:pPr>
      <w:r>
        <w:tab/>
        <w:t xml:space="preserve">Chartered Accountant, Singapore </w:t>
      </w:r>
    </w:p>
    <w:p w14:paraId="6AFCA323" w14:textId="77777777" w:rsidR="00A06DAA" w:rsidRDefault="00A06DAA">
      <w:pPr>
        <w:ind w:left="2160" w:firstLine="720"/>
      </w:pPr>
    </w:p>
    <w:p w14:paraId="790B5D30" w14:textId="77777777" w:rsidR="00A06DAA" w:rsidRDefault="00A06DAA">
      <w:pPr>
        <w:ind w:left="2160" w:firstLine="720"/>
      </w:pPr>
      <w:r>
        <w:t>Certified Green Belt</w:t>
      </w:r>
    </w:p>
    <w:p w14:paraId="4402F4CC" w14:textId="77777777" w:rsidR="00A06DAA" w:rsidRDefault="00A06DAA">
      <w:pPr>
        <w:ind w:left="2880"/>
      </w:pPr>
      <w:r>
        <w:lastRenderedPageBreak/>
        <w:t>Awarded by University of Michigan College of Engineering</w:t>
      </w:r>
    </w:p>
    <w:p w14:paraId="4076016A" w14:textId="77777777" w:rsidR="004F7E7B" w:rsidRDefault="004F7E7B" w:rsidP="004F7E7B"/>
    <w:p w14:paraId="0A21080B" w14:textId="77777777" w:rsidR="000318CF" w:rsidRDefault="000318CF">
      <w:pPr>
        <w:rPr>
          <w:b/>
          <w:sz w:val="23"/>
        </w:rPr>
      </w:pPr>
    </w:p>
    <w:p w14:paraId="303E3AE1" w14:textId="77777777" w:rsidR="00A06DAA" w:rsidRDefault="00A06DAA">
      <w:pPr>
        <w:rPr>
          <w:sz w:val="23"/>
        </w:rPr>
      </w:pPr>
      <w:r>
        <w:rPr>
          <w:b/>
          <w:sz w:val="23"/>
        </w:rPr>
        <w:t>WORKING EXPERIENCE</w:t>
      </w:r>
      <w:r>
        <w:rPr>
          <w:sz w:val="23"/>
        </w:rPr>
        <w:t>:</w:t>
      </w:r>
    </w:p>
    <w:p w14:paraId="5E659C02" w14:textId="77777777" w:rsidR="00E4272A" w:rsidRDefault="00E4272A">
      <w:pPr>
        <w:rPr>
          <w:sz w:val="23"/>
        </w:rPr>
      </w:pPr>
    </w:p>
    <w:p w14:paraId="7B1EE37F" w14:textId="77777777" w:rsidR="00E4272A" w:rsidRDefault="00E4272A" w:rsidP="00E4272A">
      <w:pPr>
        <w:ind w:firstLine="720"/>
      </w:pPr>
      <w:r>
        <w:rPr>
          <w:b/>
        </w:rPr>
        <w:t>Company:</w:t>
      </w:r>
      <w:r>
        <w:rPr>
          <w:b/>
        </w:rPr>
        <w:tab/>
      </w:r>
      <w:r>
        <w:rPr>
          <w:b/>
        </w:rPr>
        <w:tab/>
      </w:r>
      <w:r>
        <w:rPr>
          <w:bCs/>
        </w:rPr>
        <w:t>Armstrong Asset management Pte. Ltd.</w:t>
      </w:r>
    </w:p>
    <w:p w14:paraId="6B0A791E" w14:textId="77777777" w:rsidR="00E4272A" w:rsidRDefault="00E4272A" w:rsidP="00E4272A">
      <w:pPr>
        <w:pStyle w:val="Heading6"/>
      </w:pPr>
      <w:r>
        <w:t xml:space="preserve">From Aug 2017 to date </w:t>
      </w:r>
    </w:p>
    <w:p w14:paraId="0BD56904" w14:textId="77777777" w:rsidR="00E4272A" w:rsidRDefault="00E4272A" w:rsidP="00E4272A">
      <w:r>
        <w:tab/>
      </w:r>
    </w:p>
    <w:p w14:paraId="152A6E56" w14:textId="77777777" w:rsidR="00E4272A" w:rsidRPr="00E4272A" w:rsidRDefault="00E4272A" w:rsidP="00E4272A">
      <w:pPr>
        <w:ind w:left="2880" w:hanging="2160"/>
        <w:jc w:val="both"/>
        <w:rPr>
          <w:rFonts w:eastAsia="SimSun"/>
          <w:lang w:eastAsia="zh-CN"/>
        </w:rPr>
      </w:pPr>
      <w:r>
        <w:rPr>
          <w:b/>
        </w:rPr>
        <w:t>Nature of the firm:</w:t>
      </w:r>
      <w:r>
        <w:rPr>
          <w:rFonts w:eastAsia="SimSun" w:hint="eastAsia"/>
          <w:b/>
          <w:lang w:eastAsia="zh-CN"/>
        </w:rPr>
        <w:tab/>
      </w:r>
      <w:r w:rsidRPr="00E4272A">
        <w:rPr>
          <w:rFonts w:eastAsia="SimSun"/>
          <w:lang w:eastAsia="zh-CN"/>
        </w:rPr>
        <w:t xml:space="preserve">An independent </w:t>
      </w:r>
      <w:r w:rsidR="004A1A62">
        <w:rPr>
          <w:rFonts w:eastAsia="SimSun"/>
          <w:lang w:eastAsia="zh-CN"/>
        </w:rPr>
        <w:t>asset manager specialized</w:t>
      </w:r>
      <w:r>
        <w:rPr>
          <w:rFonts w:eastAsia="SimSun"/>
          <w:lang w:eastAsia="zh-CN"/>
        </w:rPr>
        <w:t xml:space="preserve"> in </w:t>
      </w:r>
      <w:r w:rsidRPr="00E4272A">
        <w:rPr>
          <w:rFonts w:eastAsia="SimSun"/>
          <w:lang w:eastAsia="zh-CN"/>
        </w:rPr>
        <w:t>clean energy</w:t>
      </w:r>
      <w:r>
        <w:rPr>
          <w:rFonts w:eastAsia="SimSun"/>
          <w:lang w:eastAsia="zh-CN"/>
        </w:rPr>
        <w:t xml:space="preserve"> </w:t>
      </w:r>
      <w:r w:rsidRPr="00E4272A">
        <w:rPr>
          <w:rFonts w:eastAsia="SimSun"/>
          <w:lang w:eastAsia="zh-CN"/>
        </w:rPr>
        <w:t xml:space="preserve"> </w:t>
      </w:r>
      <w:r w:rsidR="004A1A62">
        <w:rPr>
          <w:rFonts w:eastAsia="SimSun"/>
          <w:lang w:eastAsia="zh-CN"/>
        </w:rPr>
        <w:t>sector with</w:t>
      </w:r>
      <w:r w:rsidRPr="00E4272A">
        <w:rPr>
          <w:rFonts w:eastAsia="SimSun"/>
          <w:lang w:eastAsia="zh-CN"/>
        </w:rPr>
        <w:t xml:space="preserve"> inves</w:t>
      </w:r>
      <w:r w:rsidR="004A1A62">
        <w:rPr>
          <w:rFonts w:eastAsia="SimSun"/>
          <w:lang w:eastAsia="zh-CN"/>
        </w:rPr>
        <w:t>tment</w:t>
      </w:r>
      <w:r w:rsidRPr="00E4272A">
        <w:rPr>
          <w:rFonts w:eastAsia="SimSun"/>
          <w:lang w:eastAsia="zh-CN"/>
        </w:rPr>
        <w:t xml:space="preserve"> into clean energy infrastructure assets </w:t>
      </w:r>
      <w:r w:rsidR="004A1A62">
        <w:rPr>
          <w:rFonts w:eastAsia="SimSun"/>
          <w:lang w:eastAsia="zh-CN"/>
        </w:rPr>
        <w:t xml:space="preserve">in South East Asia countries </w:t>
      </w:r>
      <w:r w:rsidRPr="00E4272A">
        <w:rPr>
          <w:rFonts w:eastAsia="SimSun"/>
          <w:lang w:eastAsia="zh-CN"/>
        </w:rPr>
        <w:t xml:space="preserve">that leave a long term positive impact on society and the natural environment. </w:t>
      </w:r>
    </w:p>
    <w:p w14:paraId="17D78F58" w14:textId="77777777" w:rsidR="00E4272A" w:rsidRDefault="00E4272A" w:rsidP="00E4272A">
      <w:pPr>
        <w:ind w:left="2880" w:hanging="2160"/>
        <w:jc w:val="both"/>
        <w:rPr>
          <w:b/>
        </w:rPr>
      </w:pPr>
      <w:r>
        <w:rPr>
          <w:bCs/>
        </w:rPr>
        <w:tab/>
      </w:r>
      <w:r>
        <w:rPr>
          <w:b/>
        </w:rPr>
        <w:tab/>
      </w:r>
    </w:p>
    <w:p w14:paraId="43A2DBFD" w14:textId="77777777" w:rsidR="004A1A62" w:rsidRDefault="00E4272A" w:rsidP="004A1A62">
      <w:pPr>
        <w:ind w:left="2880" w:hanging="2160"/>
        <w:rPr>
          <w:b/>
        </w:rPr>
      </w:pPr>
      <w:r>
        <w:rPr>
          <w:b/>
        </w:rPr>
        <w:t xml:space="preserve">Position Held: </w:t>
      </w:r>
      <w:r>
        <w:rPr>
          <w:b/>
        </w:rPr>
        <w:tab/>
      </w:r>
      <w:r w:rsidR="004A1A62">
        <w:t xml:space="preserve">Financial Controller (contract) </w:t>
      </w:r>
      <w:r w:rsidR="004A1A62">
        <w:tab/>
        <w:t xml:space="preserve">Aug’17 to date </w:t>
      </w:r>
    </w:p>
    <w:p w14:paraId="59DE5B84" w14:textId="77777777" w:rsidR="004A1A62" w:rsidRDefault="004A1A62" w:rsidP="004A1A62">
      <w:pPr>
        <w:ind w:left="2880" w:hanging="2160"/>
        <w:rPr>
          <w:b/>
          <w:sz w:val="22"/>
        </w:rPr>
      </w:pPr>
    </w:p>
    <w:p w14:paraId="4269B24A" w14:textId="77777777" w:rsidR="00E4272A" w:rsidRPr="00E952CB" w:rsidRDefault="00E4272A" w:rsidP="004A1A62">
      <w:pPr>
        <w:ind w:left="2880" w:hanging="2160"/>
      </w:pPr>
      <w:r>
        <w:rPr>
          <w:b/>
          <w:sz w:val="22"/>
        </w:rPr>
        <w:t>Job Description</w:t>
      </w:r>
      <w:r>
        <w:rPr>
          <w:sz w:val="22"/>
        </w:rPr>
        <w:t>:</w:t>
      </w:r>
      <w:r>
        <w:tab/>
      </w:r>
      <w:r w:rsidR="004A1A62" w:rsidRPr="004A1A62">
        <w:rPr>
          <w:u w:val="single"/>
        </w:rPr>
        <w:t>Fund Finance</w:t>
      </w:r>
      <w:r w:rsidR="004A1A62">
        <w:rPr>
          <w:u w:val="single"/>
        </w:rPr>
        <w:t>, tax &amp;</w:t>
      </w:r>
      <w:r w:rsidR="004A1A62" w:rsidRPr="004A1A62">
        <w:rPr>
          <w:u w:val="single"/>
        </w:rPr>
        <w:t xml:space="preserve"> Administration</w:t>
      </w:r>
    </w:p>
    <w:p w14:paraId="6BE9AAD4" w14:textId="77777777" w:rsidR="00E4272A" w:rsidRDefault="00E4272A">
      <w:pPr>
        <w:rPr>
          <w:sz w:val="23"/>
        </w:rPr>
      </w:pPr>
    </w:p>
    <w:p w14:paraId="7E4B8112" w14:textId="77777777" w:rsidR="004A1A62" w:rsidRPr="00EB0D1F" w:rsidRDefault="004A1A62" w:rsidP="00EB0D1F">
      <w:pPr>
        <w:numPr>
          <w:ilvl w:val="0"/>
          <w:numId w:val="37"/>
        </w:numPr>
        <w:jc w:val="both"/>
        <w:rPr>
          <w:rFonts w:eastAsia="SimSun"/>
          <w:lang w:eastAsia="zh-CN"/>
        </w:rPr>
      </w:pPr>
      <w:r w:rsidRPr="00EB0D1F">
        <w:rPr>
          <w:rFonts w:eastAsia="SimSun"/>
          <w:lang w:eastAsia="zh-CN"/>
        </w:rPr>
        <w:t xml:space="preserve">Reporting to Managing Partner, </w:t>
      </w:r>
      <w:r w:rsidR="00EB0D1F" w:rsidRPr="00EB0D1F">
        <w:rPr>
          <w:rFonts w:eastAsia="SimSun"/>
          <w:lang w:eastAsia="zh-CN"/>
        </w:rPr>
        <w:t>the FC role is</w:t>
      </w:r>
      <w:r w:rsidRPr="00EB0D1F">
        <w:rPr>
          <w:rFonts w:eastAsia="SimSun"/>
          <w:lang w:eastAsia="zh-CN"/>
        </w:rPr>
        <w:t xml:space="preserve"> responsible for financial control and all accounting activities </w:t>
      </w:r>
      <w:r w:rsidR="00EB0D1F" w:rsidRPr="00EB0D1F">
        <w:rPr>
          <w:rFonts w:eastAsia="SimSun"/>
          <w:lang w:eastAsia="zh-CN"/>
        </w:rPr>
        <w:t xml:space="preserve">as well as tax reporting </w:t>
      </w:r>
      <w:r w:rsidRPr="00EB0D1F">
        <w:rPr>
          <w:rFonts w:eastAsia="SimSun"/>
          <w:lang w:eastAsia="zh-CN"/>
        </w:rPr>
        <w:t>of the Master-Feeder Fund and its 10</w:t>
      </w:r>
      <w:r w:rsidR="00EB0D1F" w:rsidRPr="00EB0D1F">
        <w:rPr>
          <w:rFonts w:eastAsia="SimSun"/>
          <w:lang w:eastAsia="zh-CN"/>
        </w:rPr>
        <w:t xml:space="preserve"> </w:t>
      </w:r>
      <w:r w:rsidRPr="00EB0D1F">
        <w:rPr>
          <w:rFonts w:eastAsia="SimSun"/>
          <w:lang w:eastAsia="zh-CN"/>
        </w:rPr>
        <w:t xml:space="preserve"> </w:t>
      </w:r>
      <w:r w:rsidR="00EB0D1F" w:rsidRPr="00EB0D1F">
        <w:rPr>
          <w:rFonts w:eastAsia="SimSun"/>
          <w:lang w:eastAsia="zh-CN"/>
        </w:rPr>
        <w:t>SPVs</w:t>
      </w:r>
    </w:p>
    <w:p w14:paraId="31A38BB2" w14:textId="77777777" w:rsidR="004A1A62" w:rsidRPr="00EB0D1F" w:rsidRDefault="004A1A62" w:rsidP="00EB0D1F">
      <w:pPr>
        <w:numPr>
          <w:ilvl w:val="0"/>
          <w:numId w:val="37"/>
        </w:numPr>
        <w:jc w:val="both"/>
        <w:rPr>
          <w:rFonts w:eastAsia="SimSun"/>
          <w:lang w:eastAsia="zh-CN"/>
        </w:rPr>
      </w:pPr>
      <w:r w:rsidRPr="00EB0D1F">
        <w:rPr>
          <w:rFonts w:eastAsia="SimSun"/>
          <w:lang w:eastAsia="zh-CN"/>
        </w:rPr>
        <w:t>Review quarterly management accounts prepared by the Fund Administrator</w:t>
      </w:r>
      <w:r w:rsidR="00EB0D1F" w:rsidRPr="00EB0D1F">
        <w:rPr>
          <w:rFonts w:eastAsia="SimSun"/>
          <w:lang w:eastAsia="zh-CN"/>
        </w:rPr>
        <w:t xml:space="preserve"> for all the Fund and SPVs</w:t>
      </w:r>
      <w:r w:rsidRPr="00EB0D1F">
        <w:rPr>
          <w:rFonts w:eastAsia="SimSun"/>
          <w:lang w:eastAsia="zh-CN"/>
        </w:rPr>
        <w:t xml:space="preserve">. </w:t>
      </w:r>
      <w:r w:rsidR="00EB0D1F" w:rsidRPr="00EB0D1F">
        <w:rPr>
          <w:rFonts w:eastAsia="SimSun"/>
          <w:lang w:eastAsia="zh-CN"/>
        </w:rPr>
        <w:t xml:space="preserve"> </w:t>
      </w:r>
      <w:r w:rsidRPr="00EB0D1F">
        <w:rPr>
          <w:rFonts w:eastAsia="SimSun"/>
          <w:lang w:eastAsia="zh-CN"/>
        </w:rPr>
        <w:t xml:space="preserve">Prepare quarterly investor report </w:t>
      </w:r>
      <w:r w:rsidR="00EB0D1F" w:rsidRPr="00EB0D1F">
        <w:rPr>
          <w:rFonts w:eastAsia="SimSun"/>
          <w:lang w:eastAsia="zh-CN"/>
        </w:rPr>
        <w:t xml:space="preserve">to LPs </w:t>
      </w:r>
      <w:r w:rsidRPr="00EB0D1F">
        <w:rPr>
          <w:rFonts w:eastAsia="SimSun"/>
          <w:lang w:eastAsia="zh-CN"/>
        </w:rPr>
        <w:t>and assist in calculations of returns (Gross and Net IRR &amp; Multiples for Fund, Portfolio, etc) on monthly, quarterly and annual basis</w:t>
      </w:r>
    </w:p>
    <w:p w14:paraId="6A3304C0" w14:textId="77777777" w:rsidR="004A1A62" w:rsidRPr="00EB0D1F" w:rsidRDefault="004A1A62" w:rsidP="00EB0D1F">
      <w:pPr>
        <w:numPr>
          <w:ilvl w:val="0"/>
          <w:numId w:val="37"/>
        </w:numPr>
        <w:jc w:val="both"/>
        <w:rPr>
          <w:rFonts w:eastAsia="SimSun"/>
          <w:lang w:eastAsia="zh-CN"/>
        </w:rPr>
      </w:pPr>
      <w:r w:rsidRPr="00EB0D1F">
        <w:rPr>
          <w:rFonts w:eastAsia="SimSun"/>
          <w:lang w:eastAsia="zh-CN"/>
        </w:rPr>
        <w:t xml:space="preserve">Responsible for investor capital calls, distribution, </w:t>
      </w:r>
      <w:r w:rsidR="00E11D77">
        <w:rPr>
          <w:rFonts w:eastAsia="SimSun"/>
          <w:lang w:eastAsia="zh-CN"/>
        </w:rPr>
        <w:t xml:space="preserve">investment exit </w:t>
      </w:r>
      <w:r w:rsidRPr="00EB0D1F">
        <w:rPr>
          <w:rFonts w:eastAsia="SimSun"/>
          <w:lang w:eastAsia="zh-CN"/>
        </w:rPr>
        <w:t>repayment</w:t>
      </w:r>
      <w:r w:rsidR="00E11D77">
        <w:rPr>
          <w:rFonts w:eastAsia="SimSun"/>
          <w:lang w:eastAsia="zh-CN"/>
        </w:rPr>
        <w:t xml:space="preserve">, </w:t>
      </w:r>
      <w:r w:rsidRPr="00EB0D1F">
        <w:rPr>
          <w:rFonts w:eastAsia="SimSun"/>
          <w:lang w:eastAsia="zh-CN"/>
        </w:rPr>
        <w:t>management fee calculation and investors questionnaires</w:t>
      </w:r>
    </w:p>
    <w:p w14:paraId="424A38D4" w14:textId="77777777" w:rsidR="004A1A62" w:rsidRPr="00EB0D1F" w:rsidRDefault="004A1A62" w:rsidP="00EB0D1F">
      <w:pPr>
        <w:numPr>
          <w:ilvl w:val="0"/>
          <w:numId w:val="37"/>
        </w:numPr>
        <w:jc w:val="both"/>
        <w:rPr>
          <w:rFonts w:eastAsia="SimSun"/>
          <w:lang w:eastAsia="zh-CN"/>
        </w:rPr>
      </w:pPr>
      <w:r w:rsidRPr="00EB0D1F">
        <w:rPr>
          <w:rFonts w:eastAsia="SimSun"/>
          <w:lang w:eastAsia="zh-CN"/>
        </w:rPr>
        <w:t>Responsible for the annual valuation of portfolio companies held by SPVs and the Fund</w:t>
      </w:r>
    </w:p>
    <w:p w14:paraId="3472F941" w14:textId="77777777" w:rsidR="004A1A62" w:rsidRPr="00EB0D1F" w:rsidRDefault="004A1A62" w:rsidP="00EB0D1F">
      <w:pPr>
        <w:numPr>
          <w:ilvl w:val="0"/>
          <w:numId w:val="37"/>
        </w:numPr>
        <w:jc w:val="both"/>
        <w:rPr>
          <w:rFonts w:eastAsia="SimSun"/>
          <w:lang w:eastAsia="zh-CN"/>
        </w:rPr>
      </w:pPr>
      <w:r w:rsidRPr="00EB0D1F">
        <w:rPr>
          <w:rFonts w:eastAsia="SimSun"/>
          <w:lang w:eastAsia="zh-CN"/>
        </w:rPr>
        <w:t xml:space="preserve">Managing cash flow of the fund and its SPVs,  maintain </w:t>
      </w:r>
      <w:r w:rsidR="00EB0D1F" w:rsidRPr="00EB0D1F">
        <w:rPr>
          <w:rFonts w:eastAsia="SimSun"/>
          <w:lang w:eastAsia="zh-CN"/>
        </w:rPr>
        <w:t xml:space="preserve">Master-Feeder Fund and </w:t>
      </w:r>
      <w:r w:rsidRPr="00EB0D1F">
        <w:rPr>
          <w:rFonts w:eastAsia="SimSun"/>
          <w:lang w:eastAsia="zh-CN"/>
        </w:rPr>
        <w:t xml:space="preserve">SPV bank accounts </w:t>
      </w:r>
      <w:r w:rsidR="00EB0D1F" w:rsidRPr="00EB0D1F">
        <w:rPr>
          <w:rFonts w:eastAsia="SimSun"/>
          <w:lang w:eastAsia="zh-CN"/>
        </w:rPr>
        <w:t xml:space="preserve">to ensure efficient cash management and proper internal control  </w:t>
      </w:r>
      <w:r w:rsidRPr="00EB0D1F">
        <w:rPr>
          <w:rFonts w:eastAsia="SimSun"/>
          <w:lang w:eastAsia="zh-CN"/>
        </w:rPr>
        <w:t xml:space="preserve"> maintain the fund flow statement</w:t>
      </w:r>
      <w:r w:rsidR="00EB0D1F" w:rsidRPr="00EB0D1F">
        <w:rPr>
          <w:rFonts w:eastAsia="SimSun"/>
          <w:lang w:eastAsia="zh-CN"/>
        </w:rPr>
        <w:t xml:space="preserve"> on regular basis. </w:t>
      </w:r>
    </w:p>
    <w:p w14:paraId="39D0FD18" w14:textId="77777777" w:rsidR="004A1A62" w:rsidRPr="00EB0D1F" w:rsidRDefault="004A1A62" w:rsidP="00EB0D1F">
      <w:pPr>
        <w:numPr>
          <w:ilvl w:val="0"/>
          <w:numId w:val="37"/>
        </w:numPr>
        <w:jc w:val="both"/>
        <w:rPr>
          <w:rFonts w:eastAsia="SimSun"/>
          <w:lang w:eastAsia="zh-CN"/>
        </w:rPr>
      </w:pPr>
      <w:r w:rsidRPr="00EB0D1F">
        <w:rPr>
          <w:rFonts w:eastAsia="SimSun"/>
          <w:lang w:eastAsia="zh-CN"/>
        </w:rPr>
        <w:t>Oversee the external audit process on year end and ensure accurate and timely delivery of audited financial statements</w:t>
      </w:r>
    </w:p>
    <w:p w14:paraId="218A4A54" w14:textId="77777777" w:rsidR="004A1A62" w:rsidRPr="00EB0D1F" w:rsidRDefault="004A1A62" w:rsidP="00EB0D1F">
      <w:pPr>
        <w:numPr>
          <w:ilvl w:val="0"/>
          <w:numId w:val="37"/>
        </w:numPr>
        <w:jc w:val="both"/>
        <w:rPr>
          <w:rFonts w:eastAsia="SimSun"/>
          <w:lang w:eastAsia="zh-CN"/>
        </w:rPr>
      </w:pPr>
      <w:r w:rsidRPr="00EB0D1F">
        <w:rPr>
          <w:rFonts w:eastAsia="SimSun"/>
          <w:lang w:eastAsia="zh-CN"/>
        </w:rPr>
        <w:t>Responsible for annual tax return, ECI filing, annual declaration for MAS S13X &amp; S13R as well as FATCA</w:t>
      </w:r>
      <w:r w:rsidR="00EB0D1F" w:rsidRPr="00EB0D1F">
        <w:rPr>
          <w:rFonts w:eastAsia="SimSun"/>
          <w:lang w:eastAsia="zh-CN"/>
        </w:rPr>
        <w:t xml:space="preserve"> and CRS</w:t>
      </w:r>
      <w:r w:rsidRPr="00EB0D1F">
        <w:rPr>
          <w:rFonts w:eastAsia="SimSun"/>
          <w:lang w:eastAsia="zh-CN"/>
        </w:rPr>
        <w:t xml:space="preserve"> return filing for the Master-Feeder Fund and </w:t>
      </w:r>
      <w:r w:rsidR="00EB0D1F" w:rsidRPr="00EB0D1F">
        <w:rPr>
          <w:rFonts w:eastAsia="SimSun"/>
          <w:lang w:eastAsia="zh-CN"/>
        </w:rPr>
        <w:t xml:space="preserve">SPVs, prepare semi-annual GST remission report of the Fund </w:t>
      </w:r>
    </w:p>
    <w:p w14:paraId="51522C5E" w14:textId="77777777" w:rsidR="004A1A62" w:rsidRPr="00EB0D1F" w:rsidRDefault="004A1A62" w:rsidP="00EB0D1F">
      <w:pPr>
        <w:numPr>
          <w:ilvl w:val="0"/>
          <w:numId w:val="37"/>
        </w:numPr>
        <w:jc w:val="both"/>
        <w:rPr>
          <w:rFonts w:eastAsia="SimSun"/>
          <w:lang w:eastAsia="zh-CN"/>
        </w:rPr>
      </w:pPr>
      <w:r w:rsidRPr="00EB0D1F">
        <w:rPr>
          <w:rFonts w:eastAsia="SimSun"/>
          <w:lang w:eastAsia="zh-CN"/>
        </w:rPr>
        <w:t xml:space="preserve">Liaise with </w:t>
      </w:r>
      <w:r w:rsidR="00EB0D1F" w:rsidRPr="00EB0D1F">
        <w:rPr>
          <w:rFonts w:eastAsia="SimSun"/>
          <w:lang w:eastAsia="zh-CN"/>
        </w:rPr>
        <w:t xml:space="preserve">and maintain constructive working relationship with </w:t>
      </w:r>
      <w:r w:rsidRPr="00EB0D1F">
        <w:rPr>
          <w:rFonts w:eastAsia="SimSun"/>
          <w:lang w:eastAsia="zh-CN"/>
        </w:rPr>
        <w:t xml:space="preserve">fund administrator, tax agents, auditor, banks, legal counsels, company secretaries and etc </w:t>
      </w:r>
    </w:p>
    <w:p w14:paraId="587CE04C" w14:textId="77777777" w:rsidR="004A1A62" w:rsidRPr="00EB0D1F" w:rsidRDefault="004A1A62" w:rsidP="00EB0D1F">
      <w:pPr>
        <w:numPr>
          <w:ilvl w:val="0"/>
          <w:numId w:val="37"/>
        </w:numPr>
        <w:jc w:val="both"/>
        <w:rPr>
          <w:rFonts w:eastAsia="SimSun"/>
          <w:lang w:eastAsia="zh-CN"/>
        </w:rPr>
      </w:pPr>
      <w:r w:rsidRPr="00EB0D1F">
        <w:rPr>
          <w:rFonts w:eastAsia="SimSun"/>
          <w:lang w:eastAsia="zh-CN"/>
        </w:rPr>
        <w:t xml:space="preserve">Perform all day-to-day duties linked to the general administration </w:t>
      </w:r>
      <w:r w:rsidR="00EB0D1F" w:rsidRPr="00EB0D1F">
        <w:rPr>
          <w:rFonts w:eastAsia="SimSun"/>
          <w:lang w:eastAsia="zh-CN"/>
        </w:rPr>
        <w:t xml:space="preserve"> and </w:t>
      </w:r>
      <w:r w:rsidRPr="00EB0D1F">
        <w:rPr>
          <w:rFonts w:eastAsia="SimSun"/>
          <w:lang w:eastAsia="zh-CN"/>
        </w:rPr>
        <w:t>strong support to the operation of the fund</w:t>
      </w:r>
    </w:p>
    <w:p w14:paraId="49B5AEC2" w14:textId="77777777" w:rsidR="00EB0D1F" w:rsidRPr="00EB0D1F" w:rsidRDefault="00EB0D1F" w:rsidP="00E11D77">
      <w:pPr>
        <w:numPr>
          <w:ilvl w:val="0"/>
          <w:numId w:val="37"/>
        </w:numPr>
        <w:jc w:val="both"/>
        <w:rPr>
          <w:rFonts w:eastAsia="SimSun"/>
          <w:lang w:eastAsia="zh-CN"/>
        </w:rPr>
      </w:pPr>
      <w:r w:rsidRPr="00EB0D1F">
        <w:rPr>
          <w:rFonts w:eastAsia="SimSun"/>
          <w:lang w:eastAsia="zh-CN"/>
        </w:rPr>
        <w:lastRenderedPageBreak/>
        <w:t xml:space="preserve">Assist in </w:t>
      </w:r>
      <w:r>
        <w:rPr>
          <w:rFonts w:eastAsia="SimSun"/>
          <w:lang w:eastAsia="zh-CN"/>
        </w:rPr>
        <w:t xml:space="preserve">investment </w:t>
      </w:r>
      <w:r w:rsidRPr="00EB0D1F">
        <w:rPr>
          <w:rFonts w:eastAsia="SimSun"/>
          <w:lang w:eastAsia="zh-CN"/>
        </w:rPr>
        <w:t>structure</w:t>
      </w:r>
      <w:r>
        <w:rPr>
          <w:rFonts w:eastAsia="SimSun"/>
          <w:lang w:eastAsia="zh-CN"/>
        </w:rPr>
        <w:t xml:space="preserve"> set up </w:t>
      </w:r>
      <w:r w:rsidRPr="00EB0D1F">
        <w:rPr>
          <w:rFonts w:eastAsia="SimSun"/>
          <w:lang w:eastAsia="zh-CN"/>
        </w:rPr>
        <w:t xml:space="preserve">for new </w:t>
      </w:r>
      <w:r w:rsidR="00E11D77">
        <w:rPr>
          <w:rFonts w:eastAsia="SimSun"/>
          <w:lang w:eastAsia="zh-CN"/>
        </w:rPr>
        <w:t xml:space="preserve">deals to </w:t>
      </w:r>
      <w:r w:rsidRPr="00EB0D1F">
        <w:rPr>
          <w:rFonts w:eastAsia="SimSun"/>
          <w:lang w:eastAsia="zh-CN"/>
        </w:rPr>
        <w:t>ensu</w:t>
      </w:r>
      <w:r w:rsidR="00E11D77">
        <w:rPr>
          <w:rFonts w:eastAsia="SimSun"/>
          <w:lang w:eastAsia="zh-CN"/>
        </w:rPr>
        <w:t>re</w:t>
      </w:r>
      <w:r w:rsidRPr="00EB0D1F">
        <w:rPr>
          <w:rFonts w:eastAsia="SimSun"/>
          <w:lang w:eastAsia="zh-CN"/>
        </w:rPr>
        <w:t xml:space="preserve"> that they are</w:t>
      </w:r>
      <w:r w:rsidR="00E11D77">
        <w:rPr>
          <w:rFonts w:eastAsia="SimSun"/>
          <w:lang w:eastAsia="zh-CN"/>
        </w:rPr>
        <w:t xml:space="preserve"> tax and operational efficient. Assist in investment exit in terms of Gross /net IRR calculation, water fall analysis, deal cost tracking, SPV winding up and correspondence with MAS, ACRA etc.  </w:t>
      </w:r>
    </w:p>
    <w:p w14:paraId="59FE1893" w14:textId="77777777" w:rsidR="00A06DAA" w:rsidRDefault="00A06DAA" w:rsidP="00E11D77">
      <w:pPr>
        <w:ind w:left="2520"/>
        <w:jc w:val="both"/>
        <w:rPr>
          <w:rFonts w:eastAsia="SimSun"/>
          <w:lang w:eastAsia="zh-CN"/>
        </w:rPr>
      </w:pPr>
    </w:p>
    <w:p w14:paraId="04019FEA" w14:textId="77777777" w:rsidR="00E11D77" w:rsidRDefault="00E11D77" w:rsidP="00E11D77">
      <w:pPr>
        <w:ind w:left="2520"/>
        <w:jc w:val="both"/>
        <w:rPr>
          <w:rFonts w:eastAsia="SimSun"/>
          <w:u w:val="single"/>
          <w:lang w:eastAsia="zh-CN"/>
        </w:rPr>
      </w:pPr>
      <w:r w:rsidRPr="00E11D77">
        <w:rPr>
          <w:rFonts w:eastAsia="SimSun"/>
          <w:u w:val="single"/>
          <w:lang w:eastAsia="zh-CN"/>
        </w:rPr>
        <w:t xml:space="preserve">Manager Accounting, Tax &amp; Reporting </w:t>
      </w:r>
    </w:p>
    <w:p w14:paraId="4D6085AF" w14:textId="77777777" w:rsidR="00E11D77" w:rsidRPr="00E11D77" w:rsidRDefault="00E11D77" w:rsidP="00E11D77">
      <w:pPr>
        <w:ind w:left="2520"/>
        <w:jc w:val="both"/>
        <w:rPr>
          <w:rFonts w:eastAsia="SimSun"/>
          <w:u w:val="single"/>
          <w:lang w:eastAsia="zh-CN"/>
        </w:rPr>
      </w:pPr>
    </w:p>
    <w:p w14:paraId="0AF574D3" w14:textId="77777777" w:rsidR="00E11D77" w:rsidRDefault="00E11D77" w:rsidP="00E11D77">
      <w:pPr>
        <w:numPr>
          <w:ilvl w:val="0"/>
          <w:numId w:val="40"/>
        </w:numPr>
        <w:jc w:val="both"/>
        <w:rPr>
          <w:rFonts w:eastAsia="SimSun"/>
          <w:lang w:eastAsia="zh-CN"/>
        </w:rPr>
      </w:pPr>
      <w:r w:rsidRPr="00E11D77">
        <w:rPr>
          <w:rFonts w:eastAsia="SimSun"/>
          <w:lang w:eastAsia="zh-CN"/>
        </w:rPr>
        <w:t>Review monthly management accounts prepared by the Service Provider</w:t>
      </w:r>
    </w:p>
    <w:p w14:paraId="058F8BDC" w14:textId="77777777" w:rsidR="00E11D77" w:rsidRDefault="00E11D77" w:rsidP="00E11D77">
      <w:pPr>
        <w:numPr>
          <w:ilvl w:val="0"/>
          <w:numId w:val="40"/>
        </w:numPr>
        <w:jc w:val="both"/>
        <w:rPr>
          <w:rFonts w:eastAsia="SimSun"/>
          <w:lang w:eastAsia="zh-CN"/>
        </w:rPr>
      </w:pPr>
      <w:r w:rsidRPr="00E11D77">
        <w:rPr>
          <w:rFonts w:eastAsia="SimSun"/>
          <w:lang w:eastAsia="zh-CN"/>
        </w:rPr>
        <w:t>Managing cash flow and act as the bank authorized signer</w:t>
      </w:r>
    </w:p>
    <w:p w14:paraId="6EF53C27" w14:textId="77777777" w:rsidR="00E11D77" w:rsidRDefault="00E11D77" w:rsidP="00E11D77">
      <w:pPr>
        <w:numPr>
          <w:ilvl w:val="0"/>
          <w:numId w:val="40"/>
        </w:numPr>
        <w:jc w:val="both"/>
        <w:rPr>
          <w:rFonts w:eastAsia="SimSun"/>
          <w:lang w:eastAsia="zh-CN"/>
        </w:rPr>
      </w:pPr>
      <w:r w:rsidRPr="00E11D77">
        <w:rPr>
          <w:rFonts w:eastAsia="SimSun"/>
          <w:lang w:eastAsia="zh-CN"/>
        </w:rPr>
        <w:t>Coordinate with internal &amp; external auditors to ensure all documentation is provided in a timely manner and that audited annual accounts are completed in time</w:t>
      </w:r>
    </w:p>
    <w:p w14:paraId="51119E13" w14:textId="77777777" w:rsidR="00E11D77" w:rsidRDefault="00E11D77" w:rsidP="00E11D77">
      <w:pPr>
        <w:numPr>
          <w:ilvl w:val="0"/>
          <w:numId w:val="40"/>
        </w:numPr>
        <w:jc w:val="both"/>
        <w:rPr>
          <w:rFonts w:eastAsia="SimSun"/>
          <w:lang w:eastAsia="zh-CN"/>
        </w:rPr>
      </w:pPr>
      <w:r w:rsidRPr="00E11D77">
        <w:rPr>
          <w:rFonts w:eastAsia="SimSun"/>
          <w:lang w:eastAsia="zh-CN"/>
        </w:rPr>
        <w:t>Coordinate with tax agent to ensure proper filing of tax returns and assist in ECI and PIC calculations</w:t>
      </w:r>
    </w:p>
    <w:p w14:paraId="2BEA2D20" w14:textId="77777777" w:rsidR="00E11D77" w:rsidRPr="000D5AF2" w:rsidRDefault="00E11D77" w:rsidP="000D5AF2">
      <w:pPr>
        <w:numPr>
          <w:ilvl w:val="0"/>
          <w:numId w:val="40"/>
        </w:numPr>
        <w:jc w:val="both"/>
        <w:rPr>
          <w:rFonts w:eastAsia="SimSun"/>
          <w:lang w:eastAsia="zh-CN"/>
        </w:rPr>
      </w:pPr>
      <w:r w:rsidRPr="00E11D77">
        <w:rPr>
          <w:rFonts w:eastAsia="SimSun"/>
          <w:lang w:eastAsia="zh-CN"/>
        </w:rPr>
        <w:t>Responsible for annual MAS filing for Form 25B, FSI-FM return</w:t>
      </w:r>
      <w:r w:rsidRPr="000D5AF2">
        <w:rPr>
          <w:rFonts w:eastAsia="SimSun"/>
          <w:lang w:eastAsia="zh-CN"/>
        </w:rPr>
        <w:tab/>
        <w:t>Monitoring CMS license ensuring Fund’s AUM not exceeding the threshold</w:t>
      </w:r>
    </w:p>
    <w:p w14:paraId="51D1DF85" w14:textId="77777777" w:rsidR="00E11D77" w:rsidRPr="00E11D77" w:rsidRDefault="00E11D77" w:rsidP="00E11D77">
      <w:pPr>
        <w:ind w:left="2520"/>
        <w:jc w:val="both"/>
        <w:rPr>
          <w:rFonts w:eastAsia="SimSun"/>
          <w:lang w:eastAsia="zh-CN"/>
        </w:rPr>
      </w:pPr>
    </w:p>
    <w:p w14:paraId="7B78C250" w14:textId="77777777" w:rsidR="00A06DAA" w:rsidRDefault="00A06DAA">
      <w:r>
        <w:rPr>
          <w:rFonts w:eastAsia="SimSun"/>
          <w:lang w:eastAsia="zh-CN"/>
        </w:rPr>
        <w:tab/>
      </w:r>
      <w:r>
        <w:rPr>
          <w:b/>
        </w:rPr>
        <w:t>Company:</w:t>
      </w:r>
      <w:r>
        <w:rPr>
          <w:b/>
        </w:rPr>
        <w:tab/>
      </w:r>
      <w:r>
        <w:rPr>
          <w:b/>
        </w:rPr>
        <w:tab/>
      </w:r>
      <w:r>
        <w:rPr>
          <w:bCs/>
        </w:rPr>
        <w:t>Henderson Global Investors (Singapore) Ltd</w:t>
      </w:r>
    </w:p>
    <w:p w14:paraId="62C35E76" w14:textId="77777777" w:rsidR="00A06DAA" w:rsidRDefault="00B95C7D">
      <w:pPr>
        <w:pStyle w:val="Heading6"/>
      </w:pPr>
      <w:r>
        <w:t>From Dec’05 to July’15</w:t>
      </w:r>
    </w:p>
    <w:p w14:paraId="7C0BC82E" w14:textId="77777777" w:rsidR="00A06DAA" w:rsidRDefault="00A06DAA">
      <w:r>
        <w:tab/>
      </w:r>
    </w:p>
    <w:p w14:paraId="6B0B7B74" w14:textId="77777777" w:rsidR="00E952CB" w:rsidRDefault="00A06DAA" w:rsidP="00E952CB">
      <w:pPr>
        <w:ind w:left="2880" w:hanging="2160"/>
        <w:jc w:val="both"/>
        <w:rPr>
          <w:rFonts w:eastAsia="SimSun"/>
          <w:bCs/>
          <w:lang w:eastAsia="zh-CN"/>
        </w:rPr>
      </w:pPr>
      <w:r>
        <w:rPr>
          <w:b/>
        </w:rPr>
        <w:t>Nature of the firm:</w:t>
      </w:r>
      <w:r>
        <w:rPr>
          <w:rFonts w:eastAsia="SimSun" w:hint="eastAsia"/>
          <w:b/>
          <w:lang w:eastAsia="zh-CN"/>
        </w:rPr>
        <w:tab/>
      </w:r>
      <w:r w:rsidR="00E952CB">
        <w:rPr>
          <w:rFonts w:eastAsia="SimSun"/>
          <w:bCs/>
          <w:lang w:eastAsia="zh-CN"/>
        </w:rPr>
        <w:t xml:space="preserve">Asia Pacific headquarter of UK / Australia listed Asset Management Company total U$5 billion AUM in Asia including SICAV &amp; hedge funds, private equity funds, real estate funds and approximately US$120 billion AUM worldwide.  </w:t>
      </w:r>
    </w:p>
    <w:p w14:paraId="328BFCF7" w14:textId="77777777" w:rsidR="00A06DAA" w:rsidRDefault="00A06DAA">
      <w:pPr>
        <w:ind w:left="2880" w:hanging="2160"/>
        <w:jc w:val="both"/>
        <w:rPr>
          <w:b/>
        </w:rPr>
      </w:pPr>
      <w:r>
        <w:rPr>
          <w:bCs/>
        </w:rPr>
        <w:tab/>
      </w:r>
      <w:r>
        <w:rPr>
          <w:b/>
        </w:rPr>
        <w:tab/>
      </w:r>
    </w:p>
    <w:p w14:paraId="3F7451E4" w14:textId="77777777" w:rsidR="00B81D79" w:rsidRPr="00B81D79" w:rsidRDefault="00A06DAA" w:rsidP="00B81D79">
      <w:pPr>
        <w:ind w:left="2880" w:hanging="2160"/>
      </w:pPr>
      <w:r>
        <w:rPr>
          <w:b/>
        </w:rPr>
        <w:t xml:space="preserve">Position Held: </w:t>
      </w:r>
      <w:r>
        <w:rPr>
          <w:b/>
        </w:rPr>
        <w:tab/>
      </w:r>
      <w:r w:rsidR="00B81D79" w:rsidRPr="00B81D79">
        <w:t>Head of Finance, Asia</w:t>
      </w:r>
      <w:r w:rsidR="00B81D79" w:rsidRPr="00B81D79">
        <w:rPr>
          <w:b/>
        </w:rPr>
        <w:tab/>
      </w:r>
      <w:r w:rsidR="00B81D79" w:rsidRPr="00B81D79">
        <w:rPr>
          <w:b/>
        </w:rPr>
        <w:tab/>
      </w:r>
      <w:r w:rsidR="00B81D79">
        <w:rPr>
          <w:b/>
        </w:rPr>
        <w:tab/>
      </w:r>
      <w:r w:rsidR="00B95C7D">
        <w:t>July’11 to July’15</w:t>
      </w:r>
    </w:p>
    <w:p w14:paraId="6C768093" w14:textId="77777777" w:rsidR="00A06DAA" w:rsidRPr="00B81D79" w:rsidRDefault="00B81D79" w:rsidP="00B81D79">
      <w:pPr>
        <w:ind w:left="2880"/>
      </w:pPr>
      <w:r w:rsidRPr="00B81D79">
        <w:t>Finance</w:t>
      </w:r>
      <w:r>
        <w:t xml:space="preserve"> and Admin</w:t>
      </w:r>
      <w:r w:rsidRPr="00B81D79">
        <w:t xml:space="preserve"> Manager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t>Dec’0</w:t>
      </w:r>
      <w:r w:rsidR="00B95C7D">
        <w:t>5 to July’11</w:t>
      </w:r>
    </w:p>
    <w:p w14:paraId="192F850F" w14:textId="77777777" w:rsidR="00A06DAA" w:rsidRDefault="00A06DAA">
      <w:pPr>
        <w:spacing w:before="100" w:beforeAutospacing="1" w:after="240"/>
        <w:ind w:left="2880" w:hanging="2160"/>
        <w:jc w:val="both"/>
        <w:rPr>
          <w:rFonts w:eastAsia="SimSun"/>
          <w:lang w:eastAsia="zh-CN"/>
        </w:rPr>
      </w:pPr>
      <w:r>
        <w:rPr>
          <w:b/>
          <w:sz w:val="22"/>
        </w:rPr>
        <w:t>Job Description</w:t>
      </w:r>
      <w:r>
        <w:rPr>
          <w:sz w:val="22"/>
        </w:rPr>
        <w:t>:</w:t>
      </w:r>
      <w:r>
        <w:tab/>
      </w:r>
      <w:r w:rsidR="00507758">
        <w:rPr>
          <w:rFonts w:eastAsia="SimSun"/>
          <w:lang w:eastAsia="zh-CN"/>
        </w:rPr>
        <w:t>1.</w:t>
      </w:r>
      <w:r>
        <w:rPr>
          <w:rFonts w:eastAsia="SimSun"/>
          <w:lang w:eastAsia="zh-CN"/>
        </w:rPr>
        <w:t xml:space="preserve"> Report</w:t>
      </w:r>
      <w:r w:rsidR="00121275">
        <w:rPr>
          <w:rFonts w:eastAsia="SimSun"/>
          <w:lang w:eastAsia="zh-CN"/>
        </w:rPr>
        <w:t>ing</w:t>
      </w:r>
      <w:r w:rsidR="00B95C7D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to Manag</w:t>
      </w:r>
      <w:r w:rsidR="00121275">
        <w:rPr>
          <w:rFonts w:eastAsia="SimSun"/>
          <w:lang w:eastAsia="zh-CN"/>
        </w:rPr>
        <w:t xml:space="preserve">ing Director of Asia Pacific </w:t>
      </w:r>
      <w:r>
        <w:rPr>
          <w:rFonts w:eastAsia="SimSun"/>
          <w:lang w:eastAsia="zh-CN"/>
        </w:rPr>
        <w:t xml:space="preserve"> and dotted line</w:t>
      </w:r>
      <w:r w:rsidR="004F7E7B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 xml:space="preserve">to Head of </w:t>
      </w:r>
      <w:r w:rsidR="00121275">
        <w:rPr>
          <w:rFonts w:eastAsia="SimSun"/>
          <w:lang w:eastAsia="zh-CN"/>
        </w:rPr>
        <w:t xml:space="preserve">Group </w:t>
      </w:r>
      <w:r>
        <w:rPr>
          <w:rFonts w:eastAsia="SimSun"/>
          <w:lang w:eastAsia="zh-CN"/>
        </w:rPr>
        <w:t>Fin</w:t>
      </w:r>
      <w:r w:rsidR="00121275">
        <w:rPr>
          <w:rFonts w:eastAsia="SimSun"/>
          <w:lang w:eastAsia="zh-CN"/>
        </w:rPr>
        <w:t>ance in London, overseeing</w:t>
      </w:r>
      <w:r w:rsidR="00441081">
        <w:rPr>
          <w:rFonts w:eastAsia="SimSun"/>
          <w:lang w:eastAsia="zh-CN"/>
        </w:rPr>
        <w:t xml:space="preserve"> all</w:t>
      </w:r>
      <w:r w:rsidR="004F7E7B">
        <w:rPr>
          <w:rFonts w:eastAsia="SimSun"/>
          <w:lang w:eastAsia="zh-CN"/>
        </w:rPr>
        <w:t xml:space="preserve"> accounting and financial / management reporting</w:t>
      </w:r>
      <w:r>
        <w:rPr>
          <w:rFonts w:eastAsia="SimSun"/>
          <w:lang w:eastAsia="zh-CN"/>
        </w:rPr>
        <w:t xml:space="preserve"> function</w:t>
      </w:r>
      <w:r w:rsidR="00121275">
        <w:rPr>
          <w:rFonts w:eastAsia="SimSun"/>
          <w:lang w:eastAsia="zh-CN"/>
        </w:rPr>
        <w:t>s</w:t>
      </w:r>
      <w:r w:rsidR="004F7E7B">
        <w:rPr>
          <w:rFonts w:eastAsia="SimSun"/>
          <w:lang w:eastAsia="zh-CN"/>
        </w:rPr>
        <w:t xml:space="preserve"> in Asia pacific </w:t>
      </w:r>
      <w:r>
        <w:rPr>
          <w:rFonts w:eastAsia="SimSun"/>
          <w:lang w:eastAsia="zh-CN"/>
        </w:rPr>
        <w:t xml:space="preserve">including Singapore, Hong Kong, </w:t>
      </w:r>
      <w:r w:rsidR="00121275">
        <w:rPr>
          <w:rFonts w:eastAsia="SimSun"/>
          <w:lang w:eastAsia="zh-CN"/>
        </w:rPr>
        <w:t>China, Australia, Japan and Indian offices</w:t>
      </w:r>
      <w:r>
        <w:rPr>
          <w:rFonts w:eastAsia="SimSun"/>
          <w:lang w:eastAsia="zh-CN"/>
        </w:rPr>
        <w:t>.</w:t>
      </w:r>
    </w:p>
    <w:p w14:paraId="4F105B74" w14:textId="77777777" w:rsidR="00441081" w:rsidRDefault="00121275" w:rsidP="00441081">
      <w:pPr>
        <w:spacing w:before="100" w:beforeAutospacing="1" w:after="240"/>
        <w:ind w:left="2880" w:hanging="216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="00507758">
        <w:rPr>
          <w:rFonts w:eastAsia="SimSun"/>
          <w:lang w:eastAsia="zh-CN"/>
        </w:rPr>
        <w:t xml:space="preserve">2. </w:t>
      </w:r>
      <w:r w:rsidR="00441081">
        <w:rPr>
          <w:rFonts w:eastAsia="SimSun"/>
          <w:lang w:eastAsia="zh-CN"/>
        </w:rPr>
        <w:t xml:space="preserve">As </w:t>
      </w:r>
      <w:r w:rsidR="004F7E7B" w:rsidRPr="00C60135">
        <w:rPr>
          <w:rFonts w:eastAsia="SimSun"/>
          <w:lang w:eastAsia="zh-CN"/>
        </w:rPr>
        <w:t>Asi</w:t>
      </w:r>
      <w:r w:rsidR="00441081">
        <w:rPr>
          <w:rFonts w:eastAsia="SimSun"/>
          <w:lang w:eastAsia="zh-CN"/>
        </w:rPr>
        <w:t>a Senior Management team (AMT) member,</w:t>
      </w:r>
      <w:r w:rsidR="004F7E7B" w:rsidRPr="00C60135">
        <w:rPr>
          <w:rFonts w:eastAsia="SimSun"/>
          <w:lang w:eastAsia="zh-CN"/>
        </w:rPr>
        <w:t xml:space="preserve"> attending regular AMT</w:t>
      </w:r>
      <w:r w:rsidR="00B95C7D" w:rsidRPr="00C60135">
        <w:rPr>
          <w:rFonts w:eastAsia="SimSun"/>
          <w:lang w:eastAsia="zh-CN"/>
        </w:rPr>
        <w:t xml:space="preserve"> and board</w:t>
      </w:r>
      <w:r w:rsidR="004F7E7B" w:rsidRPr="00C60135">
        <w:rPr>
          <w:rFonts w:eastAsia="SimSun"/>
          <w:lang w:eastAsia="zh-CN"/>
        </w:rPr>
        <w:t xml:space="preserve"> meetings to report financial performance of Asia Pacific region, provide financial input to Asia st</w:t>
      </w:r>
      <w:r w:rsidR="00197389">
        <w:rPr>
          <w:rFonts w:eastAsia="SimSun"/>
          <w:lang w:eastAsia="zh-CN"/>
        </w:rPr>
        <w:t>rategy, evaluate organic and M&amp;A</w:t>
      </w:r>
      <w:r w:rsidR="004F7E7B" w:rsidRPr="00C60135">
        <w:rPr>
          <w:rFonts w:eastAsia="SimSun"/>
          <w:lang w:eastAsia="zh-CN"/>
        </w:rPr>
        <w:t xml:space="preserve"> opportunities </w:t>
      </w:r>
      <w:r w:rsidR="00A25D36" w:rsidRPr="00C60135">
        <w:rPr>
          <w:rFonts w:eastAsia="SimSun"/>
          <w:lang w:eastAsia="zh-CN"/>
        </w:rPr>
        <w:t xml:space="preserve">from finance perspective and participate in all corporate development initiatives in the region. </w:t>
      </w:r>
    </w:p>
    <w:p w14:paraId="41914429" w14:textId="77777777" w:rsidR="00441081" w:rsidRDefault="00441081" w:rsidP="00441081">
      <w:pPr>
        <w:pStyle w:val="BodyTextIndent"/>
      </w:pPr>
      <w:r>
        <w:lastRenderedPageBreak/>
        <w:t>3</w:t>
      </w:r>
      <w:r w:rsidR="00507758">
        <w:t xml:space="preserve">. </w:t>
      </w:r>
      <w:r>
        <w:t xml:space="preserve"> Holding directorship in portfolio company in Henderson Private Equity Fund HAPPII</w:t>
      </w:r>
      <w:r w:rsidR="00F923BC">
        <w:t xml:space="preserve"> (US$2</w:t>
      </w:r>
      <w:r>
        <w:t>50m)</w:t>
      </w:r>
      <w:r w:rsidR="00F923BC">
        <w:t xml:space="preserve"> from 2012 to 2015 </w:t>
      </w:r>
      <w:r>
        <w:t xml:space="preserve">, attending investment committee meetings, </w:t>
      </w:r>
      <w:r w:rsidR="00443D4E">
        <w:t xml:space="preserve">quarterly </w:t>
      </w:r>
      <w:r>
        <w:t>investors’</w:t>
      </w:r>
      <w:r w:rsidR="00443D4E">
        <w:t xml:space="preserve"> meetings,</w:t>
      </w:r>
      <w:r>
        <w:t xml:space="preserve"> fund performance reporting. Review China investment’s return and risks, discussion of exit opportunities with various parties. </w:t>
      </w:r>
    </w:p>
    <w:p w14:paraId="7CF0BC9F" w14:textId="77777777" w:rsidR="00441081" w:rsidRDefault="00F923BC" w:rsidP="000D5AF2">
      <w:pPr>
        <w:pStyle w:val="BodyTextIndent"/>
      </w:pPr>
      <w:r>
        <w:t>4</w:t>
      </w:r>
      <w:r w:rsidR="00507758">
        <w:t>.</w:t>
      </w:r>
      <w:r>
        <w:t xml:space="preserve"> Working with private equity team and direct property (real estate ) team in private equity and real estate fund structure set up, providing input on  tax incentive </w:t>
      </w:r>
      <w:r w:rsidR="00E4272A">
        <w:t>and implications etc</w:t>
      </w:r>
    </w:p>
    <w:p w14:paraId="3A8116E6" w14:textId="77777777" w:rsidR="00A25D36" w:rsidRDefault="000D5AF2">
      <w:pPr>
        <w:pStyle w:val="BodyTextIndent"/>
      </w:pPr>
      <w:r>
        <w:t>5</w:t>
      </w:r>
      <w:r w:rsidR="00507758">
        <w:t>.</w:t>
      </w:r>
      <w:r w:rsidR="00A06DAA">
        <w:t xml:space="preserve"> Ensure statutory</w:t>
      </w:r>
      <w:r w:rsidR="00A25D36">
        <w:t xml:space="preserve"> and regulatory</w:t>
      </w:r>
      <w:r w:rsidR="00A06DAA">
        <w:t xml:space="preserve"> obligations are met in respect of </w:t>
      </w:r>
      <w:r w:rsidR="00A25D36">
        <w:t xml:space="preserve">preparation and </w:t>
      </w:r>
      <w:r w:rsidR="00A06DAA">
        <w:t xml:space="preserve">filings of all </w:t>
      </w:r>
      <w:r w:rsidR="00A25D36">
        <w:t xml:space="preserve">statutory and </w:t>
      </w:r>
      <w:r w:rsidR="00A06DAA">
        <w:t>regulator</w:t>
      </w:r>
      <w:r w:rsidR="00A25D36">
        <w:t>y</w:t>
      </w:r>
      <w:r w:rsidR="00B95C7D">
        <w:t xml:space="preserve"> reports in Asia pacific region</w:t>
      </w:r>
      <w:r w:rsidR="00490334">
        <w:t xml:space="preserve">, </w:t>
      </w:r>
      <w:r w:rsidR="00C5758E">
        <w:t xml:space="preserve">experienced in </w:t>
      </w:r>
      <w:r w:rsidR="00490334">
        <w:t xml:space="preserve">liaisons with MAS Singapore, SFC HK, FSA Japan, ASIC Australia and </w:t>
      </w:r>
      <w:r w:rsidR="00977AD3">
        <w:t>AIC China. Experienced in preparing and reviewing regulatory reports including but not limited to the following:</w:t>
      </w:r>
    </w:p>
    <w:p w14:paraId="05584834" w14:textId="77777777" w:rsidR="00977AD3" w:rsidRDefault="00977AD3">
      <w:pPr>
        <w:pStyle w:val="BodyTextIndent"/>
      </w:pPr>
      <w:r>
        <w:t>-Sing</w:t>
      </w:r>
      <w:r w:rsidR="009C0551">
        <w:t>apore MAS quarterly forms</w:t>
      </w:r>
      <w:r>
        <w:t xml:space="preserve"> and Income &amp; Expenditure reports </w:t>
      </w:r>
    </w:p>
    <w:p w14:paraId="26D6B3C8" w14:textId="77777777" w:rsidR="00977AD3" w:rsidRDefault="00977AD3">
      <w:pPr>
        <w:pStyle w:val="BodyTextIndent"/>
      </w:pPr>
      <w:r>
        <w:t>- Singapore MAS annual financial return and AUM surveys</w:t>
      </w:r>
    </w:p>
    <w:p w14:paraId="15BBBEAD" w14:textId="77777777" w:rsidR="00977AD3" w:rsidRDefault="00977AD3">
      <w:pPr>
        <w:pStyle w:val="BodyTextIndent"/>
      </w:pPr>
      <w:r>
        <w:t>- Singapore Statistical Board quarterly AUM surveys</w:t>
      </w:r>
    </w:p>
    <w:p w14:paraId="5E8E9D1B" w14:textId="77777777" w:rsidR="00977AD3" w:rsidRDefault="00977AD3">
      <w:pPr>
        <w:pStyle w:val="BodyTextIndent"/>
      </w:pPr>
      <w:r>
        <w:t>- Singapore ACRA financial statements filings</w:t>
      </w:r>
    </w:p>
    <w:p w14:paraId="202DFFBC" w14:textId="77777777" w:rsidR="00977AD3" w:rsidRDefault="00977AD3">
      <w:pPr>
        <w:pStyle w:val="BodyTextIndent"/>
      </w:pPr>
      <w:r>
        <w:t>- HongKong FRR returns</w:t>
      </w:r>
    </w:p>
    <w:p w14:paraId="1FB88A7E" w14:textId="77777777" w:rsidR="00977AD3" w:rsidRDefault="00977AD3">
      <w:pPr>
        <w:pStyle w:val="BodyTextIndent"/>
      </w:pPr>
      <w:r>
        <w:t>- Australia annual financial returns</w:t>
      </w:r>
    </w:p>
    <w:p w14:paraId="05A5CA49" w14:textId="77777777" w:rsidR="00977AD3" w:rsidRDefault="00977AD3">
      <w:pPr>
        <w:pStyle w:val="BodyTextIndent"/>
      </w:pPr>
      <w:r>
        <w:t xml:space="preserve">- Japan quarterly FSA reports </w:t>
      </w:r>
    </w:p>
    <w:p w14:paraId="444E0313" w14:textId="77777777" w:rsidR="00977AD3" w:rsidRDefault="00977AD3">
      <w:pPr>
        <w:pStyle w:val="BodyTextIndent"/>
      </w:pPr>
      <w:r>
        <w:t>- China MOF / AIC monthly, quarterly and annual reports</w:t>
      </w:r>
    </w:p>
    <w:p w14:paraId="7FD8BE59" w14:textId="77777777" w:rsidR="00E952CB" w:rsidRDefault="000D5AF2" w:rsidP="00E952CB">
      <w:pPr>
        <w:spacing w:before="100" w:beforeAutospacing="1" w:after="240"/>
        <w:ind w:left="288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>6</w:t>
      </w:r>
      <w:r w:rsidR="00507758">
        <w:rPr>
          <w:rFonts w:eastAsia="SimSun"/>
          <w:lang w:eastAsia="zh-CN"/>
        </w:rPr>
        <w:t>.</w:t>
      </w:r>
      <w:r w:rsidR="00E952CB">
        <w:rPr>
          <w:rFonts w:eastAsia="SimSun"/>
          <w:lang w:eastAsia="zh-CN"/>
        </w:rPr>
        <w:t xml:space="preserve"> Supervising two direct reports (Senior FM &amp; Accounting Manager) in Singapore hub plus</w:t>
      </w:r>
      <w:r w:rsidR="00E952CB" w:rsidRPr="00A25D36">
        <w:rPr>
          <w:rFonts w:eastAsia="SimSun"/>
          <w:lang w:eastAsia="zh-CN"/>
        </w:rPr>
        <w:t xml:space="preserve"> two local financial controllers</w:t>
      </w:r>
      <w:r w:rsidR="00E952CB">
        <w:rPr>
          <w:rFonts w:eastAsia="SimSun"/>
          <w:lang w:eastAsia="zh-CN"/>
        </w:rPr>
        <w:t xml:space="preserve"> in Japan and Australia to ensure timely, accurate and presentable financial reports and deliverables for all Asia Pacific entities.  </w:t>
      </w:r>
    </w:p>
    <w:p w14:paraId="390B635B" w14:textId="77777777" w:rsidR="00117174" w:rsidRDefault="000D5AF2" w:rsidP="00117174">
      <w:pPr>
        <w:pStyle w:val="BodyTextIndent"/>
      </w:pPr>
      <w:r>
        <w:t>7</w:t>
      </w:r>
      <w:r w:rsidR="00507758">
        <w:t>.</w:t>
      </w:r>
      <w:r w:rsidR="00117174">
        <w:t xml:space="preserve"> Review and present</w:t>
      </w:r>
      <w:r w:rsidR="00A06DAA">
        <w:t xml:space="preserve"> management reports and monthly financial pac</w:t>
      </w:r>
      <w:r w:rsidR="00117174">
        <w:t>kage for Asia pacific region to</w:t>
      </w:r>
      <w:r w:rsidR="00A06DAA">
        <w:t xml:space="preserve"> </w:t>
      </w:r>
      <w:r w:rsidR="00117174">
        <w:t xml:space="preserve">AMT and London headquarter on monthly basis. </w:t>
      </w:r>
    </w:p>
    <w:p w14:paraId="04EF59D4" w14:textId="77777777" w:rsidR="00A06DAA" w:rsidRDefault="000D5AF2" w:rsidP="00117174">
      <w:pPr>
        <w:pStyle w:val="BodyTextIndent"/>
      </w:pPr>
      <w:r>
        <w:lastRenderedPageBreak/>
        <w:t>8</w:t>
      </w:r>
      <w:r w:rsidR="00507758">
        <w:t>.</w:t>
      </w:r>
      <w:r w:rsidR="00117174">
        <w:t xml:space="preserve"> In charge of</w:t>
      </w:r>
      <w:r w:rsidR="00A06DAA">
        <w:t xml:space="preserve"> </w:t>
      </w:r>
      <w:r w:rsidR="00117174">
        <w:t xml:space="preserve">consolidated </w:t>
      </w:r>
      <w:r w:rsidR="00A06DAA">
        <w:t xml:space="preserve">Strategic Plan and </w:t>
      </w:r>
      <w:r w:rsidR="00117174">
        <w:t>consolidated annual b</w:t>
      </w:r>
      <w:r w:rsidR="00A06DAA">
        <w:t xml:space="preserve">udget </w:t>
      </w:r>
      <w:r w:rsidR="00117174">
        <w:t xml:space="preserve">/ forecast preparation for Asia Pacific region. </w:t>
      </w:r>
      <w:r w:rsidR="00A06DAA">
        <w:t xml:space="preserve"> </w:t>
      </w:r>
    </w:p>
    <w:p w14:paraId="6D55BD3B" w14:textId="77777777" w:rsidR="00A06DAA" w:rsidRDefault="00A06DAA">
      <w:pPr>
        <w:spacing w:before="100" w:beforeAutospacing="1" w:after="240"/>
        <w:ind w:left="2880" w:hanging="216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="000D5AF2">
        <w:rPr>
          <w:rFonts w:eastAsia="SimSun"/>
          <w:lang w:eastAsia="zh-CN"/>
        </w:rPr>
        <w:t>9</w:t>
      </w:r>
      <w:r w:rsidR="00507758">
        <w:rPr>
          <w:rFonts w:eastAsia="SimSun"/>
          <w:lang w:eastAsia="zh-CN"/>
        </w:rPr>
        <w:t>.</w:t>
      </w:r>
      <w:r w:rsidR="00117174">
        <w:rPr>
          <w:rFonts w:eastAsia="SimSun"/>
          <w:lang w:eastAsia="zh-CN"/>
        </w:rPr>
        <w:t xml:space="preserve"> Liaison with UK group</w:t>
      </w:r>
      <w:r>
        <w:rPr>
          <w:rFonts w:eastAsia="SimSun"/>
          <w:lang w:eastAsia="zh-CN"/>
        </w:rPr>
        <w:t xml:space="preserve"> finance team / management information team / tax team in respect of inter-company issues, transfer pricing and group reporting requirements. </w:t>
      </w:r>
    </w:p>
    <w:p w14:paraId="0D496883" w14:textId="77777777" w:rsidR="00A06DAA" w:rsidRDefault="00CC2851">
      <w:pPr>
        <w:spacing w:before="100" w:beforeAutospacing="1" w:after="240"/>
        <w:ind w:left="2880" w:hanging="216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="000D5AF2">
        <w:rPr>
          <w:rFonts w:eastAsia="SimSun"/>
          <w:lang w:eastAsia="zh-CN"/>
        </w:rPr>
        <w:t>10</w:t>
      </w:r>
      <w:r w:rsidR="00507758">
        <w:rPr>
          <w:rFonts w:eastAsia="SimSun"/>
          <w:lang w:eastAsia="zh-CN"/>
        </w:rPr>
        <w:t>.</w:t>
      </w:r>
      <w:r w:rsidR="00A06DAA">
        <w:rPr>
          <w:rFonts w:eastAsia="SimSun"/>
          <w:lang w:eastAsia="zh-CN"/>
        </w:rPr>
        <w:t xml:space="preserve"> Liaison with external auditors in the re</w:t>
      </w:r>
      <w:r w:rsidR="00117174">
        <w:rPr>
          <w:rFonts w:eastAsia="SimSun"/>
          <w:lang w:eastAsia="zh-CN"/>
        </w:rPr>
        <w:t>gion on statutory audit and</w:t>
      </w:r>
      <w:r w:rsidR="00A06DAA">
        <w:rPr>
          <w:rFonts w:eastAsia="SimSun"/>
          <w:lang w:eastAsia="zh-CN"/>
        </w:rPr>
        <w:t xml:space="preserve"> tax consultants on corporate tax </w:t>
      </w:r>
      <w:r w:rsidR="00117174">
        <w:rPr>
          <w:rFonts w:eastAsia="SimSun"/>
          <w:lang w:eastAsia="zh-CN"/>
        </w:rPr>
        <w:t xml:space="preserve">/ indirect tax calculation and filings.  </w:t>
      </w:r>
    </w:p>
    <w:p w14:paraId="543B289B" w14:textId="77777777" w:rsidR="003B6382" w:rsidRPr="00117174" w:rsidRDefault="00A06DAA" w:rsidP="00E952CB">
      <w:pPr>
        <w:spacing w:before="100" w:beforeAutospacing="1" w:after="240"/>
        <w:ind w:left="2880" w:hanging="216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="00CC2851">
        <w:rPr>
          <w:rFonts w:eastAsia="SimSun"/>
          <w:lang w:eastAsia="zh-CN"/>
        </w:rPr>
        <w:t>1</w:t>
      </w:r>
      <w:r w:rsidR="000D5AF2">
        <w:rPr>
          <w:rFonts w:eastAsia="SimSun"/>
          <w:lang w:eastAsia="zh-CN"/>
        </w:rPr>
        <w:t>1</w:t>
      </w:r>
      <w:r w:rsidR="00507758">
        <w:rPr>
          <w:rFonts w:eastAsia="SimSun"/>
          <w:lang w:eastAsia="zh-CN"/>
        </w:rPr>
        <w:t>.</w:t>
      </w:r>
      <w:r w:rsidR="00117174">
        <w:rPr>
          <w:rFonts w:eastAsia="SimSun"/>
          <w:lang w:eastAsia="zh-CN"/>
        </w:rPr>
        <w:t>Review and streamline</w:t>
      </w:r>
      <w:r>
        <w:rPr>
          <w:rFonts w:eastAsia="SimSun"/>
          <w:lang w:eastAsia="zh-CN"/>
        </w:rPr>
        <w:t xml:space="preserve"> account</w:t>
      </w:r>
      <w:r w:rsidR="00117174">
        <w:rPr>
          <w:rFonts w:eastAsia="SimSun"/>
          <w:lang w:eastAsia="zh-CN"/>
        </w:rPr>
        <w:t>ing practice and accounting policies in Asia Pacific</w:t>
      </w:r>
      <w:r>
        <w:rPr>
          <w:rFonts w:eastAsia="SimSun"/>
          <w:lang w:eastAsia="zh-CN"/>
        </w:rPr>
        <w:t xml:space="preserve"> to ensure </w:t>
      </w:r>
      <w:r w:rsidR="00117174">
        <w:rPr>
          <w:rFonts w:eastAsia="SimSun"/>
          <w:lang w:eastAsia="zh-CN"/>
        </w:rPr>
        <w:t xml:space="preserve">both </w:t>
      </w:r>
      <w:r w:rsidR="003B6382">
        <w:rPr>
          <w:rFonts w:eastAsia="SimSun"/>
          <w:lang w:eastAsia="zh-CN"/>
        </w:rPr>
        <w:t>group and local requirements are met</w:t>
      </w:r>
    </w:p>
    <w:p w14:paraId="7C9192EE" w14:textId="77777777" w:rsidR="00A06DAA" w:rsidRDefault="00A06DAA">
      <w:pPr>
        <w:rPr>
          <w:rFonts w:eastAsia="SimSun"/>
          <w:lang w:eastAsia="zh-CN"/>
        </w:rPr>
      </w:pPr>
    </w:p>
    <w:p w14:paraId="77BE9F61" w14:textId="77777777" w:rsidR="00A06DAA" w:rsidRDefault="00A06DAA">
      <w:r>
        <w:tab/>
      </w:r>
      <w:r>
        <w:rPr>
          <w:b/>
        </w:rPr>
        <w:t>Company:</w:t>
      </w:r>
      <w:r>
        <w:rPr>
          <w:b/>
        </w:rPr>
        <w:tab/>
      </w:r>
      <w:r>
        <w:rPr>
          <w:b/>
        </w:rPr>
        <w:tab/>
      </w:r>
      <w:r>
        <w:t>Siemens Medical Instrument Pte Ltd</w:t>
      </w:r>
    </w:p>
    <w:p w14:paraId="66F5543B" w14:textId="77777777" w:rsidR="00A06DAA" w:rsidRDefault="00A06DAA">
      <w:pPr>
        <w:ind w:left="2160" w:firstLine="720"/>
      </w:pPr>
      <w:r>
        <w:t xml:space="preserve">From Jan’05 to Dec’05 </w:t>
      </w:r>
    </w:p>
    <w:p w14:paraId="6CAD4F58" w14:textId="77777777" w:rsidR="00A06DAA" w:rsidRDefault="00A06DAA">
      <w:r>
        <w:tab/>
      </w:r>
    </w:p>
    <w:p w14:paraId="4FC9E318" w14:textId="77777777" w:rsidR="00A06DAA" w:rsidRDefault="00A06DAA">
      <w:pPr>
        <w:ind w:left="2880" w:hanging="2160"/>
        <w:jc w:val="both"/>
        <w:rPr>
          <w:b/>
        </w:rPr>
      </w:pPr>
      <w:r>
        <w:rPr>
          <w:b/>
        </w:rPr>
        <w:t>Nature of the firm:</w:t>
      </w:r>
      <w:r>
        <w:rPr>
          <w:rFonts w:eastAsia="SimSun" w:hint="eastAsia"/>
          <w:b/>
          <w:lang w:eastAsia="zh-CN"/>
        </w:rPr>
        <w:tab/>
      </w:r>
      <w:r w:rsidR="00B81D79" w:rsidRPr="00B81D79">
        <w:rPr>
          <w:rFonts w:eastAsia="SimSun"/>
          <w:lang w:eastAsia="zh-CN"/>
        </w:rPr>
        <w:t xml:space="preserve">German </w:t>
      </w:r>
      <w:r>
        <w:rPr>
          <w:rFonts w:eastAsia="SimSun"/>
          <w:lang w:eastAsia="zh-CN"/>
        </w:rPr>
        <w:t xml:space="preserve">Manufacturing company </w:t>
      </w:r>
      <w:r w:rsidR="00B81D79">
        <w:rPr>
          <w:rFonts w:eastAsia="SimSun"/>
          <w:lang w:eastAsia="zh-CN"/>
        </w:rPr>
        <w:t>listed in NY</w:t>
      </w:r>
      <w:r w:rsidR="000318CF">
        <w:rPr>
          <w:rFonts w:eastAsia="SimSun"/>
          <w:lang w:eastAsia="zh-CN"/>
        </w:rPr>
        <w:t>SE</w:t>
      </w:r>
      <w:r w:rsidR="00B81D79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with annual turnover of S$240million</w:t>
      </w:r>
      <w:r w:rsidR="00BD4EF8">
        <w:rPr>
          <w:rFonts w:eastAsia="SimSun"/>
          <w:lang w:eastAsia="zh-CN"/>
        </w:rPr>
        <w:t xml:space="preserve"> contributed from Singapore medical division.</w:t>
      </w:r>
      <w:r>
        <w:tab/>
      </w:r>
      <w:r>
        <w:tab/>
      </w:r>
    </w:p>
    <w:p w14:paraId="0F1A00F0" w14:textId="77777777" w:rsidR="00A06DAA" w:rsidRDefault="00A06DAA">
      <w:pPr>
        <w:ind w:left="2880" w:hanging="2160"/>
        <w:rPr>
          <w:b/>
        </w:rPr>
      </w:pPr>
    </w:p>
    <w:p w14:paraId="73A2BC45" w14:textId="77777777" w:rsidR="00A06DAA" w:rsidRDefault="00A06DAA">
      <w:pPr>
        <w:ind w:left="2880" w:hanging="2160"/>
      </w:pPr>
      <w:r>
        <w:rPr>
          <w:b/>
        </w:rPr>
        <w:t xml:space="preserve">Position Held: </w:t>
      </w:r>
      <w:r>
        <w:rPr>
          <w:b/>
        </w:rPr>
        <w:tab/>
      </w:r>
      <w:r w:rsidR="000318CF">
        <w:rPr>
          <w:rFonts w:eastAsia="SimSun"/>
          <w:lang w:eastAsia="zh-CN"/>
        </w:rPr>
        <w:t>Senior</w:t>
      </w:r>
      <w:r>
        <w:rPr>
          <w:rFonts w:eastAsia="SimSun"/>
          <w:lang w:eastAsia="zh-CN"/>
        </w:rPr>
        <w:t xml:space="preserve"> Accountant</w:t>
      </w:r>
    </w:p>
    <w:p w14:paraId="451D8F0A" w14:textId="77777777" w:rsidR="00A06DAA" w:rsidRDefault="00A06DAA" w:rsidP="00B81D79">
      <w:pPr>
        <w:rPr>
          <w:rFonts w:eastAsia="SimSun"/>
          <w:lang w:eastAsia="zh-CN"/>
        </w:rPr>
      </w:pPr>
    </w:p>
    <w:p w14:paraId="1A0542BC" w14:textId="77777777" w:rsidR="00A06DAA" w:rsidRDefault="00A06DAA">
      <w:pPr>
        <w:ind w:left="2880" w:hanging="2160"/>
        <w:jc w:val="both"/>
      </w:pPr>
      <w:r>
        <w:rPr>
          <w:b/>
          <w:sz w:val="22"/>
        </w:rPr>
        <w:t>Job Description</w:t>
      </w:r>
      <w:r>
        <w:rPr>
          <w:sz w:val="22"/>
        </w:rPr>
        <w:t>:</w:t>
      </w:r>
      <w:r>
        <w:tab/>
        <w:t>1</w:t>
      </w:r>
      <w:r w:rsidR="00D65326">
        <w:t>.</w:t>
      </w:r>
      <w:r>
        <w:t xml:space="preserve"> Provide KPI analysis for factory performance control and profit and loss analysis for ESPRIT reporting, mainly</w:t>
      </w:r>
    </w:p>
    <w:p w14:paraId="56DDE071" w14:textId="77777777" w:rsidR="00A06DAA" w:rsidRDefault="00A06DAA">
      <w:pPr>
        <w:ind w:left="3600"/>
        <w:jc w:val="both"/>
      </w:pPr>
    </w:p>
    <w:p w14:paraId="18F82718" w14:textId="77777777" w:rsidR="00A06DAA" w:rsidRDefault="00A06DAA">
      <w:pPr>
        <w:numPr>
          <w:ilvl w:val="0"/>
          <w:numId w:val="16"/>
        </w:numPr>
        <w:jc w:val="both"/>
      </w:pPr>
      <w:r>
        <w:t>Delivery time&amp; Delinquent backlog</w:t>
      </w:r>
    </w:p>
    <w:p w14:paraId="0300879C" w14:textId="77777777" w:rsidR="00A06DAA" w:rsidRDefault="00A06DAA">
      <w:pPr>
        <w:numPr>
          <w:ilvl w:val="0"/>
          <w:numId w:val="16"/>
        </w:numPr>
        <w:jc w:val="both"/>
      </w:pPr>
      <w:r>
        <w:t>Manufacturing cycle time</w:t>
      </w:r>
    </w:p>
    <w:p w14:paraId="465F0E83" w14:textId="77777777" w:rsidR="00A06DAA" w:rsidRDefault="00A06DAA">
      <w:pPr>
        <w:numPr>
          <w:ilvl w:val="0"/>
          <w:numId w:val="16"/>
        </w:numPr>
        <w:jc w:val="both"/>
      </w:pPr>
      <w:r>
        <w:t>Rolled throughput yield</w:t>
      </w:r>
    </w:p>
    <w:p w14:paraId="47BCA330" w14:textId="77777777" w:rsidR="00A06DAA" w:rsidRDefault="00A06DAA">
      <w:pPr>
        <w:numPr>
          <w:ilvl w:val="0"/>
          <w:numId w:val="16"/>
        </w:numPr>
        <w:jc w:val="both"/>
      </w:pPr>
      <w:r>
        <w:t>Inventory turnover</w:t>
      </w:r>
    </w:p>
    <w:p w14:paraId="2ACD52FD" w14:textId="77777777" w:rsidR="00A06DAA" w:rsidRDefault="00A06DAA">
      <w:pPr>
        <w:numPr>
          <w:ilvl w:val="0"/>
          <w:numId w:val="16"/>
        </w:numPr>
        <w:jc w:val="both"/>
      </w:pPr>
      <w:r>
        <w:t>EBIT and Operating Cash Flow analysis v.s prior period and budget</w:t>
      </w:r>
    </w:p>
    <w:p w14:paraId="21F572A1" w14:textId="77777777" w:rsidR="00A06DAA" w:rsidRDefault="00A06DAA">
      <w:pPr>
        <w:jc w:val="both"/>
      </w:pPr>
    </w:p>
    <w:p w14:paraId="603B3F3C" w14:textId="77777777" w:rsidR="00A06DAA" w:rsidRDefault="00A06DAA">
      <w:pPr>
        <w:ind w:left="2880"/>
        <w:jc w:val="both"/>
      </w:pPr>
      <w:r>
        <w:t>2</w:t>
      </w:r>
      <w:r w:rsidR="00D65326">
        <w:t>.</w:t>
      </w:r>
      <w:r>
        <w:t xml:space="preserve"> In Charge of </w:t>
      </w:r>
      <w:r w:rsidR="00BD4EF8">
        <w:t xml:space="preserve">US </w:t>
      </w:r>
      <w:r>
        <w:t xml:space="preserve">Sarbanes-Oxley Act compliance work and other internal control assessments according to Siemens internal audit requirement. </w:t>
      </w:r>
    </w:p>
    <w:p w14:paraId="5BF5DC34" w14:textId="77777777" w:rsidR="00A06DAA" w:rsidRDefault="00A06DAA">
      <w:pPr>
        <w:ind w:left="2880" w:hanging="2160"/>
        <w:jc w:val="both"/>
        <w:rPr>
          <w:rFonts w:hint="eastAsia"/>
        </w:rPr>
      </w:pPr>
    </w:p>
    <w:p w14:paraId="020D96F4" w14:textId="77777777" w:rsidR="00A06DAA" w:rsidRDefault="00A06DAA">
      <w:pPr>
        <w:numPr>
          <w:ilvl w:val="0"/>
          <w:numId w:val="17"/>
        </w:numPr>
        <w:jc w:val="both"/>
      </w:pPr>
      <w:r>
        <w:t>Documentation of SOX control activities ( Siemens Annex 2 and Annex 3 preparation)</w:t>
      </w:r>
    </w:p>
    <w:p w14:paraId="5E64BCDF" w14:textId="77777777" w:rsidR="00A06DAA" w:rsidRDefault="00A06DAA">
      <w:pPr>
        <w:numPr>
          <w:ilvl w:val="0"/>
          <w:numId w:val="17"/>
        </w:numPr>
        <w:jc w:val="both"/>
      </w:pPr>
      <w:r>
        <w:t>Lead testing team of 12 membe</w:t>
      </w:r>
      <w:r w:rsidR="004B2BB4">
        <w:t>rs to conduct internal testing</w:t>
      </w:r>
    </w:p>
    <w:p w14:paraId="59AE93A0" w14:textId="77777777" w:rsidR="00A06DAA" w:rsidRDefault="00A06DAA">
      <w:pPr>
        <w:numPr>
          <w:ilvl w:val="0"/>
          <w:numId w:val="17"/>
        </w:numPr>
        <w:jc w:val="both"/>
      </w:pPr>
      <w:r>
        <w:t>Evaluation of deficiencies and implementation of  remediation actions</w:t>
      </w:r>
    </w:p>
    <w:p w14:paraId="19623F16" w14:textId="77777777" w:rsidR="00A06DAA" w:rsidRDefault="00A06DAA">
      <w:pPr>
        <w:jc w:val="both"/>
      </w:pPr>
    </w:p>
    <w:p w14:paraId="691B004A" w14:textId="77777777" w:rsidR="00A06DAA" w:rsidRDefault="00A06DAA">
      <w:pPr>
        <w:ind w:left="2880"/>
        <w:jc w:val="both"/>
      </w:pPr>
      <w:r>
        <w:lastRenderedPageBreak/>
        <w:t>3</w:t>
      </w:r>
      <w:r w:rsidR="00D65326">
        <w:t>.</w:t>
      </w:r>
      <w:r>
        <w:t xml:space="preserve"> Monitor and refine web-based Transfer Pricing Management System (TPMS) and provide monthly pricing analysis by major products and customers </w:t>
      </w:r>
    </w:p>
    <w:p w14:paraId="4BE6F3CB" w14:textId="77777777" w:rsidR="00A06DAA" w:rsidRDefault="00A06DAA">
      <w:pPr>
        <w:ind w:left="2880"/>
        <w:jc w:val="both"/>
      </w:pPr>
    </w:p>
    <w:p w14:paraId="76239593" w14:textId="77777777" w:rsidR="00A06DAA" w:rsidRDefault="00A06DAA">
      <w:pPr>
        <w:ind w:left="2880"/>
        <w:jc w:val="both"/>
      </w:pPr>
      <w:r>
        <w:t>4</w:t>
      </w:r>
      <w:r w:rsidR="00D65326">
        <w:t>.</w:t>
      </w:r>
      <w:r>
        <w:t xml:space="preserve"> Co-ordinate FY05/06 sales budget and preparation of master budget according to Siemens budget premise. </w:t>
      </w:r>
    </w:p>
    <w:p w14:paraId="4E2E18A5" w14:textId="77777777" w:rsidR="00A06DAA" w:rsidRDefault="00A06DAA"/>
    <w:p w14:paraId="59744FAD" w14:textId="77777777" w:rsidR="00A06DAA" w:rsidRDefault="00A06DAA"/>
    <w:p w14:paraId="5E21829A" w14:textId="77777777" w:rsidR="00A06DAA" w:rsidRDefault="00A06DAA">
      <w:pPr>
        <w:ind w:firstLine="720"/>
      </w:pPr>
      <w:r>
        <w:rPr>
          <w:b/>
        </w:rPr>
        <w:t>Company:</w:t>
      </w:r>
      <w:r>
        <w:rPr>
          <w:b/>
        </w:rPr>
        <w:tab/>
      </w:r>
      <w:r>
        <w:rPr>
          <w:b/>
        </w:rPr>
        <w:tab/>
      </w:r>
      <w:r>
        <w:t>ITT Industries (Singapore) Pte Ltd.</w:t>
      </w:r>
    </w:p>
    <w:p w14:paraId="469C3738" w14:textId="77777777" w:rsidR="00A06DAA" w:rsidRDefault="00A06DAA">
      <w:pPr>
        <w:ind w:left="2160" w:firstLine="720"/>
      </w:pPr>
      <w:r>
        <w:t>(A Sub</w:t>
      </w:r>
      <w:r w:rsidR="00841B53">
        <w:t>sidiary of ITT Industries Inc)</w:t>
      </w:r>
    </w:p>
    <w:p w14:paraId="71FF410C" w14:textId="77777777" w:rsidR="00A06DAA" w:rsidRDefault="00841B53">
      <w:pPr>
        <w:ind w:left="2160" w:firstLine="720"/>
      </w:pPr>
      <w:r>
        <w:t>From Dec’99 to Dec’04</w:t>
      </w:r>
    </w:p>
    <w:p w14:paraId="686F642A" w14:textId="77777777" w:rsidR="00A06DAA" w:rsidRDefault="00A06DAA">
      <w:r>
        <w:tab/>
      </w:r>
    </w:p>
    <w:p w14:paraId="14629460" w14:textId="77777777" w:rsidR="00A06DAA" w:rsidRDefault="00A06DAA">
      <w:pPr>
        <w:ind w:left="2880" w:hanging="2160"/>
        <w:jc w:val="both"/>
      </w:pPr>
      <w:r>
        <w:rPr>
          <w:b/>
        </w:rPr>
        <w:t>Nature of the firm:</w:t>
      </w:r>
      <w:r>
        <w:rPr>
          <w:b/>
        </w:rPr>
        <w:tab/>
      </w:r>
      <w:r>
        <w:t>Manufacturing and Regional Headquarter of Electronics Components Division of ITT Industries Inc, a US Multi-national Company with $6</w:t>
      </w:r>
      <w:r w:rsidR="00B81D79">
        <w:t xml:space="preserve"> </w:t>
      </w:r>
      <w:r>
        <w:t>billion annual turnover</w:t>
      </w:r>
    </w:p>
    <w:p w14:paraId="24E2D6AE" w14:textId="77777777" w:rsidR="00A06DAA" w:rsidRDefault="00A06DAA">
      <w:pPr>
        <w:ind w:left="2880" w:hanging="2160"/>
        <w:jc w:val="both"/>
        <w:rPr>
          <w:b/>
        </w:rPr>
      </w:pPr>
      <w: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D52A6B5" w14:textId="77777777" w:rsidR="00A06DAA" w:rsidRDefault="00A06DAA">
      <w:pPr>
        <w:ind w:firstLine="720"/>
      </w:pPr>
      <w:r>
        <w:rPr>
          <w:b/>
        </w:rPr>
        <w:t xml:space="preserve">Position Held: </w:t>
      </w:r>
      <w:r>
        <w:rPr>
          <w:b/>
        </w:rPr>
        <w:tab/>
      </w:r>
      <w:r>
        <w:rPr>
          <w:bCs/>
        </w:rPr>
        <w:t xml:space="preserve">Assistant Finance Manager </w:t>
      </w:r>
      <w:r>
        <w:rPr>
          <w:bCs/>
        </w:rPr>
        <w:tab/>
      </w:r>
      <w:r>
        <w:rPr>
          <w:b/>
        </w:rPr>
        <w:tab/>
      </w:r>
      <w:r>
        <w:t>Jan’04 to Dec’04</w:t>
      </w:r>
    </w:p>
    <w:p w14:paraId="56D22AE5" w14:textId="77777777" w:rsidR="00A06DAA" w:rsidRDefault="00A06DAA">
      <w:pPr>
        <w:ind w:left="2160" w:firstLine="720"/>
      </w:pPr>
      <w:r>
        <w:t xml:space="preserve">Senior Financial Analyst </w:t>
      </w:r>
      <w:r>
        <w:tab/>
      </w:r>
      <w:r>
        <w:tab/>
        <w:t>July’01 to Dec’03</w:t>
      </w:r>
    </w:p>
    <w:p w14:paraId="57C4756C" w14:textId="77777777" w:rsidR="00A06DAA" w:rsidRDefault="00A06DAA">
      <w:pPr>
        <w:rPr>
          <w:bCs/>
        </w:rPr>
      </w:pPr>
      <w:r>
        <w:tab/>
      </w:r>
      <w:r>
        <w:tab/>
      </w:r>
      <w:r>
        <w:tab/>
      </w:r>
      <w:r>
        <w:tab/>
        <w:t xml:space="preserve">Financial Reporting Analyst </w:t>
      </w:r>
      <w:r>
        <w:tab/>
      </w:r>
      <w:r>
        <w:tab/>
        <w:t>Dec’99 to July’01</w:t>
      </w:r>
    </w:p>
    <w:p w14:paraId="26D98F18" w14:textId="77777777" w:rsidR="00A06DAA" w:rsidRDefault="00A06DAA">
      <w:pPr>
        <w:ind w:left="2160" w:hanging="1440"/>
        <w:jc w:val="both"/>
        <w:rPr>
          <w:b/>
          <w:sz w:val="22"/>
        </w:rPr>
      </w:pPr>
    </w:p>
    <w:p w14:paraId="035363EA" w14:textId="77777777" w:rsidR="00A06DAA" w:rsidRDefault="00A06DAA" w:rsidP="00D65326">
      <w:pPr>
        <w:ind w:left="2880" w:hanging="2120"/>
        <w:jc w:val="both"/>
      </w:pPr>
      <w:r w:rsidRPr="00052A04">
        <w:rPr>
          <w:b/>
        </w:rPr>
        <w:t>Job Description:</w:t>
      </w:r>
      <w:r>
        <w:rPr>
          <w:sz w:val="22"/>
        </w:rPr>
        <w:tab/>
      </w:r>
      <w:r w:rsidR="00D65326">
        <w:rPr>
          <w:sz w:val="22"/>
        </w:rPr>
        <w:t>1.</w:t>
      </w:r>
      <w:r w:rsidR="00052A04">
        <w:rPr>
          <w:sz w:val="22"/>
        </w:rPr>
        <w:t xml:space="preserve"> </w:t>
      </w:r>
      <w:r>
        <w:t xml:space="preserve">In charge of the group financial reporting and analysis function with overall responsibility in consolidation, financial result analysis and preparation of monthly financial reporting package for Asia Pacific region. </w:t>
      </w:r>
    </w:p>
    <w:p w14:paraId="312CB378" w14:textId="77777777" w:rsidR="00052A04" w:rsidRDefault="00052A04" w:rsidP="00052A04">
      <w:pPr>
        <w:ind w:left="2835" w:hanging="2115"/>
        <w:jc w:val="both"/>
      </w:pPr>
    </w:p>
    <w:p w14:paraId="1AEDC390" w14:textId="77777777" w:rsidR="00052A04" w:rsidRDefault="00052A04" w:rsidP="00D65326">
      <w:pPr>
        <w:numPr>
          <w:ilvl w:val="0"/>
          <w:numId w:val="41"/>
        </w:numPr>
        <w:jc w:val="both"/>
      </w:pPr>
      <w:r>
        <w:t xml:space="preserve">Review and </w:t>
      </w:r>
      <w:r w:rsidRPr="00052A04">
        <w:t>consolidation of Asia Pacific group management accounts (altogether 9 entities) according to US GAAP</w:t>
      </w:r>
      <w:r>
        <w:t xml:space="preserve"> &amp; review of China and HongKong s</w:t>
      </w:r>
      <w:r w:rsidRPr="00052A04">
        <w:t>ubsidiaries’ financial accounts.</w:t>
      </w:r>
    </w:p>
    <w:p w14:paraId="2E7421F0" w14:textId="77777777" w:rsidR="00D65326" w:rsidRDefault="00A06DAA" w:rsidP="00D65326">
      <w:pPr>
        <w:numPr>
          <w:ilvl w:val="0"/>
          <w:numId w:val="41"/>
        </w:numPr>
        <w:jc w:val="both"/>
      </w:pPr>
      <w:r>
        <w:t>Conduct monthly business risk and opportunity analysis, co-ordination of yearly strategic plan, operating plan and budget for the whole group.</w:t>
      </w:r>
    </w:p>
    <w:p w14:paraId="3846B7A0" w14:textId="77777777" w:rsidR="00A06DAA" w:rsidRPr="00D65326" w:rsidRDefault="00A06DAA" w:rsidP="00D65326">
      <w:pPr>
        <w:numPr>
          <w:ilvl w:val="0"/>
          <w:numId w:val="41"/>
        </w:numPr>
        <w:jc w:val="both"/>
      </w:pPr>
      <w:r>
        <w:t xml:space="preserve"> Review and provide guidance on accounting, costing and internal control functions in regional units, assisting financial controller in preparation of monthly Controller Letter </w:t>
      </w:r>
      <w:r w:rsidRPr="00D65326">
        <w:rPr>
          <w:sz w:val="22"/>
        </w:rPr>
        <w:t>.</w:t>
      </w:r>
    </w:p>
    <w:p w14:paraId="0BFF3AE3" w14:textId="77777777" w:rsidR="00A06DAA" w:rsidRDefault="00052A04" w:rsidP="00D65326">
      <w:pPr>
        <w:numPr>
          <w:ilvl w:val="0"/>
          <w:numId w:val="41"/>
        </w:numPr>
        <w:jc w:val="both"/>
      </w:pPr>
      <w:r>
        <w:t>R</w:t>
      </w:r>
      <w:r w:rsidR="00A06DAA">
        <w:t>esponsible for US Sarbane-Oxley Act (SOX)  compliance in Singapore HQ, leading a cross-function SOX team  to improve internal control process in revenue, purchase, inventory, fixed assets, payroll cycles. Perform SOX audit with ITT internal auditor PwC in China companies</w:t>
      </w:r>
    </w:p>
    <w:p w14:paraId="5982CE0F" w14:textId="77777777" w:rsidR="00A06DAA" w:rsidRPr="00D65326" w:rsidRDefault="00A06DAA" w:rsidP="00D65326">
      <w:pPr>
        <w:numPr>
          <w:ilvl w:val="0"/>
          <w:numId w:val="41"/>
        </w:numPr>
        <w:jc w:val="both"/>
      </w:pPr>
      <w:r>
        <w:t>Supervision 3 staff in the team.</w:t>
      </w:r>
    </w:p>
    <w:p w14:paraId="0A280D1D" w14:textId="77777777" w:rsidR="007D272C" w:rsidRPr="00B81D79" w:rsidRDefault="007D272C" w:rsidP="007D272C"/>
    <w:p w14:paraId="3D8BC815" w14:textId="77777777" w:rsidR="00A06DAA" w:rsidRDefault="00A06DAA">
      <w:pPr>
        <w:ind w:firstLine="720"/>
      </w:pPr>
      <w:r>
        <w:rPr>
          <w:b/>
        </w:rPr>
        <w:t>Company:</w:t>
      </w:r>
      <w:r>
        <w:rPr>
          <w:b/>
        </w:rPr>
        <w:tab/>
      </w:r>
      <w:r>
        <w:rPr>
          <w:b/>
        </w:rPr>
        <w:tab/>
      </w:r>
      <w:r w:rsidR="00492889">
        <w:t>Morison International</w:t>
      </w:r>
      <w:r>
        <w:tab/>
      </w:r>
      <w:r>
        <w:tab/>
      </w:r>
      <w:r>
        <w:tab/>
      </w:r>
      <w:r>
        <w:tab/>
      </w:r>
      <w:r>
        <w:tab/>
      </w:r>
    </w:p>
    <w:p w14:paraId="3687B076" w14:textId="77777777" w:rsidR="00492889" w:rsidRDefault="00A06DAA">
      <w:pPr>
        <w:rPr>
          <w:rFonts w:eastAsia="SimSun"/>
          <w:lang w:eastAsia="zh-CN"/>
        </w:rPr>
      </w:pPr>
      <w:r>
        <w:tab/>
      </w:r>
      <w:r>
        <w:tab/>
      </w:r>
      <w:r>
        <w:tab/>
      </w:r>
      <w:r>
        <w:tab/>
        <w:t>Certified Publ</w:t>
      </w:r>
      <w:r w:rsidR="00492889">
        <w:t>ic Accountants, Singapore</w:t>
      </w:r>
      <w:r w:rsidR="00492889">
        <w:tab/>
      </w:r>
      <w:r w:rsidR="00492889">
        <w:tab/>
      </w:r>
      <w:r w:rsidR="00492889">
        <w:tab/>
      </w:r>
      <w:r w:rsidR="00492889">
        <w:tab/>
      </w:r>
      <w:r w:rsidR="00492889">
        <w:tab/>
      </w:r>
      <w:r w:rsidR="00492889">
        <w:tab/>
      </w:r>
      <w:r w:rsidR="00492889">
        <w:tab/>
        <w:t>From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Dec’97</w:t>
      </w:r>
      <w:r>
        <w:rPr>
          <w:rFonts w:eastAsia="SimSun" w:hint="eastAsia"/>
          <w:lang w:eastAsia="zh-CN"/>
        </w:rPr>
        <w:t xml:space="preserve"> - </w:t>
      </w:r>
      <w:r>
        <w:rPr>
          <w:rFonts w:eastAsia="SimSun"/>
          <w:lang w:eastAsia="zh-CN"/>
        </w:rPr>
        <w:t>Nov'99</w:t>
      </w:r>
    </w:p>
    <w:p w14:paraId="0E8968C0" w14:textId="77777777" w:rsidR="00A06DAA" w:rsidRDefault="00A06DAA">
      <w:pPr>
        <w:rPr>
          <w:rFonts w:eastAsia="SimSun"/>
          <w:lang w:eastAsia="zh-CN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14:paraId="488444F9" w14:textId="77777777" w:rsidR="00A06DAA" w:rsidRPr="00EE4C6E" w:rsidRDefault="00A06DAA">
      <w:pPr>
        <w:pStyle w:val="BodyText"/>
        <w:ind w:firstLine="720"/>
        <w:jc w:val="both"/>
        <w:rPr>
          <w:rFonts w:eastAsia="Times New Roman"/>
          <w:szCs w:val="24"/>
          <w:lang w:eastAsia="en-US"/>
        </w:rPr>
      </w:pPr>
      <w:r>
        <w:rPr>
          <w:b/>
        </w:rPr>
        <w:t>Nature of the firm:</w:t>
      </w:r>
      <w:r>
        <w:rPr>
          <w:b/>
        </w:rPr>
        <w:tab/>
      </w:r>
      <w:r w:rsidR="00EE4C6E" w:rsidRPr="00EE4C6E">
        <w:rPr>
          <w:rFonts w:eastAsia="Times New Roman"/>
          <w:szCs w:val="24"/>
          <w:lang w:eastAsia="en-US"/>
        </w:rPr>
        <w:t>A</w:t>
      </w:r>
      <w:r w:rsidRPr="00EE4C6E">
        <w:rPr>
          <w:rFonts w:eastAsia="Times New Roman"/>
          <w:szCs w:val="24"/>
          <w:lang w:eastAsia="en-US"/>
        </w:rPr>
        <w:t xml:space="preserve">ccounting </w:t>
      </w:r>
      <w:r w:rsidR="00EE4C6E" w:rsidRPr="00EE4C6E">
        <w:rPr>
          <w:rFonts w:eastAsia="Times New Roman"/>
          <w:szCs w:val="24"/>
          <w:lang w:eastAsia="en-US"/>
        </w:rPr>
        <w:t>and auditing firm</w:t>
      </w:r>
    </w:p>
    <w:p w14:paraId="1556D947" w14:textId="77777777" w:rsidR="00A06DAA" w:rsidRDefault="00A06DAA" w:rsidP="00EE4C6E">
      <w:pPr>
        <w:pStyle w:val="BodyText"/>
        <w:jc w:val="both"/>
        <w:rPr>
          <w:b/>
          <w:sz w:val="22"/>
        </w:rPr>
      </w:pPr>
    </w:p>
    <w:p w14:paraId="3FDA43F2" w14:textId="77777777" w:rsidR="00A06DAA" w:rsidRDefault="00A06DAA">
      <w:pPr>
        <w:pStyle w:val="BodyText"/>
        <w:ind w:left="360" w:firstLine="360"/>
        <w:jc w:val="both"/>
        <w:rPr>
          <w:szCs w:val="24"/>
          <w:u w:val="single"/>
        </w:rPr>
      </w:pPr>
      <w:r>
        <w:rPr>
          <w:b/>
          <w:sz w:val="22"/>
        </w:rPr>
        <w:t>Job Description:</w:t>
      </w:r>
      <w:r>
        <w:rPr>
          <w:b/>
          <w:sz w:val="22"/>
        </w:rPr>
        <w:tab/>
      </w:r>
      <w:r>
        <w:rPr>
          <w:szCs w:val="24"/>
          <w:u w:val="single"/>
        </w:rPr>
        <w:t xml:space="preserve">Audit junior to Senior </w:t>
      </w:r>
    </w:p>
    <w:p w14:paraId="336D7BDF" w14:textId="77777777" w:rsidR="00A06DAA" w:rsidRDefault="00A06DAA">
      <w:pPr>
        <w:pStyle w:val="BodyText"/>
        <w:ind w:left="360"/>
        <w:jc w:val="both"/>
        <w:rPr>
          <w:b/>
          <w:szCs w:val="24"/>
        </w:rPr>
      </w:pPr>
    </w:p>
    <w:p w14:paraId="0A35F581" w14:textId="77777777" w:rsidR="00A06DAA" w:rsidRDefault="00A06DAA">
      <w:pPr>
        <w:pStyle w:val="BodyText"/>
        <w:numPr>
          <w:ilvl w:val="0"/>
          <w:numId w:val="13"/>
        </w:numPr>
        <w:jc w:val="both"/>
      </w:pPr>
      <w:r>
        <w:t>Independent local and overseas audit on full set of accounts including Manufacturing, Construction, Trading, Investment holding, Shipping, Jewelry, Travel agency and Logistic companies.</w:t>
      </w:r>
    </w:p>
    <w:p w14:paraId="53180105" w14:textId="77777777" w:rsidR="00A06DAA" w:rsidRDefault="00A06DAA">
      <w:pPr>
        <w:pStyle w:val="BodyText"/>
        <w:ind w:left="2880"/>
        <w:jc w:val="both"/>
      </w:pPr>
    </w:p>
    <w:p w14:paraId="5AEC0EA2" w14:textId="77777777" w:rsidR="00A06DAA" w:rsidRDefault="00A06DAA">
      <w:pPr>
        <w:pStyle w:val="BodyText"/>
        <w:numPr>
          <w:ilvl w:val="0"/>
          <w:numId w:val="13"/>
        </w:numPr>
        <w:jc w:val="both"/>
      </w:pPr>
      <w:r>
        <w:t>Special audit on client's internal control system, GST compliance and preparation of walkthrough flowcharts &amp; management letters for control improvement.</w:t>
      </w:r>
    </w:p>
    <w:p w14:paraId="2CFA3352" w14:textId="77777777" w:rsidR="00A06DAA" w:rsidRDefault="00A06DAA">
      <w:pPr>
        <w:pStyle w:val="BodyText"/>
        <w:jc w:val="both"/>
      </w:pPr>
    </w:p>
    <w:p w14:paraId="158F9BCC" w14:textId="77777777" w:rsidR="00A06DAA" w:rsidRDefault="00A06DAA">
      <w:pPr>
        <w:pStyle w:val="BodyText"/>
        <w:numPr>
          <w:ilvl w:val="0"/>
          <w:numId w:val="13"/>
        </w:numPr>
        <w:jc w:val="both"/>
      </w:pPr>
      <w:r>
        <w:t xml:space="preserve">Consolidation of financial accounts and review of client's </w:t>
      </w:r>
      <w:r>
        <w:rPr>
          <w:rFonts w:eastAsia="SimSun"/>
          <w:lang w:eastAsia="zh-CN"/>
        </w:rPr>
        <w:t>financial management</w:t>
      </w:r>
      <w:r>
        <w:t xml:space="preserve"> reports.</w:t>
      </w:r>
      <w:r>
        <w:tab/>
      </w:r>
    </w:p>
    <w:p w14:paraId="41588DC4" w14:textId="77777777" w:rsidR="00A06DAA" w:rsidRDefault="00A06DAA">
      <w:pPr>
        <w:pStyle w:val="BodyText"/>
        <w:jc w:val="both"/>
      </w:pPr>
    </w:p>
    <w:p w14:paraId="7D437BEE" w14:textId="77777777" w:rsidR="00A06DAA" w:rsidRDefault="00A06DAA">
      <w:pPr>
        <w:pStyle w:val="BodyText"/>
        <w:numPr>
          <w:ilvl w:val="0"/>
          <w:numId w:val="13"/>
        </w:numPr>
        <w:jc w:val="both"/>
      </w:pPr>
      <w:r>
        <w:t>Liaison with clients on statutory audit and internal control issues.</w:t>
      </w:r>
    </w:p>
    <w:p w14:paraId="20F65099" w14:textId="77777777" w:rsidR="00A06DAA" w:rsidRDefault="00A06DAA">
      <w:pPr>
        <w:pStyle w:val="BodyText"/>
        <w:jc w:val="both"/>
      </w:pPr>
    </w:p>
    <w:p w14:paraId="247ED03B" w14:textId="77777777" w:rsidR="00A06DAA" w:rsidRDefault="00A06DAA">
      <w:pPr>
        <w:pStyle w:val="BodyText"/>
        <w:numPr>
          <w:ilvl w:val="0"/>
          <w:numId w:val="13"/>
        </w:numPr>
        <w:jc w:val="both"/>
      </w:pPr>
      <w:r>
        <w:t>Due diligence work for overseas construction company to apply syndicated loan from USA</w:t>
      </w:r>
    </w:p>
    <w:p w14:paraId="30072853" w14:textId="77777777" w:rsidR="00A06DAA" w:rsidRDefault="00A06DAA">
      <w:pPr>
        <w:ind w:left="2880" w:right="-342"/>
      </w:pPr>
    </w:p>
    <w:p w14:paraId="1DA2B72B" w14:textId="77777777" w:rsidR="00A06DAA" w:rsidRDefault="00A06DAA">
      <w:pPr>
        <w:pStyle w:val="BodyText"/>
        <w:numPr>
          <w:ilvl w:val="0"/>
          <w:numId w:val="13"/>
        </w:numPr>
        <w:jc w:val="both"/>
        <w:rPr>
          <w:b/>
        </w:rPr>
      </w:pPr>
      <w:r>
        <w:t>Supervising a team of audit assistants and reviewing their audit works</w:t>
      </w:r>
    </w:p>
    <w:p w14:paraId="0659BD3F" w14:textId="77777777" w:rsidR="00A06DAA" w:rsidRDefault="00A06DAA">
      <w:pPr>
        <w:ind w:firstLine="720"/>
        <w:rPr>
          <w:b/>
        </w:rPr>
      </w:pPr>
    </w:p>
    <w:p w14:paraId="3BBDDE72" w14:textId="77777777" w:rsidR="00A06DAA" w:rsidRDefault="00A06DAA">
      <w:pPr>
        <w:ind w:firstLine="720"/>
      </w:pPr>
      <w:r>
        <w:rPr>
          <w:b/>
        </w:rPr>
        <w:t>Company:</w:t>
      </w:r>
      <w:r>
        <w:tab/>
      </w:r>
      <w:r>
        <w:tab/>
        <w:t>Shanghai</w:t>
      </w:r>
      <w:r>
        <w:rPr>
          <w:rFonts w:eastAsia="SimSun" w:hint="eastAsia"/>
          <w:lang w:eastAsia="zh-CN"/>
        </w:rPr>
        <w:t xml:space="preserve"> Lansheng</w:t>
      </w:r>
      <w:r>
        <w:rPr>
          <w:rFonts w:eastAsia="SimSun"/>
          <w:lang w:eastAsia="zh-CN"/>
        </w:rPr>
        <w:t xml:space="preserve"> - Daewoo</w:t>
      </w:r>
      <w:r>
        <w:rPr>
          <w:rFonts w:eastAsia="SimSun" w:hint="eastAsia"/>
          <w:lang w:eastAsia="zh-CN"/>
        </w:rPr>
        <w:t xml:space="preserve"> Co., Ltd</w:t>
      </w:r>
      <w:r>
        <w:tab/>
      </w:r>
      <w:r>
        <w:tab/>
      </w:r>
      <w:r>
        <w:tab/>
      </w:r>
    </w:p>
    <w:p w14:paraId="7E0B9CF8" w14:textId="77777777" w:rsidR="00A06DAA" w:rsidRDefault="00A06DAA"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rFonts w:eastAsia="SimSun" w:hint="eastAsia"/>
          <w:lang w:eastAsia="zh-CN"/>
        </w:rPr>
        <w:t xml:space="preserve">Aug'96 - </w:t>
      </w:r>
      <w:r>
        <w:rPr>
          <w:rFonts w:eastAsia="SimSun"/>
          <w:lang w:eastAsia="zh-CN"/>
        </w:rPr>
        <w:t>Nov</w:t>
      </w:r>
      <w:r>
        <w:rPr>
          <w:rFonts w:eastAsia="SimSun" w:hint="eastAsia"/>
          <w:lang w:eastAsia="zh-CN"/>
        </w:rPr>
        <w:t>'97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91C2F8" w14:textId="77777777" w:rsidR="00A06DAA" w:rsidRDefault="00A06DAA" w:rsidP="00A13549">
      <w:pPr>
        <w:ind w:left="2880" w:hanging="2160"/>
      </w:pPr>
      <w:r>
        <w:rPr>
          <w:b/>
        </w:rPr>
        <w:t>Nature of the firm:</w:t>
      </w:r>
      <w:r>
        <w:rPr>
          <w:b/>
        </w:rPr>
        <w:tab/>
      </w:r>
      <w:r>
        <w:t>Joint venture between Korean MNC and Shanghai listed Co. in international trading business with annual turnover of US$0.5 billion</w:t>
      </w:r>
    </w:p>
    <w:p w14:paraId="58F154B9" w14:textId="77777777" w:rsidR="00A06DAA" w:rsidRDefault="00A06DAA">
      <w:pPr>
        <w:pStyle w:val="BodyText"/>
        <w:jc w:val="both"/>
        <w:rPr>
          <w:sz w:val="22"/>
        </w:rPr>
      </w:pPr>
    </w:p>
    <w:p w14:paraId="3D4C12A0" w14:textId="77777777" w:rsidR="00A06DAA" w:rsidRDefault="00A06DAA">
      <w:pPr>
        <w:pStyle w:val="BodyText"/>
        <w:ind w:left="2880" w:hanging="2160"/>
        <w:jc w:val="both"/>
        <w:rPr>
          <w:b/>
          <w:sz w:val="22"/>
        </w:rPr>
      </w:pPr>
    </w:p>
    <w:p w14:paraId="2A7360AA" w14:textId="77777777" w:rsidR="00EE4C6E" w:rsidRDefault="00A06DAA" w:rsidP="00A13549">
      <w:pPr>
        <w:pStyle w:val="BodyText"/>
        <w:ind w:left="2880" w:hanging="2160"/>
        <w:jc w:val="both"/>
        <w:rPr>
          <w:szCs w:val="24"/>
        </w:rPr>
      </w:pPr>
      <w:r>
        <w:rPr>
          <w:b/>
          <w:sz w:val="22"/>
        </w:rPr>
        <w:t>Job Description:</w:t>
      </w:r>
      <w:r>
        <w:rPr>
          <w:szCs w:val="24"/>
        </w:rPr>
        <w:tab/>
      </w:r>
      <w:r w:rsidR="00EE4C6E">
        <w:rPr>
          <w:szCs w:val="24"/>
        </w:rPr>
        <w:t xml:space="preserve">Financial Accountant </w:t>
      </w:r>
    </w:p>
    <w:p w14:paraId="275019C0" w14:textId="77777777" w:rsidR="00EE4C6E" w:rsidRDefault="00EE4C6E" w:rsidP="00EE4C6E">
      <w:pPr>
        <w:pStyle w:val="BodyText"/>
        <w:ind w:left="2880"/>
        <w:jc w:val="both"/>
        <w:rPr>
          <w:b/>
          <w:sz w:val="22"/>
        </w:rPr>
      </w:pPr>
    </w:p>
    <w:p w14:paraId="46F892DF" w14:textId="77777777" w:rsidR="00A06DAA" w:rsidRDefault="00A06DAA" w:rsidP="00EE4C6E">
      <w:pPr>
        <w:pStyle w:val="BodyText"/>
        <w:ind w:left="2880"/>
        <w:jc w:val="both"/>
        <w:rPr>
          <w:szCs w:val="24"/>
          <w:u w:val="single"/>
        </w:rPr>
      </w:pPr>
      <w:r>
        <w:t xml:space="preserve">In charge of Accounts receivable function </w:t>
      </w:r>
      <w:r>
        <w:rPr>
          <w:rFonts w:eastAsia="SimSun" w:hint="eastAsia"/>
          <w:lang w:eastAsia="zh-CN"/>
        </w:rPr>
        <w:t>and debtors' aging analysis</w:t>
      </w:r>
    </w:p>
    <w:p w14:paraId="492750B9" w14:textId="77777777" w:rsidR="00A06DAA" w:rsidRDefault="00A06DAA">
      <w:pPr>
        <w:rPr>
          <w:rFonts w:eastAsia="SimSun"/>
          <w:lang w:eastAsia="zh-CN"/>
        </w:rPr>
      </w:pPr>
    </w:p>
    <w:p w14:paraId="0450AFA3" w14:textId="77777777" w:rsidR="00A06DAA" w:rsidRDefault="00A06DAA">
      <w:pPr>
        <w:ind w:left="2880"/>
        <w:rPr>
          <w:rFonts w:eastAsia="SimSun"/>
          <w:lang w:eastAsia="zh-CN"/>
        </w:rPr>
      </w:pPr>
      <w:r>
        <w:t>Financial analysis on management reports</w:t>
      </w:r>
      <w:r>
        <w:rPr>
          <w:rFonts w:eastAsia="SimSun" w:hint="eastAsia"/>
          <w:lang w:eastAsia="zh-CN"/>
        </w:rPr>
        <w:t xml:space="preserve"> and cash flow forecast</w:t>
      </w:r>
      <w:r>
        <w:rPr>
          <w:rFonts w:eastAsia="SimSun"/>
          <w:lang w:eastAsia="zh-CN"/>
        </w:rPr>
        <w:t>ing</w:t>
      </w:r>
      <w:r>
        <w:rPr>
          <w:rFonts w:eastAsia="SimSun" w:hint="eastAsia"/>
          <w:lang w:eastAsia="zh-CN"/>
        </w:rPr>
        <w:t xml:space="preserve"> </w:t>
      </w:r>
    </w:p>
    <w:p w14:paraId="266EBF4E" w14:textId="77777777" w:rsidR="00A06DAA" w:rsidRDefault="00A06DAA">
      <w:pPr>
        <w:rPr>
          <w:rFonts w:eastAsia="SimSun"/>
          <w:b/>
          <w:lang w:eastAsia="zh-CN"/>
        </w:rPr>
      </w:pPr>
    </w:p>
    <w:p w14:paraId="01ADEAEE" w14:textId="77777777" w:rsidR="00A06DAA" w:rsidRDefault="00A06DAA">
      <w:pPr>
        <w:rPr>
          <w:rFonts w:eastAsia="SimSun"/>
          <w:b/>
          <w:lang w:eastAsia="zh-CN"/>
        </w:rPr>
      </w:pPr>
    </w:p>
    <w:p w14:paraId="081A6CE7" w14:textId="77777777" w:rsidR="00A06DAA" w:rsidRDefault="00A06DAA">
      <w:pPr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COMPUTER SKILLS:</w:t>
      </w:r>
      <w:r>
        <w:rPr>
          <w:rFonts w:eastAsia="SimSun" w:hint="eastAsia"/>
          <w:b/>
          <w:lang w:eastAsia="zh-CN"/>
        </w:rPr>
        <w:tab/>
      </w:r>
    </w:p>
    <w:p w14:paraId="78D0957C" w14:textId="77777777" w:rsidR="00A06DAA" w:rsidRDefault="00A06DAA">
      <w:pPr>
        <w:ind w:left="1440" w:firstLine="720"/>
        <w:rPr>
          <w:rFonts w:eastAsia="SimSun"/>
          <w:b/>
          <w:lang w:eastAsia="zh-CN"/>
        </w:rPr>
      </w:pPr>
    </w:p>
    <w:p w14:paraId="7503B663" w14:textId="77777777" w:rsidR="00A06DAA" w:rsidRDefault="00A06DAA">
      <w:pPr>
        <w:numPr>
          <w:ilvl w:val="0"/>
          <w:numId w:val="4"/>
        </w:numPr>
        <w:tabs>
          <w:tab w:val="clear" w:pos="360"/>
          <w:tab w:val="num" w:pos="2520"/>
        </w:tabs>
        <w:ind w:left="25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Proficient in Ms Office software</w:t>
      </w:r>
      <w:r w:rsidR="004B2BB4">
        <w:rPr>
          <w:rFonts w:eastAsia="SimSun"/>
          <w:lang w:eastAsia="zh-CN"/>
        </w:rPr>
        <w:t xml:space="preserve">  </w:t>
      </w:r>
      <w:r>
        <w:rPr>
          <w:rFonts w:eastAsia="SimSun" w:hint="eastAsia"/>
          <w:lang w:eastAsia="zh-CN"/>
        </w:rPr>
        <w:t xml:space="preserve"> </w:t>
      </w:r>
    </w:p>
    <w:p w14:paraId="2A78EABA" w14:textId="77777777" w:rsidR="00A06DAA" w:rsidRDefault="00A06DAA">
      <w:pPr>
        <w:ind w:left="1440" w:firstLine="720"/>
        <w:rPr>
          <w:rFonts w:eastAsia="SimSun"/>
          <w:lang w:eastAsia="zh-CN"/>
        </w:rPr>
      </w:pPr>
    </w:p>
    <w:p w14:paraId="7BD1B7A9" w14:textId="77777777" w:rsidR="00EE4C6E" w:rsidRDefault="00A06DAA" w:rsidP="00EE4C6E">
      <w:pPr>
        <w:numPr>
          <w:ilvl w:val="0"/>
          <w:numId w:val="5"/>
        </w:numPr>
        <w:tabs>
          <w:tab w:val="clear" w:pos="360"/>
          <w:tab w:val="num" w:pos="2520"/>
        </w:tabs>
        <w:ind w:left="2520"/>
        <w:rPr>
          <w:rFonts w:eastAsia="SimSun"/>
          <w:lang w:eastAsia="zh-CN"/>
        </w:rPr>
      </w:pPr>
      <w:r w:rsidRPr="00EE4C6E">
        <w:rPr>
          <w:rFonts w:eastAsia="SimSun"/>
          <w:lang w:eastAsia="zh-CN"/>
        </w:rPr>
        <w:lastRenderedPageBreak/>
        <w:t>Working Knowledge of Hyperion,  MAPICS (ERP) system, CODA system.</w:t>
      </w:r>
    </w:p>
    <w:p w14:paraId="377FC349" w14:textId="77777777" w:rsidR="00EE4C6E" w:rsidRDefault="00EE4C6E" w:rsidP="00EE4C6E">
      <w:pPr>
        <w:rPr>
          <w:rFonts w:eastAsia="SimSun"/>
          <w:lang w:eastAsia="zh-CN"/>
        </w:rPr>
      </w:pPr>
    </w:p>
    <w:p w14:paraId="3B7388C8" w14:textId="77777777" w:rsidR="00A06DAA" w:rsidRDefault="00243806" w:rsidP="00EE4C6E">
      <w:pPr>
        <w:numPr>
          <w:ilvl w:val="0"/>
          <w:numId w:val="34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knowledge of SAP GL, AP module. </w:t>
      </w:r>
    </w:p>
    <w:p w14:paraId="5A534283" w14:textId="77777777" w:rsidR="00EE4C6E" w:rsidRDefault="00EE4C6E" w:rsidP="00EE4C6E">
      <w:pPr>
        <w:rPr>
          <w:rFonts w:eastAsia="SimSun"/>
          <w:lang w:eastAsia="zh-CN"/>
        </w:rPr>
      </w:pPr>
    </w:p>
    <w:p w14:paraId="472B7DF8" w14:textId="77777777" w:rsidR="00EE4C6E" w:rsidRDefault="00EE4C6E" w:rsidP="00EE4C6E">
      <w:pPr>
        <w:rPr>
          <w:rFonts w:eastAsia="SimSun"/>
          <w:b/>
          <w:lang w:eastAsia="zh-CN"/>
        </w:rPr>
      </w:pPr>
    </w:p>
    <w:p w14:paraId="6A8C7FE3" w14:textId="77777777" w:rsidR="00E952CB" w:rsidRDefault="00EE4C6E" w:rsidP="0051610C">
      <w:pPr>
        <w:rPr>
          <w:rFonts w:eastAsia="SimSun"/>
          <w:b/>
          <w:lang w:eastAsia="zh-CN"/>
        </w:rPr>
      </w:pPr>
      <w:r w:rsidRPr="00EE4C6E">
        <w:rPr>
          <w:rFonts w:eastAsia="SimSun"/>
          <w:b/>
          <w:lang w:eastAsia="zh-CN"/>
        </w:rPr>
        <w:t>HOBBIES:</w:t>
      </w:r>
      <w:r w:rsidR="00A13549">
        <w:rPr>
          <w:rFonts w:eastAsia="SimSun"/>
          <w:b/>
          <w:lang w:eastAsia="zh-CN"/>
        </w:rPr>
        <w:tab/>
      </w:r>
      <w:r w:rsidR="00A13549">
        <w:rPr>
          <w:rFonts w:eastAsia="SimSun"/>
          <w:b/>
          <w:lang w:eastAsia="zh-CN"/>
        </w:rPr>
        <w:tab/>
      </w:r>
      <w:r w:rsidR="00A13549" w:rsidRPr="00A13549">
        <w:rPr>
          <w:rFonts w:eastAsia="SimSun"/>
          <w:lang w:eastAsia="zh-CN"/>
        </w:rPr>
        <w:t>Swimming,</w:t>
      </w:r>
      <w:r w:rsidR="00243806">
        <w:rPr>
          <w:rFonts w:eastAsia="SimSun"/>
          <w:lang w:eastAsia="zh-CN"/>
        </w:rPr>
        <w:t xml:space="preserve"> jogging, </w:t>
      </w:r>
      <w:r w:rsidR="00A13549">
        <w:rPr>
          <w:rFonts w:eastAsia="SimSun"/>
          <w:lang w:eastAsia="zh-CN"/>
        </w:rPr>
        <w:t xml:space="preserve"> </w:t>
      </w:r>
      <w:r w:rsidR="00B5504E">
        <w:rPr>
          <w:rFonts w:eastAsia="SimSun"/>
          <w:lang w:eastAsia="zh-CN"/>
        </w:rPr>
        <w:t xml:space="preserve">martial art (Taiji) </w:t>
      </w:r>
      <w:r w:rsidR="00243806">
        <w:rPr>
          <w:rFonts w:eastAsia="SimSun"/>
          <w:lang w:eastAsia="zh-CN"/>
        </w:rPr>
        <w:t xml:space="preserve">Reading </w:t>
      </w:r>
      <w:r w:rsidR="004B2BB4">
        <w:rPr>
          <w:rFonts w:eastAsia="SimSun"/>
          <w:lang w:eastAsia="zh-CN"/>
        </w:rPr>
        <w:t xml:space="preserve">and Writing </w:t>
      </w:r>
      <w:r w:rsidR="0051610C">
        <w:rPr>
          <w:rFonts w:eastAsia="SimSun"/>
          <w:b/>
          <w:lang w:eastAsia="zh-CN"/>
        </w:rPr>
        <w:tab/>
      </w:r>
    </w:p>
    <w:p w14:paraId="2B131DC7" w14:textId="77777777" w:rsidR="00522118" w:rsidRDefault="00522118" w:rsidP="00522118">
      <w:pPr>
        <w:rPr>
          <w:rFonts w:eastAsia="SimSun"/>
          <w:b/>
          <w:lang w:eastAsia="zh-CN"/>
        </w:rPr>
      </w:pPr>
    </w:p>
    <w:p w14:paraId="176A2DDE" w14:textId="77777777" w:rsidR="000D5AF2" w:rsidRDefault="00E952CB" w:rsidP="00522118">
      <w:pPr>
        <w:rPr>
          <w:rFonts w:eastAsia="SimSun"/>
          <w:lang w:eastAsia="zh-CN"/>
        </w:rPr>
      </w:pPr>
      <w:r>
        <w:rPr>
          <w:rFonts w:eastAsia="SimSun"/>
          <w:b/>
          <w:lang w:eastAsia="zh-CN"/>
        </w:rPr>
        <w:t xml:space="preserve">LANGUAGE SKILLS:  </w:t>
      </w:r>
      <w:r w:rsidR="00522118">
        <w:rPr>
          <w:rFonts w:eastAsia="SimSun"/>
          <w:lang w:eastAsia="zh-CN"/>
        </w:rPr>
        <w:t>Fluent</w:t>
      </w:r>
      <w:r w:rsidRPr="00E952CB">
        <w:rPr>
          <w:rFonts w:eastAsia="SimSun"/>
          <w:lang w:eastAsia="zh-CN"/>
        </w:rPr>
        <w:t xml:space="preserve"> in English, Mandarin (mother tongue)</w:t>
      </w:r>
    </w:p>
    <w:p w14:paraId="5F6E5791" w14:textId="77777777" w:rsidR="00522118" w:rsidRPr="000D5AF2" w:rsidRDefault="000D5AF2" w:rsidP="00522118">
      <w:pPr>
        <w:rPr>
          <w:rFonts w:eastAsia="SimSun"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</w:r>
      <w:r w:rsidR="00522118" w:rsidRPr="000D5AF2">
        <w:rPr>
          <w:rFonts w:eastAsia="SimSun"/>
          <w:lang w:eastAsia="zh-CN"/>
        </w:rPr>
        <w:t xml:space="preserve"> </w:t>
      </w:r>
    </w:p>
    <w:p w14:paraId="27223F2D" w14:textId="77777777" w:rsidR="00A06DAA" w:rsidRDefault="00522118" w:rsidP="00522118">
      <w:pPr>
        <w:ind w:left="2160"/>
        <w:rPr>
          <w:rFonts w:eastAsia="SimSun"/>
          <w:lang w:eastAsia="zh-CN"/>
        </w:rPr>
      </w:pPr>
      <w:r w:rsidRPr="000D5AF2">
        <w:rPr>
          <w:rFonts w:eastAsia="SimSun"/>
          <w:lang w:eastAsia="zh-CN"/>
        </w:rPr>
        <w:t xml:space="preserve">     </w:t>
      </w:r>
    </w:p>
    <w:p w14:paraId="67DE7198" w14:textId="77777777" w:rsidR="00A06DAA" w:rsidRDefault="00A06DAA">
      <w:pPr>
        <w:rPr>
          <w:rFonts w:eastAsia="SimSun"/>
          <w:b/>
          <w:lang w:eastAsia="zh-CN"/>
        </w:rPr>
      </w:pPr>
    </w:p>
    <w:p w14:paraId="5BB8C2A9" w14:textId="77777777" w:rsidR="00A06DAA" w:rsidRDefault="00A06DAA">
      <w:pPr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 xml:space="preserve"> </w:t>
      </w:r>
    </w:p>
    <w:p w14:paraId="5A10C38E" w14:textId="77777777" w:rsidR="00A06DAA" w:rsidRDefault="00A06DAA">
      <w:pPr>
        <w:rPr>
          <w:rFonts w:eastAsia="SimSun"/>
          <w:lang w:eastAsia="zh-CN"/>
        </w:rPr>
      </w:pPr>
    </w:p>
    <w:p w14:paraId="502B0995" w14:textId="77777777" w:rsidR="00A06DAA" w:rsidRDefault="00A06DAA">
      <w:pPr>
        <w:ind w:left="2160"/>
        <w:rPr>
          <w:rFonts w:eastAsia="SimSun"/>
          <w:lang w:eastAsia="zh-CN"/>
        </w:rPr>
      </w:pPr>
    </w:p>
    <w:p w14:paraId="1E1B81A8" w14:textId="77777777" w:rsidR="00A06DAA" w:rsidRDefault="00A06DAA">
      <w:pPr>
        <w:rPr>
          <w:rFonts w:eastAsia="SimSun"/>
          <w:lang w:eastAsia="zh-CN"/>
        </w:rPr>
      </w:pPr>
    </w:p>
    <w:p w14:paraId="2049CC6C" w14:textId="77777777" w:rsidR="00A06DAA" w:rsidRDefault="00A06DAA">
      <w:r>
        <w:rPr>
          <w:sz w:val="23"/>
        </w:rPr>
        <w:tab/>
      </w:r>
    </w:p>
    <w:p w14:paraId="4A33FC2A" w14:textId="77777777" w:rsidR="009C0551" w:rsidRDefault="009C0551" w:rsidP="009C0551"/>
    <w:p w14:paraId="475DA230" w14:textId="2AAA0F50" w:rsidR="009C0551" w:rsidRDefault="00542FB0" w:rsidP="009C0551">
      <w:r w:rsidRPr="004038C3">
        <w:rPr>
          <w:noProof/>
        </w:rPr>
        <w:lastRenderedPageBreak/>
        <w:drawing>
          <wp:inline distT="0" distB="0" distL="0" distR="0" wp14:anchorId="089BF5A1" wp14:editId="3905B2D3">
            <wp:extent cx="6330950" cy="701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D77D" w14:textId="77777777" w:rsidR="009C0551" w:rsidRDefault="009C0551" w:rsidP="009C0551"/>
    <w:p w14:paraId="700EBE42" w14:textId="77777777" w:rsidR="009C0551" w:rsidRDefault="009C0551" w:rsidP="009C0551"/>
    <w:p w14:paraId="00A5E0E4" w14:textId="77777777" w:rsidR="009C0551" w:rsidRDefault="009C0551" w:rsidP="009C0551"/>
    <w:p w14:paraId="76B1487E" w14:textId="77777777" w:rsidR="009C0551" w:rsidRDefault="009C0551" w:rsidP="009C0551"/>
    <w:p w14:paraId="0A36F66D" w14:textId="77777777" w:rsidR="009C0551" w:rsidRDefault="009C0551" w:rsidP="009C0551"/>
    <w:p w14:paraId="79985AC8" w14:textId="77777777" w:rsidR="00A06DAA" w:rsidRDefault="00A06DAA"/>
    <w:sectPr w:rsidR="00A06D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4032"/>
    <w:multiLevelType w:val="hybridMultilevel"/>
    <w:tmpl w:val="E764825E"/>
    <w:lvl w:ilvl="0" w:tplc="04090009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653472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E612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D88461C"/>
    <w:multiLevelType w:val="hybridMultilevel"/>
    <w:tmpl w:val="954E5716"/>
    <w:lvl w:ilvl="0" w:tplc="08090011">
      <w:start w:val="2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06D46D9"/>
    <w:multiLevelType w:val="multilevel"/>
    <w:tmpl w:val="6A00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257E6"/>
    <w:multiLevelType w:val="hybridMultilevel"/>
    <w:tmpl w:val="0CFC59F4"/>
    <w:lvl w:ilvl="0" w:tplc="36E2F3B4">
      <w:start w:val="1"/>
      <w:numFmt w:val="decimal"/>
      <w:lvlText w:val="%1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6E03EA7"/>
    <w:multiLevelType w:val="hybridMultilevel"/>
    <w:tmpl w:val="94C820B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A72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9255CAF"/>
    <w:multiLevelType w:val="hybridMultilevel"/>
    <w:tmpl w:val="6C9AC054"/>
    <w:lvl w:ilvl="0" w:tplc="DD48D46A">
      <w:start w:val="1"/>
      <w:numFmt w:val="decimal"/>
      <w:lvlText w:val="%1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1A642EB5"/>
    <w:multiLevelType w:val="singleLevel"/>
    <w:tmpl w:val="45263CF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eastAsia="SimSun" w:hint="eastAsia"/>
      </w:rPr>
    </w:lvl>
  </w:abstractNum>
  <w:abstractNum w:abstractNumId="10" w15:restartNumberingAfterBreak="0">
    <w:nsid w:val="221D5948"/>
    <w:multiLevelType w:val="hybridMultilevel"/>
    <w:tmpl w:val="E3E205F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2276DA5"/>
    <w:multiLevelType w:val="multilevel"/>
    <w:tmpl w:val="45E4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340ED"/>
    <w:multiLevelType w:val="multilevel"/>
    <w:tmpl w:val="21F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06C5C"/>
    <w:multiLevelType w:val="hybridMultilevel"/>
    <w:tmpl w:val="424CDB7E"/>
    <w:lvl w:ilvl="0" w:tplc="0A2EDD8E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600" w:hanging="360"/>
      </w:pPr>
    </w:lvl>
    <w:lvl w:ilvl="2" w:tplc="4809001B" w:tentative="1">
      <w:start w:val="1"/>
      <w:numFmt w:val="lowerRoman"/>
      <w:lvlText w:val="%3."/>
      <w:lvlJc w:val="right"/>
      <w:pPr>
        <w:ind w:left="4320" w:hanging="180"/>
      </w:pPr>
    </w:lvl>
    <w:lvl w:ilvl="3" w:tplc="4809000F" w:tentative="1">
      <w:start w:val="1"/>
      <w:numFmt w:val="decimal"/>
      <w:lvlText w:val="%4."/>
      <w:lvlJc w:val="left"/>
      <w:pPr>
        <w:ind w:left="5040" w:hanging="360"/>
      </w:pPr>
    </w:lvl>
    <w:lvl w:ilvl="4" w:tplc="48090019" w:tentative="1">
      <w:start w:val="1"/>
      <w:numFmt w:val="lowerLetter"/>
      <w:lvlText w:val="%5."/>
      <w:lvlJc w:val="left"/>
      <w:pPr>
        <w:ind w:left="5760" w:hanging="360"/>
      </w:pPr>
    </w:lvl>
    <w:lvl w:ilvl="5" w:tplc="4809001B" w:tentative="1">
      <w:start w:val="1"/>
      <w:numFmt w:val="lowerRoman"/>
      <w:lvlText w:val="%6."/>
      <w:lvlJc w:val="right"/>
      <w:pPr>
        <w:ind w:left="6480" w:hanging="180"/>
      </w:pPr>
    </w:lvl>
    <w:lvl w:ilvl="6" w:tplc="4809000F" w:tentative="1">
      <w:start w:val="1"/>
      <w:numFmt w:val="decimal"/>
      <w:lvlText w:val="%7."/>
      <w:lvlJc w:val="left"/>
      <w:pPr>
        <w:ind w:left="7200" w:hanging="360"/>
      </w:pPr>
    </w:lvl>
    <w:lvl w:ilvl="7" w:tplc="48090019" w:tentative="1">
      <w:start w:val="1"/>
      <w:numFmt w:val="lowerLetter"/>
      <w:lvlText w:val="%8."/>
      <w:lvlJc w:val="left"/>
      <w:pPr>
        <w:ind w:left="7920" w:hanging="360"/>
      </w:pPr>
    </w:lvl>
    <w:lvl w:ilvl="8" w:tplc="4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7C450D5"/>
    <w:multiLevelType w:val="hybridMultilevel"/>
    <w:tmpl w:val="AAC25086"/>
    <w:lvl w:ilvl="0" w:tplc="F59C234E">
      <w:start w:val="1"/>
      <w:numFmt w:val="decimal"/>
      <w:lvlText w:val="%1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28063214"/>
    <w:multiLevelType w:val="hybridMultilevel"/>
    <w:tmpl w:val="B9DE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655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F9C3B4C"/>
    <w:multiLevelType w:val="hybridMultilevel"/>
    <w:tmpl w:val="1650646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941284C"/>
    <w:multiLevelType w:val="hybridMultilevel"/>
    <w:tmpl w:val="D92AAA58"/>
    <w:lvl w:ilvl="0" w:tplc="74626B3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600" w:hanging="360"/>
      </w:pPr>
    </w:lvl>
    <w:lvl w:ilvl="2" w:tplc="4809001B" w:tentative="1">
      <w:start w:val="1"/>
      <w:numFmt w:val="lowerRoman"/>
      <w:lvlText w:val="%3."/>
      <w:lvlJc w:val="right"/>
      <w:pPr>
        <w:ind w:left="4320" w:hanging="180"/>
      </w:pPr>
    </w:lvl>
    <w:lvl w:ilvl="3" w:tplc="4809000F" w:tentative="1">
      <w:start w:val="1"/>
      <w:numFmt w:val="decimal"/>
      <w:lvlText w:val="%4."/>
      <w:lvlJc w:val="left"/>
      <w:pPr>
        <w:ind w:left="5040" w:hanging="360"/>
      </w:pPr>
    </w:lvl>
    <w:lvl w:ilvl="4" w:tplc="48090019" w:tentative="1">
      <w:start w:val="1"/>
      <w:numFmt w:val="lowerLetter"/>
      <w:lvlText w:val="%5."/>
      <w:lvlJc w:val="left"/>
      <w:pPr>
        <w:ind w:left="5760" w:hanging="360"/>
      </w:pPr>
    </w:lvl>
    <w:lvl w:ilvl="5" w:tplc="4809001B" w:tentative="1">
      <w:start w:val="1"/>
      <w:numFmt w:val="lowerRoman"/>
      <w:lvlText w:val="%6."/>
      <w:lvlJc w:val="right"/>
      <w:pPr>
        <w:ind w:left="6480" w:hanging="180"/>
      </w:pPr>
    </w:lvl>
    <w:lvl w:ilvl="6" w:tplc="4809000F" w:tentative="1">
      <w:start w:val="1"/>
      <w:numFmt w:val="decimal"/>
      <w:lvlText w:val="%7."/>
      <w:lvlJc w:val="left"/>
      <w:pPr>
        <w:ind w:left="7200" w:hanging="360"/>
      </w:pPr>
    </w:lvl>
    <w:lvl w:ilvl="7" w:tplc="48090019" w:tentative="1">
      <w:start w:val="1"/>
      <w:numFmt w:val="lowerLetter"/>
      <w:lvlText w:val="%8."/>
      <w:lvlJc w:val="left"/>
      <w:pPr>
        <w:ind w:left="7920" w:hanging="360"/>
      </w:pPr>
    </w:lvl>
    <w:lvl w:ilvl="8" w:tplc="4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3DCF6872"/>
    <w:multiLevelType w:val="hybridMultilevel"/>
    <w:tmpl w:val="4CCECD82"/>
    <w:lvl w:ilvl="0" w:tplc="04090009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3EC26779"/>
    <w:multiLevelType w:val="multilevel"/>
    <w:tmpl w:val="AA06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D5C56"/>
    <w:multiLevelType w:val="hybridMultilevel"/>
    <w:tmpl w:val="81984374"/>
    <w:lvl w:ilvl="0" w:tplc="48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600" w:hanging="360"/>
      </w:pPr>
    </w:lvl>
    <w:lvl w:ilvl="2" w:tplc="4809001B" w:tentative="1">
      <w:start w:val="1"/>
      <w:numFmt w:val="lowerRoman"/>
      <w:lvlText w:val="%3."/>
      <w:lvlJc w:val="right"/>
      <w:pPr>
        <w:ind w:left="4320" w:hanging="180"/>
      </w:pPr>
    </w:lvl>
    <w:lvl w:ilvl="3" w:tplc="4809000F" w:tentative="1">
      <w:start w:val="1"/>
      <w:numFmt w:val="decimal"/>
      <w:lvlText w:val="%4."/>
      <w:lvlJc w:val="left"/>
      <w:pPr>
        <w:ind w:left="5040" w:hanging="360"/>
      </w:pPr>
    </w:lvl>
    <w:lvl w:ilvl="4" w:tplc="48090019" w:tentative="1">
      <w:start w:val="1"/>
      <w:numFmt w:val="lowerLetter"/>
      <w:lvlText w:val="%5."/>
      <w:lvlJc w:val="left"/>
      <w:pPr>
        <w:ind w:left="5760" w:hanging="360"/>
      </w:pPr>
    </w:lvl>
    <w:lvl w:ilvl="5" w:tplc="4809001B" w:tentative="1">
      <w:start w:val="1"/>
      <w:numFmt w:val="lowerRoman"/>
      <w:lvlText w:val="%6."/>
      <w:lvlJc w:val="right"/>
      <w:pPr>
        <w:ind w:left="6480" w:hanging="180"/>
      </w:pPr>
    </w:lvl>
    <w:lvl w:ilvl="6" w:tplc="4809000F" w:tentative="1">
      <w:start w:val="1"/>
      <w:numFmt w:val="decimal"/>
      <w:lvlText w:val="%7."/>
      <w:lvlJc w:val="left"/>
      <w:pPr>
        <w:ind w:left="7200" w:hanging="360"/>
      </w:pPr>
    </w:lvl>
    <w:lvl w:ilvl="7" w:tplc="48090019" w:tentative="1">
      <w:start w:val="1"/>
      <w:numFmt w:val="lowerLetter"/>
      <w:lvlText w:val="%8."/>
      <w:lvlJc w:val="left"/>
      <w:pPr>
        <w:ind w:left="7920" w:hanging="360"/>
      </w:pPr>
    </w:lvl>
    <w:lvl w:ilvl="8" w:tplc="4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4505196A"/>
    <w:multiLevelType w:val="hybridMultilevel"/>
    <w:tmpl w:val="24A64430"/>
    <w:lvl w:ilvl="0" w:tplc="4809000F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960" w:hanging="360"/>
      </w:pPr>
    </w:lvl>
    <w:lvl w:ilvl="2" w:tplc="4809001B" w:tentative="1">
      <w:start w:val="1"/>
      <w:numFmt w:val="lowerRoman"/>
      <w:lvlText w:val="%3."/>
      <w:lvlJc w:val="right"/>
      <w:pPr>
        <w:ind w:left="4680" w:hanging="180"/>
      </w:pPr>
    </w:lvl>
    <w:lvl w:ilvl="3" w:tplc="4809000F" w:tentative="1">
      <w:start w:val="1"/>
      <w:numFmt w:val="decimal"/>
      <w:lvlText w:val="%4."/>
      <w:lvlJc w:val="left"/>
      <w:pPr>
        <w:ind w:left="5400" w:hanging="360"/>
      </w:pPr>
    </w:lvl>
    <w:lvl w:ilvl="4" w:tplc="48090019" w:tentative="1">
      <w:start w:val="1"/>
      <w:numFmt w:val="lowerLetter"/>
      <w:lvlText w:val="%5."/>
      <w:lvlJc w:val="left"/>
      <w:pPr>
        <w:ind w:left="6120" w:hanging="360"/>
      </w:pPr>
    </w:lvl>
    <w:lvl w:ilvl="5" w:tplc="4809001B" w:tentative="1">
      <w:start w:val="1"/>
      <w:numFmt w:val="lowerRoman"/>
      <w:lvlText w:val="%6."/>
      <w:lvlJc w:val="right"/>
      <w:pPr>
        <w:ind w:left="6840" w:hanging="180"/>
      </w:pPr>
    </w:lvl>
    <w:lvl w:ilvl="6" w:tplc="4809000F" w:tentative="1">
      <w:start w:val="1"/>
      <w:numFmt w:val="decimal"/>
      <w:lvlText w:val="%7."/>
      <w:lvlJc w:val="left"/>
      <w:pPr>
        <w:ind w:left="7560" w:hanging="360"/>
      </w:pPr>
    </w:lvl>
    <w:lvl w:ilvl="7" w:tplc="48090019" w:tentative="1">
      <w:start w:val="1"/>
      <w:numFmt w:val="lowerLetter"/>
      <w:lvlText w:val="%8."/>
      <w:lvlJc w:val="left"/>
      <w:pPr>
        <w:ind w:left="8280" w:hanging="360"/>
      </w:pPr>
    </w:lvl>
    <w:lvl w:ilvl="8" w:tplc="4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45EE6BA0"/>
    <w:multiLevelType w:val="hybridMultilevel"/>
    <w:tmpl w:val="2D78B99A"/>
    <w:lvl w:ilvl="0" w:tplc="E66C83C2">
      <w:start w:val="2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46294920"/>
    <w:multiLevelType w:val="multilevel"/>
    <w:tmpl w:val="2570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D61FF"/>
    <w:multiLevelType w:val="hybridMultilevel"/>
    <w:tmpl w:val="73CE2E3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94E0621"/>
    <w:multiLevelType w:val="hybridMultilevel"/>
    <w:tmpl w:val="C1DCCAB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23D3175"/>
    <w:multiLevelType w:val="hybridMultilevel"/>
    <w:tmpl w:val="750EFEE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A533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3CD26A4"/>
    <w:multiLevelType w:val="hybridMultilevel"/>
    <w:tmpl w:val="94841C0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57520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A2F7689"/>
    <w:multiLevelType w:val="hybridMultilevel"/>
    <w:tmpl w:val="FC3662EE"/>
    <w:lvl w:ilvl="0" w:tplc="E856E7F4">
      <w:start w:val="1"/>
      <w:numFmt w:val="decimal"/>
      <w:lvlText w:val="%1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2" w15:restartNumberingAfterBreak="0">
    <w:nsid w:val="5A9B3E03"/>
    <w:multiLevelType w:val="hybridMultilevel"/>
    <w:tmpl w:val="73AAD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6119D"/>
    <w:multiLevelType w:val="hybridMultilevel"/>
    <w:tmpl w:val="A3FCAC7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B936434"/>
    <w:multiLevelType w:val="hybridMultilevel"/>
    <w:tmpl w:val="D31C8936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5B9820E2"/>
    <w:multiLevelType w:val="hybridMultilevel"/>
    <w:tmpl w:val="61CC361E"/>
    <w:lvl w:ilvl="0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80"/>
        </w:tabs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00"/>
        </w:tabs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20"/>
        </w:tabs>
        <w:ind w:left="9420" w:hanging="360"/>
      </w:pPr>
      <w:rPr>
        <w:rFonts w:ascii="Wingdings" w:hAnsi="Wingdings" w:hint="default"/>
      </w:rPr>
    </w:lvl>
  </w:abstractNum>
  <w:abstractNum w:abstractNumId="36" w15:restartNumberingAfterBreak="0">
    <w:nsid w:val="62D71194"/>
    <w:multiLevelType w:val="multilevel"/>
    <w:tmpl w:val="2F10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021456"/>
    <w:multiLevelType w:val="hybridMultilevel"/>
    <w:tmpl w:val="A98603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206492"/>
    <w:multiLevelType w:val="singleLevel"/>
    <w:tmpl w:val="18360F64"/>
    <w:lvl w:ilvl="0">
      <w:start w:val="5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eastAsia="SimSun" w:hint="eastAsia"/>
      </w:rPr>
    </w:lvl>
  </w:abstractNum>
  <w:abstractNum w:abstractNumId="39" w15:restartNumberingAfterBreak="0">
    <w:nsid w:val="76281FD7"/>
    <w:multiLevelType w:val="multilevel"/>
    <w:tmpl w:val="60D8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DE0191"/>
    <w:multiLevelType w:val="hybridMultilevel"/>
    <w:tmpl w:val="A506526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8"/>
  </w:num>
  <w:num w:numId="4">
    <w:abstractNumId w:val="2"/>
  </w:num>
  <w:num w:numId="5">
    <w:abstractNumId w:val="16"/>
  </w:num>
  <w:num w:numId="6">
    <w:abstractNumId w:val="28"/>
  </w:num>
  <w:num w:numId="7">
    <w:abstractNumId w:val="30"/>
  </w:num>
  <w:num w:numId="8">
    <w:abstractNumId w:val="14"/>
  </w:num>
  <w:num w:numId="9">
    <w:abstractNumId w:val="8"/>
  </w:num>
  <w:num w:numId="10">
    <w:abstractNumId w:val="1"/>
  </w:num>
  <w:num w:numId="11">
    <w:abstractNumId w:val="35"/>
  </w:num>
  <w:num w:numId="12">
    <w:abstractNumId w:val="27"/>
  </w:num>
  <w:num w:numId="13">
    <w:abstractNumId w:val="31"/>
  </w:num>
  <w:num w:numId="14">
    <w:abstractNumId w:val="37"/>
  </w:num>
  <w:num w:numId="15">
    <w:abstractNumId w:val="0"/>
  </w:num>
  <w:num w:numId="16">
    <w:abstractNumId w:val="19"/>
  </w:num>
  <w:num w:numId="17">
    <w:abstractNumId w:val="29"/>
  </w:num>
  <w:num w:numId="18">
    <w:abstractNumId w:val="12"/>
  </w:num>
  <w:num w:numId="19">
    <w:abstractNumId w:val="39"/>
  </w:num>
  <w:num w:numId="20">
    <w:abstractNumId w:val="20"/>
  </w:num>
  <w:num w:numId="21">
    <w:abstractNumId w:val="11"/>
  </w:num>
  <w:num w:numId="22">
    <w:abstractNumId w:val="36"/>
  </w:num>
  <w:num w:numId="23">
    <w:abstractNumId w:val="4"/>
  </w:num>
  <w:num w:numId="24">
    <w:abstractNumId w:val="24"/>
  </w:num>
  <w:num w:numId="25">
    <w:abstractNumId w:val="10"/>
  </w:num>
  <w:num w:numId="26">
    <w:abstractNumId w:val="17"/>
  </w:num>
  <w:num w:numId="27">
    <w:abstractNumId w:val="3"/>
  </w:num>
  <w:num w:numId="28">
    <w:abstractNumId w:val="23"/>
  </w:num>
  <w:num w:numId="29">
    <w:abstractNumId w:val="26"/>
  </w:num>
  <w:num w:numId="30">
    <w:abstractNumId w:val="15"/>
  </w:num>
  <w:num w:numId="31">
    <w:abstractNumId w:val="32"/>
  </w:num>
  <w:num w:numId="32">
    <w:abstractNumId w:val="25"/>
  </w:num>
  <w:num w:numId="33">
    <w:abstractNumId w:val="40"/>
  </w:num>
  <w:num w:numId="34">
    <w:abstractNumId w:val="33"/>
  </w:num>
  <w:num w:numId="35">
    <w:abstractNumId w:val="6"/>
  </w:num>
  <w:num w:numId="36">
    <w:abstractNumId w:val="34"/>
  </w:num>
  <w:num w:numId="37">
    <w:abstractNumId w:val="5"/>
  </w:num>
  <w:num w:numId="38">
    <w:abstractNumId w:val="13"/>
  </w:num>
  <w:num w:numId="39">
    <w:abstractNumId w:val="21"/>
  </w:num>
  <w:num w:numId="40">
    <w:abstractNumId w:val="1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5A"/>
    <w:rsid w:val="00007199"/>
    <w:rsid w:val="000318CF"/>
    <w:rsid w:val="00052A04"/>
    <w:rsid w:val="000D4D73"/>
    <w:rsid w:val="000D5AF2"/>
    <w:rsid w:val="00117174"/>
    <w:rsid w:val="00121275"/>
    <w:rsid w:val="00161DF4"/>
    <w:rsid w:val="00197389"/>
    <w:rsid w:val="001F681A"/>
    <w:rsid w:val="00243806"/>
    <w:rsid w:val="002F02C8"/>
    <w:rsid w:val="003809D2"/>
    <w:rsid w:val="003B6382"/>
    <w:rsid w:val="003C065A"/>
    <w:rsid w:val="003C3CA6"/>
    <w:rsid w:val="00441081"/>
    <w:rsid w:val="00443D4E"/>
    <w:rsid w:val="0046566E"/>
    <w:rsid w:val="00490334"/>
    <w:rsid w:val="00492889"/>
    <w:rsid w:val="004A1A62"/>
    <w:rsid w:val="004B2BB4"/>
    <w:rsid w:val="004F7E7B"/>
    <w:rsid w:val="00507758"/>
    <w:rsid w:val="0051610C"/>
    <w:rsid w:val="00522118"/>
    <w:rsid w:val="00542FB0"/>
    <w:rsid w:val="00614087"/>
    <w:rsid w:val="007329CA"/>
    <w:rsid w:val="00772082"/>
    <w:rsid w:val="007D272C"/>
    <w:rsid w:val="00831AF1"/>
    <w:rsid w:val="00841B53"/>
    <w:rsid w:val="008A4A4F"/>
    <w:rsid w:val="0091253B"/>
    <w:rsid w:val="00977AD3"/>
    <w:rsid w:val="009C0551"/>
    <w:rsid w:val="00A06DAA"/>
    <w:rsid w:val="00A13549"/>
    <w:rsid w:val="00A25D36"/>
    <w:rsid w:val="00AC1A5C"/>
    <w:rsid w:val="00B5504E"/>
    <w:rsid w:val="00B81D79"/>
    <w:rsid w:val="00B95C7D"/>
    <w:rsid w:val="00BD4EF8"/>
    <w:rsid w:val="00C5758E"/>
    <w:rsid w:val="00C60135"/>
    <w:rsid w:val="00CC2851"/>
    <w:rsid w:val="00D65326"/>
    <w:rsid w:val="00E11D77"/>
    <w:rsid w:val="00E4272A"/>
    <w:rsid w:val="00E952CB"/>
    <w:rsid w:val="00EB0D1F"/>
    <w:rsid w:val="00EE4C6E"/>
    <w:rsid w:val="00F9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97577"/>
  <w15:chartTrackingRefBased/>
  <w15:docId w15:val="{F6CC1A6A-FF16-4490-B2D3-84EB11CC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-720"/>
      <w:outlineLvl w:val="0"/>
    </w:pPr>
    <w:rPr>
      <w:rFonts w:eastAsia="MS Mincho"/>
      <w:szCs w:val="20"/>
      <w:lang w:eastAsia="ja-JP"/>
    </w:rPr>
  </w:style>
  <w:style w:type="paragraph" w:styleId="Heading6">
    <w:name w:val="heading 6"/>
    <w:basedOn w:val="Normal"/>
    <w:next w:val="Normal"/>
    <w:qFormat/>
    <w:pPr>
      <w:keepNext/>
      <w:ind w:left="2160" w:firstLine="720"/>
      <w:outlineLvl w:val="5"/>
    </w:pPr>
    <w:rPr>
      <w:rFonts w:eastAsia="MS Mincho"/>
      <w:szCs w:val="20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CommentText">
    <w:name w:val="annotation text"/>
    <w:basedOn w:val="Normal"/>
    <w:semiHidden/>
    <w:rPr>
      <w:rFonts w:eastAsia="MS Mincho"/>
      <w:sz w:val="20"/>
      <w:szCs w:val="20"/>
      <w:lang w:eastAsia="ja-JP"/>
    </w:rPr>
  </w:style>
  <w:style w:type="paragraph" w:styleId="BalloonText">
    <w:name w:val="Balloon Text"/>
    <w:basedOn w:val="Normal"/>
    <w:semiHidden/>
    <w:rPr>
      <w:rFonts w:ascii="Tahoma" w:eastAsia="MS Mincho" w:hAnsi="Tahoma" w:cs="Tahoma"/>
      <w:sz w:val="16"/>
      <w:szCs w:val="16"/>
      <w:lang w:eastAsia="ja-JP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spacing w:before="100" w:beforeAutospacing="1" w:after="240"/>
      <w:ind w:left="2880"/>
      <w:jc w:val="both"/>
    </w:pPr>
    <w:rPr>
      <w:rFonts w:eastAsia="SimSun"/>
      <w:szCs w:val="20"/>
      <w:lang w:eastAsia="zh-CN"/>
    </w:rPr>
  </w:style>
  <w:style w:type="paragraph" w:styleId="BodyText">
    <w:name w:val="Body Text"/>
    <w:basedOn w:val="Normal"/>
    <w:semiHidden/>
    <w:rPr>
      <w:rFonts w:eastAsia="MS Mincho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fang@singnet.com.sg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2nd Nov 2007</vt:lpstr>
    </vt:vector>
  </TitlesOfParts>
  <Company>Henderson Global Investors</Company>
  <LinksUpToDate>false</LinksUpToDate>
  <CharactersWithSpaces>11432</CharactersWithSpaces>
  <SharedDoc>false</SharedDoc>
  <HLinks>
    <vt:vector size="6" baseType="variant">
      <vt:variant>
        <vt:i4>3014739</vt:i4>
      </vt:variant>
      <vt:variant>
        <vt:i4>0</vt:i4>
      </vt:variant>
      <vt:variant>
        <vt:i4>0</vt:i4>
      </vt:variant>
      <vt:variant>
        <vt:i4>5</vt:i4>
      </vt:variant>
      <vt:variant>
        <vt:lpwstr>mailto:gefang@singnet.com.sg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Nov 2007</dc:title>
  <dc:subject/>
  <dc:creator>WG</dc:creator>
  <cp:keywords/>
  <cp:lastModifiedBy>XY Yang</cp:lastModifiedBy>
  <cp:revision>2</cp:revision>
  <cp:lastPrinted>2014-01-13T09:30:00Z</cp:lastPrinted>
  <dcterms:created xsi:type="dcterms:W3CDTF">2019-08-07T06:44:00Z</dcterms:created>
  <dcterms:modified xsi:type="dcterms:W3CDTF">2019-08-07T06:44:00Z</dcterms:modified>
</cp:coreProperties>
</file>