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47047"/>
        <w:docPartObj>
          <w:docPartGallery w:val="Cover Pages"/>
          <w:docPartUnique/>
        </w:docPartObj>
      </w:sdtPr>
      <w:sdtEndPr>
        <w:rPr>
          <w:rFonts w:asciiTheme="majorBidi" w:hAnsiTheme="majorBidi"/>
          <w:sz w:val="28"/>
          <w:szCs w:val="28"/>
        </w:rPr>
      </w:sdtEndPr>
      <w:sdtContent>
        <w:p w14:paraId="3081FA38" w14:textId="16C0DBBD" w:rsidR="001C150D" w:rsidRDefault="001C150D">
          <w:r>
            <w:rPr>
              <w:noProof/>
            </w:rPr>
            <mc:AlternateContent>
              <mc:Choice Requires="wps">
                <w:drawing>
                  <wp:anchor distT="0" distB="0" distL="114300" distR="114300" simplePos="0" relativeHeight="251661312" behindDoc="0" locked="0" layoutInCell="1" allowOverlap="1" wp14:anchorId="0568FE94" wp14:editId="27FB2B24">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B0EB7FB" w14:textId="4408DE05" w:rsidR="001C150D" w:rsidRDefault="001C150D">
                                    <w:pPr>
                                      <w:pStyle w:val="NoSpacing"/>
                                      <w:spacing w:after="480"/>
                                      <w:rPr>
                                        <w:i/>
                                        <w:color w:val="262626" w:themeColor="text1" w:themeTint="D9"/>
                                        <w:sz w:val="32"/>
                                        <w:szCs w:val="32"/>
                                      </w:rPr>
                                    </w:pPr>
                                    <w:r>
                                      <w:rPr>
                                        <w:i/>
                                        <w:color w:val="262626" w:themeColor="text1" w:themeTint="D9"/>
                                        <w:sz w:val="32"/>
                                        <w:szCs w:val="32"/>
                                      </w:rPr>
                                      <w:t>SYED MUHAMMAD IRTIZA ZAIDI - 23973</w:t>
                                    </w:r>
                                  </w:p>
                                </w:sdtContent>
                              </w:sdt>
                              <w:p w14:paraId="5EB50B1F" w14:textId="77777777" w:rsidR="001C150D" w:rsidRDefault="001C150D">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568FE94"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B0EB7FB" w14:textId="4408DE05" w:rsidR="001C150D" w:rsidRDefault="001C150D">
                              <w:pPr>
                                <w:pStyle w:val="NoSpacing"/>
                                <w:spacing w:after="480"/>
                                <w:rPr>
                                  <w:i/>
                                  <w:color w:val="262626" w:themeColor="text1" w:themeTint="D9"/>
                                  <w:sz w:val="32"/>
                                  <w:szCs w:val="32"/>
                                </w:rPr>
                              </w:pPr>
                              <w:r>
                                <w:rPr>
                                  <w:i/>
                                  <w:color w:val="262626" w:themeColor="text1" w:themeTint="D9"/>
                                  <w:sz w:val="32"/>
                                  <w:szCs w:val="32"/>
                                </w:rPr>
                                <w:t>SYED MUHAMMAD IRTIZA ZAIDI - 23973</w:t>
                              </w:r>
                            </w:p>
                          </w:sdtContent>
                        </w:sdt>
                        <w:p w14:paraId="5EB50B1F" w14:textId="77777777" w:rsidR="001C150D" w:rsidRDefault="001C150D">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9B2C078" wp14:editId="098EA4D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92E87D"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057BA5B" wp14:editId="00950982">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09999A5" w14:textId="787ACE8C" w:rsidR="001C150D" w:rsidRPr="001C150D" w:rsidRDefault="001C150D" w:rsidP="001C150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REport on Transaction data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057BA5B"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209999A5" w14:textId="787ACE8C" w:rsidR="001C150D" w:rsidRPr="001C150D" w:rsidRDefault="001C150D" w:rsidP="001C150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REport on Transaction data</w:t>
                          </w:r>
                        </w:p>
                      </w:txbxContent>
                    </v:textbox>
                    <w10:wrap anchorx="page" anchory="page"/>
                  </v:shape>
                </w:pict>
              </mc:Fallback>
            </mc:AlternateContent>
          </w:r>
        </w:p>
        <w:p w14:paraId="24860813" w14:textId="3C315D7E" w:rsidR="001C150D" w:rsidRDefault="001C150D">
          <w:pPr>
            <w:rPr>
              <w:rFonts w:asciiTheme="majorBidi" w:eastAsiaTheme="majorEastAsia" w:hAnsiTheme="majorBidi" w:cstheme="majorBidi"/>
              <w:color w:val="2F5496" w:themeColor="accent1" w:themeShade="BF"/>
              <w:sz w:val="28"/>
              <w:szCs w:val="28"/>
            </w:rPr>
          </w:pPr>
          <w:r>
            <w:rPr>
              <w:rFonts w:asciiTheme="majorBidi" w:hAnsiTheme="majorBidi"/>
              <w:sz w:val="28"/>
              <w:szCs w:val="28"/>
            </w:rPr>
            <w:br w:type="page"/>
          </w:r>
        </w:p>
      </w:sdtContent>
    </w:sdt>
    <w:sdt>
      <w:sdtPr>
        <w:id w:val="-1818717825"/>
        <w:docPartObj>
          <w:docPartGallery w:val="Table of Contents"/>
          <w:docPartUnique/>
        </w:docPartObj>
      </w:sdtPr>
      <w:sdtEndPr>
        <w:rPr>
          <w:rFonts w:asciiTheme="minorHAnsi" w:eastAsiaTheme="minorHAnsi" w:hAnsiTheme="minorHAnsi" w:cstheme="minorBidi"/>
          <w:noProof/>
          <w:color w:val="auto"/>
          <w:kern w:val="2"/>
          <w:sz w:val="24"/>
          <w:szCs w:val="24"/>
          <w:lang w:val="en-PK"/>
          <w14:ligatures w14:val="standardContextual"/>
        </w:rPr>
      </w:sdtEndPr>
      <w:sdtContent>
        <w:p w14:paraId="5CB603BD" w14:textId="4066FB89" w:rsidR="00E15FD6" w:rsidRDefault="00E15FD6">
          <w:pPr>
            <w:pStyle w:val="TOCHeading"/>
          </w:pPr>
          <w:r>
            <w:t>Table of Contents</w:t>
          </w:r>
        </w:p>
        <w:p w14:paraId="14C6EC62" w14:textId="552508EC" w:rsidR="004B7ECE" w:rsidRDefault="00E15FD6">
          <w:pPr>
            <w:pStyle w:val="TOC1"/>
            <w:tabs>
              <w:tab w:val="right" w:leader="dot" w:pos="9016"/>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137636577" w:history="1">
            <w:r w:rsidR="004B7ECE" w:rsidRPr="00661F2A">
              <w:rPr>
                <w:rStyle w:val="Hyperlink"/>
                <w:rFonts w:asciiTheme="majorBidi" w:hAnsiTheme="majorBidi"/>
                <w:noProof/>
              </w:rPr>
              <w:t>Report on Bank Transaction Data Analysis</w:t>
            </w:r>
            <w:r w:rsidR="004B7ECE">
              <w:rPr>
                <w:noProof/>
                <w:webHidden/>
              </w:rPr>
              <w:tab/>
            </w:r>
            <w:r w:rsidR="004B7ECE">
              <w:rPr>
                <w:noProof/>
                <w:webHidden/>
              </w:rPr>
              <w:fldChar w:fldCharType="begin"/>
            </w:r>
            <w:r w:rsidR="004B7ECE">
              <w:rPr>
                <w:noProof/>
                <w:webHidden/>
              </w:rPr>
              <w:instrText xml:space="preserve"> PAGEREF _Toc137636577 \h </w:instrText>
            </w:r>
            <w:r w:rsidR="004B7ECE">
              <w:rPr>
                <w:noProof/>
                <w:webHidden/>
              </w:rPr>
            </w:r>
            <w:r w:rsidR="004B7ECE">
              <w:rPr>
                <w:noProof/>
                <w:webHidden/>
              </w:rPr>
              <w:fldChar w:fldCharType="separate"/>
            </w:r>
            <w:r w:rsidR="004B7ECE">
              <w:rPr>
                <w:noProof/>
                <w:webHidden/>
              </w:rPr>
              <w:t>2</w:t>
            </w:r>
            <w:r w:rsidR="004B7ECE">
              <w:rPr>
                <w:noProof/>
                <w:webHidden/>
              </w:rPr>
              <w:fldChar w:fldCharType="end"/>
            </w:r>
          </w:hyperlink>
        </w:p>
        <w:p w14:paraId="2E671AE2" w14:textId="4DE73F4C" w:rsidR="004B7ECE" w:rsidRDefault="004B7ECE">
          <w:pPr>
            <w:pStyle w:val="TOC2"/>
            <w:tabs>
              <w:tab w:val="right" w:leader="dot" w:pos="9016"/>
            </w:tabs>
            <w:rPr>
              <w:rFonts w:eastAsiaTheme="minorEastAsia" w:cstheme="minorBidi"/>
              <w:b w:val="0"/>
              <w:bCs w:val="0"/>
              <w:noProof/>
              <w:sz w:val="24"/>
              <w:szCs w:val="24"/>
              <w:lang w:eastAsia="en-GB"/>
            </w:rPr>
          </w:pPr>
          <w:hyperlink w:anchor="_Toc137636578" w:history="1">
            <w:r w:rsidRPr="00661F2A">
              <w:rPr>
                <w:rStyle w:val="Hyperlink"/>
                <w:rFonts w:asciiTheme="majorBidi" w:hAnsiTheme="majorBidi"/>
                <w:noProof/>
              </w:rPr>
              <w:t>1. Introduction</w:t>
            </w:r>
            <w:r>
              <w:rPr>
                <w:noProof/>
                <w:webHidden/>
              </w:rPr>
              <w:tab/>
            </w:r>
            <w:r>
              <w:rPr>
                <w:noProof/>
                <w:webHidden/>
              </w:rPr>
              <w:fldChar w:fldCharType="begin"/>
            </w:r>
            <w:r>
              <w:rPr>
                <w:noProof/>
                <w:webHidden/>
              </w:rPr>
              <w:instrText xml:space="preserve"> PAGEREF _Toc137636578 \h </w:instrText>
            </w:r>
            <w:r>
              <w:rPr>
                <w:noProof/>
                <w:webHidden/>
              </w:rPr>
            </w:r>
            <w:r>
              <w:rPr>
                <w:noProof/>
                <w:webHidden/>
              </w:rPr>
              <w:fldChar w:fldCharType="separate"/>
            </w:r>
            <w:r>
              <w:rPr>
                <w:noProof/>
                <w:webHidden/>
              </w:rPr>
              <w:t>2</w:t>
            </w:r>
            <w:r>
              <w:rPr>
                <w:noProof/>
                <w:webHidden/>
              </w:rPr>
              <w:fldChar w:fldCharType="end"/>
            </w:r>
          </w:hyperlink>
        </w:p>
        <w:p w14:paraId="447F1B2E" w14:textId="72DF587F" w:rsidR="004B7ECE" w:rsidRDefault="004B7ECE">
          <w:pPr>
            <w:pStyle w:val="TOC3"/>
            <w:tabs>
              <w:tab w:val="right" w:leader="dot" w:pos="9016"/>
            </w:tabs>
            <w:rPr>
              <w:rFonts w:eastAsiaTheme="minorEastAsia" w:cstheme="minorBidi"/>
              <w:noProof/>
              <w:sz w:val="24"/>
              <w:lang w:eastAsia="en-GB"/>
            </w:rPr>
          </w:pPr>
          <w:hyperlink w:anchor="_Toc137636579" w:history="1">
            <w:r w:rsidRPr="00661F2A">
              <w:rPr>
                <w:rStyle w:val="Hyperlink"/>
                <w:noProof/>
                <w:lang w:val="en-US"/>
              </w:rPr>
              <w:t>RFM</w:t>
            </w:r>
            <w:r>
              <w:rPr>
                <w:noProof/>
                <w:webHidden/>
              </w:rPr>
              <w:tab/>
            </w:r>
            <w:r>
              <w:rPr>
                <w:noProof/>
                <w:webHidden/>
              </w:rPr>
              <w:fldChar w:fldCharType="begin"/>
            </w:r>
            <w:r>
              <w:rPr>
                <w:noProof/>
                <w:webHidden/>
              </w:rPr>
              <w:instrText xml:space="preserve"> PAGEREF _Toc137636579 \h </w:instrText>
            </w:r>
            <w:r>
              <w:rPr>
                <w:noProof/>
                <w:webHidden/>
              </w:rPr>
            </w:r>
            <w:r>
              <w:rPr>
                <w:noProof/>
                <w:webHidden/>
              </w:rPr>
              <w:fldChar w:fldCharType="separate"/>
            </w:r>
            <w:r>
              <w:rPr>
                <w:noProof/>
                <w:webHidden/>
              </w:rPr>
              <w:t>2</w:t>
            </w:r>
            <w:r>
              <w:rPr>
                <w:noProof/>
                <w:webHidden/>
              </w:rPr>
              <w:fldChar w:fldCharType="end"/>
            </w:r>
          </w:hyperlink>
        </w:p>
        <w:p w14:paraId="5B428DB3" w14:textId="71DF76C4" w:rsidR="004B7ECE" w:rsidRDefault="004B7ECE">
          <w:pPr>
            <w:pStyle w:val="TOC2"/>
            <w:tabs>
              <w:tab w:val="right" w:leader="dot" w:pos="9016"/>
            </w:tabs>
            <w:rPr>
              <w:rFonts w:eastAsiaTheme="minorEastAsia" w:cstheme="minorBidi"/>
              <w:b w:val="0"/>
              <w:bCs w:val="0"/>
              <w:noProof/>
              <w:sz w:val="24"/>
              <w:szCs w:val="24"/>
              <w:lang w:eastAsia="en-GB"/>
            </w:rPr>
          </w:pPr>
          <w:hyperlink w:anchor="_Toc137636580" w:history="1">
            <w:r w:rsidRPr="00661F2A">
              <w:rPr>
                <w:rStyle w:val="Hyperlink"/>
                <w:rFonts w:asciiTheme="majorBidi" w:hAnsiTheme="majorBidi"/>
                <w:noProof/>
              </w:rPr>
              <w:t>2. Data Cleaning and Transformation</w:t>
            </w:r>
            <w:r>
              <w:rPr>
                <w:noProof/>
                <w:webHidden/>
              </w:rPr>
              <w:tab/>
            </w:r>
            <w:r>
              <w:rPr>
                <w:noProof/>
                <w:webHidden/>
              </w:rPr>
              <w:fldChar w:fldCharType="begin"/>
            </w:r>
            <w:r>
              <w:rPr>
                <w:noProof/>
                <w:webHidden/>
              </w:rPr>
              <w:instrText xml:space="preserve"> PAGEREF _Toc137636580 \h </w:instrText>
            </w:r>
            <w:r>
              <w:rPr>
                <w:noProof/>
                <w:webHidden/>
              </w:rPr>
            </w:r>
            <w:r>
              <w:rPr>
                <w:noProof/>
                <w:webHidden/>
              </w:rPr>
              <w:fldChar w:fldCharType="separate"/>
            </w:r>
            <w:r>
              <w:rPr>
                <w:noProof/>
                <w:webHidden/>
              </w:rPr>
              <w:t>3</w:t>
            </w:r>
            <w:r>
              <w:rPr>
                <w:noProof/>
                <w:webHidden/>
              </w:rPr>
              <w:fldChar w:fldCharType="end"/>
            </w:r>
          </w:hyperlink>
        </w:p>
        <w:p w14:paraId="2342EBA3" w14:textId="2FDC1427" w:rsidR="004B7ECE" w:rsidRDefault="004B7ECE">
          <w:pPr>
            <w:pStyle w:val="TOC2"/>
            <w:tabs>
              <w:tab w:val="right" w:leader="dot" w:pos="9016"/>
            </w:tabs>
            <w:rPr>
              <w:rFonts w:eastAsiaTheme="minorEastAsia" w:cstheme="minorBidi"/>
              <w:b w:val="0"/>
              <w:bCs w:val="0"/>
              <w:noProof/>
              <w:sz w:val="24"/>
              <w:szCs w:val="24"/>
              <w:lang w:eastAsia="en-GB"/>
            </w:rPr>
          </w:pPr>
          <w:hyperlink w:anchor="_Toc137636581" w:history="1">
            <w:r w:rsidRPr="00661F2A">
              <w:rPr>
                <w:rStyle w:val="Hyperlink"/>
                <w:rFonts w:asciiTheme="majorBidi" w:hAnsiTheme="majorBidi"/>
                <w:noProof/>
              </w:rPr>
              <w:t>3. RFM Score Calculation</w:t>
            </w:r>
            <w:r>
              <w:rPr>
                <w:noProof/>
                <w:webHidden/>
              </w:rPr>
              <w:tab/>
            </w:r>
            <w:r>
              <w:rPr>
                <w:noProof/>
                <w:webHidden/>
              </w:rPr>
              <w:fldChar w:fldCharType="begin"/>
            </w:r>
            <w:r>
              <w:rPr>
                <w:noProof/>
                <w:webHidden/>
              </w:rPr>
              <w:instrText xml:space="preserve"> PAGEREF _Toc137636581 \h </w:instrText>
            </w:r>
            <w:r>
              <w:rPr>
                <w:noProof/>
                <w:webHidden/>
              </w:rPr>
            </w:r>
            <w:r>
              <w:rPr>
                <w:noProof/>
                <w:webHidden/>
              </w:rPr>
              <w:fldChar w:fldCharType="separate"/>
            </w:r>
            <w:r>
              <w:rPr>
                <w:noProof/>
                <w:webHidden/>
              </w:rPr>
              <w:t>4</w:t>
            </w:r>
            <w:r>
              <w:rPr>
                <w:noProof/>
                <w:webHidden/>
              </w:rPr>
              <w:fldChar w:fldCharType="end"/>
            </w:r>
          </w:hyperlink>
        </w:p>
        <w:p w14:paraId="59569D5C" w14:textId="2D1952D9" w:rsidR="004B7ECE" w:rsidRDefault="004B7ECE">
          <w:pPr>
            <w:pStyle w:val="TOC2"/>
            <w:tabs>
              <w:tab w:val="right" w:leader="dot" w:pos="9016"/>
            </w:tabs>
            <w:rPr>
              <w:rFonts w:eastAsiaTheme="minorEastAsia" w:cstheme="minorBidi"/>
              <w:b w:val="0"/>
              <w:bCs w:val="0"/>
              <w:noProof/>
              <w:sz w:val="24"/>
              <w:szCs w:val="24"/>
              <w:lang w:eastAsia="en-GB"/>
            </w:rPr>
          </w:pPr>
          <w:hyperlink w:anchor="_Toc137636582" w:history="1">
            <w:r w:rsidRPr="00661F2A">
              <w:rPr>
                <w:rStyle w:val="Hyperlink"/>
                <w:rFonts w:asciiTheme="majorBidi" w:hAnsiTheme="majorBidi"/>
                <w:noProof/>
                <w:lang w:val="en-US"/>
              </w:rPr>
              <w:t>4.</w:t>
            </w:r>
            <w:r w:rsidRPr="00661F2A">
              <w:rPr>
                <w:rStyle w:val="Hyperlink"/>
                <w:rFonts w:asciiTheme="majorBidi" w:hAnsiTheme="majorBidi"/>
                <w:noProof/>
              </w:rPr>
              <w:t>Statistical Analysis</w:t>
            </w:r>
            <w:r>
              <w:rPr>
                <w:noProof/>
                <w:webHidden/>
              </w:rPr>
              <w:tab/>
            </w:r>
            <w:r>
              <w:rPr>
                <w:noProof/>
                <w:webHidden/>
              </w:rPr>
              <w:fldChar w:fldCharType="begin"/>
            </w:r>
            <w:r>
              <w:rPr>
                <w:noProof/>
                <w:webHidden/>
              </w:rPr>
              <w:instrText xml:space="preserve"> PAGEREF _Toc137636582 \h </w:instrText>
            </w:r>
            <w:r>
              <w:rPr>
                <w:noProof/>
                <w:webHidden/>
              </w:rPr>
            </w:r>
            <w:r>
              <w:rPr>
                <w:noProof/>
                <w:webHidden/>
              </w:rPr>
              <w:fldChar w:fldCharType="separate"/>
            </w:r>
            <w:r>
              <w:rPr>
                <w:noProof/>
                <w:webHidden/>
              </w:rPr>
              <w:t>4</w:t>
            </w:r>
            <w:r>
              <w:rPr>
                <w:noProof/>
                <w:webHidden/>
              </w:rPr>
              <w:fldChar w:fldCharType="end"/>
            </w:r>
          </w:hyperlink>
        </w:p>
        <w:p w14:paraId="6ADFC7C2" w14:textId="7A7AB445" w:rsidR="004B7ECE" w:rsidRDefault="004B7ECE">
          <w:pPr>
            <w:pStyle w:val="TOC2"/>
            <w:tabs>
              <w:tab w:val="right" w:leader="dot" w:pos="9016"/>
            </w:tabs>
            <w:rPr>
              <w:rFonts w:eastAsiaTheme="minorEastAsia" w:cstheme="minorBidi"/>
              <w:b w:val="0"/>
              <w:bCs w:val="0"/>
              <w:noProof/>
              <w:sz w:val="24"/>
              <w:szCs w:val="24"/>
              <w:lang w:eastAsia="en-GB"/>
            </w:rPr>
          </w:pPr>
          <w:hyperlink w:anchor="_Toc137636583" w:history="1">
            <w:r w:rsidRPr="00661F2A">
              <w:rPr>
                <w:rStyle w:val="Hyperlink"/>
                <w:rFonts w:asciiTheme="majorBidi" w:hAnsiTheme="majorBidi"/>
                <w:noProof/>
              </w:rPr>
              <w:t>5. Correlation Analysis</w:t>
            </w:r>
            <w:r>
              <w:rPr>
                <w:noProof/>
                <w:webHidden/>
              </w:rPr>
              <w:tab/>
            </w:r>
            <w:r>
              <w:rPr>
                <w:noProof/>
                <w:webHidden/>
              </w:rPr>
              <w:fldChar w:fldCharType="begin"/>
            </w:r>
            <w:r>
              <w:rPr>
                <w:noProof/>
                <w:webHidden/>
              </w:rPr>
              <w:instrText xml:space="preserve"> PAGEREF _Toc137636583 \h </w:instrText>
            </w:r>
            <w:r>
              <w:rPr>
                <w:noProof/>
                <w:webHidden/>
              </w:rPr>
            </w:r>
            <w:r>
              <w:rPr>
                <w:noProof/>
                <w:webHidden/>
              </w:rPr>
              <w:fldChar w:fldCharType="separate"/>
            </w:r>
            <w:r>
              <w:rPr>
                <w:noProof/>
                <w:webHidden/>
              </w:rPr>
              <w:t>4</w:t>
            </w:r>
            <w:r>
              <w:rPr>
                <w:noProof/>
                <w:webHidden/>
              </w:rPr>
              <w:fldChar w:fldCharType="end"/>
            </w:r>
          </w:hyperlink>
        </w:p>
        <w:p w14:paraId="25FF488D" w14:textId="78522564" w:rsidR="004B7ECE" w:rsidRDefault="004B7ECE">
          <w:pPr>
            <w:pStyle w:val="TOC2"/>
            <w:tabs>
              <w:tab w:val="right" w:leader="dot" w:pos="9016"/>
            </w:tabs>
            <w:rPr>
              <w:rFonts w:eastAsiaTheme="minorEastAsia" w:cstheme="minorBidi"/>
              <w:b w:val="0"/>
              <w:bCs w:val="0"/>
              <w:noProof/>
              <w:sz w:val="24"/>
              <w:szCs w:val="24"/>
              <w:lang w:eastAsia="en-GB"/>
            </w:rPr>
          </w:pPr>
          <w:hyperlink w:anchor="_Toc137636584" w:history="1">
            <w:r w:rsidRPr="00661F2A">
              <w:rPr>
                <w:rStyle w:val="Hyperlink"/>
                <w:rFonts w:asciiTheme="majorBidi" w:hAnsiTheme="majorBidi"/>
                <w:noProof/>
              </w:rPr>
              <w:t>6. RFM Visualization</w:t>
            </w:r>
            <w:r>
              <w:rPr>
                <w:noProof/>
                <w:webHidden/>
              </w:rPr>
              <w:tab/>
            </w:r>
            <w:r>
              <w:rPr>
                <w:noProof/>
                <w:webHidden/>
              </w:rPr>
              <w:fldChar w:fldCharType="begin"/>
            </w:r>
            <w:r>
              <w:rPr>
                <w:noProof/>
                <w:webHidden/>
              </w:rPr>
              <w:instrText xml:space="preserve"> PAGEREF _Toc137636584 \h </w:instrText>
            </w:r>
            <w:r>
              <w:rPr>
                <w:noProof/>
                <w:webHidden/>
              </w:rPr>
            </w:r>
            <w:r>
              <w:rPr>
                <w:noProof/>
                <w:webHidden/>
              </w:rPr>
              <w:fldChar w:fldCharType="separate"/>
            </w:r>
            <w:r>
              <w:rPr>
                <w:noProof/>
                <w:webHidden/>
              </w:rPr>
              <w:t>5</w:t>
            </w:r>
            <w:r>
              <w:rPr>
                <w:noProof/>
                <w:webHidden/>
              </w:rPr>
              <w:fldChar w:fldCharType="end"/>
            </w:r>
          </w:hyperlink>
        </w:p>
        <w:p w14:paraId="4D8F126D" w14:textId="54756CE0" w:rsidR="004B7ECE" w:rsidRDefault="004B7ECE">
          <w:pPr>
            <w:pStyle w:val="TOC2"/>
            <w:tabs>
              <w:tab w:val="right" w:leader="dot" w:pos="9016"/>
            </w:tabs>
            <w:rPr>
              <w:rFonts w:eastAsiaTheme="minorEastAsia" w:cstheme="minorBidi"/>
              <w:b w:val="0"/>
              <w:bCs w:val="0"/>
              <w:noProof/>
              <w:sz w:val="24"/>
              <w:szCs w:val="24"/>
              <w:lang w:eastAsia="en-GB"/>
            </w:rPr>
          </w:pPr>
          <w:hyperlink w:anchor="_Toc137636585" w:history="1">
            <w:r w:rsidRPr="00661F2A">
              <w:rPr>
                <w:rStyle w:val="Hyperlink"/>
                <w:noProof/>
                <w:lang w:val="en-US"/>
              </w:rPr>
              <w:t>7.</w:t>
            </w:r>
            <w:r w:rsidRPr="00661F2A">
              <w:rPr>
                <w:rStyle w:val="Hyperlink"/>
                <w:noProof/>
              </w:rPr>
              <w:t>Python Libraries Used:</w:t>
            </w:r>
            <w:r>
              <w:rPr>
                <w:noProof/>
                <w:webHidden/>
              </w:rPr>
              <w:tab/>
            </w:r>
            <w:r>
              <w:rPr>
                <w:noProof/>
                <w:webHidden/>
              </w:rPr>
              <w:fldChar w:fldCharType="begin"/>
            </w:r>
            <w:r>
              <w:rPr>
                <w:noProof/>
                <w:webHidden/>
              </w:rPr>
              <w:instrText xml:space="preserve"> PAGEREF _Toc137636585 \h </w:instrText>
            </w:r>
            <w:r>
              <w:rPr>
                <w:noProof/>
                <w:webHidden/>
              </w:rPr>
            </w:r>
            <w:r>
              <w:rPr>
                <w:noProof/>
                <w:webHidden/>
              </w:rPr>
              <w:fldChar w:fldCharType="separate"/>
            </w:r>
            <w:r>
              <w:rPr>
                <w:noProof/>
                <w:webHidden/>
              </w:rPr>
              <w:t>6</w:t>
            </w:r>
            <w:r>
              <w:rPr>
                <w:noProof/>
                <w:webHidden/>
              </w:rPr>
              <w:fldChar w:fldCharType="end"/>
            </w:r>
          </w:hyperlink>
        </w:p>
        <w:p w14:paraId="04C2CB33" w14:textId="731DF906" w:rsidR="004B7ECE" w:rsidRDefault="004B7ECE">
          <w:pPr>
            <w:pStyle w:val="TOC2"/>
            <w:tabs>
              <w:tab w:val="right" w:leader="dot" w:pos="9016"/>
            </w:tabs>
            <w:rPr>
              <w:rFonts w:eastAsiaTheme="minorEastAsia" w:cstheme="minorBidi"/>
              <w:b w:val="0"/>
              <w:bCs w:val="0"/>
              <w:noProof/>
              <w:sz w:val="24"/>
              <w:szCs w:val="24"/>
              <w:lang w:eastAsia="en-GB"/>
            </w:rPr>
          </w:pPr>
          <w:hyperlink w:anchor="_Toc137636586" w:history="1">
            <w:r w:rsidRPr="00661F2A">
              <w:rPr>
                <w:rStyle w:val="Hyperlink"/>
                <w:rFonts w:asciiTheme="majorBidi" w:hAnsiTheme="majorBidi"/>
                <w:noProof/>
                <w:lang w:val="en-US"/>
              </w:rPr>
              <w:t>8.</w:t>
            </w:r>
            <w:r w:rsidRPr="00661F2A">
              <w:rPr>
                <w:rStyle w:val="Hyperlink"/>
                <w:rFonts w:asciiTheme="majorBidi" w:hAnsiTheme="majorBidi"/>
                <w:noProof/>
              </w:rPr>
              <w:t xml:space="preserve"> Conclusion</w:t>
            </w:r>
            <w:r>
              <w:rPr>
                <w:noProof/>
                <w:webHidden/>
              </w:rPr>
              <w:tab/>
            </w:r>
            <w:r>
              <w:rPr>
                <w:noProof/>
                <w:webHidden/>
              </w:rPr>
              <w:fldChar w:fldCharType="begin"/>
            </w:r>
            <w:r>
              <w:rPr>
                <w:noProof/>
                <w:webHidden/>
              </w:rPr>
              <w:instrText xml:space="preserve"> PAGEREF _Toc137636586 \h </w:instrText>
            </w:r>
            <w:r>
              <w:rPr>
                <w:noProof/>
                <w:webHidden/>
              </w:rPr>
            </w:r>
            <w:r>
              <w:rPr>
                <w:noProof/>
                <w:webHidden/>
              </w:rPr>
              <w:fldChar w:fldCharType="separate"/>
            </w:r>
            <w:r>
              <w:rPr>
                <w:noProof/>
                <w:webHidden/>
              </w:rPr>
              <w:t>6</w:t>
            </w:r>
            <w:r>
              <w:rPr>
                <w:noProof/>
                <w:webHidden/>
              </w:rPr>
              <w:fldChar w:fldCharType="end"/>
            </w:r>
          </w:hyperlink>
        </w:p>
        <w:p w14:paraId="4DBA59FA" w14:textId="3FFA10B6" w:rsidR="00E15FD6" w:rsidRDefault="00E15FD6">
          <w:r>
            <w:rPr>
              <w:b/>
              <w:bCs/>
              <w:noProof/>
            </w:rPr>
            <w:fldChar w:fldCharType="end"/>
          </w:r>
        </w:p>
      </w:sdtContent>
    </w:sdt>
    <w:p w14:paraId="25939027" w14:textId="77777777" w:rsidR="00E15FD6" w:rsidRDefault="00E15FD6" w:rsidP="001C150D">
      <w:pPr>
        <w:pStyle w:val="Heading1"/>
        <w:jc w:val="center"/>
        <w:rPr>
          <w:rFonts w:asciiTheme="majorBidi" w:hAnsiTheme="majorBidi"/>
          <w:sz w:val="28"/>
          <w:szCs w:val="28"/>
        </w:rPr>
      </w:pPr>
    </w:p>
    <w:p w14:paraId="1861A48F" w14:textId="77777777" w:rsidR="00E15FD6" w:rsidRDefault="00E15FD6" w:rsidP="001C150D">
      <w:pPr>
        <w:pStyle w:val="Heading1"/>
        <w:jc w:val="center"/>
        <w:rPr>
          <w:rFonts w:asciiTheme="majorBidi" w:hAnsiTheme="majorBidi"/>
          <w:sz w:val="28"/>
          <w:szCs w:val="28"/>
        </w:rPr>
      </w:pPr>
    </w:p>
    <w:p w14:paraId="1EA56295" w14:textId="77777777" w:rsidR="00E15FD6" w:rsidRDefault="00E15FD6" w:rsidP="001C150D">
      <w:pPr>
        <w:pStyle w:val="Heading1"/>
        <w:jc w:val="center"/>
        <w:rPr>
          <w:rFonts w:asciiTheme="majorBidi" w:hAnsiTheme="majorBidi"/>
          <w:sz w:val="28"/>
          <w:szCs w:val="28"/>
        </w:rPr>
      </w:pPr>
    </w:p>
    <w:p w14:paraId="733894EB" w14:textId="77777777" w:rsidR="00E15FD6" w:rsidRDefault="00E15FD6" w:rsidP="001C150D">
      <w:pPr>
        <w:pStyle w:val="Heading1"/>
        <w:jc w:val="center"/>
        <w:rPr>
          <w:rFonts w:asciiTheme="majorBidi" w:hAnsiTheme="majorBidi"/>
          <w:sz w:val="28"/>
          <w:szCs w:val="28"/>
        </w:rPr>
      </w:pPr>
    </w:p>
    <w:p w14:paraId="272B9F47" w14:textId="77777777" w:rsidR="00E15FD6" w:rsidRDefault="00E15FD6" w:rsidP="00E15FD6"/>
    <w:p w14:paraId="00B9D3C2" w14:textId="77777777" w:rsidR="00E15FD6" w:rsidRDefault="00E15FD6" w:rsidP="00E15FD6"/>
    <w:p w14:paraId="12B3BBEB" w14:textId="77777777" w:rsidR="00E15FD6" w:rsidRDefault="00E15FD6" w:rsidP="00E15FD6"/>
    <w:p w14:paraId="53BE81B5" w14:textId="77777777" w:rsidR="00E15FD6" w:rsidRDefault="00E15FD6" w:rsidP="00E15FD6"/>
    <w:p w14:paraId="20FAC5A9" w14:textId="77777777" w:rsidR="00E15FD6" w:rsidRDefault="00E15FD6" w:rsidP="00E15FD6"/>
    <w:p w14:paraId="3045ABC5" w14:textId="77777777" w:rsidR="00E15FD6" w:rsidRDefault="00E15FD6" w:rsidP="00E15FD6"/>
    <w:p w14:paraId="73DFE721" w14:textId="77777777" w:rsidR="00E15FD6" w:rsidRDefault="00E15FD6" w:rsidP="00E15FD6"/>
    <w:p w14:paraId="315F2B96" w14:textId="77777777" w:rsidR="00E15FD6" w:rsidRDefault="00E15FD6" w:rsidP="00E15FD6"/>
    <w:p w14:paraId="03D8B54C" w14:textId="77777777" w:rsidR="00E15FD6" w:rsidRDefault="00E15FD6" w:rsidP="00E15FD6"/>
    <w:p w14:paraId="2FA31BEC" w14:textId="77777777" w:rsidR="00E15FD6" w:rsidRDefault="00E15FD6" w:rsidP="00E15FD6"/>
    <w:p w14:paraId="0998AC4A" w14:textId="77777777" w:rsidR="00E15FD6" w:rsidRDefault="00E15FD6" w:rsidP="00E15FD6"/>
    <w:p w14:paraId="601A9BD7" w14:textId="77777777" w:rsidR="00E15FD6" w:rsidRDefault="00E15FD6" w:rsidP="00E15FD6"/>
    <w:p w14:paraId="644C2A64" w14:textId="77777777" w:rsidR="00E15FD6" w:rsidRDefault="00E15FD6" w:rsidP="00E15FD6"/>
    <w:p w14:paraId="605E0BA1" w14:textId="77777777" w:rsidR="00E15FD6" w:rsidRDefault="00E15FD6" w:rsidP="00E15FD6"/>
    <w:p w14:paraId="67E7BA3D" w14:textId="77777777" w:rsidR="00E15FD6" w:rsidRDefault="00E15FD6" w:rsidP="00E15FD6"/>
    <w:p w14:paraId="62A58D4B" w14:textId="77777777" w:rsidR="00E15FD6" w:rsidRDefault="00E15FD6" w:rsidP="00E15FD6"/>
    <w:p w14:paraId="63A2D890" w14:textId="77777777" w:rsidR="00E15FD6" w:rsidRDefault="00E15FD6" w:rsidP="00E15FD6"/>
    <w:p w14:paraId="0EF8B5B9" w14:textId="77777777" w:rsidR="00E15FD6" w:rsidRDefault="00E15FD6" w:rsidP="00E15FD6"/>
    <w:p w14:paraId="59EC13ED" w14:textId="77777777" w:rsidR="00E15FD6" w:rsidRDefault="00E15FD6" w:rsidP="00E15FD6"/>
    <w:p w14:paraId="6B86B172" w14:textId="77777777" w:rsidR="00E15FD6" w:rsidRDefault="00E15FD6" w:rsidP="00E15FD6"/>
    <w:p w14:paraId="1C687A78" w14:textId="77777777" w:rsidR="00E15FD6" w:rsidRDefault="00E15FD6" w:rsidP="00E15FD6"/>
    <w:p w14:paraId="07C5A18C" w14:textId="77777777" w:rsidR="00E15FD6" w:rsidRPr="00E15FD6" w:rsidRDefault="00E15FD6" w:rsidP="00E15FD6"/>
    <w:p w14:paraId="78C73305" w14:textId="5087579A" w:rsidR="00FA1A50" w:rsidRDefault="00FA1A50" w:rsidP="001C150D">
      <w:pPr>
        <w:pStyle w:val="Heading1"/>
        <w:jc w:val="center"/>
        <w:rPr>
          <w:rFonts w:asciiTheme="majorBidi" w:hAnsiTheme="majorBidi"/>
          <w:sz w:val="28"/>
          <w:szCs w:val="28"/>
        </w:rPr>
      </w:pPr>
      <w:bookmarkStart w:id="0" w:name="_Toc137636577"/>
      <w:r w:rsidRPr="00FA1A50">
        <w:rPr>
          <w:rFonts w:asciiTheme="majorBidi" w:hAnsiTheme="majorBidi"/>
          <w:sz w:val="28"/>
          <w:szCs w:val="28"/>
        </w:rPr>
        <w:lastRenderedPageBreak/>
        <w:t>Report on Bank Transaction Data Analysis</w:t>
      </w:r>
      <w:bookmarkEnd w:id="0"/>
    </w:p>
    <w:p w14:paraId="489B76E8" w14:textId="77777777" w:rsidR="001C150D" w:rsidRDefault="001C150D" w:rsidP="001C150D"/>
    <w:p w14:paraId="5EDD047C" w14:textId="77777777" w:rsidR="001C150D" w:rsidRDefault="001C150D" w:rsidP="001C150D"/>
    <w:p w14:paraId="7D3D0493" w14:textId="77777777" w:rsidR="001C150D" w:rsidRPr="00FA1A50" w:rsidRDefault="001C150D" w:rsidP="001C150D">
      <w:pPr>
        <w:pStyle w:val="Heading2"/>
        <w:rPr>
          <w:rFonts w:asciiTheme="majorBidi" w:hAnsiTheme="majorBidi"/>
          <w:sz w:val="24"/>
          <w:szCs w:val="24"/>
        </w:rPr>
      </w:pPr>
      <w:bookmarkStart w:id="1" w:name="_Toc137636578"/>
      <w:r w:rsidRPr="00FA1A50">
        <w:rPr>
          <w:rFonts w:asciiTheme="majorBidi" w:hAnsiTheme="majorBidi"/>
          <w:sz w:val="24"/>
          <w:szCs w:val="24"/>
        </w:rPr>
        <w:t>1. Introduction</w:t>
      </w:r>
      <w:bookmarkEnd w:id="1"/>
    </w:p>
    <w:p w14:paraId="28E57ED4" w14:textId="77777777" w:rsidR="001C150D" w:rsidRDefault="001C150D" w:rsidP="001C150D">
      <w:pPr>
        <w:rPr>
          <w:rFonts w:asciiTheme="majorBidi" w:hAnsiTheme="majorBidi" w:cstheme="majorBidi"/>
          <w:lang w:val="en-US"/>
        </w:rPr>
      </w:pPr>
      <w:r w:rsidRPr="00FA1A50">
        <w:rPr>
          <w:rFonts w:asciiTheme="majorBidi" w:hAnsiTheme="majorBidi" w:cstheme="majorBidi"/>
        </w:rPr>
        <w:t xml:space="preserve">This report provides a detailed analysis of bank transaction data using a code snippet. The code processes a dummy dataset, originally containing 116,201 rows and 9 columns, which was obtained from the following source: Bank Transaction Data. The dataset includes information such as </w:t>
      </w:r>
      <w:r>
        <w:rPr>
          <w:rFonts w:asciiTheme="majorBidi" w:hAnsiTheme="majorBidi" w:cstheme="majorBidi"/>
          <w:lang w:val="en-US"/>
        </w:rPr>
        <w:t>:</w:t>
      </w:r>
    </w:p>
    <w:p w14:paraId="56315D48" w14:textId="77777777" w:rsidR="001C150D" w:rsidRDefault="001C150D" w:rsidP="001C150D">
      <w:pPr>
        <w:rPr>
          <w:rFonts w:asciiTheme="majorBidi" w:hAnsiTheme="majorBidi" w:cstheme="majorBidi"/>
          <w:lang w:val="en-US"/>
        </w:rPr>
      </w:pPr>
    </w:p>
    <w:p w14:paraId="073F5593" w14:textId="77777777" w:rsidR="001C150D" w:rsidRDefault="001C150D" w:rsidP="001C150D">
      <w:pPr>
        <w:pStyle w:val="ListParagraph"/>
        <w:numPr>
          <w:ilvl w:val="0"/>
          <w:numId w:val="1"/>
        </w:numPr>
        <w:rPr>
          <w:rFonts w:asciiTheme="majorBidi" w:hAnsiTheme="majorBidi" w:cstheme="majorBidi"/>
        </w:rPr>
      </w:pPr>
      <w:r w:rsidRPr="00FA1A50">
        <w:rPr>
          <w:rFonts w:asciiTheme="majorBidi" w:hAnsiTheme="majorBidi" w:cstheme="majorBidi"/>
        </w:rPr>
        <w:t>account numbers</w:t>
      </w:r>
    </w:p>
    <w:p w14:paraId="23C2919D" w14:textId="77777777" w:rsidR="001C150D" w:rsidRDefault="001C150D" w:rsidP="001C150D">
      <w:pPr>
        <w:pStyle w:val="ListParagraph"/>
        <w:numPr>
          <w:ilvl w:val="0"/>
          <w:numId w:val="1"/>
        </w:numPr>
        <w:rPr>
          <w:rFonts w:asciiTheme="majorBidi" w:hAnsiTheme="majorBidi" w:cstheme="majorBidi"/>
        </w:rPr>
      </w:pPr>
      <w:r w:rsidRPr="00FA1A50">
        <w:rPr>
          <w:rFonts w:asciiTheme="majorBidi" w:hAnsiTheme="majorBidi" w:cstheme="majorBidi"/>
        </w:rPr>
        <w:t>transaction dates</w:t>
      </w:r>
    </w:p>
    <w:p w14:paraId="7A590A20" w14:textId="77777777" w:rsidR="001C150D" w:rsidRDefault="001C150D" w:rsidP="001C150D">
      <w:pPr>
        <w:pStyle w:val="ListParagraph"/>
        <w:numPr>
          <w:ilvl w:val="0"/>
          <w:numId w:val="1"/>
        </w:numPr>
        <w:rPr>
          <w:rFonts w:asciiTheme="majorBidi" w:hAnsiTheme="majorBidi" w:cstheme="majorBidi"/>
        </w:rPr>
      </w:pPr>
      <w:r w:rsidRPr="00FA1A50">
        <w:rPr>
          <w:rFonts w:asciiTheme="majorBidi" w:hAnsiTheme="majorBidi" w:cstheme="majorBidi"/>
        </w:rPr>
        <w:t xml:space="preserve"> cheque numbers</w:t>
      </w:r>
    </w:p>
    <w:p w14:paraId="44E66283" w14:textId="77777777" w:rsidR="001C150D" w:rsidRDefault="001C150D" w:rsidP="001C150D">
      <w:pPr>
        <w:pStyle w:val="ListParagraph"/>
        <w:numPr>
          <w:ilvl w:val="0"/>
          <w:numId w:val="1"/>
        </w:numPr>
        <w:rPr>
          <w:rFonts w:asciiTheme="majorBidi" w:hAnsiTheme="majorBidi" w:cstheme="majorBidi"/>
        </w:rPr>
      </w:pPr>
      <w:r w:rsidRPr="00FA1A50">
        <w:rPr>
          <w:rFonts w:asciiTheme="majorBidi" w:hAnsiTheme="majorBidi" w:cstheme="majorBidi"/>
        </w:rPr>
        <w:t>value dates</w:t>
      </w:r>
    </w:p>
    <w:p w14:paraId="555E2337" w14:textId="77777777" w:rsidR="001C150D" w:rsidRDefault="001C150D" w:rsidP="001C150D">
      <w:pPr>
        <w:pStyle w:val="ListParagraph"/>
        <w:numPr>
          <w:ilvl w:val="0"/>
          <w:numId w:val="1"/>
        </w:numPr>
        <w:rPr>
          <w:rFonts w:asciiTheme="majorBidi" w:hAnsiTheme="majorBidi" w:cstheme="majorBidi"/>
        </w:rPr>
      </w:pPr>
      <w:r w:rsidRPr="00FA1A50">
        <w:rPr>
          <w:rFonts w:asciiTheme="majorBidi" w:hAnsiTheme="majorBidi" w:cstheme="majorBidi"/>
        </w:rPr>
        <w:t>withdrawal amounts</w:t>
      </w:r>
    </w:p>
    <w:p w14:paraId="1779D6D7" w14:textId="77777777" w:rsidR="001C150D" w:rsidRDefault="001C150D" w:rsidP="001C150D">
      <w:pPr>
        <w:pStyle w:val="ListParagraph"/>
        <w:numPr>
          <w:ilvl w:val="0"/>
          <w:numId w:val="1"/>
        </w:numPr>
        <w:rPr>
          <w:rFonts w:asciiTheme="majorBidi" w:hAnsiTheme="majorBidi" w:cstheme="majorBidi"/>
        </w:rPr>
      </w:pPr>
      <w:r w:rsidRPr="00FA1A50">
        <w:rPr>
          <w:rFonts w:asciiTheme="majorBidi" w:hAnsiTheme="majorBidi" w:cstheme="majorBidi"/>
        </w:rPr>
        <w:t>deposit amounts</w:t>
      </w:r>
    </w:p>
    <w:p w14:paraId="3833B220" w14:textId="77777777" w:rsidR="001C150D" w:rsidRDefault="001C150D" w:rsidP="001C150D">
      <w:pPr>
        <w:pStyle w:val="ListParagraph"/>
        <w:numPr>
          <w:ilvl w:val="0"/>
          <w:numId w:val="1"/>
        </w:numPr>
        <w:rPr>
          <w:rFonts w:asciiTheme="majorBidi" w:hAnsiTheme="majorBidi" w:cstheme="majorBidi"/>
        </w:rPr>
      </w:pPr>
      <w:r>
        <w:rPr>
          <w:rFonts w:asciiTheme="majorBidi" w:hAnsiTheme="majorBidi" w:cstheme="majorBidi"/>
          <w:lang w:val="en-US"/>
        </w:rPr>
        <w:t>a</w:t>
      </w:r>
      <w:r w:rsidRPr="00FA1A50">
        <w:rPr>
          <w:rFonts w:asciiTheme="majorBidi" w:hAnsiTheme="majorBidi" w:cstheme="majorBidi"/>
        </w:rPr>
        <w:t xml:space="preserve">nd balance amounts. </w:t>
      </w:r>
    </w:p>
    <w:p w14:paraId="780EA445" w14:textId="77777777" w:rsidR="001C150D" w:rsidRDefault="001C150D" w:rsidP="001C150D">
      <w:pPr>
        <w:pStyle w:val="ListParagraph"/>
        <w:rPr>
          <w:rFonts w:asciiTheme="majorBidi" w:hAnsiTheme="majorBidi" w:cstheme="majorBidi"/>
        </w:rPr>
      </w:pPr>
    </w:p>
    <w:p w14:paraId="32453C0F" w14:textId="77777777" w:rsidR="001C150D" w:rsidRDefault="001C150D" w:rsidP="001C150D">
      <w:pPr>
        <w:rPr>
          <w:rFonts w:asciiTheme="majorBidi" w:hAnsiTheme="majorBidi" w:cstheme="majorBidi"/>
        </w:rPr>
      </w:pPr>
      <w:r w:rsidRPr="00FA1A50">
        <w:rPr>
          <w:rFonts w:asciiTheme="majorBidi" w:hAnsiTheme="majorBidi" w:cstheme="majorBidi"/>
        </w:rPr>
        <w:t>The code performs various data processing tasks and calculates the RFM (Recency, Frequency, Monetary) scores for each transaction. The RFM scores are then analyzed and visualized to gain insights into customer transaction behavior.</w:t>
      </w:r>
    </w:p>
    <w:p w14:paraId="41D7E2E0" w14:textId="77777777" w:rsidR="00FA1A50" w:rsidRDefault="00FA1A50" w:rsidP="00FA1A50"/>
    <w:p w14:paraId="1305CB72" w14:textId="78F709E8" w:rsidR="00FA1A50" w:rsidRDefault="00FA1A50" w:rsidP="001C150D">
      <w:pPr>
        <w:pStyle w:val="Heading3"/>
        <w:rPr>
          <w:lang w:val="en-US"/>
        </w:rPr>
      </w:pPr>
      <w:bookmarkStart w:id="2" w:name="_Toc137636579"/>
      <w:r>
        <w:rPr>
          <w:lang w:val="en-US"/>
        </w:rPr>
        <w:t>RFM</w:t>
      </w:r>
      <w:bookmarkEnd w:id="2"/>
    </w:p>
    <w:p w14:paraId="47D5C9CD" w14:textId="77777777" w:rsidR="00FA1A50" w:rsidRPr="00FA1A50" w:rsidRDefault="00FA1A50" w:rsidP="00FA1A50">
      <w:pPr>
        <w:rPr>
          <w:lang w:val="en-US"/>
        </w:rPr>
      </w:pPr>
      <w:r w:rsidRPr="00FA1A50">
        <w:rPr>
          <w:lang w:val="en-US"/>
        </w:rPr>
        <w:t>RFM stands for Recency, Frequency, and Monetary Value. It is a widely used framework for analyzing and segmenting customers based on their transactional behavior. The RFM model assesses three key aspects of customer behavior:</w:t>
      </w:r>
    </w:p>
    <w:p w14:paraId="6FAB9CDB" w14:textId="77777777" w:rsidR="00FA1A50" w:rsidRPr="00FA1A50" w:rsidRDefault="00FA1A50" w:rsidP="00FA1A50">
      <w:pPr>
        <w:rPr>
          <w:lang w:val="en-US"/>
        </w:rPr>
      </w:pPr>
    </w:p>
    <w:p w14:paraId="25AD602B" w14:textId="77777777" w:rsidR="00FA1A50" w:rsidRPr="00266C13" w:rsidRDefault="00FA1A50" w:rsidP="00266C13">
      <w:pPr>
        <w:pStyle w:val="ListParagraph"/>
        <w:numPr>
          <w:ilvl w:val="0"/>
          <w:numId w:val="5"/>
        </w:numPr>
        <w:rPr>
          <w:lang w:val="en-US"/>
        </w:rPr>
      </w:pPr>
      <w:r w:rsidRPr="00266C13">
        <w:rPr>
          <w:lang w:val="en-US"/>
        </w:rPr>
        <w:t>Recency (R): Recency measures the time elapsed since the customer's last transaction. It indicates how recently a customer has interacted with the business. Customers who have made a purchase or transaction more recently are generally considered more engaged or active.</w:t>
      </w:r>
    </w:p>
    <w:p w14:paraId="074F0699" w14:textId="77777777" w:rsidR="00FA1A50" w:rsidRPr="00FA1A50" w:rsidRDefault="00FA1A50" w:rsidP="00FA1A50">
      <w:pPr>
        <w:rPr>
          <w:lang w:val="en-US"/>
        </w:rPr>
      </w:pPr>
    </w:p>
    <w:p w14:paraId="7DBCDF2A" w14:textId="77777777" w:rsidR="00FA1A50" w:rsidRPr="00266C13" w:rsidRDefault="00FA1A50" w:rsidP="00266C13">
      <w:pPr>
        <w:pStyle w:val="ListParagraph"/>
        <w:numPr>
          <w:ilvl w:val="0"/>
          <w:numId w:val="5"/>
        </w:numPr>
        <w:rPr>
          <w:lang w:val="en-US"/>
        </w:rPr>
      </w:pPr>
      <w:r w:rsidRPr="00266C13">
        <w:rPr>
          <w:lang w:val="en-US"/>
        </w:rPr>
        <w:t>Frequency (F): Frequency refers to the number of transactions or interactions made by a customer within a specific period. It quantifies how often a customer engages with the business. Customers with higher transaction frequency are typically more loyal and valuable.</w:t>
      </w:r>
    </w:p>
    <w:p w14:paraId="51CA4851" w14:textId="77777777" w:rsidR="00FA1A50" w:rsidRPr="00FA1A50" w:rsidRDefault="00FA1A50" w:rsidP="00FA1A50">
      <w:pPr>
        <w:rPr>
          <w:lang w:val="en-US"/>
        </w:rPr>
      </w:pPr>
    </w:p>
    <w:p w14:paraId="58452138" w14:textId="77777777" w:rsidR="00FA1A50" w:rsidRPr="00266C13" w:rsidRDefault="00FA1A50" w:rsidP="00266C13">
      <w:pPr>
        <w:pStyle w:val="ListParagraph"/>
        <w:numPr>
          <w:ilvl w:val="0"/>
          <w:numId w:val="5"/>
        </w:numPr>
        <w:rPr>
          <w:lang w:val="en-US"/>
        </w:rPr>
      </w:pPr>
      <w:r w:rsidRPr="00266C13">
        <w:rPr>
          <w:lang w:val="en-US"/>
        </w:rPr>
        <w:t>Monetary Value (M): Monetary Value represents the total amount of money spent by a customer over a certain period. It indicates the value or profitability of a customer. Customers who have spent more money are generally considered more valuable to the business.</w:t>
      </w:r>
    </w:p>
    <w:p w14:paraId="6F183A5B" w14:textId="77777777" w:rsidR="00FA1A50" w:rsidRPr="00FA1A50" w:rsidRDefault="00FA1A50" w:rsidP="00FA1A50">
      <w:pPr>
        <w:rPr>
          <w:lang w:val="en-US"/>
        </w:rPr>
      </w:pPr>
    </w:p>
    <w:p w14:paraId="0F83AD2C" w14:textId="77777777" w:rsidR="00FA1A50" w:rsidRPr="00FA1A50" w:rsidRDefault="00FA1A50" w:rsidP="00FA1A50">
      <w:pPr>
        <w:rPr>
          <w:lang w:val="en-US"/>
        </w:rPr>
      </w:pPr>
      <w:r w:rsidRPr="00FA1A50">
        <w:rPr>
          <w:lang w:val="en-US"/>
        </w:rPr>
        <w:t>By analyzing and combining these three factors (R, F, and M), the RFM model provides a framework for segmenting customers into distinct groups based on their transactional behavior. This segmentation allows businesses to identify different customer segments, understand their characteristics, and tailor marketing strategies accordingly.</w:t>
      </w:r>
    </w:p>
    <w:p w14:paraId="49972B0E" w14:textId="77777777" w:rsidR="00FA1A50" w:rsidRPr="00FA1A50" w:rsidRDefault="00FA1A50" w:rsidP="00FA1A50">
      <w:pPr>
        <w:rPr>
          <w:lang w:val="en-US"/>
        </w:rPr>
      </w:pPr>
    </w:p>
    <w:p w14:paraId="475B8929" w14:textId="77777777" w:rsidR="00FA1A50" w:rsidRPr="00FA1A50" w:rsidRDefault="00FA1A50" w:rsidP="00FA1A50">
      <w:pPr>
        <w:rPr>
          <w:lang w:val="en-US"/>
        </w:rPr>
      </w:pPr>
      <w:r w:rsidRPr="00FA1A50">
        <w:rPr>
          <w:lang w:val="en-US"/>
        </w:rPr>
        <w:lastRenderedPageBreak/>
        <w:t>To calculate RFM scores, each factor (Recency, Frequency, and Monetary) is divided into quantiles or score ranges. The customers' actual values for each factor are then mapped to the corresponding score ranges. Typically, higher scores indicate more desirable behavior. The RFM scores can be combined using weighted averages or other methods to obtain a composite score that represents the overall value or engagement level of a customer.</w:t>
      </w:r>
    </w:p>
    <w:p w14:paraId="1DA9B1E7" w14:textId="77777777" w:rsidR="00FA1A50" w:rsidRPr="00FA1A50" w:rsidRDefault="00FA1A50" w:rsidP="00FA1A50">
      <w:pPr>
        <w:rPr>
          <w:lang w:val="en-US"/>
        </w:rPr>
      </w:pPr>
    </w:p>
    <w:p w14:paraId="00BF52C3" w14:textId="610083A6" w:rsidR="00FA1A50" w:rsidRPr="00FA1A50" w:rsidRDefault="001C150D" w:rsidP="00FA1A50">
      <w:pPr>
        <w:rPr>
          <w:lang w:val="en-US"/>
        </w:rPr>
      </w:pPr>
      <w:r>
        <w:rPr>
          <w:lang w:val="en-US"/>
        </w:rPr>
        <w:t>T</w:t>
      </w:r>
      <w:r w:rsidR="00FA1A50" w:rsidRPr="00FA1A50">
        <w:rPr>
          <w:lang w:val="en-US"/>
        </w:rPr>
        <w:t>he RFM Score was used to categorize them into four groups:</w:t>
      </w:r>
    </w:p>
    <w:p w14:paraId="46D6C59A" w14:textId="77777777" w:rsidR="00FA1A50" w:rsidRPr="00FA1A50" w:rsidRDefault="00FA1A50" w:rsidP="00FA1A50">
      <w:pPr>
        <w:rPr>
          <w:lang w:val="en-US"/>
        </w:rPr>
      </w:pPr>
    </w:p>
    <w:p w14:paraId="386778B8" w14:textId="77777777" w:rsidR="00FA1A50" w:rsidRPr="00FA1A50" w:rsidRDefault="00FA1A50" w:rsidP="00FA1A50">
      <w:pPr>
        <w:pStyle w:val="ListParagraph"/>
        <w:numPr>
          <w:ilvl w:val="0"/>
          <w:numId w:val="3"/>
        </w:numPr>
        <w:rPr>
          <w:lang w:val="en-US"/>
        </w:rPr>
      </w:pPr>
      <w:r w:rsidRPr="00FA1A50">
        <w:rPr>
          <w:lang w:val="en-US"/>
        </w:rPr>
        <w:t>Best Value: Customers with the highest RFM Scores, indicating recent, frequent, and high-value transactions.</w:t>
      </w:r>
    </w:p>
    <w:p w14:paraId="748EECA1" w14:textId="77777777" w:rsidR="00FA1A50" w:rsidRPr="00FA1A50" w:rsidRDefault="00FA1A50" w:rsidP="00FA1A50">
      <w:pPr>
        <w:pStyle w:val="ListParagraph"/>
        <w:numPr>
          <w:ilvl w:val="0"/>
          <w:numId w:val="3"/>
        </w:numPr>
        <w:rPr>
          <w:lang w:val="en-US"/>
        </w:rPr>
      </w:pPr>
      <w:r w:rsidRPr="00FA1A50">
        <w:rPr>
          <w:lang w:val="en-US"/>
        </w:rPr>
        <w:t>High Value: Customers with relatively high RFM Scores, demonstrating good engagement and value.</w:t>
      </w:r>
    </w:p>
    <w:p w14:paraId="2A18C8C3" w14:textId="77777777" w:rsidR="00FA1A50" w:rsidRPr="00FA1A50" w:rsidRDefault="00FA1A50" w:rsidP="00FA1A50">
      <w:pPr>
        <w:pStyle w:val="ListParagraph"/>
        <w:numPr>
          <w:ilvl w:val="0"/>
          <w:numId w:val="3"/>
        </w:numPr>
        <w:rPr>
          <w:lang w:val="en-US"/>
        </w:rPr>
      </w:pPr>
      <w:r w:rsidRPr="00FA1A50">
        <w:rPr>
          <w:lang w:val="en-US"/>
        </w:rPr>
        <w:t>Mid Value: Customers with moderate RFM Scores, reflecting average engagement and value.</w:t>
      </w:r>
    </w:p>
    <w:p w14:paraId="47F1E703" w14:textId="77777777" w:rsidR="00FA1A50" w:rsidRDefault="00FA1A50" w:rsidP="00FA1A50">
      <w:pPr>
        <w:pStyle w:val="ListParagraph"/>
        <w:numPr>
          <w:ilvl w:val="0"/>
          <w:numId w:val="3"/>
        </w:numPr>
        <w:rPr>
          <w:lang w:val="en-US"/>
        </w:rPr>
      </w:pPr>
      <w:r w:rsidRPr="00FA1A50">
        <w:rPr>
          <w:lang w:val="en-US"/>
        </w:rPr>
        <w:t>Low Value: Customers with lower RFM Scores, indicating less recent, infrequent, or lower-value transactions.</w:t>
      </w:r>
    </w:p>
    <w:p w14:paraId="591C0321" w14:textId="77777777" w:rsidR="001C150D" w:rsidRPr="00FA1A50" w:rsidRDefault="001C150D" w:rsidP="00FA1A50">
      <w:pPr>
        <w:pStyle w:val="ListParagraph"/>
        <w:numPr>
          <w:ilvl w:val="0"/>
          <w:numId w:val="3"/>
        </w:numPr>
        <w:rPr>
          <w:lang w:val="en-US"/>
        </w:rPr>
      </w:pPr>
    </w:p>
    <w:p w14:paraId="121AB3C0" w14:textId="463059CD" w:rsidR="00FA1A50" w:rsidRPr="00FA1A50" w:rsidRDefault="00FA1A50" w:rsidP="00FA1A50">
      <w:pPr>
        <w:rPr>
          <w:lang w:val="en-US"/>
        </w:rPr>
      </w:pPr>
      <w:r w:rsidRPr="00FA1A50">
        <w:rPr>
          <w:lang w:val="en-US"/>
        </w:rPr>
        <w:t>These segments provide insights into customer behavior, preferences, and potential opportunities for targeted marketing campaigns, personalized offerings, and customer retention strategies.</w:t>
      </w:r>
    </w:p>
    <w:p w14:paraId="256E9582" w14:textId="77777777" w:rsidR="00FA1A50" w:rsidRPr="00FA1A50" w:rsidRDefault="00FA1A50" w:rsidP="00FA1A50">
      <w:pPr>
        <w:rPr>
          <w:lang w:val="en-US"/>
        </w:rPr>
      </w:pPr>
    </w:p>
    <w:p w14:paraId="09D4F250" w14:textId="1E6A5E04" w:rsidR="00FA1A50" w:rsidRPr="00FA1A50" w:rsidRDefault="00FA1A50" w:rsidP="00FA1A50">
      <w:pPr>
        <w:rPr>
          <w:lang w:val="en-US"/>
        </w:rPr>
      </w:pPr>
      <w:r w:rsidRPr="00FA1A50">
        <w:rPr>
          <w:lang w:val="en-US"/>
        </w:rPr>
        <w:t>Overall, RFM analysis helps businesses understand and segment their customer base, identify high-value customers, optimize marketing efforts, and improve customer satisfaction and loyalty.</w:t>
      </w:r>
    </w:p>
    <w:p w14:paraId="60C95C74" w14:textId="77777777" w:rsidR="00FA1A50" w:rsidRDefault="00FA1A50" w:rsidP="00FA1A50">
      <w:pPr>
        <w:rPr>
          <w:rFonts w:asciiTheme="majorBidi" w:hAnsiTheme="majorBidi" w:cstheme="majorBidi"/>
        </w:rPr>
      </w:pPr>
    </w:p>
    <w:p w14:paraId="3C8A6224" w14:textId="77777777" w:rsidR="00FA1A50" w:rsidRPr="00FA1A50" w:rsidRDefault="00FA1A50" w:rsidP="00FA1A50">
      <w:pPr>
        <w:rPr>
          <w:rFonts w:asciiTheme="majorBidi" w:hAnsiTheme="majorBidi" w:cstheme="majorBidi"/>
        </w:rPr>
      </w:pPr>
    </w:p>
    <w:p w14:paraId="23E3CA29" w14:textId="77777777" w:rsidR="00FA1A50" w:rsidRPr="00FA1A50" w:rsidRDefault="00FA1A50" w:rsidP="00FA1A50">
      <w:pPr>
        <w:pStyle w:val="Heading2"/>
        <w:rPr>
          <w:rFonts w:asciiTheme="majorBidi" w:hAnsiTheme="majorBidi"/>
          <w:sz w:val="24"/>
          <w:szCs w:val="24"/>
        </w:rPr>
      </w:pPr>
      <w:bookmarkStart w:id="3" w:name="_Toc137636580"/>
      <w:r w:rsidRPr="00FA1A50">
        <w:rPr>
          <w:rFonts w:asciiTheme="majorBidi" w:hAnsiTheme="majorBidi"/>
          <w:sz w:val="24"/>
          <w:szCs w:val="24"/>
        </w:rPr>
        <w:t>2. Data Cleaning and Transformation</w:t>
      </w:r>
      <w:bookmarkEnd w:id="3"/>
    </w:p>
    <w:p w14:paraId="0B411B85" w14:textId="77777777" w:rsidR="00FA1A50" w:rsidRDefault="00FA1A50" w:rsidP="00FA1A50">
      <w:pPr>
        <w:rPr>
          <w:rFonts w:asciiTheme="majorBidi" w:hAnsiTheme="majorBidi" w:cstheme="majorBidi"/>
          <w:lang w:val="en-US"/>
        </w:rPr>
      </w:pPr>
      <w:r w:rsidRPr="00FA1A50">
        <w:rPr>
          <w:rFonts w:asciiTheme="majorBidi" w:hAnsiTheme="majorBidi" w:cstheme="majorBidi"/>
        </w:rPr>
        <w:t xml:space="preserve">The code begins by reading the bank transaction data from an Excel file and performs necessary data cleaning operations. These operations include </w:t>
      </w:r>
      <w:r>
        <w:rPr>
          <w:rFonts w:asciiTheme="majorBidi" w:hAnsiTheme="majorBidi" w:cstheme="majorBidi"/>
          <w:lang w:val="en-US"/>
        </w:rPr>
        <w:t>:</w:t>
      </w:r>
    </w:p>
    <w:p w14:paraId="52F3E4EF" w14:textId="77777777" w:rsidR="001C150D" w:rsidRDefault="001C150D" w:rsidP="00FA1A50">
      <w:pPr>
        <w:rPr>
          <w:rFonts w:asciiTheme="majorBidi" w:hAnsiTheme="majorBidi" w:cstheme="majorBidi"/>
          <w:lang w:val="en-US"/>
        </w:rPr>
      </w:pPr>
    </w:p>
    <w:p w14:paraId="5778614F" w14:textId="77777777" w:rsidR="00FA1A50" w:rsidRDefault="00FA1A50" w:rsidP="00FA1A50">
      <w:pPr>
        <w:pStyle w:val="ListParagraph"/>
        <w:numPr>
          <w:ilvl w:val="0"/>
          <w:numId w:val="2"/>
        </w:numPr>
        <w:rPr>
          <w:rFonts w:asciiTheme="majorBidi" w:hAnsiTheme="majorBidi" w:cstheme="majorBidi"/>
        </w:rPr>
      </w:pPr>
      <w:r w:rsidRPr="00FA1A50">
        <w:rPr>
          <w:rFonts w:asciiTheme="majorBidi" w:hAnsiTheme="majorBidi" w:cstheme="majorBidi"/>
        </w:rPr>
        <w:t>filling null values with zeros</w:t>
      </w:r>
    </w:p>
    <w:p w14:paraId="268D772C" w14:textId="77777777" w:rsidR="00FA1A50" w:rsidRDefault="00FA1A50" w:rsidP="00FA1A50">
      <w:pPr>
        <w:pStyle w:val="ListParagraph"/>
        <w:numPr>
          <w:ilvl w:val="0"/>
          <w:numId w:val="2"/>
        </w:numPr>
        <w:rPr>
          <w:rFonts w:asciiTheme="majorBidi" w:hAnsiTheme="majorBidi" w:cstheme="majorBidi"/>
        </w:rPr>
      </w:pPr>
      <w:r w:rsidRPr="00FA1A50">
        <w:rPr>
          <w:rFonts w:asciiTheme="majorBidi" w:hAnsiTheme="majorBidi" w:cstheme="majorBidi"/>
        </w:rPr>
        <w:t>removing duplicates</w:t>
      </w:r>
    </w:p>
    <w:p w14:paraId="0AB0664C" w14:textId="77777777" w:rsidR="00FA1A50" w:rsidRDefault="00FA1A50" w:rsidP="00FA1A50">
      <w:pPr>
        <w:pStyle w:val="ListParagraph"/>
        <w:numPr>
          <w:ilvl w:val="0"/>
          <w:numId w:val="2"/>
        </w:numPr>
        <w:rPr>
          <w:rFonts w:asciiTheme="majorBidi" w:hAnsiTheme="majorBidi" w:cstheme="majorBidi"/>
        </w:rPr>
      </w:pPr>
      <w:r w:rsidRPr="00FA1A50">
        <w:rPr>
          <w:rFonts w:asciiTheme="majorBidi" w:hAnsiTheme="majorBidi" w:cstheme="majorBidi"/>
        </w:rPr>
        <w:t>correcting formats and types of certain columns</w:t>
      </w:r>
    </w:p>
    <w:p w14:paraId="40CC05DF" w14:textId="77777777" w:rsidR="00FA1A50" w:rsidRDefault="00FA1A50" w:rsidP="00FA1A50">
      <w:pPr>
        <w:pStyle w:val="ListParagraph"/>
        <w:numPr>
          <w:ilvl w:val="0"/>
          <w:numId w:val="2"/>
        </w:numPr>
        <w:rPr>
          <w:rFonts w:asciiTheme="majorBidi" w:hAnsiTheme="majorBidi" w:cstheme="majorBidi"/>
        </w:rPr>
      </w:pPr>
      <w:r w:rsidRPr="00FA1A50">
        <w:rPr>
          <w:rFonts w:asciiTheme="majorBidi" w:hAnsiTheme="majorBidi" w:cstheme="majorBidi"/>
        </w:rPr>
        <w:t xml:space="preserve">and dropping unnecessary columns. </w:t>
      </w:r>
    </w:p>
    <w:p w14:paraId="7669242D" w14:textId="77777777" w:rsidR="001C150D" w:rsidRDefault="001C150D" w:rsidP="001C150D">
      <w:pPr>
        <w:pStyle w:val="ListParagraph"/>
        <w:rPr>
          <w:rFonts w:asciiTheme="majorBidi" w:hAnsiTheme="majorBidi" w:cstheme="majorBidi"/>
        </w:rPr>
      </w:pPr>
    </w:p>
    <w:p w14:paraId="74CF3A84" w14:textId="2C512A2F" w:rsidR="00FA1A50" w:rsidRPr="00FA1A50" w:rsidRDefault="00FA1A50" w:rsidP="00FA1A50">
      <w:pPr>
        <w:rPr>
          <w:rFonts w:asciiTheme="majorBidi" w:hAnsiTheme="majorBidi" w:cstheme="majorBidi"/>
        </w:rPr>
      </w:pPr>
      <w:r w:rsidRPr="00FA1A50">
        <w:rPr>
          <w:rFonts w:asciiTheme="majorBidi" w:hAnsiTheme="majorBidi" w:cstheme="majorBidi"/>
        </w:rPr>
        <w:t>The resulting dataset is transformed into a more suitable format for RFM analysis.</w:t>
      </w:r>
    </w:p>
    <w:p w14:paraId="0549D4C7" w14:textId="77777777" w:rsidR="004B7ECE" w:rsidRDefault="004B7ECE" w:rsidP="00FA1A50">
      <w:pPr>
        <w:pStyle w:val="Heading2"/>
        <w:rPr>
          <w:rFonts w:asciiTheme="majorBidi" w:hAnsiTheme="majorBidi"/>
          <w:sz w:val="24"/>
          <w:szCs w:val="24"/>
        </w:rPr>
      </w:pPr>
    </w:p>
    <w:p w14:paraId="710B1E43" w14:textId="77777777" w:rsidR="004B7ECE" w:rsidRDefault="004B7ECE" w:rsidP="00FA1A50">
      <w:pPr>
        <w:pStyle w:val="Heading2"/>
        <w:rPr>
          <w:rFonts w:asciiTheme="majorBidi" w:hAnsiTheme="majorBidi"/>
          <w:sz w:val="24"/>
          <w:szCs w:val="24"/>
        </w:rPr>
      </w:pPr>
    </w:p>
    <w:p w14:paraId="3472D1F9" w14:textId="77777777" w:rsidR="004B7ECE" w:rsidRDefault="004B7ECE" w:rsidP="00FA1A50">
      <w:pPr>
        <w:pStyle w:val="Heading2"/>
        <w:rPr>
          <w:rFonts w:asciiTheme="majorBidi" w:hAnsiTheme="majorBidi"/>
          <w:sz w:val="24"/>
          <w:szCs w:val="24"/>
        </w:rPr>
      </w:pPr>
    </w:p>
    <w:p w14:paraId="507C2AB8" w14:textId="77777777" w:rsidR="004B7ECE" w:rsidRDefault="004B7ECE" w:rsidP="00FA1A50">
      <w:pPr>
        <w:pStyle w:val="Heading2"/>
        <w:rPr>
          <w:rFonts w:asciiTheme="majorBidi" w:hAnsiTheme="majorBidi"/>
          <w:sz w:val="24"/>
          <w:szCs w:val="24"/>
        </w:rPr>
      </w:pPr>
    </w:p>
    <w:p w14:paraId="52642D3B" w14:textId="77777777" w:rsidR="004B7ECE" w:rsidRDefault="004B7ECE" w:rsidP="00FA1A50">
      <w:pPr>
        <w:pStyle w:val="Heading2"/>
        <w:rPr>
          <w:rFonts w:asciiTheme="majorBidi" w:hAnsiTheme="majorBidi"/>
          <w:sz w:val="24"/>
          <w:szCs w:val="24"/>
        </w:rPr>
      </w:pPr>
    </w:p>
    <w:p w14:paraId="38DBB276" w14:textId="77777777" w:rsidR="00266C13" w:rsidRDefault="00266C13" w:rsidP="00FA1A50">
      <w:pPr>
        <w:rPr>
          <w:rFonts w:asciiTheme="majorBidi" w:hAnsiTheme="majorBidi" w:cstheme="majorBidi"/>
        </w:rPr>
      </w:pPr>
    </w:p>
    <w:p w14:paraId="5257DA40" w14:textId="77777777" w:rsidR="00EC7093" w:rsidRDefault="00EC7093" w:rsidP="00FA1A50">
      <w:pPr>
        <w:rPr>
          <w:rFonts w:asciiTheme="majorBidi" w:hAnsiTheme="majorBidi" w:cstheme="majorBidi"/>
        </w:rPr>
      </w:pPr>
    </w:p>
    <w:p w14:paraId="71288CAB" w14:textId="77777777" w:rsidR="00EC7093" w:rsidRDefault="00EC7093" w:rsidP="00FA1A50">
      <w:pPr>
        <w:rPr>
          <w:rFonts w:asciiTheme="majorBidi" w:hAnsiTheme="majorBidi" w:cstheme="majorBidi"/>
        </w:rPr>
      </w:pPr>
    </w:p>
    <w:p w14:paraId="0B762C99" w14:textId="77777777" w:rsidR="004B7ECE" w:rsidRDefault="004B7ECE" w:rsidP="004B7ECE">
      <w:pPr>
        <w:pStyle w:val="Heading2"/>
        <w:rPr>
          <w:rFonts w:asciiTheme="majorBidi" w:hAnsiTheme="majorBidi"/>
          <w:sz w:val="24"/>
          <w:szCs w:val="24"/>
        </w:rPr>
      </w:pPr>
    </w:p>
    <w:p w14:paraId="52A9BFF1" w14:textId="77777777" w:rsidR="004B7ECE" w:rsidRDefault="004B7ECE" w:rsidP="004B7ECE">
      <w:pPr>
        <w:pStyle w:val="Heading2"/>
        <w:rPr>
          <w:rFonts w:asciiTheme="majorBidi" w:hAnsiTheme="majorBidi"/>
          <w:sz w:val="24"/>
          <w:szCs w:val="24"/>
        </w:rPr>
      </w:pPr>
    </w:p>
    <w:p w14:paraId="5EF19A39" w14:textId="4F9999AF" w:rsidR="004B7ECE" w:rsidRPr="00FA1A50" w:rsidRDefault="004B7ECE" w:rsidP="004B7ECE">
      <w:pPr>
        <w:pStyle w:val="Heading2"/>
        <w:rPr>
          <w:rFonts w:asciiTheme="majorBidi" w:hAnsiTheme="majorBidi"/>
          <w:sz w:val="24"/>
          <w:szCs w:val="24"/>
        </w:rPr>
      </w:pPr>
      <w:bookmarkStart w:id="4" w:name="_Toc137636581"/>
      <w:r w:rsidRPr="00FA1A50">
        <w:rPr>
          <w:rFonts w:asciiTheme="majorBidi" w:hAnsiTheme="majorBidi"/>
          <w:sz w:val="24"/>
          <w:szCs w:val="24"/>
        </w:rPr>
        <w:t>3. RFM Score Calculation</w:t>
      </w:r>
      <w:bookmarkEnd w:id="4"/>
    </w:p>
    <w:p w14:paraId="75B66288" w14:textId="77777777" w:rsidR="004B7ECE" w:rsidRDefault="004B7ECE" w:rsidP="004B7ECE">
      <w:pPr>
        <w:rPr>
          <w:rFonts w:asciiTheme="majorBidi" w:hAnsiTheme="majorBidi" w:cstheme="majorBidi"/>
        </w:rPr>
      </w:pPr>
      <w:r w:rsidRPr="00FA1A50">
        <w:rPr>
          <w:rFonts w:asciiTheme="majorBidi" w:hAnsiTheme="majorBidi" w:cstheme="majorBidi"/>
        </w:rPr>
        <w:t xml:space="preserve">The code calculates the RFM scores for each transaction based on the Recency, Frequency, </w:t>
      </w:r>
    </w:p>
    <w:p w14:paraId="70EEF5D6" w14:textId="77777777" w:rsidR="004B7ECE" w:rsidRDefault="004B7ECE" w:rsidP="004B7ECE">
      <w:pPr>
        <w:rPr>
          <w:rFonts w:asciiTheme="majorBidi" w:hAnsiTheme="majorBidi" w:cstheme="majorBidi"/>
        </w:rPr>
      </w:pPr>
      <w:r w:rsidRPr="00FA1A50">
        <w:rPr>
          <w:rFonts w:asciiTheme="majorBidi" w:hAnsiTheme="majorBidi" w:cstheme="majorBidi"/>
        </w:rPr>
        <w:t>and Monetary factors. The RFM scores are calculated using different weights for each factor. The Recency weight, Frequency weight, and Monetary weight are set to 2/10, 3/10, and 5/10, respectively. The RFM scores are then normalized by dividing them by 2 to obtain a final RFM score ranging from 0 to 5. Additionally, the code assigns RFM ranks to each transaction based on specific score ranges.</w:t>
      </w:r>
    </w:p>
    <w:p w14:paraId="7F147797" w14:textId="77777777" w:rsidR="00EC7093" w:rsidRDefault="00EC7093" w:rsidP="00FA1A50">
      <w:pPr>
        <w:pStyle w:val="Heading2"/>
        <w:rPr>
          <w:rFonts w:asciiTheme="majorBidi" w:hAnsiTheme="majorBidi"/>
          <w:sz w:val="24"/>
          <w:szCs w:val="24"/>
        </w:rPr>
      </w:pPr>
    </w:p>
    <w:p w14:paraId="79D3EBC4" w14:textId="77777777" w:rsidR="004B7ECE" w:rsidRPr="004B7ECE" w:rsidRDefault="004B7ECE" w:rsidP="004B7ECE"/>
    <w:p w14:paraId="0C7148C5" w14:textId="0819B313" w:rsidR="00FA1A50" w:rsidRPr="00FA1A50" w:rsidRDefault="00EC7093" w:rsidP="00FA1A50">
      <w:pPr>
        <w:pStyle w:val="Heading2"/>
        <w:rPr>
          <w:rFonts w:asciiTheme="majorBidi" w:hAnsiTheme="majorBidi"/>
          <w:sz w:val="24"/>
          <w:szCs w:val="24"/>
        </w:rPr>
      </w:pPr>
      <w:bookmarkStart w:id="5" w:name="_Toc137636582"/>
      <w:r>
        <w:rPr>
          <w:rFonts w:asciiTheme="majorBidi" w:hAnsiTheme="majorBidi"/>
          <w:sz w:val="24"/>
          <w:szCs w:val="24"/>
          <w:lang w:val="en-US"/>
        </w:rPr>
        <w:t>4.</w:t>
      </w:r>
      <w:r w:rsidR="00FA1A50" w:rsidRPr="00FA1A50">
        <w:rPr>
          <w:rFonts w:asciiTheme="majorBidi" w:hAnsiTheme="majorBidi"/>
          <w:sz w:val="24"/>
          <w:szCs w:val="24"/>
        </w:rPr>
        <w:t>Statistical Analysis</w:t>
      </w:r>
      <w:bookmarkEnd w:id="5"/>
    </w:p>
    <w:p w14:paraId="5E92A20B" w14:textId="1EB88928" w:rsidR="00FA1A50" w:rsidRDefault="00FA1A50" w:rsidP="00266C13">
      <w:pPr>
        <w:rPr>
          <w:rFonts w:asciiTheme="majorBidi" w:hAnsiTheme="majorBidi" w:cstheme="majorBidi"/>
        </w:rPr>
      </w:pPr>
      <w:r w:rsidRPr="00FA1A50">
        <w:rPr>
          <w:rFonts w:asciiTheme="majorBidi" w:hAnsiTheme="majorBidi" w:cstheme="majorBidi"/>
        </w:rPr>
        <w:t>The code provides statistical analysis of the RFM scores by calculating descriptive statistics, such as mean, count, minimum, and maximum values, for the Recency, Frequency, and Monetary factors. These statistics offer insights into the distribution and central tendencies of the RFM scores.</w:t>
      </w:r>
    </w:p>
    <w:p w14:paraId="79385949" w14:textId="77777777" w:rsidR="001C150D" w:rsidRDefault="001C150D" w:rsidP="00266C13">
      <w:pPr>
        <w:rPr>
          <w:rFonts w:asciiTheme="majorBidi" w:hAnsiTheme="majorBidi" w:cstheme="majorBidi"/>
        </w:rPr>
      </w:pPr>
    </w:p>
    <w:tbl>
      <w:tblPr>
        <w:tblStyle w:val="PlainTable3"/>
        <w:tblW w:w="4980" w:type="dxa"/>
        <w:jc w:val="center"/>
        <w:tblLook w:val="04A0" w:firstRow="1" w:lastRow="0" w:firstColumn="1" w:lastColumn="0" w:noHBand="0" w:noVBand="1"/>
      </w:tblPr>
      <w:tblGrid>
        <w:gridCol w:w="1043"/>
        <w:gridCol w:w="1476"/>
        <w:gridCol w:w="1229"/>
        <w:gridCol w:w="1476"/>
      </w:tblGrid>
      <w:tr w:rsidR="001C150D" w:rsidRPr="001C150D" w14:paraId="16D589F8" w14:textId="77777777" w:rsidTr="001C150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920" w:type="dxa"/>
            <w:noWrap/>
            <w:hideMark/>
          </w:tcPr>
          <w:p w14:paraId="5CBE5CCE" w14:textId="77777777" w:rsidR="001C150D" w:rsidRPr="001C150D" w:rsidRDefault="001C150D" w:rsidP="001C150D">
            <w:pPr>
              <w:rPr>
                <w:rFonts w:asciiTheme="majorBidi" w:eastAsia="Times New Roman" w:hAnsiTheme="majorBidi" w:cstheme="majorBidi"/>
                <w:kern w:val="0"/>
                <w:lang w:eastAsia="en-GB"/>
                <w14:ligatures w14:val="none"/>
              </w:rPr>
            </w:pPr>
          </w:p>
        </w:tc>
        <w:tc>
          <w:tcPr>
            <w:tcW w:w="1460" w:type="dxa"/>
            <w:noWrap/>
            <w:hideMark/>
          </w:tcPr>
          <w:p w14:paraId="0DFB244E" w14:textId="77777777" w:rsidR="001C150D" w:rsidRPr="001C150D" w:rsidRDefault="001C150D" w:rsidP="001C150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Recency</w:t>
            </w:r>
          </w:p>
        </w:tc>
        <w:tc>
          <w:tcPr>
            <w:tcW w:w="1140" w:type="dxa"/>
            <w:noWrap/>
            <w:hideMark/>
          </w:tcPr>
          <w:p w14:paraId="76AC732A" w14:textId="77777777" w:rsidR="001C150D" w:rsidRPr="001C150D" w:rsidRDefault="001C150D" w:rsidP="001C150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Frequency</w:t>
            </w:r>
          </w:p>
        </w:tc>
        <w:tc>
          <w:tcPr>
            <w:tcW w:w="1460" w:type="dxa"/>
            <w:noWrap/>
            <w:hideMark/>
          </w:tcPr>
          <w:p w14:paraId="50CB0040" w14:textId="77777777" w:rsidR="001C150D" w:rsidRPr="001C150D" w:rsidRDefault="001C150D" w:rsidP="001C150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Monetary</w:t>
            </w:r>
          </w:p>
        </w:tc>
      </w:tr>
      <w:tr w:rsidR="001C150D" w:rsidRPr="001C150D" w14:paraId="5943503C" w14:textId="77777777" w:rsidTr="001C150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191AA618" w14:textId="0CC4B718" w:rsidR="001C150D" w:rsidRPr="001C150D" w:rsidRDefault="001C150D" w:rsidP="001C150D">
            <w:pPr>
              <w:jc w:val="center"/>
              <w:rPr>
                <w:rFonts w:asciiTheme="majorBidi" w:eastAsia="Times New Roman" w:hAnsiTheme="majorBidi" w:cstheme="majorBidi"/>
                <w:color w:val="000000"/>
                <w:kern w:val="0"/>
                <w:lang w:val="en-US" w:eastAsia="en-GB"/>
                <w14:ligatures w14:val="none"/>
              </w:rPr>
            </w:pPr>
            <w:r>
              <w:rPr>
                <w:rFonts w:asciiTheme="majorBidi" w:eastAsia="Times New Roman" w:hAnsiTheme="majorBidi" w:cstheme="majorBidi"/>
                <w:color w:val="000000"/>
                <w:kern w:val="0"/>
                <w:lang w:val="en-US" w:eastAsia="en-GB"/>
                <w14:ligatures w14:val="none"/>
              </w:rPr>
              <w:t>COUNT</w:t>
            </w:r>
          </w:p>
        </w:tc>
        <w:tc>
          <w:tcPr>
            <w:tcW w:w="1460" w:type="dxa"/>
            <w:noWrap/>
            <w:hideMark/>
          </w:tcPr>
          <w:p w14:paraId="2E62A6A2"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10</w:t>
            </w:r>
          </w:p>
        </w:tc>
        <w:tc>
          <w:tcPr>
            <w:tcW w:w="1140" w:type="dxa"/>
            <w:noWrap/>
            <w:hideMark/>
          </w:tcPr>
          <w:p w14:paraId="199F6C5F"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10</w:t>
            </w:r>
          </w:p>
        </w:tc>
        <w:tc>
          <w:tcPr>
            <w:tcW w:w="1460" w:type="dxa"/>
            <w:noWrap/>
            <w:hideMark/>
          </w:tcPr>
          <w:p w14:paraId="140D31FC"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10</w:t>
            </w:r>
          </w:p>
        </w:tc>
      </w:tr>
      <w:tr w:rsidR="001C150D" w:rsidRPr="001C150D" w14:paraId="41C6F04F" w14:textId="77777777" w:rsidTr="001C150D">
        <w:trPr>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0669F6C6"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mean</w:t>
            </w:r>
          </w:p>
        </w:tc>
        <w:tc>
          <w:tcPr>
            <w:tcW w:w="1460" w:type="dxa"/>
            <w:noWrap/>
            <w:hideMark/>
          </w:tcPr>
          <w:p w14:paraId="2A2CCFC4"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540.556534</w:t>
            </w:r>
          </w:p>
        </w:tc>
        <w:tc>
          <w:tcPr>
            <w:tcW w:w="1140" w:type="dxa"/>
            <w:noWrap/>
            <w:hideMark/>
          </w:tcPr>
          <w:p w14:paraId="142B50C5"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11616.2</w:t>
            </w:r>
          </w:p>
        </w:tc>
        <w:tc>
          <w:tcPr>
            <w:tcW w:w="1460" w:type="dxa"/>
            <w:noWrap/>
            <w:hideMark/>
          </w:tcPr>
          <w:p w14:paraId="5CC662BE"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47856.98376</w:t>
            </w:r>
          </w:p>
        </w:tc>
      </w:tr>
      <w:tr w:rsidR="001C150D" w:rsidRPr="001C150D" w14:paraId="760D8F4C" w14:textId="77777777" w:rsidTr="001C150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07FDE603"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std</w:t>
            </w:r>
          </w:p>
        </w:tc>
        <w:tc>
          <w:tcPr>
            <w:tcW w:w="1460" w:type="dxa"/>
            <w:noWrap/>
            <w:hideMark/>
          </w:tcPr>
          <w:p w14:paraId="326DB65D"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283.117278</w:t>
            </w:r>
          </w:p>
        </w:tc>
        <w:tc>
          <w:tcPr>
            <w:tcW w:w="1140" w:type="dxa"/>
            <w:noWrap/>
            <w:hideMark/>
          </w:tcPr>
          <w:p w14:paraId="35F9ED3F"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15882.18</w:t>
            </w:r>
          </w:p>
        </w:tc>
        <w:tc>
          <w:tcPr>
            <w:tcW w:w="1460" w:type="dxa"/>
            <w:noWrap/>
            <w:hideMark/>
          </w:tcPr>
          <w:p w14:paraId="500F4D19"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72358.91389</w:t>
            </w:r>
          </w:p>
        </w:tc>
      </w:tr>
      <w:tr w:rsidR="001C150D" w:rsidRPr="001C150D" w14:paraId="5889330D" w14:textId="77777777" w:rsidTr="001C150D">
        <w:trPr>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013F40F0"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min</w:t>
            </w:r>
          </w:p>
        </w:tc>
        <w:tc>
          <w:tcPr>
            <w:tcW w:w="1460" w:type="dxa"/>
            <w:noWrap/>
            <w:hideMark/>
          </w:tcPr>
          <w:p w14:paraId="72AAE112"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142.640672</w:t>
            </w:r>
          </w:p>
        </w:tc>
        <w:tc>
          <w:tcPr>
            <w:tcW w:w="1140" w:type="dxa"/>
            <w:noWrap/>
            <w:hideMark/>
          </w:tcPr>
          <w:p w14:paraId="20895DFD"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51</w:t>
            </w:r>
          </w:p>
        </w:tc>
        <w:tc>
          <w:tcPr>
            <w:tcW w:w="1460" w:type="dxa"/>
            <w:noWrap/>
            <w:hideMark/>
          </w:tcPr>
          <w:p w14:paraId="50E767E2"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191.036906</w:t>
            </w:r>
          </w:p>
        </w:tc>
      </w:tr>
      <w:tr w:rsidR="001C150D" w:rsidRPr="001C150D" w14:paraId="48AD5AE0" w14:textId="77777777" w:rsidTr="001C150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22784D6B"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25%</w:t>
            </w:r>
          </w:p>
        </w:tc>
        <w:tc>
          <w:tcPr>
            <w:tcW w:w="1460" w:type="dxa"/>
            <w:noWrap/>
            <w:hideMark/>
          </w:tcPr>
          <w:p w14:paraId="7C3ED796"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369.963542</w:t>
            </w:r>
          </w:p>
        </w:tc>
        <w:tc>
          <w:tcPr>
            <w:tcW w:w="1140" w:type="dxa"/>
            <w:noWrap/>
            <w:hideMark/>
          </w:tcPr>
          <w:p w14:paraId="11E18DE8"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1056.25</w:t>
            </w:r>
          </w:p>
        </w:tc>
        <w:tc>
          <w:tcPr>
            <w:tcW w:w="1460" w:type="dxa"/>
            <w:noWrap/>
            <w:hideMark/>
          </w:tcPr>
          <w:p w14:paraId="150DACDD"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321.328303</w:t>
            </w:r>
          </w:p>
        </w:tc>
      </w:tr>
      <w:tr w:rsidR="001C150D" w:rsidRPr="001C150D" w14:paraId="4659E329" w14:textId="77777777" w:rsidTr="001C150D">
        <w:trPr>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3D840CE1"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50%</w:t>
            </w:r>
          </w:p>
        </w:tc>
        <w:tc>
          <w:tcPr>
            <w:tcW w:w="1460" w:type="dxa"/>
            <w:noWrap/>
            <w:hideMark/>
          </w:tcPr>
          <w:p w14:paraId="0DEEF4D9"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465.456827</w:t>
            </w:r>
          </w:p>
        </w:tc>
        <w:tc>
          <w:tcPr>
            <w:tcW w:w="1140" w:type="dxa"/>
            <w:noWrap/>
            <w:hideMark/>
          </w:tcPr>
          <w:p w14:paraId="2333EBE5"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5301</w:t>
            </w:r>
          </w:p>
        </w:tc>
        <w:tc>
          <w:tcPr>
            <w:tcW w:w="1460" w:type="dxa"/>
            <w:noWrap/>
            <w:hideMark/>
          </w:tcPr>
          <w:p w14:paraId="19ED7979"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5030.276072</w:t>
            </w:r>
          </w:p>
        </w:tc>
      </w:tr>
      <w:tr w:rsidR="001C150D" w:rsidRPr="001C150D" w14:paraId="0B21ED1C" w14:textId="77777777" w:rsidTr="001C150D">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016C6B53"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75%</w:t>
            </w:r>
          </w:p>
        </w:tc>
        <w:tc>
          <w:tcPr>
            <w:tcW w:w="1460" w:type="dxa"/>
            <w:noWrap/>
            <w:hideMark/>
          </w:tcPr>
          <w:p w14:paraId="375DF0F2"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732.587868</w:t>
            </w:r>
          </w:p>
        </w:tc>
        <w:tc>
          <w:tcPr>
            <w:tcW w:w="1140" w:type="dxa"/>
            <w:noWrap/>
            <w:hideMark/>
          </w:tcPr>
          <w:p w14:paraId="29F14AAF"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12720</w:t>
            </w:r>
          </w:p>
        </w:tc>
        <w:tc>
          <w:tcPr>
            <w:tcW w:w="1460" w:type="dxa"/>
            <w:noWrap/>
            <w:hideMark/>
          </w:tcPr>
          <w:p w14:paraId="28CAE78E" w14:textId="77777777" w:rsidR="001C150D" w:rsidRPr="001C150D" w:rsidRDefault="001C150D" w:rsidP="001C150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78055.42467</w:t>
            </w:r>
          </w:p>
        </w:tc>
      </w:tr>
      <w:tr w:rsidR="001C150D" w:rsidRPr="001C150D" w14:paraId="151E4307" w14:textId="77777777" w:rsidTr="001C150D">
        <w:trPr>
          <w:trHeight w:val="32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14:paraId="2F91F954" w14:textId="77777777" w:rsidR="001C150D" w:rsidRPr="001C150D" w:rsidRDefault="001C150D" w:rsidP="001C150D">
            <w:pPr>
              <w:jc w:val="center"/>
              <w:rPr>
                <w:rFonts w:asciiTheme="majorBidi" w:eastAsia="Times New Roman" w:hAnsiTheme="majorBidi" w:cstheme="majorBidi"/>
                <w:b w:val="0"/>
                <w:bCs w:val="0"/>
                <w:color w:val="000000"/>
                <w:kern w:val="0"/>
                <w:lang w:eastAsia="en-GB"/>
                <w14:ligatures w14:val="none"/>
              </w:rPr>
            </w:pPr>
            <w:r w:rsidRPr="001C150D">
              <w:rPr>
                <w:rFonts w:asciiTheme="majorBidi" w:eastAsia="Times New Roman" w:hAnsiTheme="majorBidi" w:cstheme="majorBidi"/>
                <w:b w:val="0"/>
                <w:bCs w:val="0"/>
                <w:color w:val="000000"/>
                <w:kern w:val="0"/>
                <w:lang w:eastAsia="en-GB"/>
                <w14:ligatures w14:val="none"/>
              </w:rPr>
              <w:t>max</w:t>
            </w:r>
          </w:p>
        </w:tc>
        <w:tc>
          <w:tcPr>
            <w:tcW w:w="1460" w:type="dxa"/>
            <w:noWrap/>
            <w:hideMark/>
          </w:tcPr>
          <w:p w14:paraId="0E16E129"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1041.028523</w:t>
            </w:r>
          </w:p>
        </w:tc>
        <w:tc>
          <w:tcPr>
            <w:tcW w:w="1140" w:type="dxa"/>
            <w:noWrap/>
            <w:hideMark/>
          </w:tcPr>
          <w:p w14:paraId="1EC8ACFA"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48758</w:t>
            </w:r>
          </w:p>
        </w:tc>
        <w:tc>
          <w:tcPr>
            <w:tcW w:w="1460" w:type="dxa"/>
            <w:noWrap/>
            <w:hideMark/>
          </w:tcPr>
          <w:p w14:paraId="13A0A673" w14:textId="77777777" w:rsidR="001C150D" w:rsidRPr="001C150D" w:rsidRDefault="001C150D"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1C150D">
              <w:rPr>
                <w:rFonts w:asciiTheme="majorBidi" w:eastAsia="Times New Roman" w:hAnsiTheme="majorBidi" w:cstheme="majorBidi"/>
                <w:color w:val="000000"/>
                <w:kern w:val="0"/>
                <w:lang w:eastAsia="en-GB"/>
                <w14:ligatures w14:val="none"/>
              </w:rPr>
              <w:t>203656.053</w:t>
            </w:r>
          </w:p>
        </w:tc>
      </w:tr>
    </w:tbl>
    <w:p w14:paraId="2C87D1E3" w14:textId="77777777" w:rsidR="001C150D" w:rsidRDefault="001C150D" w:rsidP="00266C13">
      <w:pPr>
        <w:rPr>
          <w:rFonts w:asciiTheme="majorBidi" w:hAnsiTheme="majorBidi" w:cstheme="majorBidi"/>
        </w:rPr>
      </w:pPr>
    </w:p>
    <w:p w14:paraId="4B3DCE89" w14:textId="77777777" w:rsidR="00266C13" w:rsidRDefault="00266C13" w:rsidP="00266C13">
      <w:pPr>
        <w:rPr>
          <w:rFonts w:asciiTheme="majorBidi" w:hAnsiTheme="majorBidi" w:cstheme="majorBidi"/>
        </w:rPr>
      </w:pPr>
    </w:p>
    <w:p w14:paraId="33219D41" w14:textId="77777777" w:rsidR="004B7ECE" w:rsidRPr="00FA1A50" w:rsidRDefault="004B7ECE" w:rsidP="00266C13">
      <w:pPr>
        <w:rPr>
          <w:rFonts w:asciiTheme="majorBidi" w:hAnsiTheme="majorBidi" w:cstheme="majorBidi"/>
        </w:rPr>
      </w:pPr>
    </w:p>
    <w:p w14:paraId="3A5F6DEB" w14:textId="77777777" w:rsidR="00FA1A50" w:rsidRPr="00FA1A50" w:rsidRDefault="00FA1A50" w:rsidP="00FA1A50">
      <w:pPr>
        <w:pStyle w:val="Heading2"/>
        <w:rPr>
          <w:rFonts w:asciiTheme="majorBidi" w:hAnsiTheme="majorBidi"/>
          <w:sz w:val="24"/>
          <w:szCs w:val="24"/>
        </w:rPr>
      </w:pPr>
      <w:bookmarkStart w:id="6" w:name="_Toc137636583"/>
      <w:r w:rsidRPr="00FA1A50">
        <w:rPr>
          <w:rFonts w:asciiTheme="majorBidi" w:hAnsiTheme="majorBidi"/>
          <w:sz w:val="24"/>
          <w:szCs w:val="24"/>
        </w:rPr>
        <w:t>5. Correlation Analysis</w:t>
      </w:r>
      <w:bookmarkEnd w:id="6"/>
    </w:p>
    <w:p w14:paraId="7A0895C0" w14:textId="77777777" w:rsidR="00FA1A50" w:rsidRPr="00FA1A50" w:rsidRDefault="00FA1A50" w:rsidP="00FA1A50">
      <w:pPr>
        <w:rPr>
          <w:rFonts w:asciiTheme="majorBidi" w:hAnsiTheme="majorBidi" w:cstheme="majorBidi"/>
        </w:rPr>
      </w:pPr>
      <w:r w:rsidRPr="00FA1A50">
        <w:rPr>
          <w:rFonts w:asciiTheme="majorBidi" w:hAnsiTheme="majorBidi" w:cstheme="majorBidi"/>
        </w:rPr>
        <w:t>The code calculates the correlation matrix for the Recency, Frequency, and Monetary factors. The correlation matrix indicates the degree of linear relationship between these factors, providing insights into any potential patterns or associations between them.</w:t>
      </w:r>
    </w:p>
    <w:p w14:paraId="655FC43B" w14:textId="77777777" w:rsidR="00FA1A50" w:rsidRPr="001C150D" w:rsidRDefault="00FA1A50" w:rsidP="00FA1A50">
      <w:pPr>
        <w:pStyle w:val="Heading2"/>
        <w:rPr>
          <w:rFonts w:asciiTheme="majorBidi" w:hAnsiTheme="majorBidi"/>
          <w:sz w:val="24"/>
          <w:szCs w:val="24"/>
        </w:rPr>
      </w:pPr>
    </w:p>
    <w:tbl>
      <w:tblPr>
        <w:tblStyle w:val="PlainTable5"/>
        <w:tblW w:w="7098" w:type="dxa"/>
        <w:jc w:val="center"/>
        <w:tblLook w:val="04A0" w:firstRow="1" w:lastRow="0" w:firstColumn="1" w:lastColumn="0" w:noHBand="0" w:noVBand="1"/>
      </w:tblPr>
      <w:tblGrid>
        <w:gridCol w:w="1775"/>
        <w:gridCol w:w="1996"/>
        <w:gridCol w:w="1930"/>
        <w:gridCol w:w="1397"/>
      </w:tblGrid>
      <w:tr w:rsidR="001C150D" w:rsidRPr="001C150D" w14:paraId="700C152D" w14:textId="77777777" w:rsidTr="001C150D">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775" w:type="dxa"/>
            <w:noWrap/>
            <w:hideMark/>
          </w:tcPr>
          <w:p w14:paraId="13906348" w14:textId="77777777" w:rsidR="00EC7093" w:rsidRPr="00EC7093" w:rsidRDefault="00EC7093" w:rsidP="00EC7093">
            <w:pPr>
              <w:jc w:val="center"/>
              <w:rPr>
                <w:rFonts w:asciiTheme="majorBidi" w:eastAsia="Times New Roman" w:hAnsiTheme="majorBidi" w:cstheme="majorBidi"/>
                <w:kern w:val="0"/>
                <w:lang w:eastAsia="en-GB"/>
                <w14:ligatures w14:val="none"/>
              </w:rPr>
            </w:pPr>
          </w:p>
        </w:tc>
        <w:tc>
          <w:tcPr>
            <w:tcW w:w="1996" w:type="dxa"/>
            <w:noWrap/>
            <w:hideMark/>
          </w:tcPr>
          <w:p w14:paraId="253D6F9D" w14:textId="77777777" w:rsidR="00EC7093" w:rsidRPr="00EC7093" w:rsidRDefault="00EC7093" w:rsidP="00EC7093">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Recency</w:t>
            </w:r>
          </w:p>
        </w:tc>
        <w:tc>
          <w:tcPr>
            <w:tcW w:w="1930" w:type="dxa"/>
            <w:noWrap/>
            <w:hideMark/>
          </w:tcPr>
          <w:p w14:paraId="40EFA530" w14:textId="77777777" w:rsidR="00EC7093" w:rsidRPr="00EC7093" w:rsidRDefault="00EC7093" w:rsidP="00EC7093">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Frequency</w:t>
            </w:r>
          </w:p>
        </w:tc>
        <w:tc>
          <w:tcPr>
            <w:tcW w:w="1397" w:type="dxa"/>
            <w:noWrap/>
            <w:hideMark/>
          </w:tcPr>
          <w:p w14:paraId="44A10365" w14:textId="77777777" w:rsidR="00EC7093" w:rsidRPr="00EC7093" w:rsidRDefault="00EC7093" w:rsidP="00EC7093">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Monetary</w:t>
            </w:r>
          </w:p>
        </w:tc>
      </w:tr>
      <w:tr w:rsidR="00EC7093" w:rsidRPr="001C150D" w14:paraId="7E216997" w14:textId="77777777" w:rsidTr="001C150D">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775" w:type="dxa"/>
            <w:noWrap/>
            <w:hideMark/>
          </w:tcPr>
          <w:p w14:paraId="1A95573C" w14:textId="77777777" w:rsidR="00EC7093" w:rsidRPr="00EC7093" w:rsidRDefault="00EC7093" w:rsidP="00EC7093">
            <w:pPr>
              <w:jc w:val="center"/>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Recency</w:t>
            </w:r>
          </w:p>
        </w:tc>
        <w:tc>
          <w:tcPr>
            <w:tcW w:w="1996" w:type="dxa"/>
            <w:noWrap/>
            <w:hideMark/>
          </w:tcPr>
          <w:p w14:paraId="6E40643F" w14:textId="77777777" w:rsidR="00EC7093" w:rsidRPr="00EC7093" w:rsidRDefault="00EC7093" w:rsidP="00EC7093">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1</w:t>
            </w:r>
          </w:p>
        </w:tc>
        <w:tc>
          <w:tcPr>
            <w:tcW w:w="1930" w:type="dxa"/>
            <w:noWrap/>
            <w:hideMark/>
          </w:tcPr>
          <w:p w14:paraId="3752C1B8" w14:textId="77777777" w:rsidR="00EC7093" w:rsidRPr="00EC7093" w:rsidRDefault="00EC7093" w:rsidP="00EC7093">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0.325635</w:t>
            </w:r>
          </w:p>
        </w:tc>
        <w:tc>
          <w:tcPr>
            <w:tcW w:w="1397" w:type="dxa"/>
            <w:noWrap/>
            <w:hideMark/>
          </w:tcPr>
          <w:p w14:paraId="7CDE7AFE" w14:textId="77777777" w:rsidR="00EC7093" w:rsidRPr="00EC7093" w:rsidRDefault="00EC7093" w:rsidP="00EC7093">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0.552396</w:t>
            </w:r>
          </w:p>
        </w:tc>
      </w:tr>
      <w:tr w:rsidR="00EC7093" w:rsidRPr="00EC7093" w14:paraId="7E028B00" w14:textId="77777777" w:rsidTr="001C150D">
        <w:trPr>
          <w:trHeight w:val="330"/>
          <w:jc w:val="center"/>
        </w:trPr>
        <w:tc>
          <w:tcPr>
            <w:cnfStyle w:val="001000000000" w:firstRow="0" w:lastRow="0" w:firstColumn="1" w:lastColumn="0" w:oddVBand="0" w:evenVBand="0" w:oddHBand="0" w:evenHBand="0" w:firstRowFirstColumn="0" w:firstRowLastColumn="0" w:lastRowFirstColumn="0" w:lastRowLastColumn="0"/>
            <w:tcW w:w="1775" w:type="dxa"/>
            <w:noWrap/>
            <w:hideMark/>
          </w:tcPr>
          <w:p w14:paraId="62DCC7DB" w14:textId="77777777" w:rsidR="00EC7093" w:rsidRPr="00EC7093" w:rsidRDefault="00EC7093" w:rsidP="00EC7093">
            <w:pPr>
              <w:jc w:val="center"/>
              <w:rPr>
                <w:rFonts w:asciiTheme="majorBidi" w:eastAsia="Times New Roman" w:hAnsiTheme="majorBidi"/>
                <w:i w:val="0"/>
                <w:iCs w:val="0"/>
                <w:color w:val="000000"/>
                <w:kern w:val="0"/>
                <w:lang w:eastAsia="en-GB"/>
                <w14:ligatures w14:val="none"/>
              </w:rPr>
            </w:pPr>
            <w:r w:rsidRPr="00EC7093">
              <w:rPr>
                <w:rFonts w:asciiTheme="majorBidi" w:eastAsia="Times New Roman" w:hAnsiTheme="majorBidi"/>
                <w:i w:val="0"/>
                <w:iCs w:val="0"/>
                <w:color w:val="000000"/>
                <w:kern w:val="0"/>
                <w:lang w:eastAsia="en-GB"/>
                <w14:ligatures w14:val="none"/>
              </w:rPr>
              <w:t>Frequency</w:t>
            </w:r>
          </w:p>
        </w:tc>
        <w:tc>
          <w:tcPr>
            <w:tcW w:w="1996" w:type="dxa"/>
            <w:noWrap/>
            <w:hideMark/>
          </w:tcPr>
          <w:p w14:paraId="4AEBFC18" w14:textId="77777777" w:rsidR="00EC7093" w:rsidRPr="00EC7093" w:rsidRDefault="00EC7093" w:rsidP="00EC7093">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0.325635</w:t>
            </w:r>
          </w:p>
        </w:tc>
        <w:tc>
          <w:tcPr>
            <w:tcW w:w="1930" w:type="dxa"/>
            <w:noWrap/>
            <w:hideMark/>
          </w:tcPr>
          <w:p w14:paraId="5A32EEE6" w14:textId="77777777" w:rsidR="00EC7093" w:rsidRPr="00EC7093" w:rsidRDefault="00EC7093" w:rsidP="001C150D">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1</w:t>
            </w:r>
          </w:p>
        </w:tc>
        <w:tc>
          <w:tcPr>
            <w:tcW w:w="1397" w:type="dxa"/>
            <w:noWrap/>
            <w:hideMark/>
          </w:tcPr>
          <w:p w14:paraId="6F03C0A6" w14:textId="77777777" w:rsidR="00EC7093" w:rsidRPr="00EC7093" w:rsidRDefault="00EC7093" w:rsidP="00EC7093">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0.838032</w:t>
            </w:r>
          </w:p>
        </w:tc>
      </w:tr>
      <w:tr w:rsidR="00EC7093" w:rsidRPr="001C150D" w14:paraId="66AD5369" w14:textId="77777777" w:rsidTr="001C150D">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775" w:type="dxa"/>
            <w:noWrap/>
            <w:hideMark/>
          </w:tcPr>
          <w:p w14:paraId="429B7204" w14:textId="77777777" w:rsidR="00EC7093" w:rsidRPr="00EC7093" w:rsidRDefault="00EC7093" w:rsidP="00EC7093">
            <w:pPr>
              <w:jc w:val="center"/>
              <w:rPr>
                <w:rFonts w:asciiTheme="majorBidi" w:eastAsia="Times New Roman" w:hAnsiTheme="majorBidi"/>
                <w:i w:val="0"/>
                <w:iCs w:val="0"/>
                <w:color w:val="000000"/>
                <w:kern w:val="0"/>
                <w:lang w:eastAsia="en-GB"/>
                <w14:ligatures w14:val="none"/>
              </w:rPr>
            </w:pPr>
            <w:r w:rsidRPr="00EC7093">
              <w:rPr>
                <w:rFonts w:asciiTheme="majorBidi" w:eastAsia="Times New Roman" w:hAnsiTheme="majorBidi"/>
                <w:i w:val="0"/>
                <w:iCs w:val="0"/>
                <w:color w:val="000000"/>
                <w:kern w:val="0"/>
                <w:lang w:eastAsia="en-GB"/>
                <w14:ligatures w14:val="none"/>
              </w:rPr>
              <w:t>Monetary</w:t>
            </w:r>
          </w:p>
        </w:tc>
        <w:tc>
          <w:tcPr>
            <w:tcW w:w="1996" w:type="dxa"/>
            <w:noWrap/>
            <w:hideMark/>
          </w:tcPr>
          <w:p w14:paraId="6071D666" w14:textId="77777777" w:rsidR="00EC7093" w:rsidRPr="00EC7093" w:rsidRDefault="00EC7093" w:rsidP="00EC7093">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0.552396</w:t>
            </w:r>
          </w:p>
        </w:tc>
        <w:tc>
          <w:tcPr>
            <w:tcW w:w="1930" w:type="dxa"/>
            <w:noWrap/>
            <w:hideMark/>
          </w:tcPr>
          <w:p w14:paraId="0A3AE3D2" w14:textId="77777777" w:rsidR="00EC7093" w:rsidRPr="00EC7093" w:rsidRDefault="00EC7093" w:rsidP="00EC7093">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0.838032</w:t>
            </w:r>
          </w:p>
        </w:tc>
        <w:tc>
          <w:tcPr>
            <w:tcW w:w="1397" w:type="dxa"/>
            <w:noWrap/>
            <w:hideMark/>
          </w:tcPr>
          <w:p w14:paraId="10429DD3" w14:textId="77777777" w:rsidR="00EC7093" w:rsidRPr="00EC7093" w:rsidRDefault="00EC7093" w:rsidP="00EC7093">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lang w:eastAsia="en-GB"/>
                <w14:ligatures w14:val="none"/>
              </w:rPr>
            </w:pPr>
            <w:r w:rsidRPr="00EC7093">
              <w:rPr>
                <w:rFonts w:asciiTheme="majorBidi" w:eastAsia="Times New Roman" w:hAnsiTheme="majorBidi" w:cstheme="majorBidi"/>
                <w:color w:val="000000"/>
                <w:kern w:val="0"/>
                <w:lang w:eastAsia="en-GB"/>
                <w14:ligatures w14:val="none"/>
              </w:rPr>
              <w:t>1</w:t>
            </w:r>
          </w:p>
        </w:tc>
      </w:tr>
    </w:tbl>
    <w:p w14:paraId="3262BD42" w14:textId="77777777" w:rsidR="00FA1A50" w:rsidRPr="00EC7093" w:rsidRDefault="00FA1A50" w:rsidP="00EC7093">
      <w:pPr>
        <w:pStyle w:val="Heading2"/>
        <w:jc w:val="center"/>
        <w:rPr>
          <w:rFonts w:asciiTheme="majorBidi" w:hAnsiTheme="majorBidi"/>
          <w:sz w:val="24"/>
          <w:szCs w:val="24"/>
        </w:rPr>
      </w:pPr>
    </w:p>
    <w:p w14:paraId="48644A6E" w14:textId="77777777" w:rsidR="00FA1A50" w:rsidRDefault="00FA1A50" w:rsidP="00FA1A50">
      <w:pPr>
        <w:pStyle w:val="Heading2"/>
        <w:rPr>
          <w:rFonts w:asciiTheme="majorBidi" w:hAnsiTheme="majorBidi"/>
          <w:sz w:val="24"/>
          <w:szCs w:val="24"/>
        </w:rPr>
      </w:pPr>
    </w:p>
    <w:p w14:paraId="015537C5" w14:textId="77777777" w:rsidR="001C150D" w:rsidRDefault="001C150D" w:rsidP="00FA1A50">
      <w:pPr>
        <w:pStyle w:val="Heading2"/>
        <w:rPr>
          <w:rFonts w:asciiTheme="majorBidi" w:hAnsiTheme="majorBidi"/>
          <w:sz w:val="24"/>
          <w:szCs w:val="24"/>
        </w:rPr>
      </w:pPr>
    </w:p>
    <w:p w14:paraId="3DD40ADB" w14:textId="77777777" w:rsidR="001C150D" w:rsidRDefault="001C150D" w:rsidP="00FA1A50">
      <w:pPr>
        <w:pStyle w:val="Heading2"/>
        <w:rPr>
          <w:rFonts w:asciiTheme="majorBidi" w:hAnsiTheme="majorBidi"/>
          <w:sz w:val="24"/>
          <w:szCs w:val="24"/>
        </w:rPr>
      </w:pPr>
    </w:p>
    <w:p w14:paraId="4EF3A655" w14:textId="77777777" w:rsidR="001C150D" w:rsidRDefault="001C150D" w:rsidP="00FA1A50">
      <w:pPr>
        <w:pStyle w:val="Heading2"/>
        <w:rPr>
          <w:rFonts w:asciiTheme="majorBidi" w:hAnsiTheme="majorBidi"/>
          <w:sz w:val="24"/>
          <w:szCs w:val="24"/>
        </w:rPr>
      </w:pPr>
    </w:p>
    <w:p w14:paraId="76EF8B65" w14:textId="77777777" w:rsidR="001C150D" w:rsidRDefault="001C150D" w:rsidP="00FA1A50">
      <w:pPr>
        <w:pStyle w:val="Heading2"/>
        <w:rPr>
          <w:rFonts w:asciiTheme="majorBidi" w:hAnsiTheme="majorBidi"/>
          <w:sz w:val="24"/>
          <w:szCs w:val="24"/>
        </w:rPr>
      </w:pPr>
    </w:p>
    <w:p w14:paraId="1043B5AB" w14:textId="77777777" w:rsidR="001C150D" w:rsidRDefault="001C150D" w:rsidP="001C150D"/>
    <w:p w14:paraId="766B14E5" w14:textId="77777777" w:rsidR="001C150D" w:rsidRDefault="001C150D" w:rsidP="001C150D"/>
    <w:p w14:paraId="76776A01" w14:textId="77777777" w:rsidR="001C150D" w:rsidRDefault="001C150D" w:rsidP="001C150D"/>
    <w:p w14:paraId="23F966CA" w14:textId="77777777" w:rsidR="001C150D" w:rsidRDefault="001C150D" w:rsidP="001C150D"/>
    <w:p w14:paraId="5628BB87" w14:textId="77777777" w:rsidR="001C150D" w:rsidRPr="001C150D" w:rsidRDefault="001C150D" w:rsidP="001C150D"/>
    <w:p w14:paraId="7F7F2331" w14:textId="7440D9C7" w:rsidR="00FA1A50" w:rsidRPr="00FA1A50" w:rsidRDefault="00FA1A50" w:rsidP="00FA1A50">
      <w:pPr>
        <w:pStyle w:val="Heading2"/>
        <w:rPr>
          <w:rFonts w:asciiTheme="majorBidi" w:hAnsiTheme="majorBidi"/>
          <w:sz w:val="24"/>
          <w:szCs w:val="24"/>
        </w:rPr>
      </w:pPr>
      <w:bookmarkStart w:id="7" w:name="_Toc137636584"/>
      <w:r w:rsidRPr="00FA1A50">
        <w:rPr>
          <w:rFonts w:asciiTheme="majorBidi" w:hAnsiTheme="majorBidi"/>
          <w:sz w:val="24"/>
          <w:szCs w:val="24"/>
        </w:rPr>
        <w:t>6. RFM Visualization</w:t>
      </w:r>
      <w:bookmarkEnd w:id="7"/>
    </w:p>
    <w:p w14:paraId="4B76172B" w14:textId="77777777" w:rsidR="00FA1A50" w:rsidRDefault="00FA1A50" w:rsidP="00FA1A50">
      <w:pPr>
        <w:rPr>
          <w:rFonts w:asciiTheme="majorBidi" w:hAnsiTheme="majorBidi" w:cstheme="majorBidi"/>
        </w:rPr>
      </w:pPr>
      <w:r w:rsidRPr="00FA1A50">
        <w:rPr>
          <w:rFonts w:asciiTheme="majorBidi" w:hAnsiTheme="majorBidi" w:cstheme="majorBidi"/>
        </w:rPr>
        <w:t>The code includes visualizations to aid in understanding the RFM scores and their relationship with other variables. Initially, the code plots a bar graph showing the mean monetary value for each RFM rank. This visualization helps identify variations in monetary value based on the RFM ranks. Additionally, a pie chart is created to represent the distribution of RFM ranks in the dataset, providing an overview of the customer segments. Furthermore, a histogram is plotted to visualize the distribution of RFM scores and their frequency in the dataset.</w:t>
      </w:r>
    </w:p>
    <w:p w14:paraId="201A39E6" w14:textId="77777777" w:rsidR="001C150D" w:rsidRDefault="001C150D" w:rsidP="00FA1A50">
      <w:pPr>
        <w:rPr>
          <w:rFonts w:asciiTheme="majorBidi" w:hAnsiTheme="majorBidi" w:cstheme="majorBidi"/>
        </w:rPr>
      </w:pPr>
    </w:p>
    <w:p w14:paraId="0CDC8B08" w14:textId="77777777" w:rsidR="004B7ECE" w:rsidRDefault="004B7ECE" w:rsidP="00FA1A50">
      <w:pPr>
        <w:rPr>
          <w:rFonts w:asciiTheme="majorBidi" w:hAnsiTheme="majorBidi" w:cstheme="majorBidi"/>
        </w:rPr>
      </w:pPr>
    </w:p>
    <w:p w14:paraId="28C185F8" w14:textId="77777777" w:rsidR="001C150D" w:rsidRDefault="001C150D" w:rsidP="00FA1A50">
      <w:pPr>
        <w:rPr>
          <w:rFonts w:asciiTheme="majorBidi" w:hAnsiTheme="majorBidi" w:cstheme="majorBidi"/>
        </w:rPr>
      </w:pPr>
    </w:p>
    <w:p w14:paraId="5F083C7D" w14:textId="0F6B92BD" w:rsidR="00266C13" w:rsidRPr="00FA1A50" w:rsidRDefault="00266C13" w:rsidP="00FA1A50">
      <w:pPr>
        <w:rPr>
          <w:rFonts w:asciiTheme="majorBidi" w:hAnsiTheme="majorBidi" w:cstheme="majorBidi"/>
        </w:rPr>
      </w:pPr>
      <w:r>
        <w:rPr>
          <w:rFonts w:asciiTheme="majorBidi" w:hAnsiTheme="majorBidi" w:cstheme="majorBidi"/>
          <w:noProof/>
        </w:rPr>
        <w:drawing>
          <wp:inline distT="0" distB="0" distL="0" distR="0" wp14:anchorId="2CE90C77" wp14:editId="292F5731">
            <wp:extent cx="5731510" cy="3767455"/>
            <wp:effectExtent l="0" t="0" r="0" b="4445"/>
            <wp:docPr id="19475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130" name="Picture 1947541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0C63BCF1" w14:textId="77777777" w:rsidR="00FA1A50" w:rsidRDefault="00FA1A50" w:rsidP="00FA1A50">
      <w:pPr>
        <w:rPr>
          <w:rFonts w:asciiTheme="majorBidi" w:hAnsiTheme="majorBidi" w:cstheme="majorBidi"/>
        </w:rPr>
      </w:pPr>
    </w:p>
    <w:p w14:paraId="49F31290" w14:textId="77777777" w:rsidR="001C150D" w:rsidRPr="001C150D" w:rsidRDefault="001C150D" w:rsidP="001C150D">
      <w:pPr>
        <w:rPr>
          <w:rFonts w:asciiTheme="majorBidi" w:hAnsiTheme="majorBidi" w:cstheme="majorBidi"/>
        </w:rPr>
      </w:pPr>
    </w:p>
    <w:p w14:paraId="42E770AD" w14:textId="77777777" w:rsidR="001C150D" w:rsidRPr="001C150D" w:rsidRDefault="001C150D" w:rsidP="001C150D">
      <w:pPr>
        <w:ind w:firstLine="720"/>
        <w:rPr>
          <w:rFonts w:asciiTheme="majorBidi" w:hAnsiTheme="majorBidi" w:cstheme="majorBidi"/>
        </w:rPr>
      </w:pPr>
    </w:p>
    <w:p w14:paraId="0323E42C" w14:textId="77777777" w:rsidR="001C150D" w:rsidRDefault="001C150D" w:rsidP="00266C13">
      <w:pPr>
        <w:pStyle w:val="Heading2"/>
        <w:rPr>
          <w:lang w:val="en-US"/>
        </w:rPr>
      </w:pPr>
    </w:p>
    <w:p w14:paraId="61153FEB" w14:textId="77777777" w:rsidR="001C150D" w:rsidRDefault="001C150D" w:rsidP="00266C13">
      <w:pPr>
        <w:pStyle w:val="Heading2"/>
        <w:rPr>
          <w:lang w:val="en-US"/>
        </w:rPr>
      </w:pPr>
    </w:p>
    <w:p w14:paraId="0B9846E2" w14:textId="77777777" w:rsidR="001C150D" w:rsidRDefault="001C150D" w:rsidP="00266C13">
      <w:pPr>
        <w:pStyle w:val="Heading2"/>
        <w:rPr>
          <w:lang w:val="en-US"/>
        </w:rPr>
      </w:pPr>
    </w:p>
    <w:p w14:paraId="254C3CE1" w14:textId="77777777" w:rsidR="001C150D" w:rsidRDefault="001C150D" w:rsidP="00266C13">
      <w:pPr>
        <w:pStyle w:val="Heading2"/>
        <w:rPr>
          <w:lang w:val="en-US"/>
        </w:rPr>
      </w:pPr>
    </w:p>
    <w:p w14:paraId="361D3215" w14:textId="77777777" w:rsidR="001C150D" w:rsidRDefault="001C150D" w:rsidP="00266C13">
      <w:pPr>
        <w:pStyle w:val="Heading2"/>
        <w:rPr>
          <w:lang w:val="en-US"/>
        </w:rPr>
      </w:pPr>
    </w:p>
    <w:p w14:paraId="2D9B131A" w14:textId="77777777" w:rsidR="001C150D" w:rsidRDefault="001C150D" w:rsidP="00266C13">
      <w:pPr>
        <w:pStyle w:val="Heading2"/>
        <w:rPr>
          <w:lang w:val="en-US"/>
        </w:rPr>
      </w:pPr>
    </w:p>
    <w:p w14:paraId="7CA8864A" w14:textId="77777777" w:rsidR="001C150D" w:rsidRDefault="001C150D" w:rsidP="001C150D">
      <w:pPr>
        <w:rPr>
          <w:lang w:val="en-US"/>
        </w:rPr>
      </w:pPr>
    </w:p>
    <w:p w14:paraId="495D470D" w14:textId="77777777" w:rsidR="001C150D" w:rsidRDefault="001C150D" w:rsidP="001C150D">
      <w:pPr>
        <w:rPr>
          <w:lang w:val="en-US"/>
        </w:rPr>
      </w:pPr>
    </w:p>
    <w:p w14:paraId="148BC8CE" w14:textId="77777777" w:rsidR="001C150D" w:rsidRPr="001C150D" w:rsidRDefault="001C150D" w:rsidP="001C150D">
      <w:pPr>
        <w:rPr>
          <w:lang w:val="en-US"/>
        </w:rPr>
      </w:pPr>
    </w:p>
    <w:p w14:paraId="010332DD" w14:textId="77777777" w:rsidR="001C150D" w:rsidRDefault="001C150D" w:rsidP="00266C13">
      <w:pPr>
        <w:pStyle w:val="Heading2"/>
        <w:rPr>
          <w:lang w:val="en-US"/>
        </w:rPr>
      </w:pPr>
    </w:p>
    <w:p w14:paraId="3A10DE3E" w14:textId="77777777" w:rsidR="001C150D" w:rsidRDefault="001C150D" w:rsidP="00266C13">
      <w:pPr>
        <w:pStyle w:val="Heading2"/>
        <w:rPr>
          <w:lang w:val="en-US"/>
        </w:rPr>
      </w:pPr>
    </w:p>
    <w:p w14:paraId="43182D81" w14:textId="72C2E67A" w:rsidR="00266C13" w:rsidRPr="00266C13" w:rsidRDefault="00266C13" w:rsidP="00266C13">
      <w:pPr>
        <w:pStyle w:val="Heading2"/>
      </w:pPr>
      <w:bookmarkStart w:id="8" w:name="_Toc137636585"/>
      <w:r>
        <w:rPr>
          <w:lang w:val="en-US"/>
        </w:rPr>
        <w:t>7.</w:t>
      </w:r>
      <w:r w:rsidRPr="00266C13">
        <w:t>Python Libraries Used:</w:t>
      </w:r>
      <w:bookmarkEnd w:id="8"/>
    </w:p>
    <w:p w14:paraId="119685C2" w14:textId="77777777" w:rsidR="00266C13" w:rsidRPr="00266C13" w:rsidRDefault="00266C13" w:rsidP="00266C13">
      <w:pPr>
        <w:rPr>
          <w:rFonts w:asciiTheme="majorBidi" w:hAnsiTheme="majorBidi"/>
        </w:rPr>
      </w:pPr>
      <w:r w:rsidRPr="00266C13">
        <w:rPr>
          <w:rFonts w:asciiTheme="majorBidi" w:hAnsiTheme="majorBidi"/>
        </w:rPr>
        <w:t>This analysis utilized several Python libraries to manipulate, analyze, and visualize the bank transaction data. The following libraries were employed:</w:t>
      </w:r>
    </w:p>
    <w:p w14:paraId="5696196D" w14:textId="77777777" w:rsidR="00266C13" w:rsidRPr="00266C13" w:rsidRDefault="00266C13" w:rsidP="00266C13">
      <w:pPr>
        <w:rPr>
          <w:rFonts w:asciiTheme="majorBidi" w:hAnsiTheme="majorBidi"/>
        </w:rPr>
      </w:pPr>
    </w:p>
    <w:p w14:paraId="575A3C0B" w14:textId="77777777" w:rsidR="00266C13" w:rsidRPr="00266C13" w:rsidRDefault="00266C13" w:rsidP="00266C13">
      <w:pPr>
        <w:rPr>
          <w:rFonts w:asciiTheme="majorBidi" w:hAnsiTheme="majorBidi"/>
        </w:rPr>
      </w:pPr>
      <w:r w:rsidRPr="00266C13">
        <w:rPr>
          <w:rFonts w:asciiTheme="majorBidi" w:hAnsiTheme="majorBidi"/>
        </w:rPr>
        <w:t>1. pandas: pandas is a powerful library for data manipulation and analysis. It provides data structures and functions for efficiently handling structured data, such as data frames. In this analysis, pandas was used for reading and cleaning the transaction data, performing group-wise operations, and merging data frames.</w:t>
      </w:r>
    </w:p>
    <w:p w14:paraId="3BBE5CD8" w14:textId="77777777" w:rsidR="00266C13" w:rsidRPr="00266C13" w:rsidRDefault="00266C13" w:rsidP="00266C13">
      <w:pPr>
        <w:rPr>
          <w:rFonts w:asciiTheme="majorBidi" w:hAnsiTheme="majorBidi"/>
        </w:rPr>
      </w:pPr>
    </w:p>
    <w:p w14:paraId="10FCA50F" w14:textId="77777777" w:rsidR="00266C13" w:rsidRPr="00266C13" w:rsidRDefault="00266C13" w:rsidP="00266C13">
      <w:pPr>
        <w:rPr>
          <w:rFonts w:asciiTheme="majorBidi" w:hAnsiTheme="majorBidi"/>
        </w:rPr>
      </w:pPr>
      <w:r w:rsidRPr="00266C13">
        <w:rPr>
          <w:rFonts w:asciiTheme="majorBidi" w:hAnsiTheme="majorBidi"/>
        </w:rPr>
        <w:t>2. datetime: The datetime module is a built-in Python library that supplies classes for manipulating dates and times. It was used in this analysis to calculate the recency of transactions by finding the difference between the transaction date and the reference date.</w:t>
      </w:r>
    </w:p>
    <w:p w14:paraId="4754FB14" w14:textId="77777777" w:rsidR="00266C13" w:rsidRPr="00266C13" w:rsidRDefault="00266C13" w:rsidP="00266C13">
      <w:pPr>
        <w:rPr>
          <w:rFonts w:asciiTheme="majorBidi" w:hAnsiTheme="majorBidi"/>
        </w:rPr>
      </w:pPr>
    </w:p>
    <w:p w14:paraId="223104CF" w14:textId="77777777" w:rsidR="00266C13" w:rsidRPr="00266C13" w:rsidRDefault="00266C13" w:rsidP="00266C13">
      <w:pPr>
        <w:rPr>
          <w:rFonts w:asciiTheme="majorBidi" w:hAnsiTheme="majorBidi"/>
        </w:rPr>
      </w:pPr>
      <w:r w:rsidRPr="00266C13">
        <w:rPr>
          <w:rFonts w:asciiTheme="majorBidi" w:hAnsiTheme="majorBidi"/>
        </w:rPr>
        <w:t>3. numpy: numpy is a fundamental library for scientific computing in Python. It provides support for large, multi-dimensional arrays and mathematical functions to operate on these arrays efficiently. In this analysis, numpy was used to perform numerical computations and transformations, such as calculating the RFM scores and selecting conditions for segmentation.</w:t>
      </w:r>
    </w:p>
    <w:p w14:paraId="4D924B2C" w14:textId="77777777" w:rsidR="00266C13" w:rsidRPr="00266C13" w:rsidRDefault="00266C13" w:rsidP="00266C13">
      <w:pPr>
        <w:rPr>
          <w:rFonts w:asciiTheme="majorBidi" w:hAnsiTheme="majorBidi"/>
        </w:rPr>
      </w:pPr>
    </w:p>
    <w:p w14:paraId="005AA5E3" w14:textId="77777777" w:rsidR="00266C13" w:rsidRPr="00266C13" w:rsidRDefault="00266C13" w:rsidP="00266C13">
      <w:pPr>
        <w:rPr>
          <w:rFonts w:asciiTheme="majorBidi" w:hAnsiTheme="majorBidi"/>
        </w:rPr>
      </w:pPr>
      <w:r w:rsidRPr="00266C13">
        <w:rPr>
          <w:rFonts w:asciiTheme="majorBidi" w:hAnsiTheme="majorBidi"/>
        </w:rPr>
        <w:t>4. matplotlib: matplotlib is a widely-used library for creating visualizations in Python. It provides a flexible and comprehensive set of functions for creating various types of plots and charts. In this analysis, matplotlib was utilized to generate bar graphs, pie charts, histograms, and other visualizations to visualize the RFM analysis results.</w:t>
      </w:r>
    </w:p>
    <w:p w14:paraId="727AD880" w14:textId="77777777" w:rsidR="00266C13" w:rsidRPr="00266C13" w:rsidRDefault="00266C13" w:rsidP="00266C13">
      <w:pPr>
        <w:rPr>
          <w:rFonts w:asciiTheme="majorBidi" w:hAnsiTheme="majorBidi"/>
        </w:rPr>
      </w:pPr>
    </w:p>
    <w:p w14:paraId="22E84419" w14:textId="6DD0A341" w:rsidR="00266C13" w:rsidRDefault="00266C13" w:rsidP="00266C13">
      <w:pPr>
        <w:rPr>
          <w:rFonts w:asciiTheme="majorBidi" w:hAnsiTheme="majorBidi"/>
        </w:rPr>
      </w:pPr>
      <w:r w:rsidRPr="00266C13">
        <w:rPr>
          <w:rFonts w:asciiTheme="majorBidi" w:hAnsiTheme="majorBidi"/>
        </w:rPr>
        <w:t>These libraries greatly facilitated the data processing, analysis, and visualization tasks in this analysis, allowing for efficient and effective exploration of the bank transaction data and extraction of valuable insights for decision-making purposes.</w:t>
      </w:r>
    </w:p>
    <w:p w14:paraId="019E7659" w14:textId="77777777" w:rsidR="00266C13" w:rsidRDefault="00266C13" w:rsidP="00FA1A50">
      <w:pPr>
        <w:pStyle w:val="Heading2"/>
        <w:rPr>
          <w:rFonts w:asciiTheme="majorBidi" w:hAnsiTheme="majorBidi"/>
          <w:sz w:val="24"/>
          <w:szCs w:val="24"/>
        </w:rPr>
      </w:pPr>
    </w:p>
    <w:p w14:paraId="695427BD" w14:textId="240ABD60" w:rsidR="00FA1A50" w:rsidRPr="00FA1A50" w:rsidRDefault="00266C13" w:rsidP="00FA1A50">
      <w:pPr>
        <w:pStyle w:val="Heading2"/>
        <w:rPr>
          <w:rFonts w:asciiTheme="majorBidi" w:hAnsiTheme="majorBidi"/>
          <w:sz w:val="24"/>
          <w:szCs w:val="24"/>
        </w:rPr>
      </w:pPr>
      <w:bookmarkStart w:id="9" w:name="_Toc137636586"/>
      <w:r>
        <w:rPr>
          <w:rFonts w:asciiTheme="majorBidi" w:hAnsiTheme="majorBidi"/>
          <w:sz w:val="24"/>
          <w:szCs w:val="24"/>
          <w:lang w:val="en-US"/>
        </w:rPr>
        <w:t>8.</w:t>
      </w:r>
      <w:r w:rsidR="00FA1A50" w:rsidRPr="00FA1A50">
        <w:rPr>
          <w:rFonts w:asciiTheme="majorBidi" w:hAnsiTheme="majorBidi"/>
          <w:sz w:val="24"/>
          <w:szCs w:val="24"/>
        </w:rPr>
        <w:t xml:space="preserve"> Conclusion</w:t>
      </w:r>
      <w:bookmarkEnd w:id="9"/>
    </w:p>
    <w:p w14:paraId="3B2F0C4A" w14:textId="5C8574B8" w:rsidR="00FA1A50" w:rsidRPr="00FA1A50" w:rsidRDefault="00FA1A50" w:rsidP="00FA1A50">
      <w:pPr>
        <w:rPr>
          <w:rFonts w:asciiTheme="majorBidi" w:hAnsiTheme="majorBidi" w:cstheme="majorBidi"/>
        </w:rPr>
      </w:pPr>
      <w:r w:rsidRPr="00FA1A50">
        <w:rPr>
          <w:rFonts w:asciiTheme="majorBidi" w:hAnsiTheme="majorBidi" w:cstheme="majorBidi"/>
        </w:rPr>
        <w:t>In conclusion, the code provides a comprehensive analysis of bank transaction data by calculating RFM scores and visualizing the results. The RFM scores offer valuable insights into customer transaction behavior, enabling businesses to identify high-value customers, segment their customer base, and design targeted marketing strategies. The code also performs statistical and correlation analysis, providing additional understanding of the dataset. The visualizations enhance the interpretation of RFM scores and facilitate the communication of key findings. The analysis presented in this report serves as a foundation for further exploration and decision-making based on the bank transaction data.</w:t>
      </w:r>
    </w:p>
    <w:sectPr w:rsidR="00FA1A50" w:rsidRPr="00FA1A50" w:rsidSect="00E15FD6">
      <w:footerReference w:type="even" r:id="rId9"/>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FC85" w14:textId="77777777" w:rsidR="00973468" w:rsidRDefault="00973468" w:rsidP="00E15FD6">
      <w:r>
        <w:separator/>
      </w:r>
    </w:p>
  </w:endnote>
  <w:endnote w:type="continuationSeparator" w:id="0">
    <w:p w14:paraId="4F6142D2" w14:textId="77777777" w:rsidR="00973468" w:rsidRDefault="00973468" w:rsidP="00E1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776682"/>
      <w:docPartObj>
        <w:docPartGallery w:val="Page Numbers (Bottom of Page)"/>
        <w:docPartUnique/>
      </w:docPartObj>
    </w:sdtPr>
    <w:sdtContent>
      <w:p w14:paraId="4B0046FB" w14:textId="493CFC82" w:rsidR="00E15FD6" w:rsidRDefault="00E15FD6" w:rsidP="009C69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742D71" w14:textId="77777777" w:rsidR="00E15FD6" w:rsidRDefault="00E15FD6" w:rsidP="00E15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217512"/>
      <w:docPartObj>
        <w:docPartGallery w:val="Page Numbers (Bottom of Page)"/>
        <w:docPartUnique/>
      </w:docPartObj>
    </w:sdtPr>
    <w:sdtContent>
      <w:p w14:paraId="1AE12E5B" w14:textId="726653B5" w:rsidR="00E15FD6" w:rsidRDefault="00E15FD6" w:rsidP="009C69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BFA9C7" w14:textId="77777777" w:rsidR="00E15FD6" w:rsidRDefault="00E15FD6" w:rsidP="00E15F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6544" w14:textId="77777777" w:rsidR="00973468" w:rsidRDefault="00973468" w:rsidP="00E15FD6">
      <w:r>
        <w:separator/>
      </w:r>
    </w:p>
  </w:footnote>
  <w:footnote w:type="continuationSeparator" w:id="0">
    <w:p w14:paraId="5CCD2B78" w14:textId="77777777" w:rsidR="00973468" w:rsidRDefault="00973468" w:rsidP="00E15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4BB1"/>
    <w:multiLevelType w:val="hybridMultilevel"/>
    <w:tmpl w:val="3A9A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41E35"/>
    <w:multiLevelType w:val="hybridMultilevel"/>
    <w:tmpl w:val="38A22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81C1C"/>
    <w:multiLevelType w:val="hybridMultilevel"/>
    <w:tmpl w:val="2F08D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A01B5"/>
    <w:multiLevelType w:val="hybridMultilevel"/>
    <w:tmpl w:val="3B28D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F488A"/>
    <w:multiLevelType w:val="hybridMultilevel"/>
    <w:tmpl w:val="141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8877162">
    <w:abstractNumId w:val="1"/>
  </w:num>
  <w:num w:numId="2" w16cid:durableId="1524318626">
    <w:abstractNumId w:val="4"/>
  </w:num>
  <w:num w:numId="3" w16cid:durableId="83115680">
    <w:abstractNumId w:val="3"/>
  </w:num>
  <w:num w:numId="4" w16cid:durableId="624235471">
    <w:abstractNumId w:val="0"/>
  </w:num>
  <w:num w:numId="5" w16cid:durableId="2019965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50"/>
    <w:rsid w:val="00000EEC"/>
    <w:rsid w:val="00014240"/>
    <w:rsid w:val="00072102"/>
    <w:rsid w:val="001C150D"/>
    <w:rsid w:val="00266C13"/>
    <w:rsid w:val="00480676"/>
    <w:rsid w:val="004B7ECE"/>
    <w:rsid w:val="00973468"/>
    <w:rsid w:val="00B87389"/>
    <w:rsid w:val="00E15FD6"/>
    <w:rsid w:val="00EC7093"/>
    <w:rsid w:val="00FA1A5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2682"/>
  <w15:chartTrackingRefBased/>
  <w15:docId w15:val="{B74F026F-1A31-214B-9340-4479083F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A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A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5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A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A50"/>
    <w:pPr>
      <w:ind w:left="720"/>
      <w:contextualSpacing/>
    </w:pPr>
  </w:style>
  <w:style w:type="table" w:styleId="TableGrid">
    <w:name w:val="Table Grid"/>
    <w:basedOn w:val="TableNormal"/>
    <w:uiPriority w:val="39"/>
    <w:rsid w:val="00EC7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70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C70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C70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C70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C150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1C150D"/>
    <w:rPr>
      <w:rFonts w:asciiTheme="majorHAnsi" w:eastAsiaTheme="majorEastAsia" w:hAnsiTheme="majorHAnsi" w:cstheme="majorBidi"/>
      <w:color w:val="1F3763" w:themeColor="accent1" w:themeShade="7F"/>
    </w:rPr>
  </w:style>
  <w:style w:type="paragraph" w:styleId="Revision">
    <w:name w:val="Revision"/>
    <w:hidden/>
    <w:uiPriority w:val="99"/>
    <w:semiHidden/>
    <w:rsid w:val="001C150D"/>
  </w:style>
  <w:style w:type="paragraph" w:styleId="NoSpacing">
    <w:name w:val="No Spacing"/>
    <w:link w:val="NoSpacingChar"/>
    <w:uiPriority w:val="1"/>
    <w:qFormat/>
    <w:rsid w:val="001C150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C150D"/>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E15FD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15FD6"/>
    <w:pPr>
      <w:spacing w:before="120"/>
    </w:pPr>
    <w:rPr>
      <w:rFonts w:cstheme="minorHAnsi"/>
      <w:b/>
      <w:bCs/>
      <w:i/>
      <w:iCs/>
      <w:szCs w:val="28"/>
    </w:rPr>
  </w:style>
  <w:style w:type="paragraph" w:styleId="TOC2">
    <w:name w:val="toc 2"/>
    <w:basedOn w:val="Normal"/>
    <w:next w:val="Normal"/>
    <w:autoRedefine/>
    <w:uiPriority w:val="39"/>
    <w:unhideWhenUsed/>
    <w:rsid w:val="00E15FD6"/>
    <w:pPr>
      <w:spacing w:before="120"/>
      <w:ind w:left="240"/>
    </w:pPr>
    <w:rPr>
      <w:rFonts w:cstheme="minorHAnsi"/>
      <w:b/>
      <w:bCs/>
      <w:sz w:val="22"/>
      <w:szCs w:val="26"/>
    </w:rPr>
  </w:style>
  <w:style w:type="paragraph" w:styleId="TOC3">
    <w:name w:val="toc 3"/>
    <w:basedOn w:val="Normal"/>
    <w:next w:val="Normal"/>
    <w:autoRedefine/>
    <w:uiPriority w:val="39"/>
    <w:unhideWhenUsed/>
    <w:rsid w:val="00E15FD6"/>
    <w:pPr>
      <w:ind w:left="480"/>
    </w:pPr>
    <w:rPr>
      <w:rFonts w:cstheme="minorHAnsi"/>
      <w:sz w:val="20"/>
    </w:rPr>
  </w:style>
  <w:style w:type="character" w:styleId="Hyperlink">
    <w:name w:val="Hyperlink"/>
    <w:basedOn w:val="DefaultParagraphFont"/>
    <w:uiPriority w:val="99"/>
    <w:unhideWhenUsed/>
    <w:rsid w:val="00E15FD6"/>
    <w:rPr>
      <w:color w:val="0563C1" w:themeColor="hyperlink"/>
      <w:u w:val="single"/>
    </w:rPr>
  </w:style>
  <w:style w:type="paragraph" w:styleId="TOC4">
    <w:name w:val="toc 4"/>
    <w:basedOn w:val="Normal"/>
    <w:next w:val="Normal"/>
    <w:autoRedefine/>
    <w:uiPriority w:val="39"/>
    <w:semiHidden/>
    <w:unhideWhenUsed/>
    <w:rsid w:val="00E15FD6"/>
    <w:pPr>
      <w:ind w:left="720"/>
    </w:pPr>
    <w:rPr>
      <w:rFonts w:cstheme="minorHAnsi"/>
      <w:sz w:val="20"/>
    </w:rPr>
  </w:style>
  <w:style w:type="paragraph" w:styleId="TOC5">
    <w:name w:val="toc 5"/>
    <w:basedOn w:val="Normal"/>
    <w:next w:val="Normal"/>
    <w:autoRedefine/>
    <w:uiPriority w:val="39"/>
    <w:semiHidden/>
    <w:unhideWhenUsed/>
    <w:rsid w:val="00E15FD6"/>
    <w:pPr>
      <w:ind w:left="960"/>
    </w:pPr>
    <w:rPr>
      <w:rFonts w:cstheme="minorHAnsi"/>
      <w:sz w:val="20"/>
    </w:rPr>
  </w:style>
  <w:style w:type="paragraph" w:styleId="TOC6">
    <w:name w:val="toc 6"/>
    <w:basedOn w:val="Normal"/>
    <w:next w:val="Normal"/>
    <w:autoRedefine/>
    <w:uiPriority w:val="39"/>
    <w:semiHidden/>
    <w:unhideWhenUsed/>
    <w:rsid w:val="00E15FD6"/>
    <w:pPr>
      <w:ind w:left="1200"/>
    </w:pPr>
    <w:rPr>
      <w:rFonts w:cstheme="minorHAnsi"/>
      <w:sz w:val="20"/>
    </w:rPr>
  </w:style>
  <w:style w:type="paragraph" w:styleId="TOC7">
    <w:name w:val="toc 7"/>
    <w:basedOn w:val="Normal"/>
    <w:next w:val="Normal"/>
    <w:autoRedefine/>
    <w:uiPriority w:val="39"/>
    <w:semiHidden/>
    <w:unhideWhenUsed/>
    <w:rsid w:val="00E15FD6"/>
    <w:pPr>
      <w:ind w:left="1440"/>
    </w:pPr>
    <w:rPr>
      <w:rFonts w:cstheme="minorHAnsi"/>
      <w:sz w:val="20"/>
    </w:rPr>
  </w:style>
  <w:style w:type="paragraph" w:styleId="TOC8">
    <w:name w:val="toc 8"/>
    <w:basedOn w:val="Normal"/>
    <w:next w:val="Normal"/>
    <w:autoRedefine/>
    <w:uiPriority w:val="39"/>
    <w:semiHidden/>
    <w:unhideWhenUsed/>
    <w:rsid w:val="00E15FD6"/>
    <w:pPr>
      <w:ind w:left="1680"/>
    </w:pPr>
    <w:rPr>
      <w:rFonts w:cstheme="minorHAnsi"/>
      <w:sz w:val="20"/>
    </w:rPr>
  </w:style>
  <w:style w:type="paragraph" w:styleId="TOC9">
    <w:name w:val="toc 9"/>
    <w:basedOn w:val="Normal"/>
    <w:next w:val="Normal"/>
    <w:autoRedefine/>
    <w:uiPriority w:val="39"/>
    <w:semiHidden/>
    <w:unhideWhenUsed/>
    <w:rsid w:val="00E15FD6"/>
    <w:pPr>
      <w:ind w:left="1920"/>
    </w:pPr>
    <w:rPr>
      <w:rFonts w:cstheme="minorHAnsi"/>
      <w:sz w:val="20"/>
    </w:rPr>
  </w:style>
  <w:style w:type="paragraph" w:styleId="Footer">
    <w:name w:val="footer"/>
    <w:basedOn w:val="Normal"/>
    <w:link w:val="FooterChar"/>
    <w:uiPriority w:val="99"/>
    <w:unhideWhenUsed/>
    <w:rsid w:val="00E15FD6"/>
    <w:pPr>
      <w:tabs>
        <w:tab w:val="center" w:pos="4513"/>
        <w:tab w:val="right" w:pos="9026"/>
      </w:tabs>
    </w:pPr>
  </w:style>
  <w:style w:type="character" w:customStyle="1" w:styleId="FooterChar">
    <w:name w:val="Footer Char"/>
    <w:basedOn w:val="DefaultParagraphFont"/>
    <w:link w:val="Footer"/>
    <w:uiPriority w:val="99"/>
    <w:rsid w:val="00E15FD6"/>
  </w:style>
  <w:style w:type="character" w:styleId="PageNumber">
    <w:name w:val="page number"/>
    <w:basedOn w:val="DefaultParagraphFont"/>
    <w:uiPriority w:val="99"/>
    <w:semiHidden/>
    <w:unhideWhenUsed/>
    <w:rsid w:val="00E1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536">
      <w:bodyDiv w:val="1"/>
      <w:marLeft w:val="0"/>
      <w:marRight w:val="0"/>
      <w:marTop w:val="0"/>
      <w:marBottom w:val="0"/>
      <w:divBdr>
        <w:top w:val="none" w:sz="0" w:space="0" w:color="auto"/>
        <w:left w:val="none" w:sz="0" w:space="0" w:color="auto"/>
        <w:bottom w:val="none" w:sz="0" w:space="0" w:color="auto"/>
        <w:right w:val="none" w:sz="0" w:space="0" w:color="auto"/>
      </w:divBdr>
    </w:div>
    <w:div w:id="213851482">
      <w:bodyDiv w:val="1"/>
      <w:marLeft w:val="0"/>
      <w:marRight w:val="0"/>
      <w:marTop w:val="0"/>
      <w:marBottom w:val="0"/>
      <w:divBdr>
        <w:top w:val="none" w:sz="0" w:space="0" w:color="auto"/>
        <w:left w:val="none" w:sz="0" w:space="0" w:color="auto"/>
        <w:bottom w:val="none" w:sz="0" w:space="0" w:color="auto"/>
        <w:right w:val="none" w:sz="0" w:space="0" w:color="auto"/>
      </w:divBdr>
    </w:div>
    <w:div w:id="380249597">
      <w:bodyDiv w:val="1"/>
      <w:marLeft w:val="0"/>
      <w:marRight w:val="0"/>
      <w:marTop w:val="0"/>
      <w:marBottom w:val="0"/>
      <w:divBdr>
        <w:top w:val="none" w:sz="0" w:space="0" w:color="auto"/>
        <w:left w:val="none" w:sz="0" w:space="0" w:color="auto"/>
        <w:bottom w:val="none" w:sz="0" w:space="0" w:color="auto"/>
        <w:right w:val="none" w:sz="0" w:space="0" w:color="auto"/>
      </w:divBdr>
    </w:div>
    <w:div w:id="578634662">
      <w:bodyDiv w:val="1"/>
      <w:marLeft w:val="0"/>
      <w:marRight w:val="0"/>
      <w:marTop w:val="0"/>
      <w:marBottom w:val="0"/>
      <w:divBdr>
        <w:top w:val="none" w:sz="0" w:space="0" w:color="auto"/>
        <w:left w:val="none" w:sz="0" w:space="0" w:color="auto"/>
        <w:bottom w:val="none" w:sz="0" w:space="0" w:color="auto"/>
        <w:right w:val="none" w:sz="0" w:space="0" w:color="auto"/>
      </w:divBdr>
    </w:div>
    <w:div w:id="756291059">
      <w:bodyDiv w:val="1"/>
      <w:marLeft w:val="0"/>
      <w:marRight w:val="0"/>
      <w:marTop w:val="0"/>
      <w:marBottom w:val="0"/>
      <w:divBdr>
        <w:top w:val="none" w:sz="0" w:space="0" w:color="auto"/>
        <w:left w:val="none" w:sz="0" w:space="0" w:color="auto"/>
        <w:bottom w:val="none" w:sz="0" w:space="0" w:color="auto"/>
        <w:right w:val="none" w:sz="0" w:space="0" w:color="auto"/>
      </w:divBdr>
    </w:div>
    <w:div w:id="799492597">
      <w:bodyDiv w:val="1"/>
      <w:marLeft w:val="0"/>
      <w:marRight w:val="0"/>
      <w:marTop w:val="0"/>
      <w:marBottom w:val="0"/>
      <w:divBdr>
        <w:top w:val="none" w:sz="0" w:space="0" w:color="auto"/>
        <w:left w:val="none" w:sz="0" w:space="0" w:color="auto"/>
        <w:bottom w:val="none" w:sz="0" w:space="0" w:color="auto"/>
        <w:right w:val="none" w:sz="0" w:space="0" w:color="auto"/>
      </w:divBdr>
    </w:div>
    <w:div w:id="1226722783">
      <w:bodyDiv w:val="1"/>
      <w:marLeft w:val="0"/>
      <w:marRight w:val="0"/>
      <w:marTop w:val="0"/>
      <w:marBottom w:val="0"/>
      <w:divBdr>
        <w:top w:val="none" w:sz="0" w:space="0" w:color="auto"/>
        <w:left w:val="none" w:sz="0" w:space="0" w:color="auto"/>
        <w:bottom w:val="none" w:sz="0" w:space="0" w:color="auto"/>
        <w:right w:val="none" w:sz="0" w:space="0" w:color="auto"/>
      </w:divBdr>
    </w:div>
    <w:div w:id="1445687064">
      <w:bodyDiv w:val="1"/>
      <w:marLeft w:val="0"/>
      <w:marRight w:val="0"/>
      <w:marTop w:val="0"/>
      <w:marBottom w:val="0"/>
      <w:divBdr>
        <w:top w:val="none" w:sz="0" w:space="0" w:color="auto"/>
        <w:left w:val="none" w:sz="0" w:space="0" w:color="auto"/>
        <w:bottom w:val="none" w:sz="0" w:space="0" w:color="auto"/>
        <w:right w:val="none" w:sz="0" w:space="0" w:color="auto"/>
      </w:divBdr>
    </w:div>
    <w:div w:id="1825466795">
      <w:bodyDiv w:val="1"/>
      <w:marLeft w:val="0"/>
      <w:marRight w:val="0"/>
      <w:marTop w:val="0"/>
      <w:marBottom w:val="0"/>
      <w:divBdr>
        <w:top w:val="none" w:sz="0" w:space="0" w:color="auto"/>
        <w:left w:val="none" w:sz="0" w:space="0" w:color="auto"/>
        <w:bottom w:val="none" w:sz="0" w:space="0" w:color="auto"/>
        <w:right w:val="none" w:sz="0" w:space="0" w:color="auto"/>
      </w:divBdr>
    </w:div>
    <w:div w:id="208806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4D41-139B-6F43-972C-C5553C10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IRTIZA ZAIDI - 23973</dc:creator>
  <cp:keywords/>
  <dc:description/>
  <cp:lastModifiedBy>SYED MUHAMMAD IRTIZA ZAIDI - 23973</cp:lastModifiedBy>
  <cp:revision>4</cp:revision>
  <dcterms:created xsi:type="dcterms:W3CDTF">2023-06-14T06:05:00Z</dcterms:created>
  <dcterms:modified xsi:type="dcterms:W3CDTF">2023-06-14T07:03:00Z</dcterms:modified>
</cp:coreProperties>
</file>