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c0504d" w:space="0" w:sz="4" w:val="single"/>
          <w:left w:color="c0504d" w:space="0" w:sz="4" w:val="single"/>
          <w:bottom w:color="c0504d" w:space="0" w:sz="4" w:val="single"/>
          <w:right w:color="c0504d" w:space="0" w:sz="4" w:val="single"/>
        </w:tblBorders>
        <w:tblLayout w:type="fixed"/>
        <w:tblLook w:val="04A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ptos Narrow" w:cs="Aptos Narrow" w:eastAsia="Aptos Narrow" w:hAnsi="Aptos Narrow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40"/>
                <w:szCs w:val="40"/>
                <w:rtl w:val="0"/>
              </w:rPr>
              <w:t xml:space="preserve">FINAL REPORT 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Calibri" w:cs="Calibri" w:eastAsia="Calibri" w:hAnsi="Calibri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Adapted from PHREB SOP 2020 Workbook</w:t>
      </w:r>
    </w:p>
    <w:tbl>
      <w:tblPr>
        <w:tblStyle w:val="Table2"/>
        <w:tblW w:w="9350.0" w:type="dxa"/>
        <w:jc w:val="left"/>
        <w:tblLayout w:type="fixed"/>
        <w:tblLook w:val="0400"/>
      </w:tblPr>
      <w:tblGrid>
        <w:gridCol w:w="8271"/>
        <w:gridCol w:w="1079"/>
        <w:tblGridChange w:id="0">
          <w:tblGrid>
            <w:gridCol w:w="8271"/>
            <w:gridCol w:w="1079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8" w:val="single"/>
              <w:lef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masis MT Pro" w:cs="Amasis MT Pro" w:eastAsia="Amasis MT Pro" w:hAnsi="Amasis MT Pro"/>
                <w:sz w:val="24"/>
                <w:szCs w:val="24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INSTRUCTION: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masis MT Pro" w:cs="Amasis MT Pro" w:eastAsia="Amasis MT Pro" w:hAnsi="Amasis MT Pr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12" w:val="single"/>
              <w:right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Amasis MT Pro" w:cs="Amasis MT Pro" w:eastAsia="Amasis MT Pro" w:hAnsi="Amasis MT Pro"/>
                <w:sz w:val="24"/>
                <w:szCs w:val="24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i w:val="1"/>
                <w:iCs w:val="1"/>
                <w:sz w:val="20"/>
                <w:szCs w:val="20"/>
                <w:rtl w:val="0"/>
              </w:rPr>
              <w:t xml:space="preserve">Protocols use t</w:t>
            </w:r>
            <w:r w:rsidDel="00000000" w:rsidR="00000000" w:rsidRPr="00000000">
              <w:rPr>
                <w:rFonts w:ascii="Amasis MT Pro" w:cs="Amasis MT Pro" w:eastAsia="Amasis MT Pro" w:hAnsi="Amasis MT Pro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his form </w:t>
            </w:r>
            <w:r w:rsidDel="00000000" w:rsidR="00000000" w:rsidRPr="00000000">
              <w:rPr>
                <w:rFonts w:ascii="Amasis MT Pro" w:cs="Amasis MT Pro" w:eastAsia="Amasis MT Pro" w:hAnsi="Amasis MT Pro"/>
                <w:i w:val="1"/>
                <w:iCs w:val="1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Amasis MT Pro" w:cs="Amasis MT Pro" w:eastAsia="Amasis MT Pro" w:hAnsi="Amasis MT Pro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report their completion. The researchers must answer all items truthfully and completely based on the data-gathering procedures conducted. This form should be submitted with the Progress Report Form and a copy of the approval letter. </w:t>
            </w: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i w:val="1"/>
                <w:iCs w:val="1"/>
                <w:color w:val="000000"/>
                <w:sz w:val="20"/>
                <w:szCs w:val="20"/>
                <w:u w:val="single"/>
                <w:rtl w:val="0"/>
              </w:rPr>
              <w:t xml:space="preserve">Incomplete submissions will NOT BE ACCEPTED.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masis MT Pro" w:cs="Amasis MT Pro" w:eastAsia="Amasis MT Pro" w:hAnsi="Amasis MT Pr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000000" w:val="clear"/>
        <w:spacing w:after="160"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color w:val="ffffff"/>
          <w:sz w:val="24"/>
          <w:szCs w:val="24"/>
          <w:rtl w:val="0"/>
        </w:rPr>
        <w:t xml:space="preserve">I. GENERAL INFORMATION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2160"/>
        <w:gridCol w:w="2535"/>
        <w:gridCol w:w="1950"/>
        <w:gridCol w:w="2715"/>
        <w:tblGridChange w:id="0">
          <w:tblGrid>
            <w:gridCol w:w="2160"/>
            <w:gridCol w:w="2535"/>
            <w:gridCol w:w="1950"/>
            <w:gridCol w:w="271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General</w:t>
            </w: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Title of Study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Version number/date of the CICSREC-approved protocol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CICSREC Code (to be provided by CICSREC)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*Study 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Amasis MT Pro" w:cs="Amasis MT Pro" w:eastAsia="Amasis MT Pro" w:hAnsi="Amasis MT Pr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Researcher/ co-researcher/s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Institution &amp; Address of Institution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Contact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Telephone No: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Mobile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Email address: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Type of Review of Final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☐ Expedited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☐ Full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☐ Exempted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rtl w:val="0"/>
              </w:rPr>
              <w:t xml:space="preserve">Effective period of ethical clearance: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From:                                      To:</w:t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>
          <w:rFonts w:ascii="Amasis MT Pro" w:cs="Amasis MT Pro" w:eastAsia="Amasis MT Pro" w:hAnsi="Amasis MT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00000" w:val="clear"/>
        <w:spacing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color w:val="ffffff"/>
          <w:sz w:val="24"/>
          <w:szCs w:val="24"/>
          <w:rtl w:val="0"/>
        </w:rPr>
        <w:t xml:space="preserve">II. </w:t>
      </w:r>
      <w:r w:rsidDel="00000000" w:rsidR="00000000" w:rsidRPr="00000000">
        <w:rPr>
          <w:rFonts w:ascii="Amasis MT Pro" w:cs="Amasis MT Pro" w:eastAsia="Amasis MT Pro" w:hAnsi="Amasis MT Pro"/>
          <w:b w:val="1"/>
          <w:bCs w:val="1"/>
          <w:color w:val="ffffff"/>
          <w:sz w:val="24"/>
          <w:szCs w:val="24"/>
          <w:rtl w:val="0"/>
        </w:rPr>
        <w:t xml:space="preserve">FINAL REPORT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Layout w:type="fixed"/>
        <w:tblLook w:val="0400"/>
      </w:tblPr>
      <w:tblGrid>
        <w:gridCol w:w="3397"/>
        <w:gridCol w:w="5954"/>
        <w:tblGridChange w:id="0">
          <w:tblGrid>
            <w:gridCol w:w="3397"/>
            <w:gridCol w:w="5954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color w:val="000000"/>
                <w:sz w:val="20"/>
                <w:szCs w:val="20"/>
                <w:rtl w:val="0"/>
              </w:rPr>
              <w:t xml:space="preserve">Start of study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color w:val="000000"/>
                <w:sz w:val="20"/>
                <w:szCs w:val="20"/>
                <w:rtl w:val="0"/>
              </w:rPr>
              <w:t xml:space="preserve">End of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color w:val="000000"/>
                <w:sz w:val="20"/>
                <w:szCs w:val="20"/>
                <w:rtl w:val="0"/>
              </w:rPr>
              <w:t xml:space="preserve">Number of enrolled 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color w:val="000000"/>
                <w:sz w:val="20"/>
                <w:szCs w:val="20"/>
                <w:rtl w:val="0"/>
              </w:rPr>
              <w:t xml:space="preserve">Number of required 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color w:val="000000"/>
                <w:sz w:val="20"/>
                <w:szCs w:val="20"/>
                <w:rtl w:val="0"/>
              </w:rPr>
              <w:t xml:space="preserve">The number of participants who withdrew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Amasis MT Pro" w:cs="Amasis MT Pro" w:eastAsia="Amasis MT Pro" w:hAnsi="Amasis MT Pr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Deviations from approved protocol: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Protocol amendments done: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What were the issues/problems encountered in ensuring the safety of the participants?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How was the safety of participants ensured?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color w:val="000000"/>
                <w:sz w:val="20"/>
                <w:szCs w:val="20"/>
                <w:rtl w:val="0"/>
              </w:rPr>
              <w:t xml:space="preserve">Summary of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color w:val="000000"/>
                <w:sz w:val="20"/>
                <w:szCs w:val="20"/>
                <w:rtl w:val="0"/>
              </w:rPr>
              <w:t xml:space="preserve">Conclusions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color w:val="000000"/>
                <w:sz w:val="20"/>
                <w:szCs w:val="20"/>
                <w:rtl w:val="0"/>
              </w:rPr>
              <w:t xml:space="preserve">Actions for dissemination of study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REC Recommendations/ Comments/Decision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Reviewed by: ____________________________________             Date: ___________________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                         Signature over printed name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40"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Signature of Researcher: __________________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sz w:val="24"/>
          <w:szCs w:val="24"/>
          <w:rtl w:val="0"/>
        </w:rPr>
        <w:t xml:space="preserve">Date: _________________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40" w:lineRule="auto"/>
        <w:jc w:val="center"/>
        <w:rPr>
          <w:rFonts w:ascii="Amasis MT Pro" w:cs="Amasis MT Pro" w:eastAsia="Amasis MT Pro" w:hAnsi="Amasis MT Pro"/>
          <w:i w:val="1"/>
          <w:iCs w:val="1"/>
        </w:rPr>
      </w:pPr>
      <w:r w:rsidDel="00000000" w:rsidR="00000000" w:rsidRPr="00000000">
        <w:rPr>
          <w:rFonts w:ascii="Amasis MT Pro" w:cs="Amasis MT Pro" w:eastAsia="Amasis MT Pro" w:hAnsi="Amasis MT Pro"/>
          <w:i w:val="1"/>
          <w:iCs w:val="1"/>
          <w:rtl w:val="0"/>
        </w:rPr>
        <w:t xml:space="preserve">------------------------FOR ASSIGNED REVIEWERS ONLY-------------------------------------</w:t>
      </w:r>
    </w:p>
    <w:p w:rsidR="00000000" w:rsidDel="00000000" w:rsidP="00000000" w:rsidRDefault="00000000" w:rsidRPr="00000000" w14:paraId="00000063">
      <w:pPr>
        <w:shd w:fill="000000" w:val="clear"/>
        <w:spacing w:line="240" w:lineRule="auto"/>
        <w:rPr>
          <w:rFonts w:ascii="Amasis MT Pro" w:cs="Amasis MT Pro" w:eastAsia="Amasis MT Pro" w:hAnsi="Amasis MT Pro"/>
          <w:b w:val="1"/>
          <w:bCs w:val="1"/>
          <w:sz w:val="24"/>
          <w:szCs w:val="2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color w:val="ffffff"/>
          <w:sz w:val="24"/>
          <w:szCs w:val="24"/>
          <w:rtl w:val="0"/>
        </w:rPr>
        <w:t xml:space="preserve">II. REC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Amasis MT Pro" w:cs="Amasis MT Pro" w:eastAsia="Amasis MT Pro" w:hAnsi="Amasis MT Pr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1.0" w:type="dxa"/>
        <w:jc w:val="left"/>
        <w:tblLayout w:type="fixed"/>
        <w:tblLook w:val="0400"/>
      </w:tblPr>
      <w:tblGrid>
        <w:gridCol w:w="2893"/>
        <w:gridCol w:w="6458"/>
        <w:tblGridChange w:id="0">
          <w:tblGrid>
            <w:gridCol w:w="2893"/>
            <w:gridCol w:w="645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1. Comments and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2. Recommend</w:t>
            </w: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masis MT Pro" w:cs="Amasis MT Pro" w:eastAsia="Amasis MT Pro" w:hAnsi="Amasis MT Pro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Accept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masis MT Pro" w:cs="Amasis MT Pro" w:eastAsia="Amasis MT Pro" w:hAnsi="Amasis MT Pro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rtl w:val="0"/>
              </w:rPr>
              <w:t xml:space="preserve">Required Further action: (specify)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rtl w:val="0"/>
              </w:rPr>
              <w:t xml:space="preserve">Require further information: (Specify)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 Primary Reviewer’s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Name and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Date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Date Submitted to Secretariat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before="240" w:line="240" w:lineRule="auto"/>
        <w:jc w:val="center"/>
        <w:rPr>
          <w:rFonts w:ascii="Amasis MT Pro" w:cs="Amasis MT Pro" w:eastAsia="Amasis MT Pro" w:hAnsi="Amasis MT Pro"/>
          <w:sz w:val="20"/>
          <w:szCs w:val="20"/>
        </w:rPr>
      </w:pPr>
      <w:r w:rsidDel="00000000" w:rsidR="00000000" w:rsidRPr="00000000">
        <w:rPr>
          <w:rFonts w:ascii="Amasis MT Pro" w:cs="Amasis MT Pro" w:eastAsia="Amasis MT Pro" w:hAnsi="Amasis MT Pro"/>
          <w:i w:val="1"/>
          <w:iCs w:val="1"/>
          <w:color w:val="000000"/>
          <w:rtl w:val="0"/>
        </w:rPr>
        <w:t xml:space="preserve">---------------------------------------------END OF DOCUMENT---------------------------------------------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1440" w:top="633.6" w:left="1440" w:right="1440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 Narrow"/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masis MT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FORM </w:t>
    </w:r>
    <w:r w:rsidDel="00000000" w:rsidR="00000000" w:rsidRPr="00000000">
      <w:rPr>
        <w:rFonts w:ascii="Aptos Narrow" w:cs="Aptos Narrow" w:eastAsia="Aptos Narrow" w:hAnsi="Aptos Narrow"/>
        <w:sz w:val="18"/>
        <w:szCs w:val="18"/>
        <w:rtl w:val="0"/>
      </w:rPr>
      <w:t xml:space="preserve">15</w:t>
    </w: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: Final Report Form</w:t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Aptos Narrow" w:cs="Aptos Narrow" w:eastAsia="Aptos Narrow" w:hAnsi="Aptos Narrow"/>
        <w:sz w:val="18"/>
        <w:szCs w:val="18"/>
        <w:rtl w:val="0"/>
      </w:rPr>
      <w:t xml:space="preserve">0</w:t>
    </w: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ptos Narrow" w:cs="Aptos Narrow" w:eastAsia="Aptos Narrow" w:hAnsi="Aptos Narrow"/>
        <w:sz w:val="18"/>
        <w:szCs w:val="18"/>
        <w:rtl w:val="0"/>
      </w:rPr>
      <w:t xml:space="preserve">Oct</w:t>
    </w: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202</w:t>
    </w:r>
    <w:r w:rsidDel="00000000" w:rsidR="00000000" w:rsidRPr="00000000">
      <w:rPr>
        <w:rFonts w:ascii="Aptos Narrow" w:cs="Aptos Narrow" w:eastAsia="Aptos Narrow" w:hAnsi="Aptos Narrow"/>
        <w:sz w:val="18"/>
        <w:szCs w:val="18"/>
        <w:rtl w:val="0"/>
      </w:rPr>
      <w:t xml:space="preserve">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center"/>
      <w:rPr>
        <w:rFonts w:ascii="Georgia" w:cs="Georgia" w:eastAsia="Georgia" w:hAnsi="Georgia"/>
        <w:b w:val="1"/>
        <w:bCs w:val="1"/>
        <w:sz w:val="30"/>
        <w:szCs w:val="30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0"/>
        <w:szCs w:val="30"/>
        <w:rtl w:val="0"/>
      </w:rPr>
      <w:t xml:space="preserve">UNIVERSITY OF SANTO TOMAS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-219073</wp:posOffset>
          </wp:positionH>
          <wp:positionV relativeFrom="paragraph">
            <wp:posOffset>-195261</wp:posOffset>
          </wp:positionV>
          <wp:extent cx="725281" cy="680648"/>
          <wp:effectExtent b="0" l="0" r="0" t="0"/>
          <wp:wrapNone/>
          <wp:docPr id="112211395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5281" cy="6806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5781675</wp:posOffset>
          </wp:positionH>
          <wp:positionV relativeFrom="paragraph">
            <wp:posOffset>-223836</wp:posOffset>
          </wp:positionV>
          <wp:extent cx="723900" cy="723900"/>
          <wp:effectExtent b="0" l="0" r="0" t="0"/>
          <wp:wrapNone/>
          <wp:docPr id="112211395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5143500</wp:posOffset>
          </wp:positionH>
          <wp:positionV relativeFrom="paragraph">
            <wp:posOffset>-200022</wp:posOffset>
          </wp:positionV>
          <wp:extent cx="572233" cy="676275"/>
          <wp:effectExtent b="0" l="0" r="0" t="0"/>
          <wp:wrapNone/>
          <wp:docPr id="112211395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233" cy="676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jc w:val="center"/>
      <w:rPr>
        <w:rFonts w:ascii="Georgia" w:cs="Georgia" w:eastAsia="Georgia" w:hAnsi="Georgia"/>
        <w:b w:val="1"/>
        <w:bCs w:val="1"/>
        <w:sz w:val="20"/>
        <w:szCs w:val="20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20"/>
        <w:szCs w:val="20"/>
        <w:rtl w:val="0"/>
      </w:rPr>
      <w:t xml:space="preserve">COLLEGE OF INFORMATION AND COMPUTING SCIENCES</w:t>
    </w:r>
  </w:p>
  <w:p w:rsidR="00000000" w:rsidDel="00000000" w:rsidP="00000000" w:rsidRDefault="00000000" w:rsidRPr="00000000" w14:paraId="0000007A">
    <w:pPr>
      <w:jc w:val="center"/>
      <w:rPr>
        <w:rFonts w:ascii="Aptos Narrow" w:cs="Aptos Narrow" w:eastAsia="Aptos Narrow" w:hAnsi="Aptos Narrow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20"/>
        <w:szCs w:val="20"/>
        <w:rtl w:val="0"/>
      </w:rPr>
      <w:t xml:space="preserve">RESEARCH ETHICS COMMITTEE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E623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623A"/>
  </w:style>
  <w:style w:type="paragraph" w:styleId="Footer">
    <w:name w:val="footer"/>
    <w:basedOn w:val="Normal"/>
    <w:link w:val="FooterChar"/>
    <w:uiPriority w:val="99"/>
    <w:unhideWhenUsed w:val="1"/>
    <w:rsid w:val="00BE623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623A"/>
  </w:style>
  <w:style w:type="table" w:styleId="TableGrid">
    <w:name w:val="Table Grid"/>
    <w:basedOn w:val="TableNormal"/>
    <w:uiPriority w:val="39"/>
    <w:rsid w:val="00BE623A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Table3-Accent2">
    <w:name w:val="List Table 3 Accent 2"/>
    <w:basedOn w:val="TableNormal"/>
    <w:uiPriority w:val="48"/>
    <w:rsid w:val="00BE623A"/>
    <w:pPr>
      <w:spacing w:line="240" w:lineRule="auto"/>
    </w:pPr>
    <w:tblPr>
      <w:tblStyleRowBandSize w:val="1"/>
      <w:tblStyleColBandSize w:val="1"/>
      <w:tblBorders>
        <w:top w:color="c0504d" w:space="0" w:sz="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rPr>
        <w:b w:val="1"/>
        <w:bCs w:val="1"/>
      </w:rPr>
      <w:tblPr/>
      <w:tcPr>
        <w:tcBorders>
          <w:top w:color="c0504d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c0504d" w:space="0" w:sz="4" w:themeColor="accent2" w:val="single"/>
          <w:right w:color="c0504d" w:space="0" w:sz="4" w:themeColor="accent2" w:val="single"/>
        </w:tcBorders>
      </w:tcPr>
    </w:tblStylePr>
    <w:tblStylePr w:type="band1Horz">
      <w:tblPr/>
      <w:tcPr>
        <w:tcBorders>
          <w:top w:color="c0504d" w:space="0" w:sz="4" w:themeColor="accent2" w:val="single"/>
          <w:bottom w:color="c0504d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c0504d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c0504d" w:space="0" w:sz="4" w:themeColor="accent2" w:val="double"/>
          <w:right w:space="0" w:sz="0" w:val="nil"/>
        </w:tcBorders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DE47C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PH"/>
    </w:rPr>
  </w:style>
  <w:style w:type="character" w:styleId="apple-tab-span" w:customStyle="1">
    <w:name w:val="apple-tab-span"/>
    <w:basedOn w:val="DefaultParagraphFont"/>
    <w:rsid w:val="00DE47CA"/>
  </w:style>
  <w:style w:type="character" w:styleId="Hyperlink">
    <w:name w:val="Hyperlink"/>
    <w:basedOn w:val="DefaultParagraphFont"/>
    <w:uiPriority w:val="99"/>
    <w:unhideWhenUsed w:val="1"/>
    <w:rsid w:val="00DE47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E47C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4" w:val="single"/>
          <w:bottom w:color="c0504d" w:space="0" w:sz="4" w:val="single"/>
          <w:insideH w:color="000000" w:space="0" w:sz="0" w:val="nil"/>
        </w:tcBorders>
      </w:tcPr>
    </w:tblStylePr>
    <w:tblStylePr w:type="band1Vert">
      <w:tcPr>
        <w:tcBorders>
          <w:left w:color="c0504d" w:space="0" w:sz="4" w:val="single"/>
          <w:right w:color="c0504d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c0504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c0504d" w:space="0" w:sz="4" w:val="single"/>
          <w:left w:color="000000" w:space="0" w:sz="0" w:val="nil"/>
        </w:tcBorders>
      </w:tcPr>
    </w:tblStylePr>
    <w:tblStylePr w:type="swCell">
      <w:tcPr>
        <w:tcBorders>
          <w:top w:color="c0504d" w:space="0" w:sz="4" w:val="single"/>
          <w:right w:color="000000" w:space="0" w:sz="0" w:val="nil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m5x7wbDCz5WTa480jVNr4lGVA==">CgMxLjA4AHIhMTFxVVFCcTJTMEVVcWVZU0JxNTlmeXdHNlF4RXB5SXAw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2024-05-13T02:47:00Z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04cd5b426553f1ab7d683fe13a7b8755ea224f0fa670de405d199941a862f36c</vt:lpwstr>
  </property>
</Properties>
</file>