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AD96E" w14:textId="09CC4CDA" w:rsidR="0014676D" w:rsidRDefault="0014676D" w:rsidP="0014676D">
      <w:pPr>
        <w:rPr>
          <w:b/>
          <w:bCs/>
          <w:sz w:val="28"/>
          <w:szCs w:val="28"/>
        </w:rPr>
      </w:pPr>
      <w:r w:rsidRPr="0014676D">
        <w:rPr>
          <w:b/>
          <w:bCs/>
          <w:sz w:val="28"/>
          <w:szCs w:val="28"/>
        </w:rPr>
        <w:t>Referencias</w:t>
      </w:r>
      <w:r w:rsidRPr="0014676D">
        <w:rPr>
          <w:b/>
          <w:bCs/>
          <w:sz w:val="28"/>
          <w:szCs w:val="28"/>
        </w:rPr>
        <w:t xml:space="preserve">: </w:t>
      </w:r>
      <w:r w:rsidR="00840AF2">
        <w:rPr>
          <w:b/>
          <w:bCs/>
          <w:sz w:val="28"/>
          <w:szCs w:val="28"/>
        </w:rPr>
        <w:t xml:space="preserve">Tabla </w:t>
      </w:r>
      <w:r>
        <w:rPr>
          <w:b/>
          <w:bCs/>
          <w:sz w:val="28"/>
          <w:szCs w:val="28"/>
        </w:rPr>
        <w:t>Categorías de Elementos Genéticos Móviles</w:t>
      </w:r>
    </w:p>
    <w:p w14:paraId="20666263" w14:textId="2AEDB29F" w:rsidR="00CC2C73" w:rsidRPr="00CC2C73" w:rsidRDefault="001B5F64" w:rsidP="00CC2C73">
      <w:pPr>
        <w:rPr>
          <w:lang w:val="en-US"/>
        </w:rPr>
      </w:pPr>
      <w:r w:rsidRPr="0014676D">
        <w:rPr>
          <w:lang w:val="en-US"/>
        </w:rPr>
        <w:t>¹</w:t>
      </w:r>
      <w:r w:rsidR="00CC2C73" w:rsidRPr="00CC2C73">
        <w:rPr>
          <w:lang w:val="en-US"/>
        </w:rPr>
        <w:t xml:space="preserve"> Khedkar et al., 2022. Landscape of mobile genetic elements and their antibiotic resistance cargo in prokaryotic genomes. </w:t>
      </w:r>
    </w:p>
    <w:p w14:paraId="03B662DB" w14:textId="4C5545FB" w:rsidR="001B5F64" w:rsidRPr="00CC2C73" w:rsidRDefault="00CC2C73" w:rsidP="0014676D">
      <w:pPr>
        <w:rPr>
          <w:lang w:val="en-US"/>
        </w:rPr>
      </w:pPr>
      <w:r w:rsidRPr="00CC2C73">
        <w:rPr>
          <w:lang w:val="en-US"/>
        </w:rPr>
        <w:t xml:space="preserve">² Khedkar et al., 2022. </w:t>
      </w:r>
      <w:proofErr w:type="spellStart"/>
      <w:r w:rsidRPr="00CC2C73">
        <w:rPr>
          <w:lang w:val="en-US"/>
        </w:rPr>
        <w:t>proMGE</w:t>
      </w:r>
      <w:proofErr w:type="spellEnd"/>
      <w:r w:rsidRPr="00CC2C73">
        <w:rPr>
          <w:lang w:val="en-US"/>
        </w:rPr>
        <w:t>: a resource for the exploration of prokaryotic Mobile Genetic Elements. proMGE.embl.de</w:t>
      </w:r>
    </w:p>
    <w:p w14:paraId="42290DD3" w14:textId="7E6A8E2A" w:rsidR="001B5F64" w:rsidRPr="00CC2C73" w:rsidRDefault="001B5F64" w:rsidP="0014676D"/>
    <w:p w14:paraId="617A4CCB" w14:textId="5CB5B7BF" w:rsidR="00F102D6" w:rsidRDefault="00F102D6" w:rsidP="00F102D6">
      <w:pPr>
        <w:rPr>
          <w:b/>
          <w:bCs/>
          <w:sz w:val="28"/>
          <w:szCs w:val="28"/>
        </w:rPr>
      </w:pPr>
      <w:r w:rsidRPr="0014676D">
        <w:rPr>
          <w:b/>
          <w:bCs/>
          <w:sz w:val="28"/>
          <w:szCs w:val="28"/>
        </w:rPr>
        <w:t xml:space="preserve">Referencias: </w:t>
      </w:r>
      <w:r w:rsidR="00910748">
        <w:rPr>
          <w:b/>
          <w:bCs/>
          <w:sz w:val="28"/>
          <w:szCs w:val="28"/>
        </w:rPr>
        <w:t>Collage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 Resistencia a antibi</w:t>
      </w:r>
      <w:r w:rsidR="00910748">
        <w:rPr>
          <w:b/>
          <w:bCs/>
          <w:sz w:val="28"/>
          <w:szCs w:val="28"/>
        </w:rPr>
        <w:t>óticos</w:t>
      </w:r>
    </w:p>
    <w:p w14:paraId="1CCA47E9" w14:textId="781059CD" w:rsidR="00910748" w:rsidRPr="00A406E1" w:rsidRDefault="00910748" w:rsidP="00F102D6">
      <w:pPr>
        <w:rPr>
          <w:b/>
          <w:bCs/>
          <w:sz w:val="28"/>
          <w:szCs w:val="28"/>
          <w:lang w:val="en-US"/>
        </w:rPr>
      </w:pPr>
      <w:r w:rsidRPr="0014676D">
        <w:rPr>
          <w:lang w:val="en-US"/>
        </w:rPr>
        <w:t>¹</w:t>
      </w:r>
      <w:r w:rsidR="00A406E1">
        <w:rPr>
          <w:lang w:val="en-US"/>
        </w:rPr>
        <w:t xml:space="preserve"> Lewis, </w:t>
      </w:r>
      <w:r w:rsidR="001C0A81">
        <w:rPr>
          <w:lang w:val="en-US"/>
        </w:rPr>
        <w:t xml:space="preserve">2020. </w:t>
      </w:r>
      <w:r w:rsidR="00A406E1" w:rsidRPr="00A406E1">
        <w:rPr>
          <w:lang w:val="en-US"/>
        </w:rPr>
        <w:t>The Science of Antibiotic Discovery</w:t>
      </w:r>
      <w:r w:rsidR="001C0A81">
        <w:rPr>
          <w:lang w:val="en-US"/>
        </w:rPr>
        <w:t>.</w:t>
      </w:r>
    </w:p>
    <w:p w14:paraId="01B61D1A" w14:textId="4415B4BD" w:rsidR="001B5F64" w:rsidRPr="00763A98" w:rsidRDefault="00910748" w:rsidP="00763A98">
      <w:pPr>
        <w:rPr>
          <w:lang w:val="en-US"/>
        </w:rPr>
      </w:pPr>
      <w:r w:rsidRPr="0014676D">
        <w:rPr>
          <w:lang w:val="en-US"/>
        </w:rPr>
        <w:t>²</w:t>
      </w:r>
      <w:r w:rsidR="001C0A81">
        <w:rPr>
          <w:lang w:val="en-US"/>
        </w:rPr>
        <w:t xml:space="preserve"> </w:t>
      </w:r>
      <w:r w:rsidR="00FE4D7A">
        <w:rPr>
          <w:lang w:val="en-US"/>
        </w:rPr>
        <w:t xml:space="preserve">Zhang et al., 2022. </w:t>
      </w:r>
      <w:r w:rsidR="00763A98" w:rsidRPr="00763A98">
        <w:rPr>
          <w:lang w:val="en-US"/>
        </w:rPr>
        <w:t>Assessment of global health risk of antibiotic</w:t>
      </w:r>
      <w:r w:rsidR="00763A98" w:rsidRPr="00763A98">
        <w:rPr>
          <w:lang w:val="en-US"/>
        </w:rPr>
        <w:t xml:space="preserve"> </w:t>
      </w:r>
      <w:r w:rsidR="00763A98" w:rsidRPr="00763A98">
        <w:rPr>
          <w:lang w:val="en-US"/>
        </w:rPr>
        <w:t>resistance genes</w:t>
      </w:r>
      <w:r w:rsidR="00763A98" w:rsidRPr="00763A98">
        <w:rPr>
          <w:lang w:val="en-US"/>
        </w:rPr>
        <w:t>.</w:t>
      </w:r>
    </w:p>
    <w:p w14:paraId="4AA48E0F" w14:textId="3024D7F3" w:rsidR="0014676D" w:rsidRPr="00A35980" w:rsidRDefault="00910748" w:rsidP="00A35980">
      <w:pPr>
        <w:rPr>
          <w:lang w:val="en-US"/>
        </w:rPr>
      </w:pPr>
      <w:r w:rsidRPr="0014676D">
        <w:rPr>
          <w:lang w:val="en-US"/>
        </w:rPr>
        <w:t>³</w:t>
      </w:r>
      <w:r w:rsidR="00763A98">
        <w:rPr>
          <w:lang w:val="en-US"/>
        </w:rPr>
        <w:t xml:space="preserve"> CDC</w:t>
      </w:r>
      <w:r w:rsidR="00A042B6">
        <w:rPr>
          <w:lang w:val="en-US"/>
        </w:rPr>
        <w:t>, 2013.</w:t>
      </w:r>
      <w:r w:rsidR="00763A98">
        <w:rPr>
          <w:lang w:val="en-US"/>
        </w:rPr>
        <w:t xml:space="preserve"> </w:t>
      </w:r>
      <w:r w:rsidR="00A35980" w:rsidRPr="00A35980">
        <w:rPr>
          <w:lang w:val="en-US"/>
        </w:rPr>
        <w:t>ANTIBIOTIC RESISTANCE THREATS</w:t>
      </w:r>
      <w:r w:rsidR="00A35980">
        <w:rPr>
          <w:lang w:val="en-US"/>
        </w:rPr>
        <w:t xml:space="preserve"> </w:t>
      </w:r>
      <w:r w:rsidR="00A35980" w:rsidRPr="00A35980">
        <w:rPr>
          <w:lang w:val="en-US"/>
        </w:rPr>
        <w:t>in the United States, 2013</w:t>
      </w:r>
      <w:r w:rsidR="00A35980">
        <w:rPr>
          <w:lang w:val="en-US"/>
        </w:rPr>
        <w:t>.</w:t>
      </w:r>
    </w:p>
    <w:p w14:paraId="15E65240" w14:textId="2C2133EE" w:rsidR="0014676D" w:rsidRPr="00243AA2" w:rsidRDefault="00910748" w:rsidP="0014676D">
      <w:r w:rsidRPr="0014676D">
        <w:t>⁴</w:t>
      </w:r>
      <w:r w:rsidR="00A042B6" w:rsidRPr="00243AA2">
        <w:t xml:space="preserve"> </w:t>
      </w:r>
      <w:r w:rsidR="00FA08CE" w:rsidRPr="00243AA2">
        <w:t>3Tres3.com</w:t>
      </w:r>
      <w:r w:rsidR="00243AA2" w:rsidRPr="00243AA2">
        <w:t>. [a</w:t>
      </w:r>
      <w:r w:rsidR="0072386D">
        <w:t>r</w:t>
      </w:r>
      <w:r w:rsidR="00243AA2" w:rsidRPr="00243AA2">
        <w:t>t</w:t>
      </w:r>
      <w:r w:rsidR="0072386D">
        <w:t>í</w:t>
      </w:r>
      <w:r w:rsidR="00243AA2">
        <w:t>culo]</w:t>
      </w:r>
      <w:r w:rsidR="00A80236" w:rsidRPr="00243AA2">
        <w:t xml:space="preserve"> </w:t>
      </w:r>
      <w:hyperlink r:id="rId4" w:history="1">
        <w:r w:rsidR="00A80236" w:rsidRPr="00243AA2">
          <w:rPr>
            <w:rStyle w:val="Hipervnculo"/>
          </w:rPr>
          <w:t>https://www.3tres3.com/es-mx/articulos/resistencia-a-los-antibioticos-preguntas-frecuentes-1-de-2_2802/</w:t>
        </w:r>
      </w:hyperlink>
    </w:p>
    <w:p w14:paraId="3A22EDAE" w14:textId="77777777" w:rsidR="00A80236" w:rsidRPr="00243AA2" w:rsidRDefault="00A80236" w:rsidP="0014676D"/>
    <w:p w14:paraId="328D15F2" w14:textId="77777777" w:rsidR="00910748" w:rsidRPr="00243AA2" w:rsidRDefault="00910748" w:rsidP="0014676D">
      <w:pPr>
        <w:rPr>
          <w:b/>
          <w:bCs/>
          <w:sz w:val="28"/>
          <w:szCs w:val="28"/>
        </w:rPr>
      </w:pPr>
    </w:p>
    <w:p w14:paraId="0451193C" w14:textId="2EED6707" w:rsidR="008D45B3" w:rsidRPr="0014676D" w:rsidRDefault="00A15DD3">
      <w:pPr>
        <w:rPr>
          <w:b/>
          <w:bCs/>
          <w:sz w:val="28"/>
          <w:szCs w:val="28"/>
        </w:rPr>
      </w:pPr>
      <w:r w:rsidRPr="0014676D">
        <w:rPr>
          <w:b/>
          <w:bCs/>
          <w:sz w:val="28"/>
          <w:szCs w:val="28"/>
        </w:rPr>
        <w:t>Referencias</w:t>
      </w:r>
      <w:r w:rsidR="0014676D">
        <w:rPr>
          <w:b/>
          <w:bCs/>
          <w:sz w:val="28"/>
          <w:szCs w:val="28"/>
        </w:rPr>
        <w:t>:</w:t>
      </w:r>
      <w:r w:rsidRPr="0014676D">
        <w:rPr>
          <w:b/>
          <w:bCs/>
          <w:sz w:val="28"/>
          <w:szCs w:val="28"/>
        </w:rPr>
        <w:t xml:space="preserve"> </w:t>
      </w:r>
      <w:r w:rsidR="0014676D" w:rsidRPr="0014676D">
        <w:rPr>
          <w:b/>
          <w:bCs/>
          <w:sz w:val="28"/>
          <w:szCs w:val="28"/>
        </w:rPr>
        <w:t xml:space="preserve">Diagrama </w:t>
      </w:r>
      <w:r w:rsidRPr="0014676D">
        <w:rPr>
          <w:b/>
          <w:bCs/>
          <w:sz w:val="28"/>
          <w:szCs w:val="28"/>
        </w:rPr>
        <w:t xml:space="preserve">Tipos de </w:t>
      </w:r>
      <w:proofErr w:type="spellStart"/>
      <w:r w:rsidRPr="0014676D">
        <w:rPr>
          <w:b/>
          <w:bCs/>
          <w:sz w:val="28"/>
          <w:szCs w:val="28"/>
        </w:rPr>
        <w:t>Recombinasas</w:t>
      </w:r>
      <w:proofErr w:type="spellEnd"/>
    </w:p>
    <w:p w14:paraId="186D3FBE" w14:textId="77777777" w:rsidR="0014676D" w:rsidRPr="0014676D" w:rsidRDefault="0014676D" w:rsidP="0014676D">
      <w:pPr>
        <w:jc w:val="both"/>
        <w:rPr>
          <w:lang w:val="en-US"/>
        </w:rPr>
      </w:pPr>
      <w:r w:rsidRPr="0014676D">
        <w:rPr>
          <w:lang w:val="en-US"/>
        </w:rPr>
        <w:t xml:space="preserve">¹ American Chemical Society. Hickman et al., 2016. DNA transposition at work. </w:t>
      </w:r>
    </w:p>
    <w:p w14:paraId="32331C2A" w14:textId="77777777" w:rsidR="0014676D" w:rsidRPr="0014676D" w:rsidRDefault="0014676D" w:rsidP="0014676D">
      <w:pPr>
        <w:jc w:val="both"/>
        <w:rPr>
          <w:lang w:val="en-US"/>
        </w:rPr>
      </w:pPr>
      <w:r w:rsidRPr="0014676D">
        <w:rPr>
          <w:lang w:val="en-US"/>
        </w:rPr>
        <w:t>² Gibb et al., 2010. Requirements for catalysis in the Cre recombinase active site.</w:t>
      </w:r>
    </w:p>
    <w:p w14:paraId="6DCC3D50" w14:textId="77777777" w:rsidR="0014676D" w:rsidRPr="0014676D" w:rsidRDefault="0014676D" w:rsidP="0014676D">
      <w:pPr>
        <w:jc w:val="both"/>
        <w:rPr>
          <w:lang w:val="en-US"/>
        </w:rPr>
      </w:pPr>
      <w:r w:rsidRPr="0014676D">
        <w:rPr>
          <w:lang w:val="en-US"/>
        </w:rPr>
        <w:t>³ Wang et al., 2011. Recombinase technology: applications and possibilities.</w:t>
      </w:r>
    </w:p>
    <w:p w14:paraId="4F591FE5" w14:textId="77777777" w:rsidR="0014676D" w:rsidRPr="0014676D" w:rsidRDefault="0014676D" w:rsidP="0014676D">
      <w:pPr>
        <w:jc w:val="both"/>
        <w:rPr>
          <w:lang w:val="en-US"/>
        </w:rPr>
      </w:pPr>
      <w:r w:rsidRPr="0014676D">
        <w:rPr>
          <w:lang w:val="en-US"/>
        </w:rPr>
        <w:t>⁴ Chandler et al., 2013. Breaking and joining single-stranded DNA: the HUH endonuclease superfamily.</w:t>
      </w:r>
    </w:p>
    <w:p w14:paraId="29297B85" w14:textId="77777777" w:rsidR="0014676D" w:rsidRPr="0014676D" w:rsidRDefault="0014676D" w:rsidP="0014676D">
      <w:pPr>
        <w:jc w:val="both"/>
        <w:rPr>
          <w:lang w:val="en-US"/>
        </w:rPr>
      </w:pPr>
      <w:r w:rsidRPr="0014676D">
        <w:rPr>
          <w:lang w:val="en-US"/>
        </w:rPr>
        <w:t>⁵ Marshal-Stark, 2014. The Serine Recombinases.</w:t>
      </w:r>
    </w:p>
    <w:p w14:paraId="3774634D" w14:textId="77777777" w:rsidR="0014676D" w:rsidRPr="0014676D" w:rsidRDefault="0014676D" w:rsidP="0014676D">
      <w:pPr>
        <w:jc w:val="both"/>
        <w:rPr>
          <w:lang w:val="en-US"/>
        </w:rPr>
      </w:pPr>
      <w:r w:rsidRPr="0014676D">
        <w:rPr>
          <w:lang w:val="en-US"/>
        </w:rPr>
        <w:t xml:space="preserve">⁶ </w:t>
      </w:r>
      <w:proofErr w:type="spellStart"/>
      <w:r w:rsidRPr="0014676D">
        <w:rPr>
          <w:lang w:val="en-US"/>
        </w:rPr>
        <w:t>Krupovic</w:t>
      </w:r>
      <w:proofErr w:type="spellEnd"/>
      <w:r w:rsidRPr="0014676D">
        <w:rPr>
          <w:lang w:val="en-US"/>
        </w:rPr>
        <w:t xml:space="preserve"> et al., 2014. </w:t>
      </w:r>
      <w:proofErr w:type="spellStart"/>
      <w:r w:rsidRPr="0014676D">
        <w:rPr>
          <w:lang w:val="en-US"/>
        </w:rPr>
        <w:t>Casposons</w:t>
      </w:r>
      <w:proofErr w:type="spellEnd"/>
      <w:r w:rsidRPr="0014676D">
        <w:rPr>
          <w:lang w:val="en-US"/>
        </w:rPr>
        <w:t>: a new superfamily of self-synthesizing DNA transposons at the origin of prokaryotic CRISPR-Cas immunity.</w:t>
      </w:r>
    </w:p>
    <w:p w14:paraId="07124D7A" w14:textId="77777777" w:rsidR="0014676D" w:rsidRDefault="0014676D" w:rsidP="0014676D">
      <w:pPr>
        <w:jc w:val="both"/>
        <w:rPr>
          <w:lang w:val="en-US"/>
        </w:rPr>
      </w:pPr>
      <w:r w:rsidRPr="0014676D">
        <w:rPr>
          <w:lang w:val="en-US"/>
        </w:rPr>
        <w:t>⁷ Wright et al., 2019. A Functional Mini-Integrase in a Two-Protein Type V-C CRISPR System.</w:t>
      </w:r>
    </w:p>
    <w:p w14:paraId="1499D392" w14:textId="77777777" w:rsidR="0014676D" w:rsidRPr="0014676D" w:rsidRDefault="0014676D" w:rsidP="0014676D">
      <w:pPr>
        <w:jc w:val="both"/>
        <w:rPr>
          <w:lang w:val="en-US"/>
        </w:rPr>
      </w:pPr>
    </w:p>
    <w:p w14:paraId="365EB971" w14:textId="77777777" w:rsidR="00A15DD3" w:rsidRPr="00A15DD3" w:rsidRDefault="00A15DD3">
      <w:pPr>
        <w:rPr>
          <w:lang w:val="en-US"/>
        </w:rPr>
      </w:pPr>
    </w:p>
    <w:sectPr w:rsidR="00A15DD3" w:rsidRPr="00A15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D3"/>
    <w:rsid w:val="0014676D"/>
    <w:rsid w:val="001B5F64"/>
    <w:rsid w:val="001C0A81"/>
    <w:rsid w:val="00243AA2"/>
    <w:rsid w:val="00604E68"/>
    <w:rsid w:val="0072386D"/>
    <w:rsid w:val="00763A98"/>
    <w:rsid w:val="00840AF2"/>
    <w:rsid w:val="00873433"/>
    <w:rsid w:val="008D45B3"/>
    <w:rsid w:val="00910748"/>
    <w:rsid w:val="00A042B6"/>
    <w:rsid w:val="00A15DD3"/>
    <w:rsid w:val="00A35980"/>
    <w:rsid w:val="00A406E1"/>
    <w:rsid w:val="00A80236"/>
    <w:rsid w:val="00B373D0"/>
    <w:rsid w:val="00CC2C73"/>
    <w:rsid w:val="00F102D6"/>
    <w:rsid w:val="00FA08CE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485C"/>
  <w15:chartTrackingRefBased/>
  <w15:docId w15:val="{03DF019F-EC36-41F7-A579-83679412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D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802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0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3tres3.com/es-mx/articulos/resistencia-a-los-antibioticos-preguntas-frecuentes-1-de-2_280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Barcelo</dc:creator>
  <cp:keywords/>
  <dc:description/>
  <cp:lastModifiedBy>Diana Barcelo</cp:lastModifiedBy>
  <cp:revision>18</cp:revision>
  <dcterms:created xsi:type="dcterms:W3CDTF">2025-04-26T02:41:00Z</dcterms:created>
  <dcterms:modified xsi:type="dcterms:W3CDTF">2025-04-26T06:31:00Z</dcterms:modified>
</cp:coreProperties>
</file>