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A10C" w14:textId="319887F5" w:rsidR="00B03499" w:rsidRDefault="00B03499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05/0</w:t>
      </w:r>
      <w:r w:rsidR="00943AB4">
        <w:rPr>
          <w:rFonts w:asciiTheme="majorHAnsi" w:hAnsiTheme="majorHAnsi" w:cstheme="majorHAnsi"/>
          <w:sz w:val="13"/>
          <w:szCs w:val="13"/>
        </w:rPr>
        <w:t>6</w:t>
      </w:r>
      <w:r>
        <w:rPr>
          <w:rFonts w:asciiTheme="majorHAnsi" w:hAnsiTheme="majorHAnsi" w:cstheme="majorHAnsi"/>
          <w:sz w:val="13"/>
          <w:szCs w:val="13"/>
        </w:rPr>
        <w:t>/24, DHB:</w:t>
      </w:r>
    </w:p>
    <w:p w14:paraId="0605861B" w14:textId="77777777" w:rsidR="00943AB4" w:rsidRPr="00943AB4" w:rsidRDefault="00943AB4" w:rsidP="00943AB4">
      <w:pPr>
        <w:rPr>
          <w:rFonts w:asciiTheme="majorHAnsi" w:hAnsiTheme="majorHAnsi" w:cstheme="majorHAnsi"/>
          <w:sz w:val="13"/>
          <w:szCs w:val="13"/>
        </w:rPr>
      </w:pPr>
      <w:r w:rsidRPr="00943AB4">
        <w:rPr>
          <w:rFonts w:asciiTheme="majorHAnsi" w:hAnsiTheme="majorHAnsi" w:cstheme="majorHAnsi"/>
          <w:sz w:val="13"/>
          <w:szCs w:val="13"/>
        </w:rPr>
        <w:t>/Users/dhb/Documents/MATLAB/toolboxes/isetbio/tutorials/cmosaic/t_cMosaicCustomConeData.m -- BROKEN!</w:t>
      </w:r>
    </w:p>
    <w:p w14:paraId="1B217159" w14:textId="77777777" w:rsidR="00943AB4" w:rsidRPr="00943AB4" w:rsidRDefault="00943AB4" w:rsidP="00943AB4">
      <w:pPr>
        <w:rPr>
          <w:rFonts w:asciiTheme="majorHAnsi" w:hAnsiTheme="majorHAnsi" w:cstheme="majorHAnsi"/>
          <w:sz w:val="13"/>
          <w:szCs w:val="13"/>
        </w:rPr>
      </w:pPr>
      <w:r w:rsidRPr="00943AB4">
        <w:rPr>
          <w:rFonts w:asciiTheme="majorHAnsi" w:hAnsiTheme="majorHAnsi" w:cstheme="majorHAnsi"/>
          <w:sz w:val="13"/>
          <w:szCs w:val="13"/>
        </w:rPr>
        <w:t>/Users/dhb/Documents/MATLAB/toolboxes/isetbio/tutorials/mrgc/t_mRGCMosaicBasic.m -- BROKEN!</w:t>
      </w:r>
    </w:p>
    <w:p w14:paraId="6D0616A8" w14:textId="77777777" w:rsidR="00943AB4" w:rsidRPr="00943AB4" w:rsidRDefault="00943AB4" w:rsidP="00943AB4">
      <w:pPr>
        <w:rPr>
          <w:rFonts w:asciiTheme="majorHAnsi" w:hAnsiTheme="majorHAnsi" w:cstheme="majorHAnsi"/>
          <w:sz w:val="13"/>
          <w:szCs w:val="13"/>
        </w:rPr>
      </w:pPr>
      <w:r w:rsidRPr="00943AB4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/Users/dhb/Documents/MATLAB/toolboxes/isetbio/tutorials/mrgc/t_mRGCMosaicCheckerBoardStimulus.m -- BROKEN!</w:t>
      </w:r>
    </w:p>
    <w:p w14:paraId="00CCBF41" w14:textId="1DA01522" w:rsidR="00B03499" w:rsidRDefault="00943AB4" w:rsidP="00943AB4">
      <w:pPr>
        <w:rPr>
          <w:rFonts w:asciiTheme="majorHAnsi" w:hAnsiTheme="majorHAnsi" w:cstheme="majorHAnsi"/>
          <w:sz w:val="13"/>
          <w:szCs w:val="13"/>
        </w:rPr>
      </w:pPr>
      <w:r w:rsidRPr="00943AB4">
        <w:rPr>
          <w:rFonts w:asciiTheme="majorHAnsi" w:hAnsiTheme="majorHAnsi" w:cstheme="majorHAnsi"/>
          <w:sz w:val="13"/>
          <w:szCs w:val="13"/>
        </w:rPr>
        <w:t>/Users/dhb/Documents/MATLAB/toolboxes/isetbio/tutorials/mrgc/t_mRGCMosaicDynamicStimulus.m -- BROKEN!</w:t>
      </w:r>
    </w:p>
    <w:p w14:paraId="6FD369B5" w14:textId="77777777" w:rsidR="005A6D0E" w:rsidRDefault="005A6D0E" w:rsidP="00AD23E2">
      <w:pPr>
        <w:rPr>
          <w:rFonts w:asciiTheme="majorHAnsi" w:hAnsiTheme="majorHAnsi" w:cstheme="majorHAnsi"/>
          <w:sz w:val="13"/>
          <w:szCs w:val="13"/>
        </w:rPr>
      </w:pPr>
    </w:p>
    <w:p w14:paraId="2603F9B0" w14:textId="70554DB6" w:rsidR="005A6D0E" w:rsidRDefault="005A6D0E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(These were broken previously to today.)</w:t>
      </w:r>
    </w:p>
    <w:p w14:paraId="758DEDB5" w14:textId="77777777" w:rsidR="005A6D0E" w:rsidRPr="00943AB4" w:rsidRDefault="005A6D0E" w:rsidP="005A6D0E">
      <w:pPr>
        <w:rPr>
          <w:rFonts w:asciiTheme="majorHAnsi" w:hAnsiTheme="majorHAnsi" w:cstheme="majorHAnsi"/>
          <w:sz w:val="13"/>
          <w:szCs w:val="13"/>
        </w:rPr>
      </w:pPr>
      <w:r w:rsidRPr="005A6D0E">
        <w:rPr>
          <w:rFonts w:asciiTheme="majorHAnsi" w:hAnsiTheme="majorHAnsi" w:cstheme="majorHAnsi"/>
          <w:sz w:val="13"/>
          <w:szCs w:val="13"/>
          <w:highlight w:val="yellow"/>
        </w:rPr>
        <w:t>/Users/dhb/Documents/MATLAB/toolboxes/isetbio/tutorials/cones/t_conesEyeSensitivity.m -- BROKEN!</w:t>
      </w:r>
    </w:p>
    <w:p w14:paraId="60E53EA6" w14:textId="77777777" w:rsidR="005A6D0E" w:rsidRPr="00943AB4" w:rsidRDefault="005A6D0E" w:rsidP="005A6D0E">
      <w:pPr>
        <w:rPr>
          <w:rFonts w:asciiTheme="majorHAnsi" w:hAnsiTheme="majorHAnsi" w:cstheme="majorHAnsi"/>
          <w:sz w:val="13"/>
          <w:szCs w:val="13"/>
        </w:rPr>
      </w:pPr>
      <w:r w:rsidRPr="005A6D0E">
        <w:rPr>
          <w:rFonts w:asciiTheme="majorHAnsi" w:hAnsiTheme="majorHAnsi" w:cstheme="majorHAnsi"/>
          <w:sz w:val="13"/>
          <w:szCs w:val="13"/>
          <w:highlight w:val="yellow"/>
        </w:rPr>
        <w:t>/Users/dhb/Documents/MATLAB/toolboxes/isetbio/tutorials/eyemovement/t_fixationalEyeMovementsAndConeMosaicVideo.m -- BROKEN!</w:t>
      </w:r>
    </w:p>
    <w:p w14:paraId="55A156EC" w14:textId="77777777" w:rsidR="005A6D0E" w:rsidRPr="00943AB4" w:rsidRDefault="005A6D0E" w:rsidP="005A6D0E">
      <w:pPr>
        <w:rPr>
          <w:rFonts w:asciiTheme="majorHAnsi" w:hAnsiTheme="majorHAnsi" w:cstheme="majorHAnsi"/>
          <w:sz w:val="13"/>
          <w:szCs w:val="13"/>
        </w:rPr>
      </w:pPr>
      <w:r w:rsidRPr="005A6D0E">
        <w:rPr>
          <w:rFonts w:asciiTheme="majorHAnsi" w:hAnsiTheme="majorHAnsi" w:cstheme="majorHAnsi"/>
          <w:sz w:val="13"/>
          <w:szCs w:val="13"/>
          <w:highlight w:val="yellow"/>
        </w:rPr>
        <w:t>/Users/dhb/Documents/MATLAB/toolboxes/isetbio/tutorials/hyperspectral/t_hyperspectralSceneTutorial.m -- BROKEN!</w:t>
      </w:r>
    </w:p>
    <w:p w14:paraId="38FDA41E" w14:textId="77777777" w:rsidR="005A6D0E" w:rsidRDefault="005A6D0E" w:rsidP="00AD23E2">
      <w:pPr>
        <w:rPr>
          <w:rFonts w:asciiTheme="majorHAnsi" w:hAnsiTheme="majorHAnsi" w:cstheme="majorHAnsi"/>
          <w:sz w:val="13"/>
          <w:szCs w:val="13"/>
        </w:rPr>
      </w:pPr>
    </w:p>
    <w:p w14:paraId="26B9898E" w14:textId="114A70BB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04/05/24</w:t>
      </w:r>
      <w:r>
        <w:rPr>
          <w:rFonts w:asciiTheme="majorHAnsi" w:hAnsiTheme="majorHAnsi" w:cstheme="majorHAnsi"/>
          <w:sz w:val="13"/>
          <w:szCs w:val="13"/>
        </w:rPr>
        <w:t xml:space="preserve">, DHB: </w:t>
      </w:r>
    </w:p>
    <w:p w14:paraId="71D2D5B2" w14:textId="5A56B6C1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/Users/dhb/Documents/MATLAB/toolboxes/isetbio/tutorials/hyperspectral/t_hyperspectralSceneTutorial.m -- BROKEN!</w:t>
      </w:r>
    </w:p>
    <w:p w14:paraId="6DCBE2BC" w14:textId="4B6FE24E" w:rsid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09041158" w14:textId="5E8DF32C" w:rsidR="00702EEE" w:rsidRPr="00702EEE" w:rsidRDefault="00702EEE" w:rsidP="00AD23E2">
      <w:pPr>
        <w:rPr>
          <w:rFonts w:asciiTheme="majorHAnsi" w:hAnsiTheme="majorHAnsi" w:cstheme="majorHAnsi"/>
          <w:sz w:val="13"/>
          <w:szCs w:val="13"/>
        </w:rPr>
      </w:pPr>
      <w:r w:rsidRPr="00702EEE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1DD950B0" w14:textId="77777777" w:rsidR="00702EEE" w:rsidRDefault="00702EEE" w:rsidP="00AD23E2">
      <w:pPr>
        <w:rPr>
          <w:rFonts w:asciiTheme="majorHAnsi" w:hAnsiTheme="majorHAnsi" w:cstheme="majorHAnsi"/>
          <w:sz w:val="13"/>
          <w:szCs w:val="13"/>
          <w:highlight w:val="yellow"/>
        </w:rPr>
      </w:pPr>
    </w:p>
    <w:p w14:paraId="72F34E81" w14:textId="36DED68B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563B5AA6" w14:textId="77777777" w:rsidR="00AD23E2" w:rsidRDefault="00AD23E2" w:rsidP="003C6EED">
      <w:pPr>
        <w:rPr>
          <w:rFonts w:asciiTheme="majorHAnsi" w:hAnsiTheme="majorHAnsi" w:cstheme="majorHAnsi"/>
          <w:sz w:val="13"/>
          <w:szCs w:val="13"/>
        </w:rPr>
      </w:pPr>
    </w:p>
    <w:p w14:paraId="3CA675DA" w14:textId="31B6A204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72C4AD62" w14:textId="73BDB3FB" w:rsidR="005E5FF6" w:rsidRDefault="005E5FF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4C3799C8" w14:textId="660317FA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49B4C5C" w14:textId="25F2B774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</w:t>
      </w:r>
    </w:p>
    <w:p w14:paraId="0323CC07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t_mRGCMosaicCheckerBoardStimulus</w:t>
      </w:r>
      <w:proofErr w:type="spellEnd"/>
    </w:p>
    <w:p w14:paraId="0F56D3A1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Will save figures into /Users/dhb/Documents/MATLAB/toolboxes/isetbio/local/t_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mRGCMosaicCheckerBoardStimulus</w:t>
      </w:r>
      <w:proofErr w:type="gramEnd"/>
    </w:p>
    <w:p w14:paraId="11018BFA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load</w:t>
      </w:r>
      <w:proofErr w:type="gramEnd"/>
    </w:p>
    <w:p w14:paraId="0363C10D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Unable to read MAT-file /Users/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dhb</w:t>
      </w:r>
      <w:proofErr w:type="spellEnd"/>
      <w:r w:rsidRPr="00286495">
        <w:rPr>
          <w:rFonts w:asciiTheme="majorHAnsi" w:hAnsiTheme="majorHAnsi" w:cstheme="majorHAnsi"/>
          <w:sz w:val="13"/>
          <w:szCs w:val="13"/>
        </w:rPr>
        <w:t>/Aguirre-Brainard Lab Dropbox/David Brainard/IBIO_rgcMosaicResources/ONcenterMidgetRGCmosaics/intermediateFiles/old/mRGCMosaicEcDegs(7.0_0.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0)_</w:t>
      </w:r>
      <w:proofErr w:type="gramEnd"/>
      <w:r w:rsidRPr="00286495">
        <w:rPr>
          <w:rFonts w:asciiTheme="majorHAnsi" w:hAnsiTheme="majorHAnsi" w:cstheme="majorHAnsi"/>
          <w:sz w:val="13"/>
          <w:szCs w:val="13"/>
        </w:rPr>
        <w:t>SizeDegs(6.0_3.0).mat. Not a binary MAT-file. Try load -ASCII to read as</w:t>
      </w:r>
    </w:p>
    <w:p w14:paraId="6B0783D0" w14:textId="24F1D149" w:rsid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text.</w:t>
      </w:r>
    </w:p>
    <w:p w14:paraId="50737E7D" w14:textId="77777777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</w:p>
    <w:p w14:paraId="57F5A4A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5BA670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B0F082D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Computing mosaic response to stim 361 of 361</w:t>
      </w:r>
    </w:p>
    <w:p w14:paraId="6AB98C9F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Warning: No video frames were written to this file. The file may be invalid. </w:t>
      </w:r>
    </w:p>
    <w:p w14:paraId="6B54ADA4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/close (line 282)</w:t>
      </w:r>
    </w:p>
    <w:p w14:paraId="2A964C6A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/delete (line 217)</w:t>
      </w:r>
    </w:p>
    <w:p w14:paraId="62FE3E4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147)</w:t>
      </w:r>
    </w:p>
    <w:p w14:paraId="4EA7CD0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 </w:t>
      </w:r>
    </w:p>
    <w:p w14:paraId="1670ADCE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Error using subplot (line 286)</w:t>
      </w:r>
    </w:p>
    <w:p w14:paraId="7BC876C6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Adding subplots to a container with the '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AutoResizeChildren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' property set to 'on' is not supported.</w:t>
      </w:r>
    </w:p>
    <w:p w14:paraId="548179F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06302809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166)</w:t>
      </w:r>
    </w:p>
    <w:p w14:paraId="007CA310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axMosaic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= </w:t>
      </w:r>
      <w:proofErr w:type="gramStart"/>
      <w:r w:rsidRPr="00AD23E2">
        <w:rPr>
          <w:rFonts w:asciiTheme="majorHAnsi" w:hAnsiTheme="majorHAnsi" w:cstheme="majorHAnsi"/>
          <w:sz w:val="13"/>
          <w:szCs w:val="13"/>
        </w:rPr>
        <w:t>subplot(</w:t>
      </w:r>
      <w:proofErr w:type="gramEnd"/>
      <w:r w:rsidRPr="00AD23E2">
        <w:rPr>
          <w:rFonts w:asciiTheme="majorHAnsi" w:hAnsiTheme="majorHAnsi" w:cstheme="majorHAnsi"/>
          <w:sz w:val="13"/>
          <w:szCs w:val="13"/>
        </w:rPr>
        <w:t>2,3,1);</w:t>
      </w:r>
    </w:p>
    <w:p w14:paraId="48883C5B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2D805AF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</w:t>
      </w:r>
    </w:p>
    <w:p w14:paraId="302E3D86" w14:textId="77777777" w:rsid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proofErr w:type="gram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(</w:t>
      </w:r>
      <w:proofErr w:type="spellStart"/>
      <w:proofErr w:type="gramEnd"/>
      <w:r w:rsidRPr="00AD23E2">
        <w:rPr>
          <w:rFonts w:asciiTheme="majorHAnsi" w:hAnsiTheme="majorHAnsi" w:cstheme="majorHAnsi"/>
          <w:sz w:val="13"/>
          <w:szCs w:val="13"/>
        </w:rPr>
        <w:t>theConeMosaic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theConeMosaicExcitation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thePSFData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theDisplay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spatialSupportDegs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theRFMappingStimulusScenes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maxRFconeType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);</w:t>
      </w:r>
    </w:p>
    <w:p w14:paraId="320DD6C9" w14:textId="23B9E89E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</w:p>
    <w:p w14:paraId="7F570BF6" w14:textId="5514AF57" w:rsidR="006F47AC" w:rsidRPr="003C6EED" w:rsidRDefault="006F47A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02C1730D" w14:textId="62FDA469" w:rsidR="00685920" w:rsidRPr="003C6EED" w:rsidRDefault="00685920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7AFD86EA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167374" w:rsidRPr="00167374">
        <w:rPr>
          <w:rFonts w:asciiTheme="majorHAnsi" w:hAnsiTheme="majorHAnsi" w:cstheme="majorHAnsi"/>
          <w:sz w:val="13"/>
          <w:szCs w:val="13"/>
        </w:rPr>
        <w:t>As per Nicolas</w:t>
      </w:r>
      <w:r w:rsidR="009770B1" w:rsidRPr="00167374">
        <w:rPr>
          <w:rFonts w:asciiTheme="majorHAnsi" w:hAnsiTheme="majorHAnsi" w:cstheme="majorHAnsi"/>
          <w:sz w:val="13"/>
          <w:szCs w:val="13"/>
        </w:rPr>
        <w:t xml:space="preserve">, we need to keep enough of the hex mosaic method do generate a hexagonal lattice for </w:t>
      </w:r>
      <w:proofErr w:type="spellStart"/>
      <w:r w:rsidR="009770B1" w:rsidRPr="00167374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B41538">
        <w:rPr>
          <w:rFonts w:asciiTheme="majorHAnsi" w:hAnsiTheme="majorHAnsi" w:cstheme="majorHAnsi"/>
          <w:sz w:val="13"/>
          <w:szCs w:val="13"/>
        </w:rPr>
        <w:t>.</w:t>
      </w:r>
    </w:p>
    <w:p w14:paraId="56469E31" w14:textId="0FB45264" w:rsidR="00B41538" w:rsidRDefault="00B4153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this runs, check for stray warnings.</w:t>
      </w:r>
    </w:p>
    <w:p w14:paraId="1BB8CFEF" w14:textId="77777777" w:rsidR="00167374" w:rsidRDefault="00167374" w:rsidP="003C6EED">
      <w:pPr>
        <w:rPr>
          <w:rFonts w:asciiTheme="majorHAnsi" w:hAnsiTheme="majorHAnsi" w:cstheme="majorHAnsi"/>
          <w:sz w:val="13"/>
          <w:szCs w:val="13"/>
        </w:rPr>
      </w:pP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4C75EAF2" w14:textId="39EDF7CC" w:rsidR="00202089" w:rsidRPr="003C6EED" w:rsidRDefault="0020208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7E360A56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  <w:r w:rsidR="00CB48D1">
        <w:rPr>
          <w:rFonts w:asciiTheme="majorHAnsi" w:hAnsiTheme="majorHAnsi" w:cstheme="majorHAnsi"/>
          <w:sz w:val="13"/>
          <w:szCs w:val="13"/>
        </w:rPr>
        <w:t xml:space="preserve">  Not sure why we want to </w:t>
      </w:r>
    </w:p>
    <w:p w14:paraId="3EF5F8F0" w14:textId="56BCF7D9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use a precomputed mosaic, either.</w:t>
      </w:r>
    </w:p>
    <w:p w14:paraId="1F5F69DA" w14:textId="2A6C9D13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</w:p>
    <w:p w14:paraId="62D023DB" w14:textId="5C8AF667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is fixed, there may be some warnings that need to be dealt with.</w:t>
      </w:r>
    </w:p>
    <w:p w14:paraId="2753CE66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3DBC8D0F" w14:textId="32C79D93" w:rsidR="008D259B" w:rsidRPr="003C6EED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0567696" w14:textId="765610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2E60A4">
        <w:rPr>
          <w:rFonts w:asciiTheme="majorHAnsi" w:hAnsiTheme="majorHAnsi" w:cstheme="majorHAnsi"/>
          <w:sz w:val="13"/>
          <w:szCs w:val="13"/>
        </w:rPr>
        <w:t xml:space="preserve">DHB: </w:t>
      </w:r>
      <w:r>
        <w:rPr>
          <w:rFonts w:asciiTheme="majorHAnsi" w:hAnsiTheme="majorHAnsi" w:cstheme="majorHAnsi"/>
          <w:sz w:val="13"/>
          <w:szCs w:val="13"/>
        </w:rPr>
        <w:t xml:space="preserve">I worked on removing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dependence, by changing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getting rid of the resampling size loop.  But it</w:t>
      </w:r>
    </w:p>
    <w:p w14:paraId="141F28A2" w14:textId="0F262EDD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hits a snag deep in an EM object called </w:t>
      </w:r>
      <w:proofErr w:type="spellStart"/>
      <w:r>
        <w:rPr>
          <w:rFonts w:asciiTheme="majorHAnsi" w:hAnsiTheme="majorHAnsi" w:cstheme="majorHAnsi"/>
          <w:sz w:val="13"/>
          <w:szCs w:val="13"/>
        </w:rPr>
        <w:t>f</w:t>
      </w:r>
      <w:r w:rsidRPr="008D259B">
        <w:rPr>
          <w:rFonts w:asciiTheme="majorHAnsi" w:hAnsiTheme="majorHAnsi" w:cstheme="majorHAnsi"/>
          <w:sz w:val="13"/>
          <w:szCs w:val="13"/>
        </w:rPr>
        <w:t>ixEMobj.computeForConeMosaic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  What that is trying to do at the error is not clear to me,</w:t>
      </w:r>
    </w:p>
    <w:p w14:paraId="314338CD" w14:textId="317D120A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so will have to hand this off to 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@</w:t>
      </w:r>
      <w:r w:rsidRPr="008D5BBC">
        <w:rPr>
          <w:rFonts w:asciiTheme="majorHAnsi" w:hAnsiTheme="majorHAnsi" w:cstheme="majorHAnsi"/>
          <w:sz w:val="13"/>
          <w:szCs w:val="13"/>
          <w:highlight w:val="yellow"/>
        </w:rPr>
        <w:t>Nicolas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, 1/2/24, as well as the next two</w:t>
      </w:r>
      <w:r>
        <w:rPr>
          <w:rFonts w:asciiTheme="majorHAnsi" w:hAnsiTheme="majorHAnsi" w:cstheme="majorHAnsi"/>
          <w:sz w:val="13"/>
          <w:szCs w:val="13"/>
        </w:rPr>
        <w:t>.</w:t>
      </w:r>
    </w:p>
    <w:p w14:paraId="1A5B5B50" w14:textId="77777777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260075B0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</w:p>
    <w:p w14:paraId="7AAF98AE" w14:textId="159AC5ED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Loading cone mosaic data from /Users/dhb/Documents/MATLAB/toolboxes/isetbio/isettools/ganglioncells/data/lattices/right_eye_cones_58deg_mosaic.</w:t>
      </w:r>
    </w:p>
    <w:p w14:paraId="3D8150CF" w14:textId="6DA7C7D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Unrecognized method, property, or field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 for class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'.</w:t>
      </w:r>
    </w:p>
    <w:p w14:paraId="2505E9F2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6EECAD19" w14:textId="58A9C25E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fixationalEM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/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65)</w:t>
      </w:r>
    </w:p>
    <w:p w14:paraId="08B97D2A" w14:textId="03926C64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conePatternSampleMicrons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coneMosaic.patternSampleSize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(1) * </w:t>
      </w:r>
      <w:proofErr w:type="gramStart"/>
      <w:r w:rsidRPr="008D259B">
        <w:rPr>
          <w:rFonts w:asciiTheme="majorHAnsi" w:hAnsiTheme="majorHAnsi" w:cstheme="majorHAnsi"/>
          <w:sz w:val="13"/>
          <w:szCs w:val="13"/>
        </w:rPr>
        <w:t>1e6;</w:t>
      </w:r>
      <w:proofErr w:type="gramEnd"/>
    </w:p>
    <w:p w14:paraId="4F036915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50E326A4" w14:textId="2354DC7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72)</w:t>
      </w:r>
    </w:p>
    <w:p w14:paraId="28A9A5B5" w14:textId="0999CA06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fixEMobj.computeForConeMosaic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(cm,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eyeMovementsPerTrial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, ...</w:t>
      </w:r>
    </w:p>
    <w:p w14:paraId="1655A7F9" w14:textId="0A6681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</w:p>
    <w:p w14:paraId="0795E1FF" w14:textId="67DDC97F" w:rsidR="008D259B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673139E3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6686963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688591A4" w14:textId="4287EC85" w:rsidR="002E60A4" w:rsidRDefault="002E60A4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7EF01512" w14:textId="77777777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</w:p>
    <w:p w14:paraId="55F7980D" w14:textId="5437FC2F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9AB15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9269B0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6ED7447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0E92C4DA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563B340C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54743AF8" w14:textId="34029A22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147996BA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 xml:space="preserve">DHB: I think I fixed the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>.</w:t>
      </w:r>
    </w:p>
    <w:p w14:paraId="41231BE6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383B988F" w14:textId="4D431CC4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2963F1EF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76764E4A" w14:textId="77777777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8AE28" w14:textId="38EFE3ED" w:rsidR="002F284F" w:rsidRPr="003C6EED" w:rsidRDefault="002F284F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ED0013B" w14:textId="768B899B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3F78824C" w14:textId="55CC1CE2" w:rsidR="00562C8B" w:rsidRDefault="00562C8B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0394A22" w14:textId="77ED7BA6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4DCF17B2" w14:textId="78E2FB54" w:rsidR="005E020F" w:rsidRPr="003C6EED" w:rsidRDefault="005E020F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9CA6A93" w14:textId="77777777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p w14:paraId="645AF820" w14:textId="4837D5EC" w:rsidR="00B5145A" w:rsidRDefault="006C6668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C2A0296" w14:textId="72B2330B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</w:t>
      </w:r>
      <w:proofErr w:type="spellEnd"/>
    </w:p>
    <w:p w14:paraId="456B1CFC" w14:textId="77777777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</w:p>
    <w:p w14:paraId="760529FE" w14:textId="0A3F611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 suppressed the warning that the pixel resolution is too small.  But then I wondered, how do you make it high enough.  The stimulus is </w:t>
      </w:r>
      <w:proofErr w:type="gramStart"/>
      <w:r>
        <w:rPr>
          <w:rFonts w:asciiTheme="majorHAnsi" w:hAnsiTheme="majorHAnsi" w:cstheme="majorHAnsi"/>
          <w:sz w:val="13"/>
          <w:szCs w:val="13"/>
        </w:rPr>
        <w:t>specified</w:t>
      </w:r>
      <w:proofErr w:type="gramEnd"/>
    </w:p>
    <w:p w14:paraId="63F7978D" w14:textId="0057043A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as having 1024 by 1024 over 2 degrees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struct, but the scene comes back at 132 by 132 pixels.  This is fundamentally confusing.</w:t>
      </w:r>
      <w:r>
        <w:rPr>
          <w:rFonts w:asciiTheme="majorHAnsi" w:hAnsiTheme="majorHAnsi" w:cstheme="majorHAnsi"/>
          <w:sz w:val="13"/>
          <w:szCs w:val="13"/>
        </w:rPr>
        <w:br/>
        <w:t xml:space="preserve">The reason is that the presentation display has a dpi of 96 </w:t>
      </w:r>
      <w:proofErr w:type="spellStart"/>
      <w:r>
        <w:rPr>
          <w:rFonts w:asciiTheme="majorHAnsi" w:hAnsiTheme="majorHAnsi" w:cstheme="majorHAnsi"/>
          <w:sz w:val="13"/>
          <w:szCs w:val="13"/>
        </w:rPr>
        <w:t>ppi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at a distance of 0.5 m, and deep in the scene generation code the pixel </w:t>
      </w:r>
      <w:proofErr w:type="gramStart"/>
      <w:r>
        <w:rPr>
          <w:rFonts w:asciiTheme="majorHAnsi" w:hAnsiTheme="majorHAnsi" w:cstheme="majorHAnsi"/>
          <w:sz w:val="13"/>
          <w:szCs w:val="13"/>
        </w:rPr>
        <w:t>resolution</w:t>
      </w:r>
      <w:proofErr w:type="gramEnd"/>
    </w:p>
    <w:p w14:paraId="1A730DA6" w14:textId="13F4B1F2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is rewritten to match the desired angular size of the scene and the angular size of the display pixels.  That is OK conceptually, but this </w:t>
      </w:r>
      <w:proofErr w:type="gramStart"/>
      <w:r>
        <w:rPr>
          <w:rFonts w:asciiTheme="majorHAnsi" w:hAnsiTheme="majorHAnsi" w:cstheme="majorHAnsi"/>
          <w:sz w:val="13"/>
          <w:szCs w:val="13"/>
        </w:rPr>
        <w:t>tutorial</w:t>
      </w:r>
      <w:proofErr w:type="gramEnd"/>
    </w:p>
    <w:p w14:paraId="20FF8624" w14:textId="1A367D8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needs some comments that explain that that happens, and code that would expose to the user how to increase the pixel resolution of the scene, </w:t>
      </w:r>
    </w:p>
    <w:p w14:paraId="43CC7417" w14:textId="4AA6B1D3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gramStart"/>
      <w:r>
        <w:rPr>
          <w:rFonts w:asciiTheme="majorHAnsi" w:hAnsiTheme="majorHAnsi" w:cstheme="majorHAnsi"/>
          <w:sz w:val="13"/>
          <w:szCs w:val="13"/>
        </w:rPr>
        <w:t>so as to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make it high enough to enable the cone aperture blur calculation. </w:t>
      </w:r>
    </w:p>
    <w:p w14:paraId="3405E2A2" w14:textId="77777777" w:rsidR="006C6668" w:rsidRDefault="006C6668" w:rsidP="00871451">
      <w:pPr>
        <w:rPr>
          <w:rFonts w:asciiTheme="majorHAnsi" w:hAnsiTheme="majorHAnsi" w:cstheme="majorHAnsi"/>
          <w:sz w:val="15"/>
          <w:szCs w:val="15"/>
        </w:rPr>
      </w:pPr>
    </w:p>
    <w:p w14:paraId="689006F9" w14:textId="59625735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C89DEA4" w14:textId="2CB86B6A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2AEF104A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411E00D9" w14:textId="566BA93D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Produces scary red text.  Either modify tutorial so it doesn't trigger this condition, or allow some control from the top level and turn off this message</w:t>
      </w:r>
      <w:r>
        <w:rPr>
          <w:rFonts w:asciiTheme="majorHAnsi" w:hAnsiTheme="majorHAnsi" w:cstheme="majorHAnsi"/>
          <w:sz w:val="13"/>
          <w:szCs w:val="13"/>
        </w:rPr>
        <w:br/>
        <w:t xml:space="preserve">inside the tutorial, with a comment explaining what the message would have been, why it would have been thrown, and what a user should </w:t>
      </w:r>
      <w:proofErr w:type="gramStart"/>
      <w:r>
        <w:rPr>
          <w:rFonts w:asciiTheme="majorHAnsi" w:hAnsiTheme="majorHAnsi" w:cstheme="majorHAnsi"/>
          <w:sz w:val="13"/>
          <w:szCs w:val="13"/>
        </w:rPr>
        <w:t>do</w:t>
      </w:r>
      <w:proofErr w:type="gramEnd"/>
    </w:p>
    <w:p w14:paraId="22896E7E" w14:textId="0982EBD3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if they write their own version that produces the message.</w:t>
      </w:r>
    </w:p>
    <w:p w14:paraId="398F0B7E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0AB17476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Computing RF center outline contours. Please wait ... Done in 0.2 seconds</w:t>
      </w:r>
    </w:p>
    <w:p w14:paraId="54CD7B67" w14:textId="77777777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198 of the 233 cones pooled by the continuous model were NOT included in the actual subregion map because they fell outside of the spatial support.</w:t>
      </w:r>
    </w:p>
    <w:p w14:paraId="6A040285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Found mosaic with 3 center cones near the target position (5.90,0.60) at 5.92,0.55</w:t>
      </w:r>
    </w:p>
    <w:p w14:paraId="62ABA21D" w14:textId="36E19BEE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525 of the 556 cones pooled by the continuous model were NOT included in the actual subregion map because they fell outside of the spatial support.</w:t>
      </w:r>
    </w:p>
    <w:p w14:paraId="0CF19FBD" w14:textId="77777777" w:rsidR="00B5145A" w:rsidRPr="00DF2B58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sectPr w:rsidR="00B5145A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470B4"/>
    <w:rsid w:val="00051B5C"/>
    <w:rsid w:val="00060270"/>
    <w:rsid w:val="00064C49"/>
    <w:rsid w:val="00066129"/>
    <w:rsid w:val="00097231"/>
    <w:rsid w:val="000A55E0"/>
    <w:rsid w:val="000C21FD"/>
    <w:rsid w:val="000C2992"/>
    <w:rsid w:val="000C4CE2"/>
    <w:rsid w:val="000E20DA"/>
    <w:rsid w:val="000E32F3"/>
    <w:rsid w:val="000F25A9"/>
    <w:rsid w:val="00105F47"/>
    <w:rsid w:val="00110DF1"/>
    <w:rsid w:val="00167374"/>
    <w:rsid w:val="00170199"/>
    <w:rsid w:val="00173EF3"/>
    <w:rsid w:val="0019771E"/>
    <w:rsid w:val="001D3509"/>
    <w:rsid w:val="001E6B73"/>
    <w:rsid w:val="00202089"/>
    <w:rsid w:val="00207797"/>
    <w:rsid w:val="002258D2"/>
    <w:rsid w:val="00260426"/>
    <w:rsid w:val="00260592"/>
    <w:rsid w:val="00286495"/>
    <w:rsid w:val="002A6778"/>
    <w:rsid w:val="002E5660"/>
    <w:rsid w:val="002E60A4"/>
    <w:rsid w:val="002F284F"/>
    <w:rsid w:val="002F7281"/>
    <w:rsid w:val="002F755D"/>
    <w:rsid w:val="00311078"/>
    <w:rsid w:val="00312F67"/>
    <w:rsid w:val="003B1A1E"/>
    <w:rsid w:val="003B3505"/>
    <w:rsid w:val="003C1992"/>
    <w:rsid w:val="003C6EED"/>
    <w:rsid w:val="003D366C"/>
    <w:rsid w:val="003E12F2"/>
    <w:rsid w:val="003E1F5B"/>
    <w:rsid w:val="003E5592"/>
    <w:rsid w:val="00416F2C"/>
    <w:rsid w:val="00437D9B"/>
    <w:rsid w:val="0045615B"/>
    <w:rsid w:val="0046156A"/>
    <w:rsid w:val="0049140E"/>
    <w:rsid w:val="0049740D"/>
    <w:rsid w:val="004C0C07"/>
    <w:rsid w:val="004C738D"/>
    <w:rsid w:val="004C7771"/>
    <w:rsid w:val="004D1155"/>
    <w:rsid w:val="004D4816"/>
    <w:rsid w:val="004D79A7"/>
    <w:rsid w:val="004D7AB6"/>
    <w:rsid w:val="004E4907"/>
    <w:rsid w:val="004E7E32"/>
    <w:rsid w:val="004F1C6D"/>
    <w:rsid w:val="00527C20"/>
    <w:rsid w:val="00531067"/>
    <w:rsid w:val="00536F7C"/>
    <w:rsid w:val="0054081F"/>
    <w:rsid w:val="005517D6"/>
    <w:rsid w:val="0055724D"/>
    <w:rsid w:val="00562C8B"/>
    <w:rsid w:val="00566BA3"/>
    <w:rsid w:val="005A6D0E"/>
    <w:rsid w:val="005B5EEC"/>
    <w:rsid w:val="005E020F"/>
    <w:rsid w:val="005E3CED"/>
    <w:rsid w:val="005E5FF6"/>
    <w:rsid w:val="005F002B"/>
    <w:rsid w:val="005F339D"/>
    <w:rsid w:val="006329E5"/>
    <w:rsid w:val="0063449B"/>
    <w:rsid w:val="0065065A"/>
    <w:rsid w:val="00674EBC"/>
    <w:rsid w:val="0068079A"/>
    <w:rsid w:val="00685920"/>
    <w:rsid w:val="006A5473"/>
    <w:rsid w:val="006C6668"/>
    <w:rsid w:val="006F013F"/>
    <w:rsid w:val="006F1B41"/>
    <w:rsid w:val="006F47AC"/>
    <w:rsid w:val="00702EEE"/>
    <w:rsid w:val="00732DC1"/>
    <w:rsid w:val="0079089D"/>
    <w:rsid w:val="007C59E5"/>
    <w:rsid w:val="007D0830"/>
    <w:rsid w:val="008118DB"/>
    <w:rsid w:val="00871451"/>
    <w:rsid w:val="008D259B"/>
    <w:rsid w:val="008D54AA"/>
    <w:rsid w:val="008D5BBC"/>
    <w:rsid w:val="008F16A4"/>
    <w:rsid w:val="008F643C"/>
    <w:rsid w:val="0091183C"/>
    <w:rsid w:val="0093386A"/>
    <w:rsid w:val="00943AB4"/>
    <w:rsid w:val="009770B1"/>
    <w:rsid w:val="0098040A"/>
    <w:rsid w:val="009A5F44"/>
    <w:rsid w:val="009A694B"/>
    <w:rsid w:val="009E16BF"/>
    <w:rsid w:val="00A05598"/>
    <w:rsid w:val="00A13ECA"/>
    <w:rsid w:val="00A3130C"/>
    <w:rsid w:val="00A50C05"/>
    <w:rsid w:val="00A56F48"/>
    <w:rsid w:val="00A60789"/>
    <w:rsid w:val="00A910CA"/>
    <w:rsid w:val="00AC56E8"/>
    <w:rsid w:val="00AD23E2"/>
    <w:rsid w:val="00B03499"/>
    <w:rsid w:val="00B13774"/>
    <w:rsid w:val="00B1518B"/>
    <w:rsid w:val="00B41538"/>
    <w:rsid w:val="00B5145A"/>
    <w:rsid w:val="00B92873"/>
    <w:rsid w:val="00BA004B"/>
    <w:rsid w:val="00BD38F3"/>
    <w:rsid w:val="00BF4522"/>
    <w:rsid w:val="00C13272"/>
    <w:rsid w:val="00C41D3F"/>
    <w:rsid w:val="00C50523"/>
    <w:rsid w:val="00C528B9"/>
    <w:rsid w:val="00C56A22"/>
    <w:rsid w:val="00C575EB"/>
    <w:rsid w:val="00CB48D1"/>
    <w:rsid w:val="00CD4BDC"/>
    <w:rsid w:val="00CD6D2A"/>
    <w:rsid w:val="00CD7B85"/>
    <w:rsid w:val="00CE18C8"/>
    <w:rsid w:val="00CE1FB5"/>
    <w:rsid w:val="00CF2613"/>
    <w:rsid w:val="00D370FD"/>
    <w:rsid w:val="00D911E4"/>
    <w:rsid w:val="00DA3EC6"/>
    <w:rsid w:val="00DB1EB2"/>
    <w:rsid w:val="00DC1655"/>
    <w:rsid w:val="00DC2BEC"/>
    <w:rsid w:val="00DD3F5B"/>
    <w:rsid w:val="00DF2B58"/>
    <w:rsid w:val="00E07072"/>
    <w:rsid w:val="00E528F9"/>
    <w:rsid w:val="00E55D7E"/>
    <w:rsid w:val="00E635DE"/>
    <w:rsid w:val="00E661AA"/>
    <w:rsid w:val="00EB2883"/>
    <w:rsid w:val="00ED61D9"/>
    <w:rsid w:val="00F13207"/>
    <w:rsid w:val="00F379C6"/>
    <w:rsid w:val="00F67BA2"/>
    <w:rsid w:val="00F828E3"/>
    <w:rsid w:val="00F839BB"/>
    <w:rsid w:val="00F9378C"/>
    <w:rsid w:val="00FA510D"/>
    <w:rsid w:val="00FA6CCB"/>
    <w:rsid w:val="00F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143</cp:revision>
  <dcterms:created xsi:type="dcterms:W3CDTF">2023-11-27T16:29:00Z</dcterms:created>
  <dcterms:modified xsi:type="dcterms:W3CDTF">2024-05-06T19:44:00Z</dcterms:modified>
</cp:coreProperties>
</file>