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50AB" w14:textId="0115A1AB" w:rsidR="00B03DE7" w:rsidRDefault="00B03DE7">
      <w:pPr>
        <w:pStyle w:val="Heading1"/>
        <w:ind w:left="943"/>
      </w:pPr>
      <w:r>
        <w:rPr>
          <w:rFonts w:ascii="Times New Roman" w:hAnsi="Times New Roman"/>
        </w:rPr>
        <w:t>Mini Project Report</w:t>
      </w:r>
    </w:p>
    <w:p w14:paraId="17F85DBE" w14:textId="5293F77F" w:rsidR="00B03DE7" w:rsidRDefault="00B03DE7">
      <w:pPr>
        <w:pStyle w:val="Heading1"/>
        <w:ind w:left="943"/>
      </w:pPr>
      <w:r>
        <w:rPr>
          <w:rFonts w:ascii="Times New Roman" w:hAnsi="Times New Roman"/>
        </w:rPr>
        <w:t>Big Data Analysis</w:t>
      </w:r>
    </w:p>
    <w:p w14:paraId="35364131" w14:textId="498432AF" w:rsidR="005B259F" w:rsidRDefault="00777DA2">
      <w:pPr>
        <w:pStyle w:val="Heading1"/>
        <w:ind w:left="943"/>
        <w:jc w:val="center"/>
      </w:pPr>
      <w:r>
        <w:rPr>
          <w:rFonts w:ascii="Times New Roman" w:hAnsi="Times New Roman"/>
          <w:b/>
          <w:sz w:val="40"/>
        </w:rPr>
        <w:t>Smart Energy Stream Analytics: Memory-Efficient Pattern Detection and Distinct State Estimation Using Bloom Filter and Flajolet-Martin Algorithm</w:t>
      </w:r>
    </w:p>
    <w:p w14:paraId="7D6FD1EF" w14:textId="77777777" w:rsidR="005B259F" w:rsidRDefault="005B259F">
      <w:pPr>
        <w:pStyle w:val="BodyText"/>
        <w:spacing w:before="1"/>
        <w:rPr>
          <w:b/>
          <w:sz w:val="66"/>
        </w:rPr>
      </w:pPr>
    </w:p>
    <w:p w14:paraId="351BED78" w14:textId="77777777" w:rsidR="005B259F" w:rsidRDefault="005B259F">
      <w:pPr>
        <w:pStyle w:val="BodyText"/>
        <w:rPr>
          <w:b/>
          <w:sz w:val="34"/>
        </w:rPr>
      </w:pPr>
    </w:p>
    <w:p w14:paraId="0B71D69C" w14:textId="77777777" w:rsidR="005B259F" w:rsidRDefault="00777DA2">
      <w:pPr>
        <w:spacing w:before="298"/>
        <w:ind w:left="725" w:right="586"/>
        <w:jc w:val="center"/>
        <w:rPr>
          <w:sz w:val="30"/>
        </w:rPr>
      </w:pPr>
      <w:r>
        <w:rPr>
          <w:rFonts w:ascii="Times New Roman" w:hAnsi="Times New Roman"/>
          <w:sz w:val="30"/>
        </w:rPr>
        <w:t>By</w:t>
      </w:r>
    </w:p>
    <w:p w14:paraId="2942D320" w14:textId="77777777" w:rsidR="005B259F" w:rsidRDefault="005B259F">
      <w:pPr>
        <w:pStyle w:val="BodyText"/>
        <w:spacing w:before="2"/>
        <w:rPr>
          <w:sz w:val="28"/>
        </w:rPr>
      </w:pPr>
    </w:p>
    <w:p w14:paraId="03AA2BCD" w14:textId="77777777" w:rsidR="005B259F" w:rsidRDefault="00777DA2">
      <w:pPr>
        <w:spacing w:line="360" w:lineRule="auto"/>
        <w:ind w:left="2812" w:right="2447"/>
        <w:jc w:val="both"/>
        <w:rPr>
          <w:b/>
          <w:sz w:val="28"/>
        </w:rPr>
      </w:pPr>
      <w:r>
        <w:rPr>
          <w:rFonts w:ascii="Times New Roman" w:hAnsi="Times New Roman"/>
          <w:b/>
          <w:sz w:val="26"/>
        </w:rPr>
        <w:t>Ishaan Singh     PRN: __________</w:t>
        <w:br/>
        <w:t>Student Name 2   PRN: __________</w:t>
        <w:br/>
        <w:t>Student Name 3   PRN: __________</w:t>
      </w:r>
    </w:p>
    <w:p w14:paraId="325EFB4A" w14:textId="77777777" w:rsidR="005B259F" w:rsidRDefault="005B259F">
      <w:pPr>
        <w:pStyle w:val="BodyText"/>
        <w:rPr>
          <w:b/>
          <w:sz w:val="30"/>
        </w:rPr>
      </w:pPr>
    </w:p>
    <w:p w14:paraId="00DB18FC" w14:textId="77777777" w:rsidR="005B259F" w:rsidRDefault="005B259F">
      <w:pPr>
        <w:pStyle w:val="BodyText"/>
        <w:rPr>
          <w:b/>
          <w:sz w:val="30"/>
        </w:rPr>
      </w:pPr>
    </w:p>
    <w:p w14:paraId="705A1984" w14:textId="77777777" w:rsidR="005B259F" w:rsidRDefault="005B259F">
      <w:pPr>
        <w:pStyle w:val="BodyText"/>
        <w:spacing w:before="10"/>
        <w:rPr>
          <w:b/>
          <w:sz w:val="23"/>
        </w:rPr>
      </w:pPr>
    </w:p>
    <w:p w14:paraId="6C0572D6" w14:textId="77777777" w:rsidR="005B259F" w:rsidRDefault="005B259F">
      <w:pPr>
        <w:pStyle w:val="BodyText"/>
        <w:rPr>
          <w:sz w:val="20"/>
        </w:rPr>
      </w:pPr>
    </w:p>
    <w:p w14:paraId="281379D9" w14:textId="27067BDC" w:rsidR="005B259F" w:rsidRDefault="00FC763A" w:rsidP="00777DA2">
      <w:pPr>
        <w:pStyle w:val="BodyText"/>
        <w:spacing w:before="5"/>
        <w:jc w:val="center"/>
        <w:rPr>
          <w:sz w:val="22"/>
        </w:rPr>
      </w:pPr>
      <w:r>
        <w:rPr>
          <w:rFonts w:ascii="Times New Roman" w:hAnsi="Times New Roman"/>
          <w:noProof/>
        </w:rPr>
        <w:drawing>
          <wp:inline distT="0" distB="0" distL="0" distR="0" wp14:anchorId="3ECA63B0" wp14:editId="3543F3E2">
            <wp:extent cx="2178050" cy="1041991"/>
            <wp:effectExtent l="0" t="0" r="0" b="6350"/>
            <wp:docPr id="3382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7197" name=""/>
                    <pic:cNvPicPr/>
                  </pic:nvPicPr>
                  <pic:blipFill>
                    <a:blip r:embed="rId5"/>
                    <a:stretch>
                      <a:fillRect/>
                    </a:stretch>
                  </pic:blipFill>
                  <pic:spPr>
                    <a:xfrm>
                      <a:off x="0" y="0"/>
                      <a:ext cx="2187721" cy="1046618"/>
                    </a:xfrm>
                    <a:prstGeom prst="rect">
                      <a:avLst/>
                    </a:prstGeom>
                  </pic:spPr>
                </pic:pic>
              </a:graphicData>
            </a:graphic>
          </wp:inline>
        </w:drawing>
      </w:r>
    </w:p>
    <w:p w14:paraId="0E364849" w14:textId="77777777" w:rsidR="005B259F" w:rsidRDefault="00777DA2">
      <w:pPr>
        <w:spacing w:line="427" w:lineRule="exact"/>
        <w:ind w:left="946" w:right="586"/>
        <w:jc w:val="center"/>
        <w:rPr>
          <w:b/>
          <w:sz w:val="40"/>
        </w:rPr>
      </w:pPr>
      <w:r>
        <w:rPr>
          <w:rFonts w:ascii="Times New Roman" w:hAnsi="Times New Roman"/>
          <w:b/>
          <w:sz w:val="40"/>
        </w:rPr>
        <w:t>Department of Computer Engineering</w:t>
      </w:r>
    </w:p>
    <w:p w14:paraId="537FD2D0" w14:textId="77777777" w:rsidR="00777DA2" w:rsidRDefault="00777DA2">
      <w:pPr>
        <w:spacing w:before="230" w:line="360" w:lineRule="auto"/>
        <w:ind w:left="1383" w:right="1023"/>
        <w:jc w:val="center"/>
        <w:rPr>
          <w:b/>
          <w:sz w:val="32"/>
        </w:rPr>
      </w:pPr>
      <w:r>
        <w:rPr>
          <w:rFonts w:ascii="Times New Roman" w:hAnsi="Times New Roman"/>
          <w:b/>
          <w:sz w:val="38"/>
        </w:rPr>
        <w:t xml:space="preserve">SIES Graduate School of Technology </w:t>
      </w:r>
      <w:r>
        <w:rPr>
          <w:rFonts w:ascii="Times New Roman" w:hAnsi="Times New Roman"/>
          <w:b/>
          <w:sz w:val="32"/>
        </w:rPr>
        <w:t>Nerul, Navi Mumbai - 400 706</w:t>
      </w:r>
    </w:p>
    <w:p w14:paraId="200F9F24" w14:textId="1D03EE85" w:rsidR="005B259F" w:rsidRDefault="005F0BCE">
      <w:pPr>
        <w:spacing w:line="413" w:lineRule="exact"/>
        <w:ind w:left="947" w:right="584"/>
        <w:jc w:val="center"/>
        <w:rPr>
          <w:b/>
          <w:sz w:val="36"/>
        </w:rPr>
      </w:pPr>
      <w:r>
        <w:rPr>
          <w:rFonts w:ascii="Times New Roman" w:hAnsi="Times New Roman"/>
          <w:b/>
          <w:sz w:val="36"/>
        </w:rPr>
        <w:t>(AY 202</w:t>
      </w:r>
      <w:r w:rsidR="005419D3">
        <w:rPr>
          <w:rFonts w:ascii="Times New Roman" w:hAnsi="Times New Roman"/>
          <w:b/>
          <w:sz w:val="36"/>
        </w:rPr>
        <w:t>6</w:t>
      </w:r>
      <w:r w:rsidR="00534C91">
        <w:rPr>
          <w:rFonts w:ascii="Times New Roman" w:hAnsi="Times New Roman"/>
          <w:b/>
          <w:sz w:val="36"/>
        </w:rPr>
        <w:t>-2</w:t>
      </w:r>
      <w:r w:rsidR="005419D3">
        <w:rPr>
          <w:rFonts w:ascii="Times New Roman" w:hAnsi="Times New Roman"/>
          <w:b/>
          <w:sz w:val="36"/>
        </w:rPr>
        <w:t>7</w:t>
      </w:r>
      <w:r w:rsidR="00777DA2">
        <w:rPr>
          <w:rFonts w:ascii="Times New Roman" w:hAnsi="Times New Roman"/>
          <w:b/>
          <w:sz w:val="36"/>
        </w:rPr>
        <w:t>)</w:t>
      </w:r>
    </w:p>
    <w:p w14:paraId="1258F209" w14:textId="77777777" w:rsidR="005B259F" w:rsidRDefault="005B259F">
      <w:pPr>
        <w:spacing w:line="413" w:lineRule="exact"/>
        <w:jc w:val="center"/>
        <w:rPr>
          <w:sz w:val="36"/>
        </w:rPr>
        <w:sectPr w:rsidR="005B259F">
          <w:footerReference w:type="default" r:id="rId12"/>
          <w:type w:val="continuous"/>
          <w:pgSz w:w="11910" w:h="16840"/>
          <w:pgMar w:top="1360" w:right="1320" w:bottom="280" w:left="1680" w:header="720" w:footer="720" w:gutter="0"/>
          <w:cols w:space="720"/>
        </w:sectPr>
      </w:pPr>
    </w:p>
    <w:p>
      <w:pPr>
        <w:pStyle w:val="Heading1"/>
        <w:spacing w:before="100" w:after="120"/>
      </w:pPr>
      <w:r>
        <w:rPr>
          <w:rFonts w:ascii="Times New Roman" w:hAnsi="Times New Roman"/>
        </w:rPr>
        <w:t>Contents</w:t>
      </w:r>
    </w:p>
    <w:p>
      <w:pPr>
        <w:spacing w:after="60"/>
      </w:pPr>
      <w:r>
        <w:rPr>
          <w:rFonts w:ascii="Times New Roman" w:hAnsi="Times New Roman"/>
        </w:rPr>
        <w:t>Abstract</w:t>
      </w:r>
      <w:r>
        <w:rPr>
          <w:rFonts w:ascii="Times New Roman" w:hAnsi="Times New Roman"/>
        </w:rPr>
        <w:t>...................................................................</w:t>
      </w:r>
      <w:r>
        <w:rPr>
          <w:rFonts w:ascii="Times New Roman" w:hAnsi="Times New Roman"/>
        </w:rPr>
        <w:t>3</w:t>
      </w:r>
    </w:p>
    <w:p>
      <w:pPr>
        <w:spacing w:after="60"/>
      </w:pPr>
      <w:r>
        <w:rPr>
          <w:rFonts w:ascii="Times New Roman" w:hAnsi="Times New Roman"/>
        </w:rPr>
        <w:t>Chapter 1: Introduction</w:t>
      </w:r>
      <w:r>
        <w:rPr>
          <w:rFonts w:ascii="Times New Roman" w:hAnsi="Times New Roman"/>
        </w:rPr>
        <w:t>....................................................</w:t>
      </w:r>
      <w:r>
        <w:rPr>
          <w:rFonts w:ascii="Times New Roman" w:hAnsi="Times New Roman"/>
        </w:rPr>
        <w:t>4</w:t>
      </w:r>
    </w:p>
    <w:p>
      <w:pPr>
        <w:spacing w:after="60"/>
      </w:pPr>
      <w:r>
        <w:rPr>
          <w:rFonts w:ascii="Times New Roman" w:hAnsi="Times New Roman"/>
        </w:rPr>
        <w:t>1.1 Introduction</w:t>
      </w:r>
      <w:r>
        <w:rPr>
          <w:rFonts w:ascii="Times New Roman" w:hAnsi="Times New Roman"/>
        </w:rPr>
        <w:t>...........................................................</w:t>
      </w:r>
      <w:r>
        <w:rPr>
          <w:rFonts w:ascii="Times New Roman" w:hAnsi="Times New Roman"/>
        </w:rPr>
        <w:t>4</w:t>
      </w:r>
    </w:p>
    <w:p>
      <w:pPr>
        <w:spacing w:after="60"/>
      </w:pPr>
      <w:r>
        <w:rPr>
          <w:rFonts w:ascii="Times New Roman" w:hAnsi="Times New Roman"/>
        </w:rPr>
        <w:t>1.2 Motivation</w:t>
      </w:r>
      <w:r>
        <w:rPr>
          <w:rFonts w:ascii="Times New Roman" w:hAnsi="Times New Roman"/>
        </w:rPr>
        <w:t>.............................................................</w:t>
      </w:r>
      <w:r>
        <w:rPr>
          <w:rFonts w:ascii="Times New Roman" w:hAnsi="Times New Roman"/>
        </w:rPr>
        <w:t>4</w:t>
      </w:r>
    </w:p>
    <w:p>
      <w:pPr>
        <w:spacing w:after="60"/>
      </w:pPr>
      <w:r>
        <w:rPr>
          <w:rFonts w:ascii="Times New Roman" w:hAnsi="Times New Roman"/>
        </w:rPr>
        <w:t>1.3 Problem Statement &amp; Objectives</w:t>
      </w:r>
      <w:r>
        <w:rPr>
          <w:rFonts w:ascii="Times New Roman" w:hAnsi="Times New Roman"/>
        </w:rPr>
        <w:t>.........................................</w:t>
      </w:r>
      <w:r>
        <w:rPr>
          <w:rFonts w:ascii="Times New Roman" w:hAnsi="Times New Roman"/>
        </w:rPr>
        <w:t>5</w:t>
      </w:r>
    </w:p>
    <w:p>
      <w:pPr>
        <w:spacing w:after="60"/>
      </w:pPr>
      <w:r>
        <w:rPr>
          <w:rFonts w:ascii="Times New Roman" w:hAnsi="Times New Roman"/>
        </w:rPr>
        <w:t>1.4 Mini Project Contribution</w:t>
      </w:r>
      <w:r>
        <w:rPr>
          <w:rFonts w:ascii="Times New Roman" w:hAnsi="Times New Roman"/>
        </w:rPr>
        <w:t>..............................................</w:t>
      </w:r>
      <w:r>
        <w:rPr>
          <w:rFonts w:ascii="Times New Roman" w:hAnsi="Times New Roman"/>
        </w:rPr>
        <w:t>6</w:t>
      </w:r>
    </w:p>
    <w:p>
      <w:pPr>
        <w:spacing w:after="60"/>
      </w:pPr>
      <w:r>
        <w:rPr>
          <w:rFonts w:ascii="Times New Roman" w:hAnsi="Times New Roman"/>
        </w:rPr>
        <w:t>Chapter 2: Proposed System and Methodology</w:t>
      </w:r>
      <w:r>
        <w:rPr>
          <w:rFonts w:ascii="Times New Roman" w:hAnsi="Times New Roman"/>
        </w:rPr>
        <w:t>.................................</w:t>
      </w:r>
      <w:r>
        <w:rPr>
          <w:rFonts w:ascii="Times New Roman" w:hAnsi="Times New Roman"/>
        </w:rPr>
        <w:t>7</w:t>
      </w:r>
    </w:p>
    <w:p>
      <w:pPr>
        <w:spacing w:after="60"/>
      </w:pPr>
      <w:r>
        <w:rPr>
          <w:rFonts w:ascii="Times New Roman" w:hAnsi="Times New Roman"/>
        </w:rPr>
        <w:t>2.1 Proposed System</w:t>
      </w:r>
      <w:r>
        <w:rPr>
          <w:rFonts w:ascii="Times New Roman" w:hAnsi="Times New Roman"/>
        </w:rPr>
        <w:t>........................................................</w:t>
      </w:r>
      <w:r>
        <w:rPr>
          <w:rFonts w:ascii="Times New Roman" w:hAnsi="Times New Roman"/>
        </w:rPr>
        <w:t>7</w:t>
      </w:r>
    </w:p>
    <w:p>
      <w:pPr>
        <w:spacing w:after="60"/>
      </w:pPr>
      <w:r>
        <w:rPr>
          <w:rFonts w:ascii="Times New Roman" w:hAnsi="Times New Roman"/>
        </w:rPr>
        <w:t>2.2 Architecture / Framework / Block Diagram</w:t>
      </w:r>
      <w:r>
        <w:rPr>
          <w:rFonts w:ascii="Times New Roman" w:hAnsi="Times New Roman"/>
        </w:rPr>
        <w:t>...............................</w:t>
      </w:r>
      <w:r>
        <w:rPr>
          <w:rFonts w:ascii="Times New Roman" w:hAnsi="Times New Roman"/>
        </w:rPr>
        <w:t>7</w:t>
      </w:r>
    </w:p>
    <w:p>
      <w:pPr>
        <w:spacing w:after="60"/>
      </w:pPr>
      <w:r>
        <w:rPr>
          <w:rFonts w:ascii="Times New Roman" w:hAnsi="Times New Roman"/>
        </w:rPr>
        <w:t>2.3 Dataset Description</w:t>
      </w:r>
      <w:r>
        <w:rPr>
          <w:rFonts w:ascii="Times New Roman" w:hAnsi="Times New Roman"/>
        </w:rPr>
        <w:t>....................................................</w:t>
      </w:r>
      <w:r>
        <w:rPr>
          <w:rFonts w:ascii="Times New Roman" w:hAnsi="Times New Roman"/>
        </w:rPr>
        <w:t>8</w:t>
      </w:r>
    </w:p>
    <w:p>
      <w:pPr>
        <w:spacing w:after="60"/>
      </w:pPr>
      <w:r>
        <w:rPr>
          <w:rFonts w:ascii="Times New Roman" w:hAnsi="Times New Roman"/>
        </w:rPr>
        <w:t>2.4 Algorithm and Process Design</w:t>
      </w:r>
      <w:r>
        <w:rPr>
          <w:rFonts w:ascii="Times New Roman" w:hAnsi="Times New Roman"/>
        </w:rPr>
        <w:t>...........................................</w:t>
      </w:r>
      <w:r>
        <w:rPr>
          <w:rFonts w:ascii="Times New Roman" w:hAnsi="Times New Roman"/>
        </w:rPr>
        <w:t>9</w:t>
      </w:r>
    </w:p>
    <w:p>
      <w:pPr>
        <w:spacing w:after="60"/>
      </w:pPr>
      <w:r>
        <w:rPr>
          <w:rFonts w:ascii="Times New Roman" w:hAnsi="Times New Roman"/>
        </w:rPr>
        <w:t>2.5 Hardware &amp; Software</w:t>
      </w:r>
      <w:r>
        <w:rPr>
          <w:rFonts w:ascii="Times New Roman" w:hAnsi="Times New Roman"/>
        </w:rPr>
        <w:t>....................................................</w:t>
      </w:r>
      <w:r>
        <w:rPr>
          <w:rFonts w:ascii="Times New Roman" w:hAnsi="Times New Roman"/>
        </w:rPr>
        <w:t>11</w:t>
      </w:r>
    </w:p>
    <w:p>
      <w:pPr>
        <w:spacing w:after="60"/>
      </w:pPr>
      <w:r>
        <w:rPr>
          <w:rFonts w:ascii="Times New Roman" w:hAnsi="Times New Roman"/>
        </w:rPr>
        <w:t>2.6 Methodology</w:t>
      </w:r>
      <w:r>
        <w:rPr>
          <w:rFonts w:ascii="Times New Roman" w:hAnsi="Times New Roman"/>
        </w:rPr>
        <w:t>............................................................</w:t>
      </w:r>
      <w:r>
        <w:rPr>
          <w:rFonts w:ascii="Times New Roman" w:hAnsi="Times New Roman"/>
        </w:rPr>
        <w:t>11</w:t>
      </w:r>
    </w:p>
    <w:p>
      <w:pPr>
        <w:spacing w:after="60"/>
      </w:pPr>
      <w:r>
        <w:rPr>
          <w:rFonts w:ascii="Times New Roman" w:hAnsi="Times New Roman"/>
        </w:rPr>
        <w:t>2.7 Evaluation Metrics</w:t>
      </w:r>
      <w:r>
        <w:rPr>
          <w:rFonts w:ascii="Times New Roman" w:hAnsi="Times New Roman"/>
        </w:rPr>
        <w:t>.....................................................</w:t>
      </w:r>
      <w:r>
        <w:rPr>
          <w:rFonts w:ascii="Times New Roman" w:hAnsi="Times New Roman"/>
        </w:rPr>
        <w:t>12</w:t>
      </w:r>
    </w:p>
    <w:p>
      <w:pPr>
        <w:spacing w:after="60"/>
      </w:pPr>
      <w:r>
        <w:rPr>
          <w:rFonts w:ascii="Times New Roman" w:hAnsi="Times New Roman"/>
        </w:rPr>
        <w:t>Chapter 3: Results and Discussions</w:t>
      </w:r>
      <w:r>
        <w:rPr>
          <w:rFonts w:ascii="Times New Roman" w:hAnsi="Times New Roman"/>
        </w:rPr>
        <w:t>.........................................</w:t>
      </w:r>
      <w:r>
        <w:rPr>
          <w:rFonts w:ascii="Times New Roman" w:hAnsi="Times New Roman"/>
        </w:rPr>
        <w:t>13</w:t>
      </w:r>
    </w:p>
    <w:p>
      <w:pPr>
        <w:spacing w:after="60"/>
      </w:pPr>
      <w:r>
        <w:rPr>
          <w:rFonts w:ascii="Times New Roman" w:hAnsi="Times New Roman"/>
        </w:rPr>
        <w:t>3.1 Results</w:t>
      </w:r>
      <w:r>
        <w:rPr>
          <w:rFonts w:ascii="Times New Roman" w:hAnsi="Times New Roman"/>
        </w:rPr>
        <w:t>................................................................</w:t>
      </w:r>
      <w:r>
        <w:rPr>
          <w:rFonts w:ascii="Times New Roman" w:hAnsi="Times New Roman"/>
        </w:rPr>
        <w:t>13</w:t>
      </w:r>
    </w:p>
    <w:p>
      <w:pPr>
        <w:spacing w:after="60"/>
      </w:pPr>
      <w:r>
        <w:rPr>
          <w:rFonts w:ascii="Times New Roman" w:hAnsi="Times New Roman"/>
        </w:rPr>
        <w:t>3.2 Code</w:t>
      </w:r>
      <w:r>
        <w:rPr>
          <w:rFonts w:ascii="Times New Roman" w:hAnsi="Times New Roman"/>
        </w:rPr>
        <w:t>...................................................................</w:t>
      </w:r>
      <w:r>
        <w:rPr>
          <w:rFonts w:ascii="Times New Roman" w:hAnsi="Times New Roman"/>
        </w:rPr>
        <w:t>14</w:t>
      </w:r>
    </w:p>
    <w:p>
      <w:pPr>
        <w:spacing w:after="60"/>
      </w:pPr>
      <w:r>
        <w:rPr>
          <w:rFonts w:ascii="Times New Roman" w:hAnsi="Times New Roman"/>
        </w:rPr>
        <w:t>3.3 Discussion</w:t>
      </w:r>
      <w:r>
        <w:rPr>
          <w:rFonts w:ascii="Times New Roman" w:hAnsi="Times New Roman"/>
        </w:rPr>
        <w:t>.............................................................</w:t>
      </w:r>
      <w:r>
        <w:rPr>
          <w:rFonts w:ascii="Times New Roman" w:hAnsi="Times New Roman"/>
        </w:rPr>
        <w:t>17</w:t>
      </w:r>
    </w:p>
    <w:p>
      <w:pPr>
        <w:spacing w:after="60"/>
      </w:pPr>
      <w:r>
        <w:rPr>
          <w:rFonts w:ascii="Times New Roman" w:hAnsi="Times New Roman"/>
        </w:rPr>
        <w:t>Chapter 4: Conclusion and Future Scope</w:t>
      </w:r>
      <w:r>
        <w:rPr>
          <w:rFonts w:ascii="Times New Roman" w:hAnsi="Times New Roman"/>
        </w:rPr>
        <w:t>.....................................</w:t>
      </w:r>
      <w:r>
        <w:rPr>
          <w:rFonts w:ascii="Times New Roman" w:hAnsi="Times New Roman"/>
        </w:rPr>
        <w:t>18</w:t>
      </w:r>
    </w:p>
    <w:p>
      <w:pPr>
        <w:spacing w:after="60"/>
      </w:pPr>
      <w:r>
        <w:rPr>
          <w:rFonts w:ascii="Times New Roman" w:hAnsi="Times New Roman"/>
        </w:rPr>
        <w:t>References</w:t>
      </w:r>
      <w:r>
        <w:rPr>
          <w:rFonts w:ascii="Times New Roman" w:hAnsi="Times New Roman"/>
        </w:rPr>
        <w:t>.................................................................</w:t>
      </w:r>
      <w:r>
        <w:rPr>
          <w:rFonts w:ascii="Times New Roman" w:hAnsi="Times New Roman"/>
        </w:rPr>
        <w:t>19</w:t>
      </w:r>
    </w:p>
    <w:p>
      <w:r>
        <w:rPr>
          <w:rFonts w:ascii="Times New Roman" w:hAnsi="Times New Roman"/>
        </w:rPr>
        <w:br w:type="page"/>
      </w:r>
    </w:p>
    <w:p>
      <w:pPr>
        <w:pStyle w:val="Heading1"/>
        <w:spacing w:before="100" w:after="120"/>
      </w:pPr>
      <w:r>
        <w:rPr>
          <w:rFonts w:ascii="Times New Roman" w:hAnsi="Times New Roman"/>
        </w:rPr>
        <w:t>Abstract</w:t>
      </w:r>
    </w:p>
    <w:p>
      <w:pPr>
        <w:spacing w:after="100" w:line="259" w:lineRule="auto"/>
        <w:jc w:val="both"/>
      </w:pPr>
      <w:r>
        <w:rPr>
          <w:rFonts w:ascii="Times New Roman" w:hAnsi="Times New Roman"/>
          <w:i w:val="0"/>
          <w:sz w:val="23"/>
        </w:rPr>
        <w:t>The rapid growth of smart-metering systems produces continuous streams of electricity measurements that are difficult to process using only exact, memory-intensive techniques. This mini project presents a memory-efficient Big Data Analytics approach for analysing a real household electricity-consumption stream using two probabilistic stream-mining algorithms: Bloom Filter and Flajolet-Martin. The project uses the UCI Individual Household Electric Power Consumption dataset, which contains 2,075,259 one-minute electricity measurements collected over almost four years. The data is imported into Google Colab, cleaned, ordered chronologically, and converted into discrete energy states using active power and voltage.</w:t>
      </w:r>
    </w:p>
    <w:p>
      <w:pPr>
        <w:spacing w:after="100" w:line="259" w:lineRule="auto"/>
        <w:jc w:val="both"/>
      </w:pPr>
      <w:r>
        <w:rPr>
          <w:rFonts w:ascii="Times New Roman" w:hAnsi="Times New Roman"/>
          <w:i w:val="0"/>
          <w:sz w:val="23"/>
        </w:rPr>
        <w:t>The Bloom Filter is used to determine whether a particular energy state has probably appeared earlier in the stream. Its performance is studied using false-positive rate and varying filter sizes. The Flajolet-Martin algorithm is used to estimate the number of distinct energy states without storing every unique state. Its output is compared with exact distinct counting to calculate estimation error. To make the project more useful as a BDA mini project, additional experiments compare exact and approximate methods in terms of memory usage, execution time, and accuracy. Stream-window analysis and basic energy-consumption analysis are also included to show how data behaviour changes over time.</w:t>
      </w:r>
    </w:p>
    <w:p>
      <w:pPr>
        <w:spacing w:after="100" w:line="259" w:lineRule="auto"/>
        <w:jc w:val="both"/>
      </w:pPr>
      <w:r>
        <w:rPr>
          <w:rFonts w:ascii="Times New Roman" w:hAnsi="Times New Roman"/>
          <w:i w:val="0"/>
          <w:sz w:val="23"/>
        </w:rPr>
        <w:t>The project directly implements concepts from the Mining Data Streams module of Big Data Analysis: stream data models, Bloom filters, and count-distinct estimation using the Flajolet-Martin algorithm. The main contribution is an easy-to-run Google Colab pipeline that demonstrates how probabilistic techniques can trade a small amount of accuracy for substantial memory savings when analysing large or continuously growing data streams.</w:t>
      </w:r>
    </w:p>
    <w:p>
      <w:pPr>
        <w:spacing w:after="100" w:line="259" w:lineRule="auto"/>
        <w:jc w:val="both"/>
      </w:pPr>
      <w:r>
        <w:rPr>
          <w:rFonts w:ascii="Times New Roman" w:hAnsi="Times New Roman"/>
          <w:i/>
          <w:sz w:val="23"/>
        </w:rPr>
        <w:t>Keywords: Big Data Analytics, Data Streams, Bloom Filter, Flajolet-Martin, Smart Meter, Approximate Counting, Memory Efficiency, Google Colab.</w:t>
      </w:r>
    </w:p>
    <w:p>
      <w:r>
        <w:rPr>
          <w:rFonts w:ascii="Times New Roman" w:hAnsi="Times New Roman"/>
        </w:rPr>
        <w:br w:type="page"/>
      </w:r>
    </w:p>
    <w:p>
      <w:pPr>
        <w:pStyle w:val="Heading1"/>
        <w:spacing w:before="100" w:after="120"/>
      </w:pPr>
      <w:r>
        <w:rPr>
          <w:rFonts w:ascii="Times New Roman" w:hAnsi="Times New Roman"/>
        </w:rPr>
        <w:t>Chapter 1: Introduction</w:t>
      </w:r>
    </w:p>
    <w:p>
      <w:pPr>
        <w:pStyle w:val="Heading2"/>
        <w:spacing w:before="100" w:after="120"/>
      </w:pPr>
      <w:r>
        <w:rPr>
          <w:rFonts w:ascii="Times New Roman" w:hAnsi="Times New Roman"/>
        </w:rPr>
        <w:t>1.1 Introduction</w:t>
      </w:r>
    </w:p>
    <w:p>
      <w:pPr>
        <w:spacing w:after="100" w:line="259" w:lineRule="auto"/>
        <w:jc w:val="both"/>
      </w:pPr>
      <w:r>
        <w:rPr>
          <w:rFonts w:ascii="Times New Roman" w:hAnsi="Times New Roman"/>
          <w:i w:val="0"/>
          <w:sz w:val="23"/>
        </w:rPr>
        <w:t>Smart meters record electricity-related measurements at short time intervals. When such measurements are collected continuously for months or years, the result is a large chronological stream rather than a small static dataset. Traditional exact methods can answer questions such as “Has this state appeared before?” or “How many unique states are present?”, but they often require storing every distinct element. In a continuously growing stream, the amount of memory required by exact structures can also continue to grow.</w:t>
      </w:r>
    </w:p>
    <w:p>
      <w:pPr>
        <w:spacing w:after="100" w:line="259" w:lineRule="auto"/>
        <w:jc w:val="both"/>
      </w:pPr>
      <w:r>
        <w:rPr>
          <w:rFonts w:ascii="Times New Roman" w:hAnsi="Times New Roman"/>
          <w:i w:val="0"/>
          <w:sz w:val="23"/>
        </w:rPr>
        <w:t>Big Data Analytics includes methods for processing high-volume and high-velocity data efficiently. Stream-mining algorithms are especially useful when only one pass over the incoming data is preferred and storage is limited. This project focuses on two such techniques. A Bloom Filter provides memory-efficient approximate membership testing, while the Flajolet-Martin algorithm estimates the number of distinct elements in a stream using compact probabilistic state.</w:t>
      </w:r>
    </w:p>
    <w:p>
      <w:pPr>
        <w:pStyle w:val="Heading2"/>
        <w:spacing w:before="100" w:after="120"/>
      </w:pPr>
      <w:r>
        <w:rPr>
          <w:rFonts w:ascii="Times New Roman" w:hAnsi="Times New Roman"/>
        </w:rPr>
        <w:t>1.2 Motivation</w:t>
      </w:r>
    </w:p>
    <w:p>
      <w:pPr>
        <w:spacing w:after="100" w:line="259" w:lineRule="auto"/>
        <w:jc w:val="both"/>
      </w:pPr>
      <w:r>
        <w:rPr>
          <w:rFonts w:ascii="Times New Roman" w:hAnsi="Times New Roman"/>
          <w:i w:val="0"/>
          <w:sz w:val="23"/>
        </w:rPr>
        <w:t>Many student BDA projects concentrate on database queries or dashboard visualisation. This project was selected to demonstrate an important algorithmic aspect of the BDA syllabus: mining a large data stream using probabilistic techniques. Smart-meter data is a suitable domain because measurements naturally arrive in time order and can be considered a continuous stream of operating states.</w:t>
      </w:r>
    </w:p>
    <w:p>
      <w:pPr>
        <w:spacing w:after="60"/>
        <w:ind w:left="360" w:hanging="216"/>
      </w:pPr>
      <w:r>
        <w:rPr>
          <w:rFonts w:ascii="Times New Roman" w:hAnsi="Times New Roman"/>
          <w:sz w:val="23"/>
        </w:rPr>
        <w:t>• Use a real-world dataset rather than synthetically generated records.</w:t>
      </w:r>
    </w:p>
    <w:p>
      <w:pPr>
        <w:spacing w:after="60"/>
        <w:ind w:left="360" w:hanging="216"/>
        <w:jc w:val="both"/>
      </w:pPr>
      <w:r>
        <w:rPr>
          <w:rFonts w:ascii="Times New Roman" w:hAnsi="Times New Roman"/>
          <w:sz w:val="23"/>
        </w:rPr>
        <w:t>• Implement algorithms explicitly listed under Mining Data Streams in the BDA syllabus.</w:t>
      </w:r>
    </w:p>
    <w:p>
      <w:pPr>
        <w:spacing w:after="60"/>
        <w:ind w:left="360" w:hanging="216"/>
        <w:jc w:val="both"/>
      </w:pPr>
      <w:r>
        <w:rPr>
          <w:rFonts w:ascii="Times New Roman" w:hAnsi="Times New Roman"/>
          <w:sz w:val="23"/>
        </w:rPr>
        <w:t>• Demonstrate the memory–accuracy trade-off that motivates approximate Big Data algorithms.</w:t>
      </w:r>
    </w:p>
    <w:p>
      <w:pPr>
        <w:spacing w:after="60"/>
        <w:ind w:left="360" w:hanging="216"/>
        <w:jc w:val="both"/>
      </w:pPr>
      <w:r>
        <w:rPr>
          <w:rFonts w:ascii="Times New Roman" w:hAnsi="Times New Roman"/>
          <w:sz w:val="23"/>
        </w:rPr>
        <w:t>• Keep the implementation lightweight and reproducible using Python in Google Colab.</w:t>
      </w:r>
    </w:p>
    <w:p>
      <w:pPr>
        <w:spacing w:after="60"/>
        <w:ind w:left="360" w:hanging="216"/>
        <w:jc w:val="both"/>
      </w:pPr>
      <w:r>
        <w:rPr>
          <w:rFonts w:ascii="Times New Roman" w:hAnsi="Times New Roman"/>
          <w:sz w:val="23"/>
        </w:rPr>
        <w:t>• Provide meaningful energy-consumption insights in addition to algorithm evaluation.</w:t>
      </w:r>
    </w:p>
    <w:p>
      <w:r>
        <w:rPr>
          <w:rFonts w:ascii="Times New Roman" w:hAnsi="Times New Roman"/>
        </w:rPr>
        <w:br w:type="page"/>
      </w:r>
    </w:p>
    <w:p>
      <w:pPr>
        <w:pStyle w:val="Heading2"/>
        <w:spacing w:before="100" w:after="120"/>
      </w:pPr>
      <w:r>
        <w:rPr>
          <w:rFonts w:ascii="Times New Roman" w:hAnsi="Times New Roman"/>
        </w:rPr>
        <w:t>1.3 Problem Statement &amp; Objectives</w:t>
      </w:r>
    </w:p>
    <w:p>
      <w:pPr>
        <w:pStyle w:val="Heading3"/>
        <w:spacing w:before="100" w:after="120"/>
      </w:pPr>
      <w:r>
        <w:rPr>
          <w:rFonts w:ascii="Times New Roman" w:hAnsi="Times New Roman"/>
        </w:rPr>
        <w:t>Problem Statement</w:t>
      </w:r>
    </w:p>
    <w:p>
      <w:pPr>
        <w:spacing w:after="100" w:line="259" w:lineRule="auto"/>
        <w:jc w:val="both"/>
      </w:pPr>
      <w:r>
        <w:rPr>
          <w:rFonts w:ascii="Times New Roman" w:hAnsi="Times New Roman"/>
          <w:i w:val="0"/>
          <w:sz w:val="23"/>
        </w:rPr>
        <w:t>Large smart-meter streams may contain millions of repeated and unique energy states. Exact membership and exact distinct counting can become increasingly memory intensive as the number of unique states grows. The problem is to analyse such a stream using compact probabilistic techniques while measuring the loss of accuracy introduced by approximation.</w:t>
      </w:r>
    </w:p>
    <w:p>
      <w:pPr>
        <w:pStyle w:val="Heading3"/>
        <w:spacing w:before="100" w:after="120"/>
      </w:pPr>
      <w:r>
        <w:rPr>
          <w:rFonts w:ascii="Times New Roman" w:hAnsi="Times New Roman"/>
        </w:rPr>
        <w:t>Objectives</w:t>
      </w:r>
    </w:p>
    <w:p>
      <w:pPr>
        <w:spacing w:after="60"/>
        <w:ind w:left="360" w:hanging="216"/>
        <w:jc w:val="both"/>
      </w:pPr>
      <w:r>
        <w:rPr>
          <w:rFonts w:ascii="Times New Roman" w:hAnsi="Times New Roman"/>
          <w:sz w:val="23"/>
        </w:rPr>
        <w:t>1. Import and preprocess a real household electricity-consumption dataset containing more than two million observations.</w:t>
      </w:r>
    </w:p>
    <w:p>
      <w:pPr>
        <w:spacing w:after="60"/>
        <w:ind w:left="360" w:hanging="216"/>
        <w:jc w:val="both"/>
      </w:pPr>
      <w:r>
        <w:rPr>
          <w:rFonts w:ascii="Times New Roman" w:hAnsi="Times New Roman"/>
          <w:sz w:val="23"/>
        </w:rPr>
        <w:t>2. Convert continuous electricity measurements into discrete energy states suitable for stream-mining algorithms.</w:t>
      </w:r>
    </w:p>
    <w:p>
      <w:pPr>
        <w:spacing w:after="60"/>
        <w:ind w:left="360" w:hanging="216"/>
        <w:jc w:val="both"/>
      </w:pPr>
      <w:r>
        <w:rPr>
          <w:rFonts w:ascii="Times New Roman" w:hAnsi="Times New Roman"/>
          <w:sz w:val="23"/>
        </w:rPr>
        <w:t>3. Implement a Bloom Filter for memory-efficient membership testing and analyse its false-positive behaviour.</w:t>
      </w:r>
    </w:p>
    <w:p>
      <w:pPr>
        <w:spacing w:after="60"/>
        <w:ind w:left="360" w:hanging="216"/>
        <w:jc w:val="both"/>
      </w:pPr>
      <w:r>
        <w:rPr>
          <w:rFonts w:ascii="Times New Roman" w:hAnsi="Times New Roman"/>
          <w:sz w:val="23"/>
        </w:rPr>
        <w:t>4. Implement the Flajolet-Martin algorithm for approximate counting of distinct energy states.</w:t>
      </w:r>
    </w:p>
    <w:p>
      <w:pPr>
        <w:spacing w:after="60"/>
        <w:ind w:left="360" w:hanging="216"/>
        <w:jc w:val="both"/>
      </w:pPr>
      <w:r>
        <w:rPr>
          <w:rFonts w:ascii="Times New Roman" w:hAnsi="Times New Roman"/>
          <w:sz w:val="23"/>
        </w:rPr>
        <w:t>5. Compare exact and approximate approaches using accuracy, memory usage and execution time.</w:t>
      </w:r>
    </w:p>
    <w:p>
      <w:pPr>
        <w:spacing w:after="60"/>
        <w:ind w:left="360" w:hanging="216"/>
        <w:jc w:val="both"/>
      </w:pPr>
      <w:r>
        <w:rPr>
          <w:rFonts w:ascii="Times New Roman" w:hAnsi="Times New Roman"/>
          <w:sz w:val="23"/>
        </w:rPr>
        <w:t>6. Analyse high-consumption behaviour and stream windows to provide interpretable energy insights.</w:t>
      </w:r>
    </w:p>
    <w:p>
      <w:pPr>
        <w:spacing w:after="60"/>
        <w:ind w:left="360" w:hanging="216"/>
        <w:jc w:val="both"/>
      </w:pPr>
      <w:r>
        <w:rPr>
          <w:rFonts w:ascii="Times New Roman" w:hAnsi="Times New Roman"/>
          <w:sz w:val="23"/>
        </w:rPr>
        <w:t>7. Create a complete and reproducible Google Colab workflow suitable for demonstration and viva.</w:t>
      </w:r>
    </w:p>
    <w:p>
      <w:pPr>
        <w:pStyle w:val="Heading3"/>
        <w:spacing w:before="100" w:after="120"/>
      </w:pPr>
      <w:r>
        <w:rPr>
          <w:rFonts w:ascii="Times New Roman" w:hAnsi="Times New Roman"/>
        </w:rPr>
        <w:t>Scope</w:t>
      </w:r>
    </w:p>
    <w:p>
      <w:pPr>
        <w:spacing w:after="100" w:line="259" w:lineRule="auto"/>
        <w:jc w:val="both"/>
      </w:pPr>
      <w:r>
        <w:rPr>
          <w:rFonts w:ascii="Times New Roman" w:hAnsi="Times New Roman"/>
          <w:i w:val="0"/>
          <w:sz w:val="23"/>
        </w:rPr>
        <w:t>The project is an academic prototype. It models the imported chronological records as a stream inside Google Colab. It does not claim to be a live IoT deployment. The Bloom Filter and Flajolet-Martin components are the main BDA contribution; exploratory energy analysis is included only to provide context and interpretation.</w:t>
      </w:r>
    </w:p>
    <w:p>
      <w:r>
        <w:rPr>
          <w:rFonts w:ascii="Times New Roman" w:hAnsi="Times New Roman"/>
        </w:rPr>
        <w:br w:type="page"/>
      </w:r>
    </w:p>
    <w:p>
      <w:pPr>
        <w:pStyle w:val="Heading2"/>
        <w:spacing w:before="100" w:after="120"/>
      </w:pPr>
      <w:r>
        <w:rPr>
          <w:rFonts w:ascii="Times New Roman" w:hAnsi="Times New Roman"/>
        </w:rPr>
        <w:t>1.4 Mini Project Contribution</w:t>
      </w:r>
    </w:p>
    <w:p>
      <w:pPr>
        <w:spacing w:after="100" w:line="259" w:lineRule="auto"/>
        <w:jc w:val="both"/>
      </w:pPr>
      <w:r>
        <w:rPr>
          <w:rFonts w:ascii="Times New Roman" w:hAnsi="Times New Roman"/>
          <w:i w:val="0"/>
          <w:sz w:val="23"/>
        </w:rPr>
        <w:t>The project contributes a compact end-to-end stream analytics pipeline with the following components:</w:t>
      </w:r>
    </w:p>
    <w:p>
      <w:pPr>
        <w:spacing w:after="60"/>
        <w:ind w:left="360" w:hanging="216"/>
      </w:pPr>
      <w:r>
        <w:rPr>
          <w:rFonts w:ascii="Times New Roman" w:hAnsi="Times New Roman"/>
          <w:sz w:val="23"/>
        </w:rPr>
        <w:t>• Real UCI smart-meter dataset with 2,075,259 minute-level readings.</w:t>
      </w:r>
    </w:p>
    <w:p>
      <w:pPr>
        <w:spacing w:after="60"/>
        <w:ind w:left="360" w:hanging="216"/>
      </w:pPr>
      <w:r>
        <w:rPr>
          <w:rFonts w:ascii="Times New Roman" w:hAnsi="Times New Roman"/>
          <w:sz w:val="23"/>
        </w:rPr>
        <w:t>• Data cleaning, timestamp construction and chronological ordering.</w:t>
      </w:r>
    </w:p>
    <w:p>
      <w:pPr>
        <w:spacing w:after="60"/>
        <w:ind w:left="360" w:hanging="216"/>
      </w:pPr>
      <w:r>
        <w:rPr>
          <w:rFonts w:ascii="Times New Roman" w:hAnsi="Times New Roman"/>
          <w:sz w:val="23"/>
        </w:rPr>
        <w:t>• Energy-state construction by discretising active power and voltage.</w:t>
      </w:r>
    </w:p>
    <w:p>
      <w:pPr>
        <w:spacing w:after="60"/>
        <w:ind w:left="360" w:hanging="216"/>
        <w:jc w:val="both"/>
      </w:pPr>
      <w:r>
        <w:rPr>
          <w:rFonts w:ascii="Times New Roman" w:hAnsi="Times New Roman"/>
          <w:sz w:val="23"/>
        </w:rPr>
        <w:t>• Bloom Filter implementation from first principles using multiple SHA-256 based hash positions.</w:t>
      </w:r>
    </w:p>
    <w:p>
      <w:pPr>
        <w:spacing w:after="60"/>
        <w:ind w:left="360" w:hanging="216"/>
        <w:jc w:val="both"/>
      </w:pPr>
      <w:r>
        <w:rPr>
          <w:rFonts w:ascii="Times New Roman" w:hAnsi="Times New Roman"/>
          <w:sz w:val="23"/>
        </w:rPr>
        <w:t>• Flajolet-Martin implementation using trailing-zero statistics and multiple estimators for stability.</w:t>
      </w:r>
    </w:p>
    <w:p>
      <w:pPr>
        <w:spacing w:after="60"/>
        <w:ind w:left="360" w:hanging="216"/>
      </w:pPr>
      <w:r>
        <w:rPr>
          <w:rFonts w:ascii="Times New Roman" w:hAnsi="Times New Roman"/>
          <w:sz w:val="23"/>
        </w:rPr>
        <w:t>• Exact-versus-approximate comparison for accuracy verification.</w:t>
      </w:r>
    </w:p>
    <w:p>
      <w:pPr>
        <w:spacing w:after="60"/>
        <w:ind w:left="360" w:hanging="216"/>
      </w:pPr>
      <w:r>
        <w:rPr>
          <w:rFonts w:ascii="Times New Roman" w:hAnsi="Times New Roman"/>
          <w:sz w:val="23"/>
        </w:rPr>
        <w:t>• Memory and execution-time measurement for performance discussion.</w:t>
      </w:r>
    </w:p>
    <w:p>
      <w:pPr>
        <w:spacing w:after="60"/>
        <w:ind w:left="360" w:hanging="216"/>
      </w:pPr>
      <w:r>
        <w:rPr>
          <w:rFonts w:ascii="Times New Roman" w:hAnsi="Times New Roman"/>
          <w:sz w:val="23"/>
        </w:rPr>
        <w:t>• Stream-window and high-consumption analysis for additional BDA interpretation.</w:t>
      </w:r>
    </w:p>
    <w:p>
      <w:pPr>
        <w:spacing w:after="100" w:line="259" w:lineRule="auto"/>
        <w:jc w:val="both"/>
      </w:pPr>
      <w:r>
        <w:rPr>
          <w:rFonts w:ascii="Times New Roman" w:hAnsi="Times New Roman"/>
          <w:i w:val="0"/>
          <w:sz w:val="23"/>
        </w:rPr>
        <w:t>The most important contribution is not the size of the dataset alone. The project demonstrates how streaming algorithms maintain a compact summary of the data instead of retaining every distinct state for the required query. This idea is central to large-scale stream processing.</w:t>
      </w:r>
    </w:p>
    <w:p>
      <w:r>
        <w:rPr>
          <w:rFonts w:ascii="Times New Roman" w:hAnsi="Times New Roman"/>
        </w:rPr>
        <w:br w:type="page"/>
      </w:r>
    </w:p>
    <w:p>
      <w:pPr>
        <w:pStyle w:val="Heading1"/>
        <w:spacing w:before="100" w:after="120"/>
      </w:pPr>
      <w:r>
        <w:rPr>
          <w:rFonts w:ascii="Times New Roman" w:hAnsi="Times New Roman"/>
        </w:rPr>
        <w:t>Chapter 2: Proposed System and Methodology</w:t>
      </w:r>
    </w:p>
    <w:p>
      <w:pPr>
        <w:pStyle w:val="Heading2"/>
        <w:spacing w:before="100" w:after="120"/>
      </w:pPr>
      <w:r>
        <w:rPr>
          <w:rFonts w:ascii="Times New Roman" w:hAnsi="Times New Roman"/>
        </w:rPr>
        <w:t>2.1 Proposed System</w:t>
      </w:r>
    </w:p>
    <w:p>
      <w:pPr>
        <w:spacing w:after="100" w:line="259" w:lineRule="auto"/>
        <w:jc w:val="both"/>
      </w:pPr>
      <w:r>
        <w:rPr>
          <w:rFonts w:ascii="Times New Roman" w:hAnsi="Times New Roman"/>
          <w:i w:val="0"/>
          <w:sz w:val="23"/>
        </w:rPr>
        <w:t>The proposed system imports the UCI household electricity dataset into Google Colab and processes it in chronological order. After cleaning missing values, two continuous measurements—Global Active Power and Voltage—are rounded and combined into a discrete Energy_State identifier. These identifiers form the logical stream processed by both approximate algorithms.</w:t>
      </w:r>
    </w:p>
    <w:p>
      <w:pPr>
        <w:spacing w:after="100" w:line="259" w:lineRule="auto"/>
        <w:jc w:val="both"/>
      </w:pPr>
      <w:r>
        <w:rPr>
          <w:rFonts w:ascii="Times New Roman" w:hAnsi="Times New Roman"/>
          <w:i w:val="0"/>
          <w:sz w:val="23"/>
        </w:rPr>
        <w:t>Bloom Filter answers an approximate membership query: whether a given energy state has probably occurred earlier. Flajolet-Martin answers an approximate count-distinct query: how many different energy states have occurred in the processed stream. Exact Python set operations are used only as ground truth for evaluation.</w:t>
      </w:r>
    </w:p>
    <w:p>
      <w:pPr>
        <w:pStyle w:val="Heading2"/>
        <w:spacing w:before="100" w:after="120"/>
      </w:pPr>
      <w:r>
        <w:rPr>
          <w:rFonts w:ascii="Times New Roman" w:hAnsi="Times New Roman"/>
        </w:rPr>
        <w:t>2.2 Architecture / Framework / Block Diagram</w:t>
      </w:r>
    </w:p>
    <w:p>
      <w:pPr>
        <w:jc w:val="center"/>
      </w:pPr>
      <w:r>
        <w:rPr>
          <w:rFonts w:ascii="Times New Roman" w:hAnsi="Times New Roman"/>
        </w:rPr>
        <w:drawing>
          <wp:inline xmlns:a="http://schemas.openxmlformats.org/drawingml/2006/main" xmlns:pic="http://schemas.openxmlformats.org/drawingml/2006/picture">
            <wp:extent cx="6035040" cy="3696462"/>
            <wp:docPr id="338297198" name="Picture 338297198"/>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35040" cy="3696462"/>
                    </a:xfrm>
                    <a:prstGeom prst="rect"/>
                  </pic:spPr>
                </pic:pic>
              </a:graphicData>
            </a:graphic>
          </wp:inline>
        </w:drawing>
      </w:r>
    </w:p>
    <w:p>
      <w:pPr>
        <w:jc w:val="both"/>
      </w:pPr>
      <w:r>
        <w:rPr>
          <w:rFonts w:ascii="Times New Roman" w:hAnsi="Times New Roman"/>
          <w:i/>
          <w:sz w:val="20"/>
        </w:rPr>
        <w:t>Figure 2.1 Overall architecture of the proposed smart energy stream analytics system</w:t>
      </w:r>
    </w:p>
    <w:p>
      <w:r>
        <w:rPr>
          <w:rFonts w:ascii="Times New Roman" w:hAnsi="Times New Roman"/>
        </w:rPr>
        <w:br w:type="page"/>
      </w:r>
    </w:p>
    <w:p>
      <w:pPr>
        <w:pStyle w:val="Heading2"/>
        <w:spacing w:before="100" w:after="120"/>
      </w:pPr>
      <w:r>
        <w:rPr>
          <w:rFonts w:ascii="Times New Roman" w:hAnsi="Times New Roman"/>
        </w:rPr>
        <w:t>2.3 Dataset Description</w:t>
      </w:r>
    </w:p>
    <w:p>
      <w:pPr>
        <w:spacing w:after="100" w:line="259" w:lineRule="auto"/>
        <w:jc w:val="both"/>
      </w:pPr>
      <w:r>
        <w:rPr>
          <w:rFonts w:ascii="Times New Roman" w:hAnsi="Times New Roman"/>
          <w:i w:val="0"/>
          <w:sz w:val="23"/>
        </w:rPr>
        <w:t>The project uses the UCI Machine Learning Repository dataset “Individual Household Electric Power Consumption”. It contains 2,075,259 measurements recorded at one-minute intervals from December 2006 to November 2010 for a single household. Missing measurements are represented using the “?” symbol in the raw text file. During preprocessing these values are treated as missing and incomplete rows are removed for a clean demonstration stream.</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02"/>
        <w:gridCol w:w="3202"/>
        <w:gridCol w:w="3202"/>
      </w:tblGrid>
      <w:tr>
        <w:tc>
          <w:tcPr>
            <w:tcW w:type="dxa" w:w="3202"/>
            <w:vAlign w:val="center"/>
          </w:tcPr>
          <w:p>
            <w:r>
              <w:rPr>
                <w:rFonts w:ascii="Times New Roman" w:hAnsi="Times New Roman"/>
                <w:b/>
                <w:sz w:val="21"/>
              </w:rPr>
              <w:t>Attribute</w:t>
            </w:r>
          </w:p>
        </w:tc>
        <w:tc>
          <w:tcPr>
            <w:tcW w:type="dxa" w:w="3202"/>
            <w:vAlign w:val="center"/>
          </w:tcPr>
          <w:p>
            <w:r>
              <w:rPr>
                <w:rFonts w:ascii="Times New Roman" w:hAnsi="Times New Roman"/>
                <w:b/>
                <w:sz w:val="21"/>
              </w:rPr>
              <w:t>Description</w:t>
            </w:r>
          </w:p>
        </w:tc>
        <w:tc>
          <w:tcPr>
            <w:tcW w:type="dxa" w:w="3202"/>
            <w:vAlign w:val="center"/>
          </w:tcPr>
          <w:p>
            <w:r>
              <w:rPr>
                <w:rFonts w:ascii="Times New Roman" w:hAnsi="Times New Roman"/>
                <w:b/>
                <w:sz w:val="21"/>
              </w:rPr>
              <w:t>Unit / Format</w:t>
            </w:r>
          </w:p>
        </w:tc>
      </w:tr>
      <w:tr>
        <w:tc>
          <w:tcPr>
            <w:tcW w:type="dxa" w:w="3202"/>
            <w:vAlign w:val="center"/>
          </w:tcPr>
          <w:p>
            <w:r>
              <w:rPr>
                <w:rFonts w:ascii="Times New Roman" w:hAnsi="Times New Roman"/>
                <w:sz w:val="20"/>
              </w:rPr>
              <w:t>Date</w:t>
            </w:r>
          </w:p>
        </w:tc>
        <w:tc>
          <w:tcPr>
            <w:tcW w:type="dxa" w:w="3202"/>
            <w:vAlign w:val="center"/>
          </w:tcPr>
          <w:p>
            <w:r>
              <w:rPr>
                <w:rFonts w:ascii="Times New Roman" w:hAnsi="Times New Roman"/>
                <w:sz w:val="20"/>
              </w:rPr>
              <w:t>Date of observation</w:t>
            </w:r>
          </w:p>
        </w:tc>
        <w:tc>
          <w:tcPr>
            <w:tcW w:type="dxa" w:w="3202"/>
            <w:vAlign w:val="center"/>
          </w:tcPr>
          <w:p>
            <w:r>
              <w:rPr>
                <w:rFonts w:ascii="Times New Roman" w:hAnsi="Times New Roman"/>
                <w:sz w:val="20"/>
              </w:rPr>
              <w:t>dd/mm/yyyy</w:t>
            </w:r>
          </w:p>
        </w:tc>
      </w:tr>
      <w:tr>
        <w:tc>
          <w:tcPr>
            <w:tcW w:type="dxa" w:w="3202"/>
            <w:vAlign w:val="center"/>
          </w:tcPr>
          <w:p>
            <w:r>
              <w:rPr>
                <w:rFonts w:ascii="Times New Roman" w:hAnsi="Times New Roman"/>
                <w:sz w:val="20"/>
              </w:rPr>
              <w:t>Time</w:t>
            </w:r>
          </w:p>
        </w:tc>
        <w:tc>
          <w:tcPr>
            <w:tcW w:type="dxa" w:w="3202"/>
            <w:vAlign w:val="center"/>
          </w:tcPr>
          <w:p>
            <w:r>
              <w:rPr>
                <w:rFonts w:ascii="Times New Roman" w:hAnsi="Times New Roman"/>
                <w:sz w:val="20"/>
              </w:rPr>
              <w:t>Time of observation</w:t>
            </w:r>
          </w:p>
        </w:tc>
        <w:tc>
          <w:tcPr>
            <w:tcW w:type="dxa" w:w="3202"/>
            <w:vAlign w:val="center"/>
          </w:tcPr>
          <w:p>
            <w:r>
              <w:rPr>
                <w:rFonts w:ascii="Times New Roman" w:hAnsi="Times New Roman"/>
                <w:sz w:val="20"/>
              </w:rPr>
              <w:t>hh:mm:ss</w:t>
            </w:r>
          </w:p>
        </w:tc>
      </w:tr>
      <w:tr>
        <w:tc>
          <w:tcPr>
            <w:tcW w:type="dxa" w:w="3202"/>
            <w:vAlign w:val="center"/>
          </w:tcPr>
          <w:p>
            <w:r>
              <w:rPr>
                <w:rFonts w:ascii="Times New Roman" w:hAnsi="Times New Roman"/>
                <w:sz w:val="20"/>
              </w:rPr>
              <w:t>Global_active_power</w:t>
            </w:r>
          </w:p>
        </w:tc>
        <w:tc>
          <w:tcPr>
            <w:tcW w:type="dxa" w:w="3202"/>
            <w:vAlign w:val="center"/>
          </w:tcPr>
          <w:p>
            <w:r>
              <w:rPr>
                <w:rFonts w:ascii="Times New Roman" w:hAnsi="Times New Roman"/>
                <w:sz w:val="20"/>
              </w:rPr>
              <w:t>Minute-averaged active power</w:t>
            </w:r>
          </w:p>
        </w:tc>
        <w:tc>
          <w:tcPr>
            <w:tcW w:type="dxa" w:w="3202"/>
            <w:vAlign w:val="center"/>
          </w:tcPr>
          <w:p>
            <w:r>
              <w:rPr>
                <w:rFonts w:ascii="Times New Roman" w:hAnsi="Times New Roman"/>
                <w:sz w:val="20"/>
              </w:rPr>
              <w:t>kW</w:t>
            </w:r>
          </w:p>
        </w:tc>
      </w:tr>
      <w:tr>
        <w:tc>
          <w:tcPr>
            <w:tcW w:type="dxa" w:w="3202"/>
            <w:vAlign w:val="center"/>
          </w:tcPr>
          <w:p>
            <w:r>
              <w:rPr>
                <w:rFonts w:ascii="Times New Roman" w:hAnsi="Times New Roman"/>
                <w:sz w:val="20"/>
              </w:rPr>
              <w:t>Global_reactive_power</w:t>
            </w:r>
          </w:p>
        </w:tc>
        <w:tc>
          <w:tcPr>
            <w:tcW w:type="dxa" w:w="3202"/>
            <w:vAlign w:val="center"/>
          </w:tcPr>
          <w:p>
            <w:r>
              <w:rPr>
                <w:rFonts w:ascii="Times New Roman" w:hAnsi="Times New Roman"/>
                <w:sz w:val="20"/>
              </w:rPr>
              <w:t>Minute-averaged reactive power</w:t>
            </w:r>
          </w:p>
        </w:tc>
        <w:tc>
          <w:tcPr>
            <w:tcW w:type="dxa" w:w="3202"/>
            <w:vAlign w:val="center"/>
          </w:tcPr>
          <w:p>
            <w:r>
              <w:rPr>
                <w:rFonts w:ascii="Times New Roman" w:hAnsi="Times New Roman"/>
                <w:sz w:val="20"/>
              </w:rPr>
              <w:t>kW</w:t>
            </w:r>
          </w:p>
        </w:tc>
      </w:tr>
      <w:tr>
        <w:tc>
          <w:tcPr>
            <w:tcW w:type="dxa" w:w="3202"/>
            <w:vAlign w:val="center"/>
          </w:tcPr>
          <w:p>
            <w:r>
              <w:rPr>
                <w:rFonts w:ascii="Times New Roman" w:hAnsi="Times New Roman"/>
                <w:sz w:val="20"/>
              </w:rPr>
              <w:t>Voltage</w:t>
            </w:r>
          </w:p>
        </w:tc>
        <w:tc>
          <w:tcPr>
            <w:tcW w:type="dxa" w:w="3202"/>
            <w:vAlign w:val="center"/>
          </w:tcPr>
          <w:p>
            <w:r>
              <w:rPr>
                <w:rFonts w:ascii="Times New Roman" w:hAnsi="Times New Roman"/>
                <w:sz w:val="20"/>
              </w:rPr>
              <w:t>Minute-averaged voltage</w:t>
            </w:r>
          </w:p>
        </w:tc>
        <w:tc>
          <w:tcPr>
            <w:tcW w:type="dxa" w:w="3202"/>
            <w:vAlign w:val="center"/>
          </w:tcPr>
          <w:p>
            <w:r>
              <w:rPr>
                <w:rFonts w:ascii="Times New Roman" w:hAnsi="Times New Roman"/>
                <w:sz w:val="20"/>
              </w:rPr>
              <w:t>Volt</w:t>
            </w:r>
          </w:p>
        </w:tc>
      </w:tr>
      <w:tr>
        <w:tc>
          <w:tcPr>
            <w:tcW w:type="dxa" w:w="3202"/>
            <w:vAlign w:val="center"/>
          </w:tcPr>
          <w:p>
            <w:r>
              <w:rPr>
                <w:rFonts w:ascii="Times New Roman" w:hAnsi="Times New Roman"/>
                <w:sz w:val="20"/>
              </w:rPr>
              <w:t>Global_intensity</w:t>
            </w:r>
          </w:p>
        </w:tc>
        <w:tc>
          <w:tcPr>
            <w:tcW w:type="dxa" w:w="3202"/>
            <w:vAlign w:val="center"/>
          </w:tcPr>
          <w:p>
            <w:r>
              <w:rPr>
                <w:rFonts w:ascii="Times New Roman" w:hAnsi="Times New Roman"/>
                <w:sz w:val="20"/>
              </w:rPr>
              <w:t>Minute-averaged current intensity</w:t>
            </w:r>
          </w:p>
        </w:tc>
        <w:tc>
          <w:tcPr>
            <w:tcW w:type="dxa" w:w="3202"/>
            <w:vAlign w:val="center"/>
          </w:tcPr>
          <w:p>
            <w:r>
              <w:rPr>
                <w:rFonts w:ascii="Times New Roman" w:hAnsi="Times New Roman"/>
                <w:sz w:val="20"/>
              </w:rPr>
              <w:t>Ampere</w:t>
            </w:r>
          </w:p>
        </w:tc>
      </w:tr>
      <w:tr>
        <w:tc>
          <w:tcPr>
            <w:tcW w:type="dxa" w:w="3202"/>
            <w:vAlign w:val="center"/>
          </w:tcPr>
          <w:p>
            <w:r>
              <w:rPr>
                <w:rFonts w:ascii="Times New Roman" w:hAnsi="Times New Roman"/>
                <w:sz w:val="20"/>
              </w:rPr>
              <w:t>Sub_metering_1</w:t>
            </w:r>
          </w:p>
        </w:tc>
        <w:tc>
          <w:tcPr>
            <w:tcW w:type="dxa" w:w="3202"/>
            <w:vAlign w:val="center"/>
          </w:tcPr>
          <w:p>
            <w:r>
              <w:rPr>
                <w:rFonts w:ascii="Times New Roman" w:hAnsi="Times New Roman"/>
                <w:sz w:val="20"/>
              </w:rPr>
              <w:t>Kitchen energy sub-metering</w:t>
            </w:r>
          </w:p>
        </w:tc>
        <w:tc>
          <w:tcPr>
            <w:tcW w:type="dxa" w:w="3202"/>
            <w:vAlign w:val="center"/>
          </w:tcPr>
          <w:p>
            <w:r>
              <w:rPr>
                <w:rFonts w:ascii="Times New Roman" w:hAnsi="Times New Roman"/>
                <w:sz w:val="20"/>
              </w:rPr>
              <w:t>Wh</w:t>
            </w:r>
          </w:p>
        </w:tc>
      </w:tr>
      <w:tr>
        <w:tc>
          <w:tcPr>
            <w:tcW w:type="dxa" w:w="3202"/>
            <w:vAlign w:val="center"/>
          </w:tcPr>
          <w:p>
            <w:r>
              <w:rPr>
                <w:rFonts w:ascii="Times New Roman" w:hAnsi="Times New Roman"/>
                <w:sz w:val="20"/>
              </w:rPr>
              <w:t>Sub_metering_2</w:t>
            </w:r>
          </w:p>
        </w:tc>
        <w:tc>
          <w:tcPr>
            <w:tcW w:type="dxa" w:w="3202"/>
            <w:vAlign w:val="center"/>
          </w:tcPr>
          <w:p>
            <w:r>
              <w:rPr>
                <w:rFonts w:ascii="Times New Roman" w:hAnsi="Times New Roman"/>
                <w:sz w:val="20"/>
              </w:rPr>
              <w:t>Laundry-room sub-metering</w:t>
            </w:r>
          </w:p>
        </w:tc>
        <w:tc>
          <w:tcPr>
            <w:tcW w:type="dxa" w:w="3202"/>
            <w:vAlign w:val="center"/>
          </w:tcPr>
          <w:p>
            <w:r>
              <w:rPr>
                <w:rFonts w:ascii="Times New Roman" w:hAnsi="Times New Roman"/>
                <w:sz w:val="20"/>
              </w:rPr>
              <w:t>Wh</w:t>
            </w:r>
          </w:p>
        </w:tc>
      </w:tr>
      <w:tr>
        <w:tc>
          <w:tcPr>
            <w:tcW w:type="dxa" w:w="3202"/>
            <w:vAlign w:val="center"/>
          </w:tcPr>
          <w:p>
            <w:r>
              <w:rPr>
                <w:rFonts w:ascii="Times New Roman" w:hAnsi="Times New Roman"/>
                <w:sz w:val="20"/>
              </w:rPr>
              <w:t>Sub_metering_3</w:t>
            </w:r>
          </w:p>
        </w:tc>
        <w:tc>
          <w:tcPr>
            <w:tcW w:type="dxa" w:w="3202"/>
            <w:vAlign w:val="center"/>
          </w:tcPr>
          <w:p>
            <w:r>
              <w:rPr>
                <w:rFonts w:ascii="Times New Roman" w:hAnsi="Times New Roman"/>
                <w:sz w:val="20"/>
              </w:rPr>
              <w:t>Water-heater / air-conditioner sub-metering</w:t>
            </w:r>
          </w:p>
        </w:tc>
        <w:tc>
          <w:tcPr>
            <w:tcW w:type="dxa" w:w="3202"/>
            <w:vAlign w:val="center"/>
          </w:tcPr>
          <w:p>
            <w:r>
              <w:rPr>
                <w:rFonts w:ascii="Times New Roman" w:hAnsi="Times New Roman"/>
                <w:sz w:val="20"/>
              </w:rPr>
              <w:t>Wh</w:t>
            </w:r>
          </w:p>
        </w:tc>
      </w:tr>
    </w:tbl>
    <w:p/>
    <w:p>
      <w:pPr>
        <w:pStyle w:val="Heading3"/>
        <w:spacing w:before="100" w:after="120"/>
      </w:pPr>
      <w:r>
        <w:rPr>
          <w:rFonts w:ascii="Times New Roman" w:hAnsi="Times New Roman"/>
        </w:rPr>
        <w:t>Energy-State Construction</w:t>
      </w:r>
    </w:p>
    <w:p>
      <w:pPr>
        <w:spacing w:after="100" w:line="259" w:lineRule="auto"/>
        <w:jc w:val="both"/>
      </w:pPr>
      <w:r>
        <w:rPr>
          <w:rFonts w:ascii="Times New Roman" w:hAnsi="Times New Roman"/>
          <w:i w:val="0"/>
          <w:sz w:val="23"/>
        </w:rPr>
        <w:t>The raw numeric stream contains many floating-point values. For membership and distinct counting, readings are converted into discrete operating states. Active power is rounded to one decimal place and voltage to the nearest integer. The two values are concatenated, for example: 4.216 kW and 234.84 V become the state “4.2_235”. This preserves useful consumption information while creating repeatable stream elements.</w:t>
      </w:r>
    </w:p>
    <w:p>
      <w:r>
        <w:rPr>
          <w:rFonts w:ascii="Times New Roman" w:hAnsi="Times New Roman"/>
        </w:rPr>
        <w:br w:type="page"/>
      </w:r>
    </w:p>
    <w:p>
      <w:pPr>
        <w:pStyle w:val="Heading2"/>
        <w:spacing w:before="100" w:after="120"/>
      </w:pPr>
      <w:r>
        <w:rPr>
          <w:rFonts w:ascii="Times New Roman" w:hAnsi="Times New Roman"/>
        </w:rPr>
        <w:t>2.4 Algorithm and Process Design</w:t>
      </w:r>
    </w:p>
    <w:p>
      <w:pPr>
        <w:pStyle w:val="Heading3"/>
        <w:spacing w:before="100" w:after="120"/>
      </w:pPr>
      <w:r>
        <w:rPr>
          <w:rFonts w:ascii="Times New Roman" w:hAnsi="Times New Roman"/>
        </w:rPr>
        <w:t>2.4.1 Bloom Filter</w:t>
      </w:r>
    </w:p>
    <w:p>
      <w:pPr>
        <w:spacing w:after="100" w:line="259" w:lineRule="auto"/>
        <w:jc w:val="both"/>
      </w:pPr>
      <w:r>
        <w:rPr>
          <w:rFonts w:ascii="Times New Roman" w:hAnsi="Times New Roman"/>
          <w:i w:val="0"/>
          <w:sz w:val="23"/>
        </w:rPr>
        <w:t>A Bloom Filter is a probabilistic data structure used for membership testing. It uses a fixed-size bit array and multiple hash functions. To insert an energy state, each hash function maps the state to a bit position and those bits are set to 1. To query an energy state, the same positions are checked. If any bit is 0, the item is definitely not present. If all bits are 1, the item is probably present. A standard Bloom Filter can generate false positives but not false negatives.</w:t>
      </w:r>
    </w:p>
    <w:p>
      <w:pPr>
        <w:jc w:val="center"/>
      </w:pPr>
      <w:r>
        <w:rPr>
          <w:rFonts w:ascii="Times New Roman" w:hAnsi="Times New Roman"/>
        </w:rPr>
        <w:drawing>
          <wp:inline xmlns:a="http://schemas.openxmlformats.org/drawingml/2006/main" xmlns:pic="http://schemas.openxmlformats.org/drawingml/2006/picture">
            <wp:extent cx="5852160" cy="3511296"/>
            <wp:docPr id="338297199" name="Picture 338297199"/>
            <wp:cNvGraphicFramePr>
              <a:graphicFrameLocks noChangeAspect="1"/>
            </wp:cNvGraphicFramePr>
            <a:graphic>
              <a:graphicData uri="http://schemas.openxmlformats.org/drawingml/2006/picture">
                <pic:pic>
                  <pic:nvPicPr>
                    <pic:cNvPr id="0" name="bloom_flow.png"/>
                    <pic:cNvPicPr/>
                  </pic:nvPicPr>
                  <pic:blipFill>
                    <a:blip r:embed="rId14"/>
                    <a:stretch>
                      <a:fillRect/>
                    </a:stretch>
                  </pic:blipFill>
                  <pic:spPr>
                    <a:xfrm>
                      <a:off x="0" y="0"/>
                      <a:ext cx="5852160" cy="3511296"/>
                    </a:xfrm>
                    <a:prstGeom prst="rect"/>
                  </pic:spPr>
                </pic:pic>
              </a:graphicData>
            </a:graphic>
          </wp:inline>
        </w:drawing>
      </w:r>
    </w:p>
    <w:p>
      <w:pPr>
        <w:jc w:val="center"/>
      </w:pPr>
      <w:r>
        <w:rPr>
          <w:rFonts w:ascii="Times New Roman" w:hAnsi="Times New Roman"/>
          <w:i/>
          <w:sz w:val="20"/>
        </w:rPr>
        <w:t>Figure 2.2 Bloom Filter processing flow</w:t>
      </w:r>
    </w:p>
    <w:p>
      <w:pPr>
        <w:pStyle w:val="Heading3"/>
        <w:spacing w:before="100" w:after="120"/>
      </w:pPr>
      <w:r>
        <w:rPr>
          <w:rFonts w:ascii="Times New Roman" w:hAnsi="Times New Roman"/>
        </w:rPr>
        <w:t>2.4.2 Flajolet-Martin Algorithm</w:t>
      </w:r>
    </w:p>
    <w:p>
      <w:pPr>
        <w:spacing w:after="100" w:line="259" w:lineRule="auto"/>
        <w:jc w:val="both"/>
      </w:pPr>
      <w:r>
        <w:rPr>
          <w:rFonts w:ascii="Times New Roman" w:hAnsi="Times New Roman"/>
          <w:i w:val="0"/>
          <w:sz w:val="23"/>
        </w:rPr>
        <w:t>The Flajolet-Martin algorithm estimates the number of distinct elements in a data stream. Each energy state is hashed into a pseudo-random binary value. The algorithm observes the maximum number of trailing zeros seen among the hashes. Long runs of trailing zeros are rare, so observing a larger run suggests that more distinct elements have been processed. A basic estimate is proportional to 2^R, where R is the maximum trailing-zero count. Multiple estimators are used and combined to reduce instability.</w:t>
      </w:r>
    </w:p>
    <w:p>
      <w:pPr>
        <w:jc w:val="center"/>
      </w:pPr>
      <w:r>
        <w:rPr>
          <w:rFonts w:ascii="Times New Roman" w:hAnsi="Times New Roman"/>
        </w:rPr>
        <w:drawing>
          <wp:inline xmlns:a="http://schemas.openxmlformats.org/drawingml/2006/main" xmlns:pic="http://schemas.openxmlformats.org/drawingml/2006/picture">
            <wp:extent cx="5852160" cy="3511296"/>
            <wp:docPr id="338297200" name="Picture 338297200"/>
            <wp:cNvGraphicFramePr>
              <a:graphicFrameLocks noChangeAspect="1"/>
            </wp:cNvGraphicFramePr>
            <a:graphic>
              <a:graphicData uri="http://schemas.openxmlformats.org/drawingml/2006/picture">
                <pic:pic>
                  <pic:nvPicPr>
                    <pic:cNvPr id="0" name="fm_flow.png"/>
                    <pic:cNvPicPr/>
                  </pic:nvPicPr>
                  <pic:blipFill>
                    <a:blip r:embed="rId15"/>
                    <a:stretch>
                      <a:fillRect/>
                    </a:stretch>
                  </pic:blipFill>
                  <pic:spPr>
                    <a:xfrm>
                      <a:off x="0" y="0"/>
                      <a:ext cx="5852160" cy="3511296"/>
                    </a:xfrm>
                    <a:prstGeom prst="rect"/>
                  </pic:spPr>
                </pic:pic>
              </a:graphicData>
            </a:graphic>
          </wp:inline>
        </w:drawing>
      </w:r>
    </w:p>
    <w:p>
      <w:pPr>
        <w:jc w:val="center"/>
      </w:pPr>
      <w:r>
        <w:rPr>
          <w:rFonts w:ascii="Times New Roman" w:hAnsi="Times New Roman"/>
          <w:i/>
          <w:sz w:val="20"/>
        </w:rPr>
        <w:t>Figure 2.3 Simplified Flajolet-Martin processing flow</w:t>
      </w:r>
    </w:p>
    <w:p>
      <w:r>
        <w:rPr>
          <w:rFonts w:ascii="Times New Roman" w:hAnsi="Times New Roman"/>
        </w:rPr>
        <w:br w:type="page"/>
      </w:r>
    </w:p>
    <w:p>
      <w:pPr>
        <w:pStyle w:val="Heading2"/>
        <w:spacing w:before="100" w:after="120"/>
      </w:pPr>
      <w:r>
        <w:rPr>
          <w:rFonts w:ascii="Times New Roman" w:hAnsi="Times New Roman"/>
        </w:rPr>
        <w:t>2.5 Details of Hardware &amp; Software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03"/>
        <w:gridCol w:w="4803"/>
      </w:tblGrid>
      <w:tr>
        <w:tc>
          <w:tcPr>
            <w:tcW w:type="dxa" w:w="4803"/>
            <w:vAlign w:val="center"/>
          </w:tcPr>
          <w:p>
            <w:r>
              <w:rPr>
                <w:rFonts w:ascii="Times New Roman" w:hAnsi="Times New Roman"/>
                <w:b/>
                <w:sz w:val="21"/>
              </w:rPr>
              <w:t>Category</w:t>
            </w:r>
          </w:p>
        </w:tc>
        <w:tc>
          <w:tcPr>
            <w:tcW w:type="dxa" w:w="4803"/>
            <w:vAlign w:val="center"/>
          </w:tcPr>
          <w:p>
            <w:r>
              <w:rPr>
                <w:rFonts w:ascii="Times New Roman" w:hAnsi="Times New Roman"/>
                <w:b/>
                <w:sz w:val="21"/>
              </w:rPr>
              <w:t>Requirement</w:t>
            </w:r>
          </w:p>
        </w:tc>
      </w:tr>
      <w:tr>
        <w:tc>
          <w:tcPr>
            <w:tcW w:type="dxa" w:w="4803"/>
            <w:vAlign w:val="center"/>
          </w:tcPr>
          <w:p>
            <w:r>
              <w:rPr>
                <w:rFonts w:ascii="Times New Roman" w:hAnsi="Times New Roman"/>
                <w:sz w:val="20"/>
              </w:rPr>
              <w:t>Platform</w:t>
            </w:r>
          </w:p>
        </w:tc>
        <w:tc>
          <w:tcPr>
            <w:tcW w:type="dxa" w:w="4803"/>
            <w:vAlign w:val="center"/>
          </w:tcPr>
          <w:p>
            <w:r>
              <w:rPr>
                <w:rFonts w:ascii="Times New Roman" w:hAnsi="Times New Roman"/>
                <w:sz w:val="20"/>
              </w:rPr>
              <w:t>Google Colab</w:t>
            </w:r>
          </w:p>
        </w:tc>
      </w:tr>
      <w:tr>
        <w:tc>
          <w:tcPr>
            <w:tcW w:type="dxa" w:w="4803"/>
            <w:vAlign w:val="center"/>
          </w:tcPr>
          <w:p>
            <w:r>
              <w:rPr>
                <w:rFonts w:ascii="Times New Roman" w:hAnsi="Times New Roman"/>
                <w:sz w:val="20"/>
              </w:rPr>
              <w:t>Programming Language</w:t>
            </w:r>
          </w:p>
        </w:tc>
        <w:tc>
          <w:tcPr>
            <w:tcW w:type="dxa" w:w="4803"/>
            <w:vAlign w:val="center"/>
          </w:tcPr>
          <w:p>
            <w:r>
              <w:rPr>
                <w:rFonts w:ascii="Times New Roman" w:hAnsi="Times New Roman"/>
                <w:sz w:val="20"/>
              </w:rPr>
              <w:t>Python 3</w:t>
            </w:r>
          </w:p>
        </w:tc>
      </w:tr>
      <w:tr>
        <w:tc>
          <w:tcPr>
            <w:tcW w:type="dxa" w:w="4803"/>
            <w:vAlign w:val="center"/>
          </w:tcPr>
          <w:p>
            <w:r>
              <w:rPr>
                <w:rFonts w:ascii="Times New Roman" w:hAnsi="Times New Roman"/>
                <w:sz w:val="20"/>
              </w:rPr>
              <w:t>Libraries</w:t>
            </w:r>
          </w:p>
        </w:tc>
        <w:tc>
          <w:tcPr>
            <w:tcW w:type="dxa" w:w="4803"/>
            <w:vAlign w:val="center"/>
          </w:tcPr>
          <w:p>
            <w:r>
              <w:rPr>
                <w:rFonts w:ascii="Times New Roman" w:hAnsi="Times New Roman"/>
                <w:sz w:val="20"/>
              </w:rPr>
              <w:t>Pandas, NumPy, Matplotlib, hashlib, time, sys</w:t>
            </w:r>
          </w:p>
        </w:tc>
      </w:tr>
      <w:tr>
        <w:tc>
          <w:tcPr>
            <w:tcW w:type="dxa" w:w="4803"/>
            <w:vAlign w:val="center"/>
          </w:tcPr>
          <w:p>
            <w:r>
              <w:rPr>
                <w:rFonts w:ascii="Times New Roman" w:hAnsi="Times New Roman"/>
                <w:sz w:val="20"/>
              </w:rPr>
              <w:t>Dataset Source</w:t>
            </w:r>
          </w:p>
        </w:tc>
        <w:tc>
          <w:tcPr>
            <w:tcW w:type="dxa" w:w="4803"/>
            <w:vAlign w:val="center"/>
          </w:tcPr>
          <w:p>
            <w:r>
              <w:rPr>
                <w:rFonts w:ascii="Times New Roman" w:hAnsi="Times New Roman"/>
                <w:sz w:val="20"/>
              </w:rPr>
              <w:t>UCI Machine Learning Repository</w:t>
            </w:r>
          </w:p>
        </w:tc>
      </w:tr>
      <w:tr>
        <w:tc>
          <w:tcPr>
            <w:tcW w:type="dxa" w:w="4803"/>
            <w:vAlign w:val="center"/>
          </w:tcPr>
          <w:p>
            <w:r>
              <w:rPr>
                <w:rFonts w:ascii="Times New Roman" w:hAnsi="Times New Roman"/>
                <w:sz w:val="20"/>
              </w:rPr>
              <w:t>Browser</w:t>
            </w:r>
          </w:p>
        </w:tc>
        <w:tc>
          <w:tcPr>
            <w:tcW w:type="dxa" w:w="4803"/>
            <w:vAlign w:val="center"/>
          </w:tcPr>
          <w:p>
            <w:r>
              <w:rPr>
                <w:rFonts w:ascii="Times New Roman" w:hAnsi="Times New Roman"/>
                <w:sz w:val="20"/>
              </w:rPr>
              <w:t>Any modern browser with Google account access</w:t>
            </w:r>
          </w:p>
        </w:tc>
      </w:tr>
      <w:tr>
        <w:tc>
          <w:tcPr>
            <w:tcW w:type="dxa" w:w="4803"/>
            <w:vAlign w:val="center"/>
          </w:tcPr>
          <w:p>
            <w:r>
              <w:rPr>
                <w:rFonts w:ascii="Times New Roman" w:hAnsi="Times New Roman"/>
                <w:sz w:val="20"/>
              </w:rPr>
              <w:t>Hardware</w:t>
            </w:r>
          </w:p>
        </w:tc>
        <w:tc>
          <w:tcPr>
            <w:tcW w:type="dxa" w:w="4803"/>
            <w:vAlign w:val="center"/>
          </w:tcPr>
          <w:p>
            <w:r>
              <w:rPr>
                <w:rFonts w:ascii="Times New Roman" w:hAnsi="Times New Roman"/>
                <w:sz w:val="20"/>
              </w:rPr>
              <w:t>Standard laptop/desktop; Colab runtime handles execution</w:t>
            </w:r>
          </w:p>
        </w:tc>
      </w:tr>
      <w:tr>
        <w:tc>
          <w:tcPr>
            <w:tcW w:type="dxa" w:w="4803"/>
            <w:vAlign w:val="center"/>
          </w:tcPr>
          <w:p>
            <w:r>
              <w:rPr>
                <w:rFonts w:ascii="Times New Roman" w:hAnsi="Times New Roman"/>
                <w:sz w:val="20"/>
              </w:rPr>
              <w:t>Internet</w:t>
            </w:r>
          </w:p>
        </w:tc>
        <w:tc>
          <w:tcPr>
            <w:tcW w:type="dxa" w:w="4803"/>
            <w:vAlign w:val="center"/>
          </w:tcPr>
          <w:p>
            <w:r>
              <w:rPr>
                <w:rFonts w:ascii="Times New Roman" w:hAnsi="Times New Roman"/>
                <w:sz w:val="20"/>
              </w:rPr>
              <w:t>Required mainly for dataset download and Colab access</w:t>
            </w:r>
          </w:p>
        </w:tc>
      </w:tr>
    </w:tbl>
    <w:p/>
    <w:p>
      <w:pPr>
        <w:pStyle w:val="Heading2"/>
        <w:spacing w:before="100" w:after="120"/>
      </w:pPr>
      <w:r>
        <w:rPr>
          <w:rFonts w:ascii="Times New Roman" w:hAnsi="Times New Roman"/>
        </w:rPr>
        <w:t>2.6 Methodology</w:t>
      </w:r>
    </w:p>
    <w:p>
      <w:pPr>
        <w:spacing w:after="60"/>
        <w:ind w:left="360" w:hanging="216"/>
      </w:pPr>
      <w:r>
        <w:rPr>
          <w:rFonts w:ascii="Times New Roman" w:hAnsi="Times New Roman"/>
          <w:sz w:val="23"/>
        </w:rPr>
        <w:t>1. Download and import the real UCI dataset in Google Colab.</w:t>
      </w:r>
    </w:p>
    <w:p>
      <w:pPr>
        <w:spacing w:after="60"/>
        <w:ind w:left="360" w:hanging="216"/>
        <w:jc w:val="both"/>
      </w:pPr>
      <w:r>
        <w:rPr>
          <w:rFonts w:ascii="Times New Roman" w:hAnsi="Times New Roman"/>
          <w:sz w:val="23"/>
        </w:rPr>
        <w:t>2. Replace “?” with missing values, convert numeric columns and remove incomplete rows.</w:t>
      </w:r>
    </w:p>
    <w:p>
      <w:pPr>
        <w:spacing w:after="60"/>
        <w:ind w:left="360" w:hanging="216"/>
      </w:pPr>
      <w:r>
        <w:rPr>
          <w:rFonts w:ascii="Times New Roman" w:hAnsi="Times New Roman"/>
          <w:sz w:val="23"/>
        </w:rPr>
        <w:t>3. Combine Date and Time into a Timestamp column and sort chronologically.</w:t>
      </w:r>
    </w:p>
    <w:p>
      <w:pPr>
        <w:spacing w:after="60"/>
        <w:ind w:left="360" w:hanging="216"/>
      </w:pPr>
      <w:r>
        <w:rPr>
          <w:rFonts w:ascii="Times New Roman" w:hAnsi="Times New Roman"/>
          <w:sz w:val="23"/>
        </w:rPr>
        <w:t>4. Create discrete energy states from rounded active power and voltage.</w:t>
      </w:r>
    </w:p>
    <w:p>
      <w:pPr>
        <w:spacing w:after="60"/>
        <w:ind w:left="360" w:hanging="216"/>
        <w:jc w:val="both"/>
      </w:pPr>
      <w:r>
        <w:rPr>
          <w:rFonts w:ascii="Times New Roman" w:hAnsi="Times New Roman"/>
          <w:sz w:val="23"/>
        </w:rPr>
        <w:t>5. Run basic energy analytics such as hourly average power and high-consumption event counts.</w:t>
      </w:r>
    </w:p>
    <w:p>
      <w:pPr>
        <w:spacing w:after="60"/>
        <w:ind w:left="360" w:hanging="216"/>
        <w:jc w:val="both"/>
      </w:pPr>
      <w:r>
        <w:rPr>
          <w:rFonts w:ascii="Times New Roman" w:hAnsi="Times New Roman"/>
          <w:sz w:val="23"/>
        </w:rPr>
        <w:t>6. Process the energy-state stream through a Bloom Filter and compare its output with an exact set.</w:t>
      </w:r>
    </w:p>
    <w:p>
      <w:pPr>
        <w:spacing w:after="60"/>
        <w:ind w:left="360" w:hanging="216"/>
      </w:pPr>
      <w:r>
        <w:rPr>
          <w:rFonts w:ascii="Times New Roman" w:hAnsi="Times New Roman"/>
          <w:sz w:val="23"/>
        </w:rPr>
        <w:t>7. Calculate Bloom Filter false-positive rate for multiple filter sizes.</w:t>
      </w:r>
    </w:p>
    <w:p>
      <w:pPr>
        <w:spacing w:after="60"/>
        <w:ind w:left="360" w:hanging="216"/>
        <w:jc w:val="both"/>
      </w:pPr>
      <w:r>
        <w:rPr>
          <w:rFonts w:ascii="Times New Roman" w:hAnsi="Times New Roman"/>
          <w:sz w:val="23"/>
        </w:rPr>
        <w:t>8. Process the same stream with the Flajolet-Martin algorithm and compare the estimated distinct count with exact counting.</w:t>
      </w:r>
    </w:p>
    <w:p>
      <w:pPr>
        <w:spacing w:after="60"/>
        <w:ind w:left="360" w:hanging="216"/>
        <w:jc w:val="both"/>
      </w:pPr>
      <w:r>
        <w:rPr>
          <w:rFonts w:ascii="Times New Roman" w:hAnsi="Times New Roman"/>
          <w:sz w:val="23"/>
        </w:rPr>
        <w:t>9. Measure execution time and memory requirement of exact and approximate methods.</w:t>
      </w:r>
    </w:p>
    <w:p>
      <w:pPr>
        <w:spacing w:after="60"/>
        <w:ind w:left="360" w:hanging="216"/>
        <w:jc w:val="both"/>
      </w:pPr>
      <w:r>
        <w:rPr>
          <w:rFonts w:ascii="Times New Roman" w:hAnsi="Times New Roman"/>
          <w:sz w:val="23"/>
        </w:rPr>
        <w:t>10. Divide the chronological data into windows to study how distinct states and energy behaviour change over time.</w:t>
      </w:r>
    </w:p>
    <w:p>
      <w:pPr>
        <w:spacing w:after="60"/>
        <w:ind w:left="360" w:hanging="216"/>
      </w:pPr>
      <w:r>
        <w:rPr>
          <w:rFonts w:ascii="Times New Roman" w:hAnsi="Times New Roman"/>
          <w:sz w:val="23"/>
        </w:rPr>
        <w:t>11. Plot the experimental results and interpret the observed trade-offs.</w:t>
      </w:r>
    </w:p>
    <w:p>
      <w:pPr>
        <w:pStyle w:val="Heading3"/>
        <w:spacing w:before="100" w:after="120"/>
      </w:pPr>
      <w:r>
        <w:rPr>
          <w:rFonts w:ascii="Times New Roman" w:hAnsi="Times New Roman"/>
        </w:rPr>
        <w:t>High-Consumption Analysis</w:t>
      </w:r>
    </w:p>
    <w:p>
      <w:pPr>
        <w:spacing w:after="100" w:line="259" w:lineRule="auto"/>
        <w:jc w:val="both"/>
      </w:pPr>
      <w:r>
        <w:rPr>
          <w:rFonts w:ascii="Times New Roman" w:hAnsi="Times New Roman"/>
          <w:i w:val="0"/>
          <w:sz w:val="23"/>
        </w:rPr>
        <w:t>To add interpretable domain analysis, the 90th percentile of Global Active Power is used as a data-driven threshold. Readings at or above this threshold are treated as high-consumption events. Their frequency can then be analysed by hour of day. This step does not change the main BDA algorithmic contribution; it simply gives practical meaning to the smart-meter stream.</w:t>
      </w:r>
    </w:p>
    <w:p>
      <w:r>
        <w:rPr>
          <w:rFonts w:ascii="Times New Roman" w:hAnsi="Times New Roman"/>
        </w:rPr>
        <w:br w:type="page"/>
      </w:r>
    </w:p>
    <w:p>
      <w:pPr>
        <w:pStyle w:val="Heading2"/>
        <w:spacing w:before="100" w:after="120"/>
      </w:pPr>
      <w:r>
        <w:rPr>
          <w:rFonts w:ascii="Times New Roman" w:hAnsi="Times New Roman"/>
        </w:rPr>
        <w:t>2.7 Evaluation Metrics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02"/>
        <w:gridCol w:w="3202"/>
        <w:gridCol w:w="3202"/>
      </w:tblGrid>
      <w:tr>
        <w:tc>
          <w:tcPr>
            <w:tcW w:type="dxa" w:w="3202"/>
            <w:vAlign w:val="center"/>
          </w:tcPr>
          <w:p>
            <w:r>
              <w:rPr>
                <w:rFonts w:ascii="Times New Roman" w:hAnsi="Times New Roman"/>
                <w:b/>
                <w:sz w:val="21"/>
              </w:rPr>
              <w:t>Metric</w:t>
            </w:r>
          </w:p>
        </w:tc>
        <w:tc>
          <w:tcPr>
            <w:tcW w:type="dxa" w:w="3202"/>
            <w:vAlign w:val="center"/>
          </w:tcPr>
          <w:p>
            <w:r>
              <w:rPr>
                <w:rFonts w:ascii="Times New Roman" w:hAnsi="Times New Roman"/>
                <w:b/>
                <w:sz w:val="21"/>
              </w:rPr>
              <w:t>Purpose</w:t>
            </w:r>
          </w:p>
        </w:tc>
        <w:tc>
          <w:tcPr>
            <w:tcW w:type="dxa" w:w="3202"/>
            <w:vAlign w:val="center"/>
          </w:tcPr>
          <w:p>
            <w:r>
              <w:rPr>
                <w:rFonts w:ascii="Times New Roman" w:hAnsi="Times New Roman"/>
                <w:b/>
                <w:sz w:val="21"/>
              </w:rPr>
              <w:t>Formula / Interpretation</w:t>
            </w:r>
          </w:p>
        </w:tc>
      </w:tr>
      <w:tr>
        <w:tc>
          <w:tcPr>
            <w:tcW w:type="dxa" w:w="3202"/>
            <w:vAlign w:val="center"/>
          </w:tcPr>
          <w:p>
            <w:r>
              <w:rPr>
                <w:rFonts w:ascii="Times New Roman" w:hAnsi="Times New Roman"/>
                <w:sz w:val="20"/>
              </w:rPr>
              <w:t>False Positive Rate</w:t>
            </w:r>
          </w:p>
        </w:tc>
        <w:tc>
          <w:tcPr>
            <w:tcW w:type="dxa" w:w="3202"/>
            <w:vAlign w:val="center"/>
          </w:tcPr>
          <w:p>
            <w:r>
              <w:rPr>
                <w:rFonts w:ascii="Times New Roman" w:hAnsi="Times New Roman"/>
                <w:sz w:val="20"/>
              </w:rPr>
              <w:t>Evaluates Bloom Filter membership errors</w:t>
            </w:r>
          </w:p>
        </w:tc>
        <w:tc>
          <w:tcPr>
            <w:tcW w:type="dxa" w:w="3202"/>
            <w:vAlign w:val="center"/>
          </w:tcPr>
          <w:p>
            <w:r>
              <w:rPr>
                <w:rFonts w:ascii="Times New Roman" w:hAnsi="Times New Roman"/>
                <w:sz w:val="20"/>
              </w:rPr>
              <w:t>False positives / genuinely new items × 100</w:t>
            </w:r>
          </w:p>
        </w:tc>
      </w:tr>
      <w:tr>
        <w:tc>
          <w:tcPr>
            <w:tcW w:type="dxa" w:w="3202"/>
            <w:vAlign w:val="center"/>
          </w:tcPr>
          <w:p>
            <w:r>
              <w:rPr>
                <w:rFonts w:ascii="Times New Roman" w:hAnsi="Times New Roman"/>
                <w:sz w:val="20"/>
              </w:rPr>
              <w:t>FM Estimation Error</w:t>
            </w:r>
          </w:p>
        </w:tc>
        <w:tc>
          <w:tcPr>
            <w:tcW w:type="dxa" w:w="3202"/>
            <w:vAlign w:val="center"/>
          </w:tcPr>
          <w:p>
            <w:r>
              <w:rPr>
                <w:rFonts w:ascii="Times New Roman" w:hAnsi="Times New Roman"/>
                <w:sz w:val="20"/>
              </w:rPr>
              <w:t>Measures difference between estimated and exact distinct count</w:t>
            </w:r>
          </w:p>
        </w:tc>
        <w:tc>
          <w:tcPr>
            <w:tcW w:type="dxa" w:w="3202"/>
            <w:vAlign w:val="center"/>
          </w:tcPr>
          <w:p>
            <w:r>
              <w:rPr>
                <w:rFonts w:ascii="Times New Roman" w:hAnsi="Times New Roman"/>
                <w:sz w:val="20"/>
              </w:rPr>
              <w:t>|Estimate − Exact| / Exact × 100</w:t>
            </w:r>
          </w:p>
        </w:tc>
      </w:tr>
      <w:tr>
        <w:tc>
          <w:tcPr>
            <w:tcW w:type="dxa" w:w="3202"/>
            <w:vAlign w:val="center"/>
          </w:tcPr>
          <w:p>
            <w:r>
              <w:rPr>
                <w:rFonts w:ascii="Times New Roman" w:hAnsi="Times New Roman"/>
                <w:sz w:val="20"/>
              </w:rPr>
              <w:t>Memory Usage</w:t>
            </w:r>
          </w:p>
        </w:tc>
        <w:tc>
          <w:tcPr>
            <w:tcW w:type="dxa" w:w="3202"/>
            <w:vAlign w:val="center"/>
          </w:tcPr>
          <w:p>
            <w:r>
              <w:rPr>
                <w:rFonts w:ascii="Times New Roman" w:hAnsi="Times New Roman"/>
                <w:sz w:val="20"/>
              </w:rPr>
              <w:t>Compares storage required by exact and approximate structures</w:t>
            </w:r>
          </w:p>
        </w:tc>
        <w:tc>
          <w:tcPr>
            <w:tcW w:type="dxa" w:w="3202"/>
            <w:vAlign w:val="center"/>
          </w:tcPr>
          <w:p>
            <w:r>
              <w:rPr>
                <w:rFonts w:ascii="Times New Roman" w:hAnsi="Times New Roman"/>
                <w:sz w:val="20"/>
              </w:rPr>
              <w:t>Measured in bytes</w:t>
            </w:r>
          </w:p>
        </w:tc>
      </w:tr>
      <w:tr>
        <w:tc>
          <w:tcPr>
            <w:tcW w:type="dxa" w:w="3202"/>
            <w:vAlign w:val="center"/>
          </w:tcPr>
          <w:p>
            <w:r>
              <w:rPr>
                <w:rFonts w:ascii="Times New Roman" w:hAnsi="Times New Roman"/>
                <w:sz w:val="20"/>
              </w:rPr>
              <w:t>Execution Time</w:t>
            </w:r>
          </w:p>
        </w:tc>
        <w:tc>
          <w:tcPr>
            <w:tcW w:type="dxa" w:w="3202"/>
            <w:vAlign w:val="center"/>
          </w:tcPr>
          <w:p>
            <w:r>
              <w:rPr>
                <w:rFonts w:ascii="Times New Roman" w:hAnsi="Times New Roman"/>
                <w:sz w:val="20"/>
              </w:rPr>
              <w:t>Compares processing cost in the Colab implementation</w:t>
            </w:r>
          </w:p>
        </w:tc>
        <w:tc>
          <w:tcPr>
            <w:tcW w:type="dxa" w:w="3202"/>
            <w:vAlign w:val="center"/>
          </w:tcPr>
          <w:p>
            <w:r>
              <w:rPr>
                <w:rFonts w:ascii="Times New Roman" w:hAnsi="Times New Roman"/>
                <w:sz w:val="20"/>
              </w:rPr>
              <w:t>Measured in seconds</w:t>
            </w:r>
          </w:p>
        </w:tc>
      </w:tr>
      <w:tr>
        <w:tc>
          <w:tcPr>
            <w:tcW w:type="dxa" w:w="3202"/>
            <w:vAlign w:val="center"/>
          </w:tcPr>
          <w:p>
            <w:r>
              <w:rPr>
                <w:rFonts w:ascii="Times New Roman" w:hAnsi="Times New Roman"/>
                <w:sz w:val="20"/>
              </w:rPr>
              <w:t>Stream-size Behaviour</w:t>
            </w:r>
          </w:p>
        </w:tc>
        <w:tc>
          <w:tcPr>
            <w:tcW w:type="dxa" w:w="3202"/>
            <w:vAlign w:val="center"/>
          </w:tcPr>
          <w:p>
            <w:r>
              <w:rPr>
                <w:rFonts w:ascii="Times New Roman" w:hAnsi="Times New Roman"/>
                <w:sz w:val="20"/>
              </w:rPr>
              <w:t>Checks scalability as more events are processed</w:t>
            </w:r>
          </w:p>
        </w:tc>
        <w:tc>
          <w:tcPr>
            <w:tcW w:type="dxa" w:w="3202"/>
            <w:vAlign w:val="center"/>
          </w:tcPr>
          <w:p>
            <w:r>
              <w:rPr>
                <w:rFonts w:ascii="Times New Roman" w:hAnsi="Times New Roman"/>
                <w:sz w:val="20"/>
              </w:rPr>
              <w:t>Repeat experiment for increasing stream sizes</w:t>
            </w:r>
          </w:p>
        </w:tc>
      </w:tr>
      <w:tr>
        <w:tc>
          <w:tcPr>
            <w:tcW w:type="dxa" w:w="3202"/>
            <w:vAlign w:val="center"/>
          </w:tcPr>
          <w:p>
            <w:r>
              <w:rPr>
                <w:rFonts w:ascii="Times New Roman" w:hAnsi="Times New Roman"/>
                <w:sz w:val="20"/>
              </w:rPr>
              <w:t>Window Statistics</w:t>
            </w:r>
          </w:p>
        </w:tc>
        <w:tc>
          <w:tcPr>
            <w:tcW w:type="dxa" w:w="3202"/>
            <w:vAlign w:val="center"/>
          </w:tcPr>
          <w:p>
            <w:r>
              <w:rPr>
                <w:rFonts w:ascii="Times New Roman" w:hAnsi="Times New Roman"/>
                <w:sz w:val="20"/>
              </w:rPr>
              <w:t>Observes changes across successive stream segments</w:t>
            </w:r>
          </w:p>
        </w:tc>
        <w:tc>
          <w:tcPr>
            <w:tcW w:type="dxa" w:w="3202"/>
            <w:vAlign w:val="center"/>
          </w:tcPr>
          <w:p>
            <w:r>
              <w:rPr>
                <w:rFonts w:ascii="Times New Roman" w:hAnsi="Times New Roman"/>
                <w:sz w:val="20"/>
              </w:rPr>
              <w:t>Distinct states, average power, high-usage events</w:t>
            </w:r>
          </w:p>
        </w:tc>
      </w:tr>
    </w:tbl>
    <w:p/>
    <w:p>
      <w:pPr>
        <w:spacing w:after="100" w:line="259" w:lineRule="auto"/>
        <w:jc w:val="both"/>
      </w:pPr>
      <w:r>
        <w:rPr>
          <w:rFonts w:ascii="Times New Roman" w:hAnsi="Times New Roman"/>
          <w:i w:val="0"/>
          <w:sz w:val="23"/>
        </w:rPr>
        <w:t>The purpose of the evaluation is not to prove that every Python implementation of a probabilistic algorithm is faster than Python’s highly optimised built-in set. The main expected advantage is bounded or substantially smaller memory state, with a controlled loss of accuracy. All final numeric values should be taken directly from the executed Colab notebook.</w:t>
      </w:r>
    </w:p>
    <w:p>
      <w:r>
        <w:rPr>
          <w:rFonts w:ascii="Times New Roman" w:hAnsi="Times New Roman"/>
        </w:rPr>
        <w:br w:type="page"/>
      </w:r>
    </w:p>
    <w:p>
      <w:pPr>
        <w:pStyle w:val="Heading1"/>
        <w:spacing w:before="100" w:after="120"/>
      </w:pPr>
      <w:r>
        <w:rPr>
          <w:rFonts w:ascii="Times New Roman" w:hAnsi="Times New Roman"/>
        </w:rPr>
        <w:t>Chapter 3: Results and Discussions</w:t>
      </w:r>
    </w:p>
    <w:p>
      <w:pPr>
        <w:pStyle w:val="Heading2"/>
        <w:spacing w:before="100" w:after="120"/>
      </w:pPr>
      <w:r>
        <w:rPr>
          <w:rFonts w:ascii="Times New Roman" w:hAnsi="Times New Roman"/>
        </w:rPr>
        <w:t>3.1 Results</w:t>
      </w:r>
    </w:p>
    <w:p>
      <w:pPr>
        <w:spacing w:after="100" w:line="259" w:lineRule="auto"/>
        <w:jc w:val="both"/>
      </w:pPr>
      <w:r>
        <w:rPr>
          <w:rFonts w:ascii="Times New Roman" w:hAnsi="Times New Roman"/>
          <w:i w:val="0"/>
          <w:sz w:val="23"/>
        </w:rPr>
        <w:t>The notebook produces four groups of results: dataset and preprocessing statistics, energy-consumption insights, Bloom Filter evaluation, and Flajolet-Martin evaluation. The UCI source contains 2,075,259 raw observations. After cleaning, the exact number of retained rows is printed by the notebook so that the report reflects the final execution rather than a manually assumed value.</w:t>
      </w:r>
    </w:p>
    <w:p>
      <w:pPr>
        <w:pStyle w:val="Heading3"/>
        <w:spacing w:before="100" w:after="120"/>
      </w:pPr>
      <w:r>
        <w:rPr>
          <w:rFonts w:ascii="Times New Roman" w:hAnsi="Times New Roman"/>
        </w:rPr>
        <w:t>3.1.1 Energy Analytics Outputs</w:t>
      </w:r>
    </w:p>
    <w:p>
      <w:pPr>
        <w:spacing w:after="60"/>
        <w:ind w:left="360" w:hanging="216"/>
      </w:pPr>
      <w:r>
        <w:rPr>
          <w:rFonts w:ascii="Times New Roman" w:hAnsi="Times New Roman"/>
          <w:sz w:val="23"/>
        </w:rPr>
        <w:t>• Average Global Active Power by hour of day.</w:t>
      </w:r>
    </w:p>
    <w:p>
      <w:pPr>
        <w:spacing w:after="60"/>
        <w:ind w:left="360" w:hanging="216"/>
      </w:pPr>
      <w:r>
        <w:rPr>
          <w:rFonts w:ascii="Times New Roman" w:hAnsi="Times New Roman"/>
          <w:sz w:val="23"/>
        </w:rPr>
        <w:t>• 90th-percentile high-consumption threshold.</w:t>
      </w:r>
    </w:p>
    <w:p>
      <w:pPr>
        <w:spacing w:after="60"/>
        <w:ind w:left="360" w:hanging="216"/>
      </w:pPr>
      <w:r>
        <w:rPr>
          <w:rFonts w:ascii="Times New Roman" w:hAnsi="Times New Roman"/>
          <w:sz w:val="23"/>
        </w:rPr>
        <w:t>• Number of high-consumption readings for each hour.</w:t>
      </w:r>
    </w:p>
    <w:p>
      <w:pPr>
        <w:spacing w:after="60"/>
        <w:ind w:left="360" w:hanging="216"/>
      </w:pPr>
      <w:r>
        <w:rPr>
          <w:rFonts w:ascii="Times New Roman" w:hAnsi="Times New Roman"/>
          <w:sz w:val="23"/>
        </w:rPr>
        <w:t>• Window-wise average power and number of distinct energy states.</w:t>
      </w:r>
    </w:p>
    <w:p>
      <w:pPr>
        <w:pStyle w:val="Heading3"/>
        <w:spacing w:before="100" w:after="120"/>
      </w:pPr>
      <w:r>
        <w:rPr>
          <w:rFonts w:ascii="Times New Roman" w:hAnsi="Times New Roman"/>
        </w:rPr>
        <w:t>3.1.2 Bloom Filter Outputs</w:t>
      </w:r>
    </w:p>
    <w:p>
      <w:pPr>
        <w:spacing w:after="60"/>
        <w:ind w:left="360" w:hanging="216"/>
      </w:pPr>
      <w:r>
        <w:rPr>
          <w:rFonts w:ascii="Times New Roman" w:hAnsi="Times New Roman"/>
          <w:sz w:val="23"/>
        </w:rPr>
        <w:t>• Number of stream elements processed.</w:t>
      </w:r>
    </w:p>
    <w:p>
      <w:pPr>
        <w:spacing w:after="60"/>
        <w:ind w:left="360" w:hanging="216"/>
      </w:pPr>
      <w:r>
        <w:rPr>
          <w:rFonts w:ascii="Times New Roman" w:hAnsi="Times New Roman"/>
          <w:sz w:val="23"/>
        </w:rPr>
        <w:t>• Number of genuinely new energy states.</w:t>
      </w:r>
    </w:p>
    <w:p>
      <w:pPr>
        <w:spacing w:after="60"/>
        <w:ind w:left="360" w:hanging="216"/>
      </w:pPr>
      <w:r>
        <w:rPr>
          <w:rFonts w:ascii="Times New Roman" w:hAnsi="Times New Roman"/>
          <w:sz w:val="23"/>
        </w:rPr>
        <w:t>• Number of Bloom Filter false positives.</w:t>
      </w:r>
    </w:p>
    <w:p>
      <w:pPr>
        <w:spacing w:after="60"/>
        <w:ind w:left="360" w:hanging="216"/>
      </w:pPr>
      <w:r>
        <w:rPr>
          <w:rFonts w:ascii="Times New Roman" w:hAnsi="Times New Roman"/>
          <w:sz w:val="23"/>
        </w:rPr>
        <w:t>• False-positive rate for each Bloom Filter size.</w:t>
      </w:r>
    </w:p>
    <w:p>
      <w:pPr>
        <w:spacing w:after="60"/>
        <w:ind w:left="360" w:hanging="216"/>
      </w:pPr>
      <w:r>
        <w:rPr>
          <w:rFonts w:ascii="Times New Roman" w:hAnsi="Times New Roman"/>
          <w:sz w:val="23"/>
        </w:rPr>
        <w:t>• Memory used by the Bloom Filter compared with the exact set.</w:t>
      </w:r>
    </w:p>
    <w:p>
      <w:pPr>
        <w:pStyle w:val="Heading3"/>
        <w:spacing w:before="100" w:after="120"/>
      </w:pPr>
      <w:r>
        <w:rPr>
          <w:rFonts w:ascii="Times New Roman" w:hAnsi="Times New Roman"/>
        </w:rPr>
        <w:t>3.1.3 Flajolet-Martin Outputs</w:t>
      </w:r>
    </w:p>
    <w:p>
      <w:pPr>
        <w:spacing w:after="60"/>
        <w:ind w:left="360" w:hanging="216"/>
      </w:pPr>
      <w:r>
        <w:rPr>
          <w:rFonts w:ascii="Times New Roman" w:hAnsi="Times New Roman"/>
          <w:sz w:val="23"/>
        </w:rPr>
        <w:t>• Exact distinct energy-state count for each stream size.</w:t>
      </w:r>
    </w:p>
    <w:p>
      <w:pPr>
        <w:spacing w:after="60"/>
        <w:ind w:left="360" w:hanging="216"/>
      </w:pPr>
      <w:r>
        <w:rPr>
          <w:rFonts w:ascii="Times New Roman" w:hAnsi="Times New Roman"/>
          <w:sz w:val="23"/>
        </w:rPr>
        <w:t>• Flajolet-Martin estimated distinct count.</w:t>
      </w:r>
    </w:p>
    <w:p>
      <w:pPr>
        <w:spacing w:after="60"/>
        <w:ind w:left="360" w:hanging="216"/>
      </w:pPr>
      <w:r>
        <w:rPr>
          <w:rFonts w:ascii="Times New Roman" w:hAnsi="Times New Roman"/>
          <w:sz w:val="23"/>
        </w:rPr>
        <w:t>• Percentage estimation error.</w:t>
      </w:r>
    </w:p>
    <w:p>
      <w:pPr>
        <w:spacing w:after="60"/>
        <w:ind w:left="360" w:hanging="216"/>
      </w:pPr>
      <w:r>
        <w:rPr>
          <w:rFonts w:ascii="Times New Roman" w:hAnsi="Times New Roman"/>
          <w:sz w:val="23"/>
        </w:rPr>
        <w:t>• Execution time and compact estimator state.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02"/>
        <w:gridCol w:w="3202"/>
        <w:gridCol w:w="3202"/>
      </w:tblGrid>
      <w:tr>
        <w:tc>
          <w:tcPr>
            <w:tcW w:type="dxa" w:w="3202"/>
            <w:vAlign w:val="center"/>
          </w:tcPr>
          <w:p>
            <w:r>
              <w:rPr>
                <w:rFonts w:ascii="Times New Roman" w:hAnsi="Times New Roman"/>
                <w:b/>
                <w:sz w:val="21"/>
              </w:rPr>
              <w:t>Experiment</w:t>
            </w:r>
          </w:p>
        </w:tc>
        <w:tc>
          <w:tcPr>
            <w:tcW w:type="dxa" w:w="3202"/>
            <w:vAlign w:val="center"/>
          </w:tcPr>
          <w:p>
            <w:r>
              <w:rPr>
                <w:rFonts w:ascii="Times New Roman" w:hAnsi="Times New Roman"/>
                <w:b/>
                <w:sz w:val="21"/>
              </w:rPr>
              <w:t>Recommended Plot / Table</w:t>
            </w:r>
          </w:p>
        </w:tc>
        <w:tc>
          <w:tcPr>
            <w:tcW w:type="dxa" w:w="3202"/>
            <w:vAlign w:val="center"/>
          </w:tcPr>
          <w:p>
            <w:r>
              <w:rPr>
                <w:rFonts w:ascii="Times New Roman" w:hAnsi="Times New Roman"/>
                <w:b/>
                <w:sz w:val="21"/>
              </w:rPr>
              <w:t>Expected Interpretation</w:t>
            </w:r>
          </w:p>
        </w:tc>
      </w:tr>
      <w:tr>
        <w:tc>
          <w:tcPr>
            <w:tcW w:type="dxa" w:w="3202"/>
            <w:vAlign w:val="center"/>
          </w:tcPr>
          <w:p>
            <w:r>
              <w:rPr>
                <w:rFonts w:ascii="Times New Roman" w:hAnsi="Times New Roman"/>
                <w:sz w:val="20"/>
              </w:rPr>
              <w:t>Bloom Filter size test</w:t>
            </w:r>
          </w:p>
        </w:tc>
        <w:tc>
          <w:tcPr>
            <w:tcW w:type="dxa" w:w="3202"/>
            <w:vAlign w:val="center"/>
          </w:tcPr>
          <w:p>
            <w:r>
              <w:rPr>
                <w:rFonts w:ascii="Times New Roman" w:hAnsi="Times New Roman"/>
                <w:sz w:val="20"/>
              </w:rPr>
              <w:t>Filter size vs false-positive rate</w:t>
            </w:r>
          </w:p>
        </w:tc>
        <w:tc>
          <w:tcPr>
            <w:tcW w:type="dxa" w:w="3202"/>
            <w:vAlign w:val="center"/>
          </w:tcPr>
          <w:p>
            <w:r>
              <w:rPr>
                <w:rFonts w:ascii="Times New Roman" w:hAnsi="Times New Roman"/>
                <w:sz w:val="20"/>
              </w:rPr>
              <w:t>Larger filters generally reduce false positives</w:t>
            </w:r>
          </w:p>
        </w:tc>
      </w:tr>
      <w:tr>
        <w:tc>
          <w:tcPr>
            <w:tcW w:type="dxa" w:w="3202"/>
            <w:vAlign w:val="center"/>
          </w:tcPr>
          <w:p>
            <w:r>
              <w:rPr>
                <w:rFonts w:ascii="Times New Roman" w:hAnsi="Times New Roman"/>
                <w:sz w:val="20"/>
              </w:rPr>
              <w:t>FM stream-size test</w:t>
            </w:r>
          </w:p>
        </w:tc>
        <w:tc>
          <w:tcPr>
            <w:tcW w:type="dxa" w:w="3202"/>
            <w:vAlign w:val="center"/>
          </w:tcPr>
          <w:p>
            <w:r>
              <w:rPr>
                <w:rFonts w:ascii="Times New Roman" w:hAnsi="Times New Roman"/>
                <w:sz w:val="20"/>
              </w:rPr>
              <w:t>Exact vs estimated distinct count</w:t>
            </w:r>
          </w:p>
        </w:tc>
        <w:tc>
          <w:tcPr>
            <w:tcW w:type="dxa" w:w="3202"/>
            <w:vAlign w:val="center"/>
          </w:tcPr>
          <w:p>
            <w:r>
              <w:rPr>
                <w:rFonts w:ascii="Times New Roman" w:hAnsi="Times New Roman"/>
                <w:sz w:val="20"/>
              </w:rPr>
              <w:t>Estimate should follow the trend of exact count</w:t>
            </w:r>
          </w:p>
        </w:tc>
      </w:tr>
      <w:tr>
        <w:tc>
          <w:tcPr>
            <w:tcW w:type="dxa" w:w="3202"/>
            <w:vAlign w:val="center"/>
          </w:tcPr>
          <w:p>
            <w:r>
              <w:rPr>
                <w:rFonts w:ascii="Times New Roman" w:hAnsi="Times New Roman"/>
                <w:sz w:val="20"/>
              </w:rPr>
              <w:t>FM error test</w:t>
            </w:r>
          </w:p>
        </w:tc>
        <w:tc>
          <w:tcPr>
            <w:tcW w:type="dxa" w:w="3202"/>
            <w:vAlign w:val="center"/>
          </w:tcPr>
          <w:p>
            <w:r>
              <w:rPr>
                <w:rFonts w:ascii="Times New Roman" w:hAnsi="Times New Roman"/>
                <w:sz w:val="20"/>
              </w:rPr>
              <w:t>Stream size vs estimation error</w:t>
            </w:r>
          </w:p>
        </w:tc>
        <w:tc>
          <w:tcPr>
            <w:tcW w:type="dxa" w:w="3202"/>
            <w:vAlign w:val="center"/>
          </w:tcPr>
          <w:p>
            <w:r>
              <w:rPr>
                <w:rFonts w:ascii="Times New Roman" w:hAnsi="Times New Roman"/>
                <w:sz w:val="20"/>
              </w:rPr>
              <w:t>Error may fluctuate because the method is probabilistic</w:t>
            </w:r>
          </w:p>
        </w:tc>
      </w:tr>
      <w:tr>
        <w:tc>
          <w:tcPr>
            <w:tcW w:type="dxa" w:w="3202"/>
            <w:vAlign w:val="center"/>
          </w:tcPr>
          <w:p>
            <w:r>
              <w:rPr>
                <w:rFonts w:ascii="Times New Roman" w:hAnsi="Times New Roman"/>
                <w:sz w:val="20"/>
              </w:rPr>
              <w:t>Memory comparison</w:t>
            </w:r>
          </w:p>
        </w:tc>
        <w:tc>
          <w:tcPr>
            <w:tcW w:type="dxa" w:w="3202"/>
            <w:vAlign w:val="center"/>
          </w:tcPr>
          <w:p>
            <w:r>
              <w:rPr>
                <w:rFonts w:ascii="Times New Roman" w:hAnsi="Times New Roman"/>
                <w:sz w:val="20"/>
              </w:rPr>
              <w:t>Exact set vs approximate structure</w:t>
            </w:r>
          </w:p>
        </w:tc>
        <w:tc>
          <w:tcPr>
            <w:tcW w:type="dxa" w:w="3202"/>
            <w:vAlign w:val="center"/>
          </w:tcPr>
          <w:p>
            <w:r>
              <w:rPr>
                <w:rFonts w:ascii="Times New Roman" w:hAnsi="Times New Roman"/>
                <w:sz w:val="20"/>
              </w:rPr>
              <w:t>Approximate structures require much smaller persistent state</w:t>
            </w:r>
          </w:p>
        </w:tc>
      </w:tr>
      <w:tr>
        <w:tc>
          <w:tcPr>
            <w:tcW w:type="dxa" w:w="3202"/>
            <w:vAlign w:val="center"/>
          </w:tcPr>
          <w:p>
            <w:r>
              <w:rPr>
                <w:rFonts w:ascii="Times New Roman" w:hAnsi="Times New Roman"/>
                <w:sz w:val="20"/>
              </w:rPr>
              <w:t>Energy analysis</w:t>
            </w:r>
          </w:p>
        </w:tc>
        <w:tc>
          <w:tcPr>
            <w:tcW w:type="dxa" w:w="3202"/>
            <w:vAlign w:val="center"/>
          </w:tcPr>
          <w:p>
            <w:r>
              <w:rPr>
                <w:rFonts w:ascii="Times New Roman" w:hAnsi="Times New Roman"/>
                <w:sz w:val="20"/>
              </w:rPr>
              <w:t>Hourly average power / high-use event plot</w:t>
            </w:r>
          </w:p>
        </w:tc>
        <w:tc>
          <w:tcPr>
            <w:tcW w:type="dxa" w:w="3202"/>
            <w:vAlign w:val="center"/>
          </w:tcPr>
          <w:p>
            <w:r>
              <w:rPr>
                <w:rFonts w:ascii="Times New Roman" w:hAnsi="Times New Roman"/>
                <w:sz w:val="20"/>
              </w:rPr>
              <w:t>Shows real smart-meter behaviour</w:t>
            </w:r>
          </w:p>
        </w:tc>
      </w:tr>
    </w:tbl>
    <w:p/>
    <w:p>
      <w:pPr>
        <w:spacing w:after="100" w:line="259" w:lineRule="auto"/>
        <w:jc w:val="both"/>
      </w:pPr>
      <w:r>
        <w:rPr>
          <w:rFonts w:ascii="Times New Roman" w:hAnsi="Times New Roman"/>
          <w:i/>
          <w:sz w:val="23"/>
        </w:rPr>
        <w:t>Note: The final submission should replace any placeholder result table with values copied from the final Colab execution. This report intentionally does not invent numeric performance results that have not been produced by the notebook.</w:t>
      </w:r>
    </w:p>
    <w:p>
      <w:r>
        <w:rPr>
          <w:rFonts w:ascii="Times New Roman" w:hAnsi="Times New Roman"/>
        </w:rPr>
        <w:br w:type="page"/>
      </w:r>
    </w:p>
    <w:p>
      <w:pPr>
        <w:pStyle w:val="Heading2"/>
        <w:spacing w:before="100" w:after="120"/>
      </w:pPr>
      <w:r>
        <w:rPr>
          <w:rFonts w:ascii="Times New Roman" w:hAnsi="Times New Roman"/>
        </w:rPr>
        <w:t>3.2 Code</w:t>
      </w:r>
    </w:p>
    <w:p>
      <w:pPr>
        <w:spacing w:after="100" w:line="259" w:lineRule="auto"/>
        <w:jc w:val="both"/>
      </w:pPr>
      <w:r>
        <w:rPr>
          <w:rFonts w:ascii="Times New Roman" w:hAnsi="Times New Roman"/>
          <w:i w:val="0"/>
          <w:sz w:val="23"/>
        </w:rPr>
        <w:t>The following code represents the core Colab implementation. The complete notebook can be organised into matching cells.</w:t>
      </w:r>
    </w:p>
    <w:p>
      <w:pPr>
        <w:pStyle w:val="Heading3"/>
        <w:spacing w:before="100" w:after="120"/>
      </w:pPr>
      <w:r>
        <w:rPr>
          <w:rFonts w:ascii="Times New Roman" w:hAnsi="Times New Roman"/>
        </w:rPr>
        <w:t>3.2.1 Import and Load Dataset</w:t>
      </w:r>
    </w:p>
    <w:p>
      <w:pPr>
        <w:pStyle w:val="CodeBlock"/>
        <w:ind w:left="288"/>
      </w:pPr>
      <w:r>
        <w:rPr>
          <w:rFonts w:ascii="Courier New" w:hAnsi="Courier New"/>
          <w:sz w:val="16"/>
        </w:rPr>
        <w:t>import pandas as pd</w:t>
      </w:r>
    </w:p>
    <w:p>
      <w:pPr>
        <w:pStyle w:val="CodeBlock"/>
        <w:ind w:left="288"/>
      </w:pPr>
      <w:r>
        <w:rPr>
          <w:rFonts w:ascii="Courier New" w:hAnsi="Courier New"/>
          <w:sz w:val="16"/>
        </w:rPr>
        <w:t>import numpy as np</w:t>
      </w:r>
    </w:p>
    <w:p>
      <w:pPr>
        <w:pStyle w:val="CodeBlock"/>
        <w:ind w:left="288"/>
      </w:pPr>
      <w:r>
        <w:rPr>
          <w:rFonts w:ascii="Courier New" w:hAnsi="Courier New"/>
          <w:sz w:val="16"/>
        </w:rPr>
        <w:t>import matplotlib.pyplot as plt</w:t>
      </w:r>
    </w:p>
    <w:p>
      <w:pPr>
        <w:pStyle w:val="CodeBlock"/>
        <w:ind w:left="288"/>
      </w:pPr>
      <w:r>
        <w:rPr>
          <w:rFonts w:ascii="Courier New" w:hAnsi="Courier New"/>
          <w:sz w:val="16"/>
        </w:rPr>
        <w:t>import hashlib, time, sys</w:t>
      </w:r>
    </w:p>
    <w:p>
      <w:pPr>
        <w:pStyle w:val="CodeBlock"/>
        <w:ind w:left="288"/>
      </w:pPr>
      <w:r>
        <w:rPr>
          <w:rFonts w:ascii="Courier New" w:hAnsi="Courier New"/>
          <w:sz w:val="16"/>
        </w:rPr>
      </w:r>
    </w:p>
    <w:p>
      <w:pPr>
        <w:pStyle w:val="CodeBlock"/>
        <w:ind w:left="288"/>
      </w:pPr>
      <w:r>
        <w:rPr>
          <w:rFonts w:ascii="Courier New" w:hAnsi="Courier New"/>
          <w:sz w:val="16"/>
        </w:rPr>
        <w:t>!wget -q https://archive.ics.uci.edu/static/public/235/individual+household+electric+power+consumption.zip</w:t>
      </w:r>
    </w:p>
    <w:p>
      <w:pPr>
        <w:pStyle w:val="CodeBlock"/>
        <w:ind w:left="288"/>
      </w:pPr>
      <w:r>
        <w:rPr>
          <w:rFonts w:ascii="Courier New" w:hAnsi="Courier New"/>
          <w:sz w:val="16"/>
        </w:rPr>
        <w:t>!unzip -o -q individual+household+electric+power+consumption.zip</w:t>
      </w:r>
    </w:p>
    <w:p>
      <w:pPr>
        <w:pStyle w:val="CodeBlock"/>
        <w:ind w:left="288"/>
      </w:pPr>
      <w:r>
        <w:rPr>
          <w:rFonts w:ascii="Courier New" w:hAnsi="Courier New"/>
          <w:sz w:val="16"/>
        </w:rPr>
      </w:r>
    </w:p>
    <w:p>
      <w:pPr>
        <w:pStyle w:val="CodeBlock"/>
        <w:ind w:left="288"/>
      </w:pPr>
      <w:r>
        <w:rPr>
          <w:rFonts w:ascii="Courier New" w:hAnsi="Courier New"/>
          <w:sz w:val="16"/>
        </w:rPr>
        <w:t>df = pd.read_csv(</w:t>
      </w:r>
    </w:p>
    <w:p>
      <w:pPr>
        <w:pStyle w:val="CodeBlock"/>
        <w:ind w:left="288"/>
      </w:pPr>
      <w:r>
        <w:rPr>
          <w:rFonts w:ascii="Courier New" w:hAnsi="Courier New"/>
          <w:sz w:val="16"/>
        </w:rPr>
        <w:t xml:space="preserve">    'household_power_consumption.txt',</w:t>
      </w:r>
    </w:p>
    <w:p>
      <w:pPr>
        <w:pStyle w:val="CodeBlock"/>
        <w:ind w:left="288"/>
      </w:pPr>
      <w:r>
        <w:rPr>
          <w:rFonts w:ascii="Courier New" w:hAnsi="Courier New"/>
          <w:sz w:val="16"/>
        </w:rPr>
        <w:t xml:space="preserve">    sep=';', low_memory=False, na_values='?'</w:t>
      </w:r>
    </w:p>
    <w:p>
      <w:pPr>
        <w:pStyle w:val="CodeBlock"/>
        <w:ind w:left="288"/>
      </w:pPr>
      <w:r>
        <w:rPr>
          <w:rFonts w:ascii="Courier New" w:hAnsi="Courier New"/>
          <w:sz w:val="16"/>
        </w:rPr>
        <w:t>)</w:t>
      </w:r>
    </w:p>
    <w:p>
      <w:pPr>
        <w:pStyle w:val="CodeBlock"/>
        <w:ind w:left="288"/>
      </w:pPr>
      <w:r>
        <w:rPr>
          <w:rFonts w:ascii="Courier New" w:hAnsi="Courier New"/>
          <w:sz w:val="16"/>
        </w:rPr>
        <w:t>print('Raw shape:', df.shape)</w:t>
      </w:r>
    </w:p>
    <w:p>
      <w:pPr>
        <w:pStyle w:val="Heading3"/>
        <w:spacing w:before="100" w:after="120"/>
      </w:pPr>
      <w:r>
        <w:rPr>
          <w:rFonts w:ascii="Times New Roman" w:hAnsi="Times New Roman"/>
        </w:rPr>
        <w:t>3.2.2 Preprocessing and Stream Construction</w:t>
      </w:r>
    </w:p>
    <w:p>
      <w:pPr>
        <w:pStyle w:val="CodeBlock"/>
        <w:ind w:left="288"/>
      </w:pPr>
      <w:r>
        <w:rPr>
          <w:rFonts w:ascii="Courier New" w:hAnsi="Courier New"/>
          <w:sz w:val="16"/>
        </w:rPr>
        <w:t>numeric_columns = [</w:t>
      </w:r>
    </w:p>
    <w:p>
      <w:pPr>
        <w:pStyle w:val="CodeBlock"/>
        <w:ind w:left="288"/>
      </w:pPr>
      <w:r>
        <w:rPr>
          <w:rFonts w:ascii="Courier New" w:hAnsi="Courier New"/>
          <w:sz w:val="16"/>
        </w:rPr>
        <w:t xml:space="preserve">    'Global_active_power','Global_reactive_power','Voltage',</w:t>
      </w:r>
    </w:p>
    <w:p>
      <w:pPr>
        <w:pStyle w:val="CodeBlock"/>
        <w:ind w:left="288"/>
      </w:pPr>
      <w:r>
        <w:rPr>
          <w:rFonts w:ascii="Courier New" w:hAnsi="Courier New"/>
          <w:sz w:val="16"/>
        </w:rPr>
        <w:t xml:space="preserve">    'Global_intensity','Sub_metering_1','Sub_metering_2','Sub_metering_3'</w:t>
      </w:r>
    </w:p>
    <w:p>
      <w:pPr>
        <w:pStyle w:val="CodeBlock"/>
        <w:ind w:left="288"/>
      </w:pPr>
      <w:r>
        <w:rPr>
          <w:rFonts w:ascii="Courier New" w:hAnsi="Courier New"/>
          <w:sz w:val="16"/>
        </w:rPr>
        <w:t>]</w:t>
      </w:r>
    </w:p>
    <w:p>
      <w:pPr>
        <w:pStyle w:val="CodeBlock"/>
        <w:ind w:left="288"/>
      </w:pPr>
      <w:r>
        <w:rPr>
          <w:rFonts w:ascii="Courier New" w:hAnsi="Courier New"/>
          <w:sz w:val="16"/>
        </w:rPr>
        <w:t>for col in numeric_columns:</w:t>
      </w:r>
    </w:p>
    <w:p>
      <w:pPr>
        <w:pStyle w:val="CodeBlock"/>
        <w:ind w:left="288"/>
      </w:pPr>
      <w:r>
        <w:rPr>
          <w:rFonts w:ascii="Courier New" w:hAnsi="Courier New"/>
          <w:sz w:val="16"/>
        </w:rPr>
        <w:t xml:space="preserve">    df[col] = pd.to_numeric(df[col], errors='coerce')</w:t>
      </w:r>
    </w:p>
    <w:p>
      <w:pPr>
        <w:pStyle w:val="CodeBlock"/>
        <w:ind w:left="288"/>
      </w:pPr>
      <w:r>
        <w:rPr>
          <w:rFonts w:ascii="Courier New" w:hAnsi="Courier New"/>
          <w:sz w:val="16"/>
        </w:rPr>
      </w:r>
    </w:p>
    <w:p>
      <w:pPr>
        <w:pStyle w:val="CodeBlock"/>
        <w:ind w:left="288"/>
      </w:pPr>
      <w:r>
        <w:rPr>
          <w:rFonts w:ascii="Courier New" w:hAnsi="Courier New"/>
          <w:sz w:val="16"/>
        </w:rPr>
        <w:t>df = df.dropna().reset_index(drop=True)</w:t>
      </w:r>
    </w:p>
    <w:p>
      <w:pPr>
        <w:pStyle w:val="CodeBlock"/>
        <w:ind w:left="288"/>
      </w:pPr>
      <w:r>
        <w:rPr>
          <w:rFonts w:ascii="Courier New" w:hAnsi="Courier New"/>
          <w:sz w:val="16"/>
        </w:rPr>
        <w:t>df['Timestamp'] = pd.to_datetime(</w:t>
      </w:r>
    </w:p>
    <w:p>
      <w:pPr>
        <w:pStyle w:val="CodeBlock"/>
        <w:ind w:left="288"/>
      </w:pPr>
      <w:r>
        <w:rPr>
          <w:rFonts w:ascii="Courier New" w:hAnsi="Courier New"/>
          <w:sz w:val="16"/>
        </w:rPr>
        <w:t xml:space="preserve">    df['Date'] + ' ' + df['Time'], dayfirst=True</w:t>
      </w:r>
    </w:p>
    <w:p>
      <w:pPr>
        <w:pStyle w:val="CodeBlock"/>
        <w:ind w:left="288"/>
      </w:pPr>
      <w:r>
        <w:rPr>
          <w:rFonts w:ascii="Courier New" w:hAnsi="Courier New"/>
          <w:sz w:val="16"/>
        </w:rPr>
        <w:t>)</w:t>
      </w:r>
    </w:p>
    <w:p>
      <w:pPr>
        <w:pStyle w:val="CodeBlock"/>
        <w:ind w:left="288"/>
      </w:pPr>
      <w:r>
        <w:rPr>
          <w:rFonts w:ascii="Courier New" w:hAnsi="Courier New"/>
          <w:sz w:val="16"/>
        </w:rPr>
        <w:t>df = df.sort_values('Timestamp')</w:t>
      </w:r>
    </w:p>
    <w:p>
      <w:pPr>
        <w:pStyle w:val="CodeBlock"/>
        <w:ind w:left="288"/>
      </w:pPr>
      <w:r>
        <w:rPr>
          <w:rFonts w:ascii="Courier New" w:hAnsi="Courier New"/>
          <w:sz w:val="16"/>
        </w:rPr>
      </w:r>
    </w:p>
    <w:p>
      <w:pPr>
        <w:pStyle w:val="CodeBlock"/>
        <w:ind w:left="288"/>
      </w:pPr>
      <w:r>
        <w:rPr>
          <w:rFonts w:ascii="Courier New" w:hAnsi="Courier New"/>
          <w:sz w:val="16"/>
        </w:rPr>
        <w:t>df['Power_State'] = df['Global_active_power'].round(1)</w:t>
      </w:r>
    </w:p>
    <w:p>
      <w:pPr>
        <w:pStyle w:val="CodeBlock"/>
        <w:ind w:left="288"/>
      </w:pPr>
      <w:r>
        <w:rPr>
          <w:rFonts w:ascii="Courier New" w:hAnsi="Courier New"/>
          <w:sz w:val="16"/>
        </w:rPr>
        <w:t>df['Voltage_State'] = df['Voltage'].round(0)</w:t>
      </w:r>
    </w:p>
    <w:p>
      <w:pPr>
        <w:pStyle w:val="CodeBlock"/>
        <w:ind w:left="288"/>
      </w:pPr>
      <w:r>
        <w:rPr>
          <w:rFonts w:ascii="Courier New" w:hAnsi="Courier New"/>
          <w:sz w:val="16"/>
        </w:rPr>
        <w:t>df['Energy_State'] = (</w:t>
      </w:r>
    </w:p>
    <w:p>
      <w:pPr>
        <w:pStyle w:val="CodeBlock"/>
        <w:ind w:left="288"/>
      </w:pPr>
      <w:r>
        <w:rPr>
          <w:rFonts w:ascii="Courier New" w:hAnsi="Courier New"/>
          <w:sz w:val="16"/>
        </w:rPr>
        <w:t xml:space="preserve">    df['Power_State'].astype(str) + '_' +</w:t>
      </w:r>
    </w:p>
    <w:p>
      <w:pPr>
        <w:pStyle w:val="CodeBlock"/>
        <w:ind w:left="288"/>
      </w:pPr>
      <w:r>
        <w:rPr>
          <w:rFonts w:ascii="Courier New" w:hAnsi="Courier New"/>
          <w:sz w:val="16"/>
        </w:rPr>
        <w:t xml:space="preserve">    df['Voltage_State'].astype(str)</w:t>
      </w:r>
    </w:p>
    <w:p>
      <w:pPr>
        <w:pStyle w:val="CodeBlock"/>
        <w:ind w:left="288"/>
      </w:pPr>
      <w:r>
        <w:rPr>
          <w:rFonts w:ascii="Courier New" w:hAnsi="Courier New"/>
          <w:sz w:val="16"/>
        </w:rPr>
        <w:t>)</w:t>
      </w:r>
    </w:p>
    <w:p>
      <w:pPr>
        <w:pStyle w:val="CodeBlock"/>
        <w:ind w:left="288"/>
      </w:pPr>
      <w:r>
        <w:rPr>
          <w:rFonts w:ascii="Courier New" w:hAnsi="Courier New"/>
          <w:sz w:val="16"/>
        </w:rPr>
        <w:t>stream = df['Energy_State'].tolist()</w:t>
      </w:r>
    </w:p>
    <w:p>
      <w:r>
        <w:rPr>
          <w:rFonts w:ascii="Times New Roman" w:hAnsi="Times New Roman"/>
        </w:rPr>
        <w:br w:type="page"/>
      </w:r>
    </w:p>
    <w:p>
      <w:pPr>
        <w:pStyle w:val="Heading3"/>
        <w:spacing w:before="100" w:after="120"/>
      </w:pPr>
      <w:r>
        <w:rPr>
          <w:rFonts w:ascii="Times New Roman" w:hAnsi="Times New Roman"/>
        </w:rPr>
        <w:t>3.2.3 Bloom Filter Implementation</w:t>
      </w:r>
    </w:p>
    <w:p>
      <w:pPr>
        <w:pStyle w:val="CodeBlock"/>
        <w:ind w:left="288"/>
      </w:pPr>
      <w:r>
        <w:rPr>
          <w:rFonts w:ascii="Courier New" w:hAnsi="Courier New"/>
          <w:sz w:val="16"/>
        </w:rPr>
        <w:t>class BloomFilter:</w:t>
      </w:r>
    </w:p>
    <w:p>
      <w:pPr>
        <w:pStyle w:val="CodeBlock"/>
        <w:ind w:left="288"/>
      </w:pPr>
      <w:r>
        <w:rPr>
          <w:rFonts w:ascii="Courier New" w:hAnsi="Courier New"/>
          <w:sz w:val="16"/>
        </w:rPr>
        <w:t xml:space="preserve">    def __init__(self, size=500000, hash_count=5):</w:t>
      </w:r>
    </w:p>
    <w:p>
      <w:pPr>
        <w:pStyle w:val="CodeBlock"/>
        <w:ind w:left="288"/>
      </w:pPr>
      <w:r>
        <w:rPr>
          <w:rFonts w:ascii="Courier New" w:hAnsi="Courier New"/>
          <w:sz w:val="16"/>
        </w:rPr>
        <w:t xml:space="preserve">        self.size = size</w:t>
      </w:r>
    </w:p>
    <w:p>
      <w:pPr>
        <w:pStyle w:val="CodeBlock"/>
        <w:ind w:left="288"/>
      </w:pPr>
      <w:r>
        <w:rPr>
          <w:rFonts w:ascii="Courier New" w:hAnsi="Courier New"/>
          <w:sz w:val="16"/>
        </w:rPr>
        <w:t xml:space="preserve">        self.hash_count = hash_count</w:t>
      </w:r>
    </w:p>
    <w:p>
      <w:pPr>
        <w:pStyle w:val="CodeBlock"/>
        <w:ind w:left="288"/>
      </w:pPr>
      <w:r>
        <w:rPr>
          <w:rFonts w:ascii="Courier New" w:hAnsi="Courier New"/>
          <w:sz w:val="16"/>
        </w:rPr>
        <w:t xml:space="preserve">        self.bit_array = bytearray(size)</w:t>
      </w:r>
    </w:p>
    <w:p>
      <w:pPr>
        <w:pStyle w:val="CodeBlock"/>
        <w:ind w:left="288"/>
      </w:pPr>
      <w:r>
        <w:rPr>
          <w:rFonts w:ascii="Courier New" w:hAnsi="Courier New"/>
          <w:sz w:val="16"/>
        </w:rPr>
      </w:r>
    </w:p>
    <w:p>
      <w:pPr>
        <w:pStyle w:val="CodeBlock"/>
        <w:ind w:left="288"/>
      </w:pPr>
      <w:r>
        <w:rPr>
          <w:rFonts w:ascii="Courier New" w:hAnsi="Courier New"/>
          <w:sz w:val="16"/>
        </w:rPr>
        <w:t xml:space="preserve">    def _hashes(self, item):</w:t>
      </w:r>
    </w:p>
    <w:p>
      <w:pPr>
        <w:pStyle w:val="CodeBlock"/>
        <w:ind w:left="288"/>
      </w:pPr>
      <w:r>
        <w:rPr>
          <w:rFonts w:ascii="Courier New" w:hAnsi="Courier New"/>
          <w:sz w:val="16"/>
        </w:rPr>
        <w:t xml:space="preserve">        indexes = []</w:t>
      </w:r>
    </w:p>
    <w:p>
      <w:pPr>
        <w:pStyle w:val="CodeBlock"/>
        <w:ind w:left="288"/>
      </w:pPr>
      <w:r>
        <w:rPr>
          <w:rFonts w:ascii="Courier New" w:hAnsi="Courier New"/>
          <w:sz w:val="16"/>
        </w:rPr>
        <w:t xml:space="preserve">        for seed in range(self.hash_count):</w:t>
      </w:r>
    </w:p>
    <w:p>
      <w:pPr>
        <w:pStyle w:val="CodeBlock"/>
        <w:ind w:left="288"/>
      </w:pPr>
      <w:r>
        <w:rPr>
          <w:rFonts w:ascii="Courier New" w:hAnsi="Courier New"/>
          <w:sz w:val="16"/>
        </w:rPr>
        <w:t xml:space="preserve">            value = f'{seed}-{item}'</w:t>
      </w:r>
    </w:p>
    <w:p>
      <w:pPr>
        <w:pStyle w:val="CodeBlock"/>
        <w:ind w:left="288"/>
      </w:pPr>
      <w:r>
        <w:rPr>
          <w:rFonts w:ascii="Courier New" w:hAnsi="Courier New"/>
          <w:sz w:val="16"/>
        </w:rPr>
        <w:t xml:space="preserve">            digest = hashlib.sha256(value.encode()).hexdigest()</w:t>
      </w:r>
    </w:p>
    <w:p>
      <w:pPr>
        <w:pStyle w:val="CodeBlock"/>
        <w:ind w:left="288"/>
      </w:pPr>
      <w:r>
        <w:rPr>
          <w:rFonts w:ascii="Courier New" w:hAnsi="Courier New"/>
          <w:sz w:val="16"/>
        </w:rPr>
        <w:t xml:space="preserve">            indexes.append(int(digest, 16) % self.size)</w:t>
      </w:r>
    </w:p>
    <w:p>
      <w:pPr>
        <w:pStyle w:val="CodeBlock"/>
        <w:ind w:left="288"/>
      </w:pPr>
      <w:r>
        <w:rPr>
          <w:rFonts w:ascii="Courier New" w:hAnsi="Courier New"/>
          <w:sz w:val="16"/>
        </w:rPr>
        <w:t xml:space="preserve">        return indexes</w:t>
      </w:r>
    </w:p>
    <w:p>
      <w:pPr>
        <w:pStyle w:val="CodeBlock"/>
        <w:ind w:left="288"/>
      </w:pPr>
      <w:r>
        <w:rPr>
          <w:rFonts w:ascii="Courier New" w:hAnsi="Courier New"/>
          <w:sz w:val="16"/>
        </w:rPr>
      </w:r>
    </w:p>
    <w:p>
      <w:pPr>
        <w:pStyle w:val="CodeBlock"/>
        <w:ind w:left="288"/>
      </w:pPr>
      <w:r>
        <w:rPr>
          <w:rFonts w:ascii="Courier New" w:hAnsi="Courier New"/>
          <w:sz w:val="16"/>
        </w:rPr>
        <w:t xml:space="preserve">    def add(self, item):</w:t>
      </w:r>
    </w:p>
    <w:p>
      <w:pPr>
        <w:pStyle w:val="CodeBlock"/>
        <w:ind w:left="288"/>
      </w:pPr>
      <w:r>
        <w:rPr>
          <w:rFonts w:ascii="Courier New" w:hAnsi="Courier New"/>
          <w:sz w:val="16"/>
        </w:rPr>
        <w:t xml:space="preserve">        for index in self._hashes(item):</w:t>
      </w:r>
    </w:p>
    <w:p>
      <w:pPr>
        <w:pStyle w:val="CodeBlock"/>
        <w:ind w:left="288"/>
      </w:pPr>
      <w:r>
        <w:rPr>
          <w:rFonts w:ascii="Courier New" w:hAnsi="Courier New"/>
          <w:sz w:val="16"/>
        </w:rPr>
        <w:t xml:space="preserve">            self.bit_array[index] = 1</w:t>
      </w:r>
    </w:p>
    <w:p>
      <w:pPr>
        <w:pStyle w:val="CodeBlock"/>
        <w:ind w:left="288"/>
      </w:pPr>
      <w:r>
        <w:rPr>
          <w:rFonts w:ascii="Courier New" w:hAnsi="Courier New"/>
          <w:sz w:val="16"/>
        </w:rPr>
      </w:r>
    </w:p>
    <w:p>
      <w:pPr>
        <w:pStyle w:val="CodeBlock"/>
        <w:ind w:left="288"/>
      </w:pPr>
      <w:r>
        <w:rPr>
          <w:rFonts w:ascii="Courier New" w:hAnsi="Courier New"/>
          <w:sz w:val="16"/>
        </w:rPr>
        <w:t xml:space="preserve">    def contains(self, item):</w:t>
      </w:r>
    </w:p>
    <w:p>
      <w:pPr>
        <w:pStyle w:val="CodeBlock"/>
        <w:ind w:left="288"/>
      </w:pPr>
      <w:r>
        <w:rPr>
          <w:rFonts w:ascii="Courier New" w:hAnsi="Courier New"/>
          <w:sz w:val="16"/>
        </w:rPr>
        <w:t xml:space="preserve">        return all(self.bit_array[i] == 1 for i in self._hashes(item))</w:t>
      </w:r>
    </w:p>
    <w:p>
      <w:pPr>
        <w:pStyle w:val="CodeBlock"/>
        <w:ind w:left="288"/>
      </w:pPr>
      <w:r>
        <w:rPr>
          <w:rFonts w:ascii="Courier New" w:hAnsi="Courier New"/>
          <w:sz w:val="16"/>
        </w:rPr>
      </w:r>
    </w:p>
    <w:p>
      <w:pPr>
        <w:pStyle w:val="CodeBlock"/>
        <w:ind w:left="288"/>
      </w:pPr>
      <w:r>
        <w:rPr>
          <w:rFonts w:ascii="Courier New" w:hAnsi="Courier New"/>
          <w:sz w:val="16"/>
        </w:rPr>
        <w:t>sample = stream[:500000]</w:t>
      </w:r>
    </w:p>
    <w:p>
      <w:pPr>
        <w:pStyle w:val="CodeBlock"/>
        <w:ind w:left="288"/>
      </w:pPr>
      <w:r>
        <w:rPr>
          <w:rFonts w:ascii="Courier New" w:hAnsi="Courier New"/>
          <w:sz w:val="16"/>
        </w:rPr>
        <w:t>bloom = BloomFilter(size=500000, hash_count=5)</w:t>
      </w:r>
    </w:p>
    <w:p>
      <w:pPr>
        <w:pStyle w:val="CodeBlock"/>
        <w:ind w:left="288"/>
      </w:pPr>
      <w:r>
        <w:rPr>
          <w:rFonts w:ascii="Courier New" w:hAnsi="Courier New"/>
          <w:sz w:val="16"/>
        </w:rPr>
        <w:t>exact_seen = set()</w:t>
      </w:r>
    </w:p>
    <w:p>
      <w:pPr>
        <w:pStyle w:val="CodeBlock"/>
        <w:ind w:left="288"/>
      </w:pPr>
      <w:r>
        <w:rPr>
          <w:rFonts w:ascii="Courier New" w:hAnsi="Courier New"/>
          <w:sz w:val="16"/>
        </w:rPr>
        <w:t>false_positives = 0</w:t>
      </w:r>
    </w:p>
    <w:p>
      <w:pPr>
        <w:pStyle w:val="CodeBlock"/>
        <w:ind w:left="288"/>
      </w:pPr>
      <w:r>
        <w:rPr>
          <w:rFonts w:ascii="Courier New" w:hAnsi="Courier New"/>
          <w:sz w:val="16"/>
        </w:rPr>
        <w:t>new_elements = 0</w:t>
      </w:r>
    </w:p>
    <w:p>
      <w:pPr>
        <w:pStyle w:val="CodeBlock"/>
        <w:ind w:left="288"/>
      </w:pPr>
      <w:r>
        <w:rPr>
          <w:rFonts w:ascii="Courier New" w:hAnsi="Courier New"/>
          <w:sz w:val="16"/>
        </w:rPr>
      </w:r>
    </w:p>
    <w:p>
      <w:pPr>
        <w:pStyle w:val="CodeBlock"/>
        <w:ind w:left="288"/>
      </w:pPr>
      <w:r>
        <w:rPr>
          <w:rFonts w:ascii="Courier New" w:hAnsi="Courier New"/>
          <w:sz w:val="16"/>
        </w:rPr>
        <w:t>for item in sample:</w:t>
      </w:r>
    </w:p>
    <w:p>
      <w:pPr>
        <w:pStyle w:val="CodeBlock"/>
        <w:ind w:left="288"/>
      </w:pPr>
      <w:r>
        <w:rPr>
          <w:rFonts w:ascii="Courier New" w:hAnsi="Courier New"/>
          <w:sz w:val="16"/>
        </w:rPr>
        <w:t xml:space="preserve">    bloom_seen = bloom.contains(item)</w:t>
      </w:r>
    </w:p>
    <w:p>
      <w:pPr>
        <w:pStyle w:val="CodeBlock"/>
        <w:ind w:left="288"/>
      </w:pPr>
      <w:r>
        <w:rPr>
          <w:rFonts w:ascii="Courier New" w:hAnsi="Courier New"/>
          <w:sz w:val="16"/>
        </w:rPr>
        <w:t xml:space="preserve">    actual_seen = item in exact_seen</w:t>
      </w:r>
    </w:p>
    <w:p>
      <w:pPr>
        <w:pStyle w:val="CodeBlock"/>
        <w:ind w:left="288"/>
      </w:pPr>
      <w:r>
        <w:rPr>
          <w:rFonts w:ascii="Courier New" w:hAnsi="Courier New"/>
          <w:sz w:val="16"/>
        </w:rPr>
        <w:t xml:space="preserve">    if not actual_seen:</w:t>
      </w:r>
    </w:p>
    <w:p>
      <w:pPr>
        <w:pStyle w:val="CodeBlock"/>
        <w:ind w:left="288"/>
      </w:pPr>
      <w:r>
        <w:rPr>
          <w:rFonts w:ascii="Courier New" w:hAnsi="Courier New"/>
          <w:sz w:val="16"/>
        </w:rPr>
        <w:t xml:space="preserve">        new_elements += 1</w:t>
      </w:r>
    </w:p>
    <w:p>
      <w:pPr>
        <w:pStyle w:val="CodeBlock"/>
        <w:ind w:left="288"/>
      </w:pPr>
      <w:r>
        <w:rPr>
          <w:rFonts w:ascii="Courier New" w:hAnsi="Courier New"/>
          <w:sz w:val="16"/>
        </w:rPr>
        <w:t xml:space="preserve">        if bloom_seen:</w:t>
      </w:r>
    </w:p>
    <w:p>
      <w:pPr>
        <w:pStyle w:val="CodeBlock"/>
        <w:ind w:left="288"/>
      </w:pPr>
      <w:r>
        <w:rPr>
          <w:rFonts w:ascii="Courier New" w:hAnsi="Courier New"/>
          <w:sz w:val="16"/>
        </w:rPr>
        <w:t xml:space="preserve">            false_positives += 1</w:t>
      </w:r>
    </w:p>
    <w:p>
      <w:pPr>
        <w:pStyle w:val="CodeBlock"/>
        <w:ind w:left="288"/>
      </w:pPr>
      <w:r>
        <w:rPr>
          <w:rFonts w:ascii="Courier New" w:hAnsi="Courier New"/>
          <w:sz w:val="16"/>
        </w:rPr>
        <w:t xml:space="preserve">    bloom.add(item)</w:t>
      </w:r>
    </w:p>
    <w:p>
      <w:pPr>
        <w:pStyle w:val="CodeBlock"/>
        <w:ind w:left="288"/>
      </w:pPr>
      <w:r>
        <w:rPr>
          <w:rFonts w:ascii="Courier New" w:hAnsi="Courier New"/>
          <w:sz w:val="16"/>
        </w:rPr>
        <w:t xml:space="preserve">    exact_seen.add(item)</w:t>
      </w:r>
    </w:p>
    <w:p>
      <w:pPr>
        <w:pStyle w:val="CodeBlock"/>
        <w:ind w:left="288"/>
      </w:pPr>
      <w:r>
        <w:rPr>
          <w:rFonts w:ascii="Courier New" w:hAnsi="Courier New"/>
          <w:sz w:val="16"/>
        </w:rPr>
      </w:r>
    </w:p>
    <w:p>
      <w:pPr>
        <w:pStyle w:val="CodeBlock"/>
        <w:ind w:left="288"/>
      </w:pPr>
      <w:r>
        <w:rPr>
          <w:rFonts w:ascii="Courier New" w:hAnsi="Courier New"/>
          <w:sz w:val="16"/>
        </w:rPr>
        <w:t>fp_rate = false_positives / new_elements * 100</w:t>
      </w:r>
    </w:p>
    <w:p>
      <w:pPr>
        <w:pStyle w:val="CodeBlock"/>
        <w:ind w:left="288"/>
      </w:pPr>
      <w:r>
        <w:rPr>
          <w:rFonts w:ascii="Courier New" w:hAnsi="Courier New"/>
          <w:sz w:val="16"/>
        </w:rPr>
        <w:t>print('False Positive Rate:', fp_rate)</w:t>
      </w:r>
    </w:p>
    <w:p>
      <w:pPr>
        <w:pStyle w:val="Heading3"/>
        <w:spacing w:before="100" w:after="120"/>
      </w:pPr>
      <w:r>
        <w:rPr>
          <w:rFonts w:ascii="Times New Roman" w:hAnsi="Times New Roman"/>
        </w:rPr>
        <w:t>3.2.4 Flajolet-Martin Implementation</w:t>
      </w:r>
    </w:p>
    <w:p>
      <w:pPr>
        <w:pStyle w:val="CodeBlock"/>
        <w:ind w:left="288"/>
      </w:pPr>
      <w:r>
        <w:rPr>
          <w:rFonts w:ascii="Courier New" w:hAnsi="Courier New"/>
          <w:sz w:val="16"/>
        </w:rPr>
        <w:t>def trailing_zeros(number):</w:t>
      </w:r>
    </w:p>
    <w:p>
      <w:pPr>
        <w:pStyle w:val="CodeBlock"/>
        <w:ind w:left="288"/>
      </w:pPr>
      <w:r>
        <w:rPr>
          <w:rFonts w:ascii="Courier New" w:hAnsi="Courier New"/>
          <w:sz w:val="16"/>
        </w:rPr>
        <w:t xml:space="preserve">    if number == 0:</w:t>
      </w:r>
    </w:p>
    <w:p>
      <w:pPr>
        <w:pStyle w:val="CodeBlock"/>
        <w:ind w:left="288"/>
      </w:pPr>
      <w:r>
        <w:rPr>
          <w:rFonts w:ascii="Courier New" w:hAnsi="Courier New"/>
          <w:sz w:val="16"/>
        </w:rPr>
        <w:t xml:space="preserve">        return 256</w:t>
      </w:r>
    </w:p>
    <w:p>
      <w:pPr>
        <w:pStyle w:val="CodeBlock"/>
        <w:ind w:left="288"/>
      </w:pPr>
      <w:r>
        <w:rPr>
          <w:rFonts w:ascii="Courier New" w:hAnsi="Courier New"/>
          <w:sz w:val="16"/>
        </w:rPr>
        <w:t xml:space="preserve">    count = 0</w:t>
      </w:r>
    </w:p>
    <w:p>
      <w:pPr>
        <w:pStyle w:val="CodeBlock"/>
        <w:ind w:left="288"/>
      </w:pPr>
      <w:r>
        <w:rPr>
          <w:rFonts w:ascii="Courier New" w:hAnsi="Courier New"/>
          <w:sz w:val="16"/>
        </w:rPr>
        <w:t xml:space="preserve">    while (number &amp; 1) == 0:</w:t>
      </w:r>
    </w:p>
    <w:p>
      <w:pPr>
        <w:pStyle w:val="CodeBlock"/>
        <w:ind w:left="288"/>
      </w:pPr>
      <w:r>
        <w:rPr>
          <w:rFonts w:ascii="Courier New" w:hAnsi="Courier New"/>
          <w:sz w:val="16"/>
        </w:rPr>
        <w:t xml:space="preserve">        count += 1</w:t>
      </w:r>
    </w:p>
    <w:p>
      <w:pPr>
        <w:pStyle w:val="CodeBlock"/>
        <w:ind w:left="288"/>
      </w:pPr>
      <w:r>
        <w:rPr>
          <w:rFonts w:ascii="Courier New" w:hAnsi="Courier New"/>
          <w:sz w:val="16"/>
        </w:rPr>
        <w:t xml:space="preserve">        number &gt;&gt;= 1</w:t>
      </w:r>
    </w:p>
    <w:p>
      <w:pPr>
        <w:pStyle w:val="CodeBlock"/>
        <w:ind w:left="288"/>
      </w:pPr>
      <w:r>
        <w:rPr>
          <w:rFonts w:ascii="Courier New" w:hAnsi="Courier New"/>
          <w:sz w:val="16"/>
        </w:rPr>
        <w:t xml:space="preserve">    return count</w:t>
      </w:r>
    </w:p>
    <w:p>
      <w:pPr>
        <w:pStyle w:val="CodeBlock"/>
        <w:ind w:left="288"/>
      </w:pPr>
      <w:r>
        <w:rPr>
          <w:rFonts w:ascii="Courier New" w:hAnsi="Courier New"/>
          <w:sz w:val="16"/>
        </w:rPr>
      </w:r>
    </w:p>
    <w:p>
      <w:pPr>
        <w:pStyle w:val="CodeBlock"/>
        <w:ind w:left="288"/>
      </w:pPr>
      <w:r>
        <w:rPr>
          <w:rFonts w:ascii="Courier New" w:hAnsi="Courier New"/>
          <w:sz w:val="16"/>
        </w:rPr>
        <w:t>def flajolet_martin(stream, num_hashes=16):</w:t>
      </w:r>
    </w:p>
    <w:p>
      <w:pPr>
        <w:pStyle w:val="CodeBlock"/>
        <w:ind w:left="288"/>
      </w:pPr>
      <w:r>
        <w:rPr>
          <w:rFonts w:ascii="Courier New" w:hAnsi="Courier New"/>
          <w:sz w:val="16"/>
        </w:rPr>
        <w:t xml:space="preserve">    estimates = []</w:t>
      </w:r>
    </w:p>
    <w:p>
      <w:pPr>
        <w:pStyle w:val="CodeBlock"/>
        <w:ind w:left="288"/>
      </w:pPr>
      <w:r>
        <w:rPr>
          <w:rFonts w:ascii="Courier New" w:hAnsi="Courier New"/>
          <w:sz w:val="16"/>
        </w:rPr>
        <w:t xml:space="preserve">    for seed in range(num_hashes):</w:t>
      </w:r>
    </w:p>
    <w:p>
      <w:pPr>
        <w:pStyle w:val="CodeBlock"/>
        <w:ind w:left="288"/>
      </w:pPr>
      <w:r>
        <w:rPr>
          <w:rFonts w:ascii="Courier New" w:hAnsi="Courier New"/>
          <w:sz w:val="16"/>
        </w:rPr>
        <w:t xml:space="preserve">        max_zero = 0</w:t>
      </w:r>
    </w:p>
    <w:p>
      <w:pPr>
        <w:pStyle w:val="CodeBlock"/>
        <w:ind w:left="288"/>
      </w:pPr>
      <w:r>
        <w:rPr>
          <w:rFonts w:ascii="Courier New" w:hAnsi="Courier New"/>
          <w:sz w:val="16"/>
        </w:rPr>
        <w:t xml:space="preserve">        for item in stream:</w:t>
      </w:r>
    </w:p>
    <w:p>
      <w:pPr>
        <w:pStyle w:val="CodeBlock"/>
        <w:ind w:left="288"/>
      </w:pPr>
      <w:r>
        <w:rPr>
          <w:rFonts w:ascii="Courier New" w:hAnsi="Courier New"/>
          <w:sz w:val="16"/>
        </w:rPr>
        <w:t xml:space="preserve">            value = f'{seed}-{item}'</w:t>
      </w:r>
    </w:p>
    <w:p>
      <w:pPr>
        <w:pStyle w:val="CodeBlock"/>
        <w:ind w:left="288"/>
      </w:pPr>
      <w:r>
        <w:rPr>
          <w:rFonts w:ascii="Courier New" w:hAnsi="Courier New"/>
          <w:sz w:val="16"/>
        </w:rPr>
        <w:t xml:space="preserve">            digest = hashlib.sha256(value.encode()).digest()</w:t>
      </w:r>
    </w:p>
    <w:p>
      <w:pPr>
        <w:pStyle w:val="CodeBlock"/>
        <w:ind w:left="288"/>
      </w:pPr>
      <w:r>
        <w:rPr>
          <w:rFonts w:ascii="Courier New" w:hAnsi="Courier New"/>
          <w:sz w:val="16"/>
        </w:rPr>
        <w:t xml:space="preserve">            hashed = int.from_bytes(digest, byteorder='big')</w:t>
      </w:r>
    </w:p>
    <w:p>
      <w:pPr>
        <w:pStyle w:val="CodeBlock"/>
        <w:ind w:left="288"/>
      </w:pPr>
      <w:r>
        <w:rPr>
          <w:rFonts w:ascii="Courier New" w:hAnsi="Courier New"/>
          <w:sz w:val="16"/>
        </w:rPr>
        <w:t xml:space="preserve">            max_zero = max(max_zero, trailing_zeros(hashed))</w:t>
      </w:r>
    </w:p>
    <w:p>
      <w:pPr>
        <w:pStyle w:val="CodeBlock"/>
        <w:ind w:left="288"/>
      </w:pPr>
      <w:r>
        <w:rPr>
          <w:rFonts w:ascii="Courier New" w:hAnsi="Courier New"/>
          <w:sz w:val="16"/>
        </w:rPr>
        <w:t xml:space="preserve">        estimates.append(2 ** max_zero)</w:t>
      </w:r>
    </w:p>
    <w:p>
      <w:pPr>
        <w:pStyle w:val="CodeBlock"/>
        <w:ind w:left="288"/>
      </w:pPr>
      <w:r>
        <w:rPr>
          <w:rFonts w:ascii="Courier New" w:hAnsi="Courier New"/>
          <w:sz w:val="16"/>
        </w:rPr>
        <w:t xml:space="preserve">    return np.median(estimates)</w:t>
      </w:r>
    </w:p>
    <w:p>
      <w:pPr>
        <w:pStyle w:val="CodeBlock"/>
        <w:ind w:left="288"/>
      </w:pPr>
      <w:r>
        <w:rPr>
          <w:rFonts w:ascii="Courier New" w:hAnsi="Courier New"/>
          <w:sz w:val="16"/>
        </w:rPr>
      </w:r>
    </w:p>
    <w:p>
      <w:pPr>
        <w:pStyle w:val="CodeBlock"/>
        <w:ind w:left="288"/>
      </w:pPr>
      <w:r>
        <w:rPr>
          <w:rFonts w:ascii="Courier New" w:hAnsi="Courier New"/>
          <w:sz w:val="16"/>
        </w:rPr>
        <w:t>fm_stream = stream[:100000]</w:t>
      </w:r>
    </w:p>
    <w:p>
      <w:pPr>
        <w:pStyle w:val="CodeBlock"/>
        <w:ind w:left="288"/>
      </w:pPr>
      <w:r>
        <w:rPr>
          <w:rFonts w:ascii="Courier New" w:hAnsi="Courier New"/>
          <w:sz w:val="16"/>
        </w:rPr>
        <w:t>actual = len(set(fm_stream))</w:t>
      </w:r>
    </w:p>
    <w:p>
      <w:pPr>
        <w:pStyle w:val="CodeBlock"/>
        <w:ind w:left="288"/>
      </w:pPr>
      <w:r>
        <w:rPr>
          <w:rFonts w:ascii="Courier New" w:hAnsi="Courier New"/>
          <w:sz w:val="16"/>
        </w:rPr>
        <w:t>estimated = flajolet_martin(fm_stream)</w:t>
      </w:r>
    </w:p>
    <w:p>
      <w:pPr>
        <w:pStyle w:val="CodeBlock"/>
        <w:ind w:left="288"/>
      </w:pPr>
      <w:r>
        <w:rPr>
          <w:rFonts w:ascii="Courier New" w:hAnsi="Courier New"/>
          <w:sz w:val="16"/>
        </w:rPr>
        <w:t>error = abs(estimated - actual) / actual * 100</w:t>
      </w:r>
    </w:p>
    <w:p>
      <w:pPr>
        <w:pStyle w:val="CodeBlock"/>
        <w:ind w:left="288"/>
      </w:pPr>
      <w:r>
        <w:rPr>
          <w:rFonts w:ascii="Courier New" w:hAnsi="Courier New"/>
          <w:sz w:val="16"/>
        </w:rPr>
        <w:t>print('Actual:', actual)</w:t>
      </w:r>
    </w:p>
    <w:p>
      <w:pPr>
        <w:pStyle w:val="CodeBlock"/>
        <w:ind w:left="288"/>
      </w:pPr>
      <w:r>
        <w:rPr>
          <w:rFonts w:ascii="Courier New" w:hAnsi="Courier New"/>
          <w:sz w:val="16"/>
        </w:rPr>
        <w:t>print('Estimated:', int(estimated))</w:t>
      </w:r>
    </w:p>
    <w:p>
      <w:pPr>
        <w:pStyle w:val="CodeBlock"/>
        <w:ind w:left="288"/>
      </w:pPr>
      <w:r>
        <w:rPr>
          <w:rFonts w:ascii="Courier New" w:hAnsi="Courier New"/>
          <w:sz w:val="16"/>
        </w:rPr>
        <w:t>print('Error %:', error)</w:t>
      </w:r>
    </w:p>
    <w:p>
      <w:r>
        <w:rPr>
          <w:rFonts w:ascii="Times New Roman" w:hAnsi="Times New Roman"/>
        </w:rPr>
        <w:br w:type="page"/>
      </w:r>
    </w:p>
    <w:p>
      <w:pPr>
        <w:pStyle w:val="Heading3"/>
        <w:spacing w:before="100" w:after="120"/>
      </w:pPr>
      <w:r>
        <w:rPr>
          <w:rFonts w:ascii="Times New Roman" w:hAnsi="Times New Roman"/>
        </w:rPr>
        <w:t>3.2.5 Memory and Time Comparison</w:t>
      </w:r>
    </w:p>
    <w:p>
      <w:pPr>
        <w:pStyle w:val="CodeBlock"/>
        <w:ind w:left="288"/>
      </w:pPr>
      <w:r>
        <w:rPr>
          <w:rFonts w:ascii="Courier New" w:hAnsi="Courier New"/>
          <w:sz w:val="16"/>
        </w:rPr>
        <w:t># Bloom Filter versus exact set memory</w:t>
      </w:r>
    </w:p>
    <w:p>
      <w:pPr>
        <w:pStyle w:val="CodeBlock"/>
        <w:ind w:left="288"/>
      </w:pPr>
      <w:r>
        <w:rPr>
          <w:rFonts w:ascii="Courier New" w:hAnsi="Courier New"/>
          <w:sz w:val="16"/>
        </w:rPr>
        <w:t>exact_memory = sys.getsizeof(exact_seen)</w:t>
      </w:r>
    </w:p>
    <w:p>
      <w:pPr>
        <w:pStyle w:val="CodeBlock"/>
        <w:ind w:left="288"/>
      </w:pPr>
      <w:r>
        <w:rPr>
          <w:rFonts w:ascii="Courier New" w:hAnsi="Courier New"/>
          <w:sz w:val="16"/>
        </w:rPr>
        <w:t>bloom_memory = sys.getsizeof(bloom.bit_array)</w:t>
      </w:r>
    </w:p>
    <w:p>
      <w:pPr>
        <w:pStyle w:val="CodeBlock"/>
        <w:ind w:left="288"/>
      </w:pPr>
      <w:r>
        <w:rPr>
          <w:rFonts w:ascii="Courier New" w:hAnsi="Courier New"/>
          <w:sz w:val="16"/>
        </w:rPr>
        <w:t>print('Exact set memory:', exact_memory, 'bytes')</w:t>
      </w:r>
    </w:p>
    <w:p>
      <w:pPr>
        <w:pStyle w:val="CodeBlock"/>
        <w:ind w:left="288"/>
      </w:pPr>
      <w:r>
        <w:rPr>
          <w:rFonts w:ascii="Courier New" w:hAnsi="Courier New"/>
          <w:sz w:val="16"/>
        </w:rPr>
        <w:t>print('Bloom Filter memory:', bloom_memory, 'bytes')</w:t>
      </w:r>
    </w:p>
    <w:p>
      <w:pPr>
        <w:pStyle w:val="CodeBlock"/>
        <w:ind w:left="288"/>
      </w:pPr>
      <w:r>
        <w:rPr>
          <w:rFonts w:ascii="Courier New" w:hAnsi="Courier New"/>
          <w:sz w:val="16"/>
        </w:rPr>
      </w:r>
    </w:p>
    <w:p>
      <w:pPr>
        <w:pStyle w:val="CodeBlock"/>
        <w:ind w:left="288"/>
      </w:pPr>
      <w:r>
        <w:rPr>
          <w:rFonts w:ascii="Courier New" w:hAnsi="Courier New"/>
          <w:sz w:val="16"/>
        </w:rPr>
        <w:t># Example timing pattern</w:t>
      </w:r>
    </w:p>
    <w:p>
      <w:pPr>
        <w:pStyle w:val="CodeBlock"/>
        <w:ind w:left="288"/>
      </w:pPr>
      <w:r>
        <w:rPr>
          <w:rFonts w:ascii="Courier New" w:hAnsi="Courier New"/>
          <w:sz w:val="16"/>
        </w:rPr>
        <w:t>start = time.time()</w:t>
      </w:r>
    </w:p>
    <w:p>
      <w:pPr>
        <w:pStyle w:val="CodeBlock"/>
        <w:ind w:left="288"/>
      </w:pPr>
      <w:r>
        <w:rPr>
          <w:rFonts w:ascii="Courier New" w:hAnsi="Courier New"/>
          <w:sz w:val="16"/>
        </w:rPr>
        <w:t>_ = len(set(stream[:100000]))</w:t>
      </w:r>
    </w:p>
    <w:p>
      <w:pPr>
        <w:pStyle w:val="CodeBlock"/>
        <w:ind w:left="288"/>
      </w:pPr>
      <w:r>
        <w:rPr>
          <w:rFonts w:ascii="Courier New" w:hAnsi="Courier New"/>
          <w:sz w:val="16"/>
        </w:rPr>
        <w:t>exact_time = time.time() - start</w:t>
      </w:r>
    </w:p>
    <w:p>
      <w:pPr>
        <w:pStyle w:val="CodeBlock"/>
        <w:ind w:left="288"/>
      </w:pPr>
      <w:r>
        <w:rPr>
          <w:rFonts w:ascii="Courier New" w:hAnsi="Courier New"/>
          <w:sz w:val="16"/>
        </w:rPr>
      </w:r>
    </w:p>
    <w:p>
      <w:pPr>
        <w:pStyle w:val="CodeBlock"/>
        <w:ind w:left="288"/>
      </w:pPr>
      <w:r>
        <w:rPr>
          <w:rFonts w:ascii="Courier New" w:hAnsi="Courier New"/>
          <w:sz w:val="16"/>
        </w:rPr>
        <w:t>start = time.time()</w:t>
      </w:r>
    </w:p>
    <w:p>
      <w:pPr>
        <w:pStyle w:val="CodeBlock"/>
        <w:ind w:left="288"/>
      </w:pPr>
      <w:r>
        <w:rPr>
          <w:rFonts w:ascii="Courier New" w:hAnsi="Courier New"/>
          <w:sz w:val="16"/>
        </w:rPr>
        <w:t>_ = flajolet_martin(stream[:100000], num_hashes=16)</w:t>
      </w:r>
    </w:p>
    <w:p>
      <w:pPr>
        <w:pStyle w:val="CodeBlock"/>
        <w:ind w:left="288"/>
      </w:pPr>
      <w:r>
        <w:rPr>
          <w:rFonts w:ascii="Courier New" w:hAnsi="Courier New"/>
          <w:sz w:val="16"/>
        </w:rPr>
        <w:t>fm_time = time.time() - start</w:t>
      </w:r>
    </w:p>
    <w:p>
      <w:pPr>
        <w:pStyle w:val="CodeBlock"/>
        <w:ind w:left="288"/>
      </w:pPr>
      <w:r>
        <w:rPr>
          <w:rFonts w:ascii="Courier New" w:hAnsi="Courier New"/>
          <w:sz w:val="16"/>
        </w:rPr>
      </w:r>
    </w:p>
    <w:p>
      <w:pPr>
        <w:pStyle w:val="CodeBlock"/>
        <w:ind w:left="288"/>
      </w:pPr>
      <w:r>
        <w:rPr>
          <w:rFonts w:ascii="Courier New" w:hAnsi="Courier New"/>
          <w:sz w:val="16"/>
        </w:rPr>
        <w:t>print('Exact count time:', exact_time)</w:t>
      </w:r>
    </w:p>
    <w:p>
      <w:pPr>
        <w:pStyle w:val="CodeBlock"/>
        <w:ind w:left="288"/>
      </w:pPr>
      <w:r>
        <w:rPr>
          <w:rFonts w:ascii="Courier New" w:hAnsi="Courier New"/>
          <w:sz w:val="16"/>
        </w:rPr>
        <w:t>print('FM time:', fm_time)</w:t>
      </w:r>
    </w:p>
    <w:p>
      <w:pPr>
        <w:pStyle w:val="Heading3"/>
        <w:spacing w:before="100" w:after="120"/>
      </w:pPr>
      <w:r>
        <w:rPr>
          <w:rFonts w:ascii="Times New Roman" w:hAnsi="Times New Roman"/>
        </w:rPr>
        <w:t>3.2.6 High-Consumption and Window Analysis</w:t>
      </w:r>
    </w:p>
    <w:p>
      <w:pPr>
        <w:pStyle w:val="CodeBlock"/>
        <w:ind w:left="288"/>
      </w:pPr>
      <w:r>
        <w:rPr>
          <w:rFonts w:ascii="Courier New" w:hAnsi="Courier New"/>
          <w:sz w:val="16"/>
        </w:rPr>
        <w:t>df['Hour'] = df['Timestamp'].dt.hour</w:t>
      </w:r>
    </w:p>
    <w:p>
      <w:pPr>
        <w:pStyle w:val="CodeBlock"/>
        <w:ind w:left="288"/>
      </w:pPr>
      <w:r>
        <w:rPr>
          <w:rFonts w:ascii="Courier New" w:hAnsi="Courier New"/>
          <w:sz w:val="16"/>
        </w:rPr>
        <w:t>threshold = df['Global_active_power'].quantile(0.90)</w:t>
      </w:r>
    </w:p>
    <w:p>
      <w:pPr>
        <w:pStyle w:val="CodeBlock"/>
        <w:ind w:left="288"/>
      </w:pPr>
      <w:r>
        <w:rPr>
          <w:rFonts w:ascii="Courier New" w:hAnsi="Courier New"/>
          <w:sz w:val="16"/>
        </w:rPr>
        <w:t>high_usage = df[df['Global_active_power'] &gt;= threshold]</w:t>
      </w:r>
    </w:p>
    <w:p>
      <w:pPr>
        <w:pStyle w:val="CodeBlock"/>
        <w:ind w:left="288"/>
      </w:pPr>
      <w:r>
        <w:rPr>
          <w:rFonts w:ascii="Courier New" w:hAnsi="Courier New"/>
          <w:sz w:val="16"/>
        </w:rPr>
      </w:r>
    </w:p>
    <w:p>
      <w:pPr>
        <w:pStyle w:val="CodeBlock"/>
        <w:ind w:left="288"/>
      </w:pPr>
      <w:r>
        <w:rPr>
          <w:rFonts w:ascii="Courier New" w:hAnsi="Courier New"/>
          <w:sz w:val="16"/>
        </w:rPr>
        <w:t>hourly_power = df.groupby('Hour')['Global_active_power'].mean()</w:t>
      </w:r>
    </w:p>
    <w:p>
      <w:pPr>
        <w:pStyle w:val="CodeBlock"/>
        <w:ind w:left="288"/>
      </w:pPr>
      <w:r>
        <w:rPr>
          <w:rFonts w:ascii="Courier New" w:hAnsi="Courier New"/>
          <w:sz w:val="16"/>
        </w:rPr>
        <w:t>high_by_hour = high_usage.groupby('Hour').size()</w:t>
      </w:r>
    </w:p>
    <w:p>
      <w:pPr>
        <w:pStyle w:val="CodeBlock"/>
        <w:ind w:left="288"/>
      </w:pPr>
      <w:r>
        <w:rPr>
          <w:rFonts w:ascii="Courier New" w:hAnsi="Courier New"/>
          <w:sz w:val="16"/>
        </w:rPr>
      </w:r>
    </w:p>
    <w:p>
      <w:pPr>
        <w:pStyle w:val="CodeBlock"/>
        <w:ind w:left="288"/>
      </w:pPr>
      <w:r>
        <w:rPr>
          <w:rFonts w:ascii="Courier New" w:hAnsi="Courier New"/>
          <w:sz w:val="16"/>
        </w:rPr>
        <w:t>WINDOW = 50000</w:t>
      </w:r>
    </w:p>
    <w:p>
      <w:pPr>
        <w:pStyle w:val="CodeBlock"/>
        <w:ind w:left="288"/>
      </w:pPr>
      <w:r>
        <w:rPr>
          <w:rFonts w:ascii="Courier New" w:hAnsi="Courier New"/>
          <w:sz w:val="16"/>
        </w:rPr>
        <w:t>window_results = []</w:t>
      </w:r>
    </w:p>
    <w:p>
      <w:pPr>
        <w:pStyle w:val="CodeBlock"/>
        <w:ind w:left="288"/>
      </w:pPr>
      <w:r>
        <w:rPr>
          <w:rFonts w:ascii="Courier New" w:hAnsi="Courier New"/>
          <w:sz w:val="16"/>
        </w:rPr>
        <w:t>for start_i in range(0, min(len(df), 500000), WINDOW):</w:t>
      </w:r>
    </w:p>
    <w:p>
      <w:pPr>
        <w:pStyle w:val="CodeBlock"/>
        <w:ind w:left="288"/>
      </w:pPr>
      <w:r>
        <w:rPr>
          <w:rFonts w:ascii="Courier New" w:hAnsi="Courier New"/>
          <w:sz w:val="16"/>
        </w:rPr>
        <w:t xml:space="preserve">    part = df.iloc[start_i:start_i + WINDOW]</w:t>
      </w:r>
    </w:p>
    <w:p>
      <w:pPr>
        <w:pStyle w:val="CodeBlock"/>
        <w:ind w:left="288"/>
      </w:pPr>
      <w:r>
        <w:rPr>
          <w:rFonts w:ascii="Courier New" w:hAnsi="Courier New"/>
          <w:sz w:val="16"/>
        </w:rPr>
        <w:t xml:space="preserve">    window_results.append({</w:t>
      </w:r>
    </w:p>
    <w:p>
      <w:pPr>
        <w:pStyle w:val="CodeBlock"/>
        <w:ind w:left="288"/>
      </w:pPr>
      <w:r>
        <w:rPr>
          <w:rFonts w:ascii="Courier New" w:hAnsi="Courier New"/>
          <w:sz w:val="16"/>
        </w:rPr>
        <w:t xml:space="preserve">        'window': start_i // WINDOW + 1,</w:t>
      </w:r>
    </w:p>
    <w:p>
      <w:pPr>
        <w:pStyle w:val="CodeBlock"/>
        <w:ind w:left="288"/>
      </w:pPr>
      <w:r>
        <w:rPr>
          <w:rFonts w:ascii="Courier New" w:hAnsi="Courier New"/>
          <w:sz w:val="16"/>
        </w:rPr>
        <w:t xml:space="preserve">        'avg_power': part['Global_active_power'].mean(),</w:t>
      </w:r>
    </w:p>
    <w:p>
      <w:pPr>
        <w:pStyle w:val="CodeBlock"/>
        <w:ind w:left="288"/>
      </w:pPr>
      <w:r>
        <w:rPr>
          <w:rFonts w:ascii="Courier New" w:hAnsi="Courier New"/>
          <w:sz w:val="16"/>
        </w:rPr>
        <w:t xml:space="preserve">        'distinct_states': part['Energy_State'].nunique(),</w:t>
      </w:r>
    </w:p>
    <w:p>
      <w:pPr>
        <w:pStyle w:val="CodeBlock"/>
        <w:ind w:left="288"/>
      </w:pPr>
      <w:r>
        <w:rPr>
          <w:rFonts w:ascii="Courier New" w:hAnsi="Courier New"/>
          <w:sz w:val="16"/>
        </w:rPr>
        <w:t xml:space="preserve">        'high_usage_events': (part['Global_active_power'] &gt;= threshold).sum()</w:t>
      </w:r>
    </w:p>
    <w:p>
      <w:pPr>
        <w:pStyle w:val="CodeBlock"/>
        <w:ind w:left="288"/>
      </w:pPr>
      <w:r>
        <w:rPr>
          <w:rFonts w:ascii="Courier New" w:hAnsi="Courier New"/>
          <w:sz w:val="16"/>
        </w:rPr>
        <w:t xml:space="preserve">    })</w:t>
      </w:r>
    </w:p>
    <w:p>
      <w:pPr>
        <w:pStyle w:val="CodeBlock"/>
        <w:ind w:left="288"/>
      </w:pPr>
      <w:r>
        <w:rPr>
          <w:rFonts w:ascii="Courier New" w:hAnsi="Courier New"/>
          <w:sz w:val="16"/>
        </w:rPr>
        <w:t>window_df = pd.DataFrame(window_results)</w:t>
      </w:r>
    </w:p>
    <w:p>
      <w:r>
        <w:rPr>
          <w:rFonts w:ascii="Times New Roman" w:hAnsi="Times New Roman"/>
        </w:rPr>
        <w:br w:type="page"/>
      </w:r>
    </w:p>
    <w:p>
      <w:pPr>
        <w:pStyle w:val="Heading2"/>
        <w:spacing w:before="100" w:after="120"/>
      </w:pPr>
      <w:r>
        <w:rPr>
          <w:rFonts w:ascii="Times New Roman" w:hAnsi="Times New Roman"/>
        </w:rPr>
        <w:t>3.3 Discussion</w:t>
      </w:r>
    </w:p>
    <w:p>
      <w:pPr>
        <w:spacing w:after="100" w:line="259" w:lineRule="auto"/>
        <w:jc w:val="both"/>
      </w:pPr>
      <w:r>
        <w:rPr>
          <w:rFonts w:ascii="Times New Roman" w:hAnsi="Times New Roman"/>
          <w:i w:val="0"/>
          <w:sz w:val="23"/>
        </w:rPr>
        <w:t>The project demonstrates the central trade-off in stream analytics: exact methods provide perfect answers but their memory requirement grows with the number of unique elements, whereas approximate methods maintain compact summaries and accept limited probabilistic error. The Bloom Filter is especially suitable for repeated membership queries because its memory can be fixed in advance. Increasing the filter size generally lowers the probability that unrelated items collide on the same set of bits.</w:t>
      </w:r>
    </w:p>
    <w:p>
      <w:pPr>
        <w:spacing w:after="100" w:line="259" w:lineRule="auto"/>
        <w:jc w:val="both"/>
      </w:pPr>
      <w:r>
        <w:rPr>
          <w:rFonts w:ascii="Times New Roman" w:hAnsi="Times New Roman"/>
          <w:i w:val="0"/>
          <w:sz w:val="23"/>
        </w:rPr>
        <w:t>Flajolet-Martin addresses a different problem. It does not identify individual unique states; instead, it estimates how many distinct states have appeared. The estimate can fluctuate because it is probabilistic, which is why multiple hash estimators are combined. Comparison with exact counting makes the approximation transparent rather than treating the estimate as unquestioned truth.</w:t>
      </w:r>
    </w:p>
    <w:p>
      <w:pPr>
        <w:spacing w:after="100" w:line="259" w:lineRule="auto"/>
        <w:jc w:val="both"/>
      </w:pPr>
      <w:r>
        <w:rPr>
          <w:rFonts w:ascii="Times New Roman" w:hAnsi="Times New Roman"/>
          <w:i w:val="0"/>
          <w:sz w:val="23"/>
        </w:rPr>
        <w:t>The energy-domain analysis makes the streaming experiment easier to interpret. Hourly averages and high-consumption events show that the source is a real chronological measurement stream rather than an arbitrary list of identifiers. Window-wise analysis further illustrates how statistics can be maintained over successive stream segments.</w:t>
      </w:r>
    </w:p>
    <w:p>
      <w:pPr>
        <w:pStyle w:val="Heading3"/>
        <w:spacing w:before="100" w:after="120"/>
      </w:pPr>
      <w:r>
        <w:rPr>
          <w:rFonts w:ascii="Times New Roman" w:hAnsi="Times New Roman"/>
        </w:rPr>
        <w:t>BDA Achieved</w:t>
      </w:r>
    </w:p>
    <w:p>
      <w:pPr>
        <w:spacing w:after="60"/>
        <w:ind w:left="360" w:hanging="216"/>
      </w:pPr>
      <w:r>
        <w:rPr>
          <w:rFonts w:ascii="Times New Roman" w:hAnsi="Times New Roman"/>
          <w:sz w:val="23"/>
        </w:rPr>
        <w:t>• Volume: more than two million real observations are imported and processed.</w:t>
      </w:r>
    </w:p>
    <w:p>
      <w:pPr>
        <w:spacing w:after="60"/>
        <w:ind w:left="360" w:hanging="216"/>
        <w:jc w:val="both"/>
      </w:pPr>
      <w:r>
        <w:rPr>
          <w:rFonts w:ascii="Times New Roman" w:hAnsi="Times New Roman"/>
          <w:sz w:val="23"/>
        </w:rPr>
        <w:t>• Velocity model: records are ordered chronologically and processed as a logical stream.</w:t>
      </w:r>
    </w:p>
    <w:p>
      <w:pPr>
        <w:spacing w:after="60"/>
        <w:ind w:left="360" w:hanging="216"/>
        <w:jc w:val="both"/>
      </w:pPr>
      <w:r>
        <w:rPr>
          <w:rFonts w:ascii="Times New Roman" w:hAnsi="Times New Roman"/>
          <w:sz w:val="23"/>
        </w:rPr>
        <w:t>• Stream mining: Bloom Filter and Flajolet-Martin are applied to one-pass style analysis.</w:t>
      </w:r>
    </w:p>
    <w:p>
      <w:pPr>
        <w:spacing w:after="60"/>
        <w:ind w:left="360" w:hanging="216"/>
        <w:jc w:val="both"/>
      </w:pPr>
      <w:r>
        <w:rPr>
          <w:rFonts w:ascii="Times New Roman" w:hAnsi="Times New Roman"/>
          <w:sz w:val="23"/>
        </w:rPr>
        <w:t>• Approximation: the project explicitly studies false positives and distinct-count estimation error.</w:t>
      </w:r>
    </w:p>
    <w:p>
      <w:pPr>
        <w:spacing w:after="60"/>
        <w:ind w:left="360" w:hanging="216"/>
        <w:jc w:val="both"/>
      </w:pPr>
      <w:r>
        <w:rPr>
          <w:rFonts w:ascii="Times New Roman" w:hAnsi="Times New Roman"/>
          <w:sz w:val="23"/>
        </w:rPr>
        <w:t>• Resource awareness: memory and execution-time measurements are compared with exact methods.</w:t>
      </w:r>
    </w:p>
    <w:p>
      <w:pPr>
        <w:spacing w:after="60"/>
        <w:ind w:left="360" w:hanging="216"/>
        <w:jc w:val="both"/>
      </w:pPr>
      <w:r>
        <w:rPr>
          <w:rFonts w:ascii="Times New Roman" w:hAnsi="Times New Roman"/>
          <w:sz w:val="23"/>
        </w:rPr>
        <w:t>• Value: the stream is also interpreted using hourly, high-consumption and window-based energy analytics.</w:t>
      </w:r>
    </w:p>
    <w:p>
      <w:pPr>
        <w:spacing w:after="100" w:line="259" w:lineRule="auto"/>
        <w:jc w:val="both"/>
      </w:pPr>
      <w:r>
        <w:rPr>
          <w:rFonts w:ascii="Times New Roman" w:hAnsi="Times New Roman"/>
          <w:i w:val="0"/>
          <w:sz w:val="23"/>
        </w:rPr>
        <w:t>Therefore, the BDA achievement is not merely loading a large CSV file. The project demonstrates how compact probabilistic summaries can answer useful questions on large or continuously growing data streams while controlling resource usage.</w:t>
      </w:r>
    </w:p>
    <w:p>
      <w:r>
        <w:rPr>
          <w:rFonts w:ascii="Times New Roman" w:hAnsi="Times New Roman"/>
        </w:rPr>
        <w:br w:type="page"/>
      </w:r>
    </w:p>
    <w:p>
      <w:pPr>
        <w:pStyle w:val="Heading1"/>
        <w:spacing w:before="100" w:after="120"/>
      </w:pPr>
      <w:r>
        <w:rPr>
          <w:rFonts w:ascii="Times New Roman" w:hAnsi="Times New Roman"/>
        </w:rPr>
        <w:t>Chapter 4: Conclusion and Future Scope</w:t>
      </w:r>
    </w:p>
    <w:p>
      <w:pPr>
        <w:pStyle w:val="Heading2"/>
        <w:spacing w:before="100" w:after="120"/>
      </w:pPr>
      <w:r>
        <w:rPr>
          <w:rFonts w:ascii="Times New Roman" w:hAnsi="Times New Roman"/>
        </w:rPr>
        <w:t>4.1 Conclusion</w:t>
      </w:r>
    </w:p>
    <w:p>
      <w:pPr>
        <w:spacing w:after="100" w:line="259" w:lineRule="auto"/>
        <w:jc w:val="both"/>
      </w:pPr>
      <w:r>
        <w:rPr>
          <w:rFonts w:ascii="Times New Roman" w:hAnsi="Times New Roman"/>
          <w:i w:val="0"/>
          <w:sz w:val="23"/>
        </w:rPr>
        <w:t>This mini project presents a practical implementation of Big Data stream-mining concepts using a real smart-meter dataset. The chronological electricity measurements are transformed into discrete energy states and analysed using Bloom Filter and Flajolet-Martin algorithms. Bloom Filter provides memory-efficient approximate membership testing, while Flajolet-Martin estimates the number of distinct states without retaining all unique states. Exact calculations are used as reference values so that false positives and estimation error can be measured objectively.</w:t>
      </w:r>
    </w:p>
    <w:p>
      <w:pPr>
        <w:spacing w:after="100" w:line="259" w:lineRule="auto"/>
        <w:jc w:val="both"/>
      </w:pPr>
      <w:r>
        <w:rPr>
          <w:rFonts w:ascii="Times New Roman" w:hAnsi="Times New Roman"/>
          <w:i w:val="0"/>
          <w:sz w:val="23"/>
        </w:rPr>
        <w:t>The project directly maps to the BDA syllabus topics of Stream Data Model, Filtering Streams using Bloom Filter, and Counting Distinct Elements using the Flajolet-Martin algorithm. The additional memory, execution-time, window and high-consumption experiments make the notebook a complete mini-project rather than only a code demonstration. The implementation is intentionally kept in Google Colab so that it remains easy to reproduce, explain and demonstrate.</w:t>
      </w:r>
    </w:p>
    <w:p>
      <w:pPr>
        <w:pStyle w:val="Heading2"/>
        <w:spacing w:before="100" w:after="120"/>
      </w:pPr>
      <w:r>
        <w:rPr>
          <w:rFonts w:ascii="Times New Roman" w:hAnsi="Times New Roman"/>
        </w:rPr>
        <w:t>4.2 Future Scope</w:t>
      </w:r>
    </w:p>
    <w:p>
      <w:pPr>
        <w:spacing w:after="60"/>
        <w:ind w:left="360" w:hanging="216"/>
        <w:jc w:val="both"/>
      </w:pPr>
      <w:r>
        <w:rPr>
          <w:rFonts w:ascii="Times New Roman" w:hAnsi="Times New Roman"/>
          <w:sz w:val="23"/>
        </w:rPr>
        <w:t>• Replace the simulated stream traversal with a live smart-meter, MQTT or Kafka event source.</w:t>
      </w:r>
    </w:p>
    <w:p>
      <w:pPr>
        <w:spacing w:after="60"/>
        <w:ind w:left="360" w:hanging="216"/>
        <w:jc w:val="both"/>
      </w:pPr>
      <w:r>
        <w:rPr>
          <w:rFonts w:ascii="Times New Roman" w:hAnsi="Times New Roman"/>
          <w:sz w:val="23"/>
        </w:rPr>
        <w:t>• Use scalable distributed stream-processing frameworks when permitted, such as Apache Spark Structured Streaming or Apache Flink.</w:t>
      </w:r>
    </w:p>
    <w:p>
      <w:pPr>
        <w:spacing w:after="60"/>
        <w:ind w:left="360" w:hanging="216"/>
        <w:jc w:val="both"/>
      </w:pPr>
      <w:r>
        <w:rPr>
          <w:rFonts w:ascii="Times New Roman" w:hAnsi="Times New Roman"/>
          <w:sz w:val="23"/>
        </w:rPr>
        <w:t>• Compare Bloom Filter with Counting Bloom Filter or Cuckoo Filter for deletion-aware membership tracking.</w:t>
      </w:r>
    </w:p>
    <w:p>
      <w:pPr>
        <w:spacing w:after="60"/>
        <w:ind w:left="360" w:hanging="216"/>
      </w:pPr>
      <w:r>
        <w:rPr>
          <w:rFonts w:ascii="Times New Roman" w:hAnsi="Times New Roman"/>
          <w:sz w:val="23"/>
        </w:rPr>
        <w:t>• Compare Flajolet-Martin with HyperLogLog for improved distinct-count accuracy.</w:t>
      </w:r>
    </w:p>
    <w:p>
      <w:pPr>
        <w:spacing w:after="60"/>
        <w:ind w:left="360" w:hanging="216"/>
        <w:jc w:val="both"/>
      </w:pPr>
      <w:r>
        <w:rPr>
          <w:rFonts w:ascii="Times New Roman" w:hAnsi="Times New Roman"/>
          <w:sz w:val="23"/>
        </w:rPr>
        <w:t>• Use DGIM for approximate counting over sliding windows, directly extending another topic from the syllabus.</w:t>
      </w:r>
    </w:p>
    <w:p>
      <w:pPr>
        <w:spacing w:after="60"/>
        <w:ind w:left="360" w:hanging="216"/>
      </w:pPr>
      <w:r>
        <w:rPr>
          <w:rFonts w:ascii="Times New Roman" w:hAnsi="Times New Roman"/>
          <w:sz w:val="23"/>
        </w:rPr>
        <w:t>• Add real-time anomaly detection for unusually high power-consumption patterns.</w:t>
      </w:r>
    </w:p>
    <w:p>
      <w:pPr>
        <w:spacing w:after="60"/>
        <w:ind w:left="360" w:hanging="216"/>
        <w:jc w:val="both"/>
      </w:pPr>
      <w:r>
        <w:rPr>
          <w:rFonts w:ascii="Times New Roman" w:hAnsi="Times New Roman"/>
          <w:sz w:val="23"/>
        </w:rPr>
        <w:t>• Build an interactive dashboard for live false-positive, distinct-count and energy statistics.</w:t>
      </w:r>
    </w:p>
    <w:p>
      <w:r>
        <w:rPr>
          <w:rFonts w:ascii="Times New Roman" w:hAnsi="Times New Roman"/>
        </w:rPr>
        <w:br w:type="page"/>
      </w:r>
    </w:p>
    <w:p>
      <w:pPr>
        <w:pStyle w:val="Heading1"/>
        <w:spacing w:before="100" w:after="120"/>
      </w:pPr>
      <w:r>
        <w:rPr>
          <w:rFonts w:ascii="Times New Roman" w:hAnsi="Times New Roman"/>
        </w:rPr>
        <w:t>REFERENCES</w:t>
      </w:r>
    </w:p>
    <w:p>
      <w:pPr>
        <w:spacing w:after="100" w:line="259" w:lineRule="auto"/>
        <w:jc w:val="both"/>
      </w:pPr>
      <w:r>
        <w:rPr>
          <w:rFonts w:ascii="Times New Roman" w:hAnsi="Times New Roman"/>
          <w:i w:val="0"/>
          <w:sz w:val="23"/>
        </w:rPr>
        <w:t>[1] G. Hebrail and A. Berard, “Individual Household Electric Power Consumption,” UCI Machine Learning Repository, Dataset ID 235. DOI: 10.24432/C58K54.</w:t>
      </w:r>
    </w:p>
    <w:p>
      <w:pPr>
        <w:spacing w:after="100" w:line="259" w:lineRule="auto"/>
        <w:jc w:val="both"/>
      </w:pPr>
      <w:r>
        <w:rPr>
          <w:rFonts w:ascii="Times New Roman" w:hAnsi="Times New Roman"/>
          <w:i w:val="0"/>
          <w:sz w:val="23"/>
        </w:rPr>
        <w:t>[2] B. H. Bloom, “Space/Time Trade-offs in Hash Coding with Allowable Errors,” Communications of the ACM, vol. 13, no. 7, pp. 422–426, 1970.</w:t>
      </w:r>
    </w:p>
    <w:p>
      <w:pPr>
        <w:spacing w:after="100" w:line="259" w:lineRule="auto"/>
        <w:jc w:val="both"/>
      </w:pPr>
      <w:r>
        <w:rPr>
          <w:rFonts w:ascii="Times New Roman" w:hAnsi="Times New Roman"/>
          <w:i w:val="0"/>
          <w:sz w:val="23"/>
        </w:rPr>
        <w:t>[3] P. Flajolet and G. N. Martin, “Probabilistic Counting Algorithms for Data Base Applications,” Journal of Computer and System Sciences, vol. 31, no. 2, pp. 182–209, 1985.</w:t>
      </w:r>
    </w:p>
    <w:p>
      <w:pPr>
        <w:spacing w:after="100" w:line="259" w:lineRule="auto"/>
        <w:jc w:val="both"/>
      </w:pPr>
      <w:r>
        <w:rPr>
          <w:rFonts w:ascii="Times New Roman" w:hAnsi="Times New Roman"/>
          <w:i w:val="0"/>
          <w:sz w:val="23"/>
        </w:rPr>
        <w:t>[4] J. Leskovec, A. Rajaraman and J. D. Ullman, Mining of Massive Datasets, Cambridge University Press.</w:t>
      </w:r>
    </w:p>
    <w:p>
      <w:pPr>
        <w:spacing w:after="100" w:line="259" w:lineRule="auto"/>
      </w:pPr>
      <w:r>
        <w:rPr>
          <w:rFonts w:ascii="Times New Roman" w:hAnsi="Times New Roman"/>
          <w:i w:val="0"/>
          <w:sz w:val="23"/>
        </w:rPr>
        <w:t>[5] Python Software Foundation, “Python 3 Documentation.”</w:t>
      </w:r>
    </w:p>
    <w:p>
      <w:pPr>
        <w:spacing w:after="100" w:line="259" w:lineRule="auto"/>
      </w:pPr>
      <w:r>
        <w:rPr>
          <w:rFonts w:ascii="Times New Roman" w:hAnsi="Times New Roman"/>
          <w:i w:val="0"/>
          <w:sz w:val="23"/>
        </w:rPr>
        <w:t>[6] pandas Development Team, “pandas Documentation.”</w:t>
      </w:r>
    </w:p>
    <w:p>
      <w:pPr>
        <w:spacing w:after="100" w:line="259" w:lineRule="auto"/>
      </w:pPr>
      <w:r>
        <w:rPr>
          <w:rFonts w:ascii="Times New Roman" w:hAnsi="Times New Roman"/>
          <w:i w:val="0"/>
          <w:sz w:val="23"/>
        </w:rPr>
        <w:t>[7] Matplotlib Development Team, “Matplotlib Documentation.”</w:t>
      </w:r>
    </w:p>
    <w:p>
      <w:pPr>
        <w:pStyle w:val="Heading2"/>
        <w:spacing w:before="100" w:after="120"/>
      </w:pPr>
      <w:r>
        <w:rPr>
          <w:rFonts w:ascii="Times New Roman" w:hAnsi="Times New Roman"/>
        </w:rPr>
        <w:t>Submission Notes</w:t>
      </w:r>
    </w:p>
    <w:p>
      <w:pPr>
        <w:spacing w:after="60"/>
        <w:ind w:left="360" w:hanging="216"/>
        <w:jc w:val="both"/>
      </w:pPr>
      <w:r>
        <w:rPr>
          <w:rFonts w:ascii="Times New Roman" w:hAnsi="Times New Roman"/>
          <w:sz w:val="23"/>
        </w:rPr>
        <w:t>• Replace the Student Name 2 / Student Name 3 placeholders and all PRN placeholders on the cover page.</w:t>
      </w:r>
    </w:p>
    <w:p>
      <w:pPr>
        <w:spacing w:after="60"/>
        <w:ind w:left="360" w:hanging="216"/>
        <w:jc w:val="both"/>
      </w:pPr>
      <w:r>
        <w:rPr>
          <w:rFonts w:ascii="Times New Roman" w:hAnsi="Times New Roman"/>
          <w:sz w:val="23"/>
        </w:rPr>
        <w:t>• Run the final Colab notebook once and copy the actual result values/plots into Section 3.1 before final submission.</w:t>
      </w:r>
    </w:p>
    <w:p>
      <w:pPr>
        <w:spacing w:after="60"/>
        <w:ind w:left="360" w:hanging="216"/>
        <w:jc w:val="both"/>
      </w:pPr>
      <w:r>
        <w:rPr>
          <w:rFonts w:ascii="Times New Roman" w:hAnsi="Times New Roman"/>
          <w:sz w:val="23"/>
        </w:rPr>
        <w:t>• Keep the project title and algorithm names consistent across report, notebook and presentation.</w:t>
      </w:r>
    </w:p>
    <w:sectPr w:rsidR="00FC5176" w:rsidSect="000B4C7E">
      <w:footerReference w:type="default" r:id="rId11"/>
      <w:pgSz w:w="11910" w:h="16840"/>
      <w:pgMar w:top="936" w:right="1080" w:bottom="936" w:left="12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468"/>
    <w:multiLevelType w:val="hybridMultilevel"/>
    <w:tmpl w:val="13C83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31A9B"/>
    <w:multiLevelType w:val="hybridMultilevel"/>
    <w:tmpl w:val="725EF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1651E"/>
    <w:multiLevelType w:val="hybridMultilevel"/>
    <w:tmpl w:val="E19E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D6A48"/>
    <w:multiLevelType w:val="multilevel"/>
    <w:tmpl w:val="02EA1842"/>
    <w:lvl w:ilvl="0">
      <w:start w:val="1"/>
      <w:numFmt w:val="decimal"/>
      <w:lvlText w:val="%1"/>
      <w:lvlJc w:val="left"/>
      <w:pPr>
        <w:ind w:left="1202" w:hanging="720"/>
        <w:jc w:val="left"/>
      </w:pPr>
      <w:rPr>
        <w:rFonts w:ascii="Times New Roman" w:eastAsia="Times New Roman" w:hAnsi="Times New Roman" w:cs="Times New Roman" w:hint="default"/>
        <w:b/>
        <w:bCs/>
        <w:spacing w:val="-2"/>
        <w:w w:val="100"/>
        <w:sz w:val="24"/>
        <w:szCs w:val="24"/>
        <w:lang w:val="en-US" w:eastAsia="en-US" w:bidi="ar-SA"/>
      </w:rPr>
    </w:lvl>
    <w:lvl w:ilvl="1">
      <w:start w:val="1"/>
      <w:numFmt w:val="decimal"/>
      <w:lvlText w:val="%1.%2"/>
      <w:lvlJc w:val="left"/>
      <w:pPr>
        <w:ind w:left="1922" w:hanging="720"/>
        <w:jc w:val="left"/>
      </w:pPr>
      <w:rPr>
        <w:rFonts w:hint="default"/>
        <w:b/>
        <w:bCs/>
        <w:spacing w:val="-1"/>
        <w:w w:val="100"/>
        <w:lang w:val="en-US" w:eastAsia="en-US" w:bidi="ar-SA"/>
      </w:rPr>
    </w:lvl>
    <w:lvl w:ilvl="2">
      <w:numFmt w:val="bullet"/>
      <w:lvlText w:val="•"/>
      <w:lvlJc w:val="left"/>
      <w:pPr>
        <w:ind w:left="2696" w:hanging="720"/>
      </w:pPr>
      <w:rPr>
        <w:rFonts w:hint="default"/>
        <w:lang w:val="en-US" w:eastAsia="en-US" w:bidi="ar-SA"/>
      </w:rPr>
    </w:lvl>
    <w:lvl w:ilvl="3">
      <w:numFmt w:val="bullet"/>
      <w:lvlText w:val="•"/>
      <w:lvlJc w:val="left"/>
      <w:pPr>
        <w:ind w:left="3472" w:hanging="720"/>
      </w:pPr>
      <w:rPr>
        <w:rFonts w:hint="default"/>
        <w:lang w:val="en-US" w:eastAsia="en-US" w:bidi="ar-SA"/>
      </w:rPr>
    </w:lvl>
    <w:lvl w:ilvl="4">
      <w:numFmt w:val="bullet"/>
      <w:lvlText w:val="•"/>
      <w:lvlJc w:val="left"/>
      <w:pPr>
        <w:ind w:left="4248" w:hanging="720"/>
      </w:pPr>
      <w:rPr>
        <w:rFonts w:hint="default"/>
        <w:lang w:val="en-US" w:eastAsia="en-US" w:bidi="ar-SA"/>
      </w:rPr>
    </w:lvl>
    <w:lvl w:ilvl="5">
      <w:numFmt w:val="bullet"/>
      <w:lvlText w:val="•"/>
      <w:lvlJc w:val="left"/>
      <w:pPr>
        <w:ind w:left="5024" w:hanging="720"/>
      </w:pPr>
      <w:rPr>
        <w:rFonts w:hint="default"/>
        <w:lang w:val="en-US" w:eastAsia="en-US" w:bidi="ar-SA"/>
      </w:rPr>
    </w:lvl>
    <w:lvl w:ilvl="6">
      <w:numFmt w:val="bullet"/>
      <w:lvlText w:val="•"/>
      <w:lvlJc w:val="left"/>
      <w:pPr>
        <w:ind w:left="5801" w:hanging="720"/>
      </w:pPr>
      <w:rPr>
        <w:rFonts w:hint="default"/>
        <w:lang w:val="en-US" w:eastAsia="en-US" w:bidi="ar-SA"/>
      </w:rPr>
    </w:lvl>
    <w:lvl w:ilvl="7">
      <w:numFmt w:val="bullet"/>
      <w:lvlText w:val="•"/>
      <w:lvlJc w:val="left"/>
      <w:pPr>
        <w:ind w:left="6577" w:hanging="720"/>
      </w:pPr>
      <w:rPr>
        <w:rFonts w:hint="default"/>
        <w:lang w:val="en-US" w:eastAsia="en-US" w:bidi="ar-SA"/>
      </w:rPr>
    </w:lvl>
    <w:lvl w:ilvl="8">
      <w:numFmt w:val="bullet"/>
      <w:lvlText w:val="•"/>
      <w:lvlJc w:val="left"/>
      <w:pPr>
        <w:ind w:left="7353" w:hanging="720"/>
      </w:pPr>
      <w:rPr>
        <w:rFonts w:hint="default"/>
        <w:lang w:val="en-US" w:eastAsia="en-US" w:bidi="ar-SA"/>
      </w:rPr>
    </w:lvl>
  </w:abstractNum>
  <w:abstractNum w:abstractNumId="4" w15:restartNumberingAfterBreak="0">
    <w:nsid w:val="2BA47AD3"/>
    <w:multiLevelType w:val="hybridMultilevel"/>
    <w:tmpl w:val="146E11C2"/>
    <w:lvl w:ilvl="0" w:tplc="06DC9A5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F91907"/>
    <w:multiLevelType w:val="hybridMultilevel"/>
    <w:tmpl w:val="94667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9354063"/>
    <w:multiLevelType w:val="multilevel"/>
    <w:tmpl w:val="E2E87CB8"/>
    <w:lvl w:ilvl="0">
      <w:start w:val="3"/>
      <w:numFmt w:val="decimal"/>
      <w:lvlText w:val="%1"/>
      <w:lvlJc w:val="left"/>
      <w:pPr>
        <w:ind w:left="1922" w:hanging="720"/>
        <w:jc w:val="left"/>
      </w:pPr>
      <w:rPr>
        <w:rFonts w:hint="default"/>
        <w:lang w:val="en-US" w:eastAsia="en-US" w:bidi="ar-SA"/>
      </w:rPr>
    </w:lvl>
    <w:lvl w:ilvl="1">
      <w:start w:val="4"/>
      <w:numFmt w:val="decimal"/>
      <w:lvlText w:val="%1.%2"/>
      <w:lvlJc w:val="left"/>
      <w:pPr>
        <w:ind w:left="1922" w:hanging="720"/>
        <w:jc w:val="left"/>
      </w:pPr>
      <w:rPr>
        <w:rFonts w:ascii="Times New Roman" w:eastAsia="Times New Roman" w:hAnsi="Times New Roman" w:cs="Times New Roman" w:hint="default"/>
        <w:b/>
        <w:bCs/>
        <w:spacing w:val="-1"/>
        <w:w w:val="100"/>
        <w:sz w:val="24"/>
        <w:szCs w:val="24"/>
        <w:lang w:val="en-US" w:eastAsia="en-US" w:bidi="ar-SA"/>
      </w:rPr>
    </w:lvl>
    <w:lvl w:ilvl="2">
      <w:numFmt w:val="bullet"/>
      <w:lvlText w:val="•"/>
      <w:lvlJc w:val="left"/>
      <w:pPr>
        <w:ind w:left="3317" w:hanging="720"/>
      </w:pPr>
      <w:rPr>
        <w:rFonts w:hint="default"/>
        <w:lang w:val="en-US" w:eastAsia="en-US" w:bidi="ar-SA"/>
      </w:rPr>
    </w:lvl>
    <w:lvl w:ilvl="3">
      <w:numFmt w:val="bullet"/>
      <w:lvlText w:val="•"/>
      <w:lvlJc w:val="left"/>
      <w:pPr>
        <w:ind w:left="4015" w:hanging="720"/>
      </w:pPr>
      <w:rPr>
        <w:rFonts w:hint="default"/>
        <w:lang w:val="en-US" w:eastAsia="en-US" w:bidi="ar-SA"/>
      </w:rPr>
    </w:lvl>
    <w:lvl w:ilvl="4">
      <w:numFmt w:val="bullet"/>
      <w:lvlText w:val="•"/>
      <w:lvlJc w:val="left"/>
      <w:pPr>
        <w:ind w:left="4714" w:hanging="720"/>
      </w:pPr>
      <w:rPr>
        <w:rFonts w:hint="default"/>
        <w:lang w:val="en-US" w:eastAsia="en-US" w:bidi="ar-SA"/>
      </w:rPr>
    </w:lvl>
    <w:lvl w:ilvl="5">
      <w:numFmt w:val="bullet"/>
      <w:lvlText w:val="•"/>
      <w:lvlJc w:val="left"/>
      <w:pPr>
        <w:ind w:left="5413" w:hanging="720"/>
      </w:pPr>
      <w:rPr>
        <w:rFonts w:hint="default"/>
        <w:lang w:val="en-US" w:eastAsia="en-US" w:bidi="ar-SA"/>
      </w:rPr>
    </w:lvl>
    <w:lvl w:ilvl="6">
      <w:numFmt w:val="bullet"/>
      <w:lvlText w:val="•"/>
      <w:lvlJc w:val="left"/>
      <w:pPr>
        <w:ind w:left="6111" w:hanging="720"/>
      </w:pPr>
      <w:rPr>
        <w:rFonts w:hint="default"/>
        <w:lang w:val="en-US" w:eastAsia="en-US" w:bidi="ar-SA"/>
      </w:rPr>
    </w:lvl>
    <w:lvl w:ilvl="7">
      <w:numFmt w:val="bullet"/>
      <w:lvlText w:val="•"/>
      <w:lvlJc w:val="left"/>
      <w:pPr>
        <w:ind w:left="6810"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abstractNum w:abstractNumId="7" w15:restartNumberingAfterBreak="0">
    <w:nsid w:val="7AEA487E"/>
    <w:multiLevelType w:val="hybridMultilevel"/>
    <w:tmpl w:val="B536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482636">
    <w:abstractNumId w:val="6"/>
  </w:num>
  <w:num w:numId="2" w16cid:durableId="1698893947">
    <w:abstractNumId w:val="3"/>
  </w:num>
  <w:num w:numId="3" w16cid:durableId="1136608866">
    <w:abstractNumId w:val="0"/>
  </w:num>
  <w:num w:numId="4" w16cid:durableId="1807114629">
    <w:abstractNumId w:val="5"/>
  </w:num>
  <w:num w:numId="5" w16cid:durableId="1048797290">
    <w:abstractNumId w:val="2"/>
  </w:num>
  <w:num w:numId="6" w16cid:durableId="540288230">
    <w:abstractNumId w:val="7"/>
  </w:num>
  <w:num w:numId="7" w16cid:durableId="630937024">
    <w:abstractNumId w:val="1"/>
  </w:num>
  <w:num w:numId="8" w16cid:durableId="2010667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9F"/>
    <w:rsid w:val="00055002"/>
    <w:rsid w:val="000B4C7E"/>
    <w:rsid w:val="000B76B7"/>
    <w:rsid w:val="001A76FB"/>
    <w:rsid w:val="002F53A0"/>
    <w:rsid w:val="003B2300"/>
    <w:rsid w:val="003B614E"/>
    <w:rsid w:val="00534C91"/>
    <w:rsid w:val="005419D3"/>
    <w:rsid w:val="005B259F"/>
    <w:rsid w:val="005F0BCE"/>
    <w:rsid w:val="00694E29"/>
    <w:rsid w:val="00777DA2"/>
    <w:rsid w:val="009C4D19"/>
    <w:rsid w:val="00A43CC8"/>
    <w:rsid w:val="00A84862"/>
    <w:rsid w:val="00AD62E1"/>
    <w:rsid w:val="00B03DE7"/>
    <w:rsid w:val="00D44D4D"/>
    <w:rsid w:val="00F52C58"/>
    <w:rsid w:val="00FC5176"/>
    <w:rsid w:val="00FC7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407BB"/>
  <w15:docId w15:val="{92517397-47F6-423E-A25B-25EAAA7B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C7E"/>
    <w:rPr>
      <w:rFonts w:ascii="Times New Roman" w:eastAsia="Times New Roman" w:hAnsi="Times New Roman" w:cs="Times New Roman"/>
      <w:sz w:val="23"/>
    </w:rPr>
  </w:style>
  <w:style w:type="paragraph" w:styleId="Heading1">
    <w:name w:val="heading 1"/>
    <w:basedOn w:val="Normal"/>
    <w:uiPriority w:val="9"/>
    <w:qFormat/>
    <w:rsid w:val="000B4C7E"/>
    <w:pPr>
      <w:spacing w:before="62"/>
      <w:ind w:left="481" w:right="586"/>
      <w:jc w:val="center"/>
      <w:outlineLvl w:val="0"/>
    </w:pPr>
    <w:rPr>
      <w:rFonts w:ascii="Times New Roman" w:hAnsi="Times New Roman"/>
      <w:b/>
      <w:bCs/>
      <w:color w:val="000000"/>
      <w:sz w:val="36"/>
      <w:szCs w:val="46"/>
    </w:rPr>
  </w:style>
  <w:style w:type="paragraph" w:styleId="Heading2">
    <w:name w:val="heading 2"/>
    <w:basedOn w:val="Normal"/>
    <w:uiPriority w:val="9"/>
    <w:unhideWhenUsed/>
    <w:qFormat/>
    <w:rsid w:val="000B4C7E"/>
    <w:pPr>
      <w:ind w:right="114"/>
      <w:jc w:val="center"/>
      <w:outlineLvl w:val="1"/>
    </w:pPr>
    <w:rPr>
      <w:rFonts w:ascii="Times New Roman" w:hAnsi="Times New Roman"/>
      <w:b/>
      <w:bCs/>
      <w:color w:val="000000"/>
      <w:sz w:val="30"/>
      <w:szCs w:val="26"/>
    </w:rPr>
  </w:style>
  <w:style w:type="paragraph" w:styleId="Heading3">
    <w:name w:val="heading 3"/>
    <w:basedOn w:val="Normal"/>
    <w:uiPriority w:val="9"/>
    <w:unhideWhenUsed/>
    <w:qFormat/>
    <w:rsid w:val="000B4C7E"/>
    <w:pPr>
      <w:outlineLvl w:val="2"/>
    </w:pPr>
    <w:rPr>
      <w:rFonts w:ascii="Times New Roman" w:hAnsi="Times New Roman"/>
      <w:b/>
      <w:bCs/>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B4C7E"/>
    <w:rPr>
      <w:sz w:val="24"/>
      <w:szCs w:val="24"/>
    </w:rPr>
  </w:style>
  <w:style w:type="paragraph" w:styleId="ListParagraph">
    <w:name w:val="List Paragraph"/>
    <w:basedOn w:val="Normal"/>
    <w:uiPriority w:val="1"/>
    <w:qFormat/>
    <w:rsid w:val="000B4C7E"/>
    <w:pPr>
      <w:spacing w:before="138"/>
      <w:ind w:left="1922" w:hanging="721"/>
    </w:pPr>
  </w:style>
  <w:style w:type="paragraph" w:customStyle="1" w:styleId="TableParagraph">
    <w:name w:val="Table Paragraph"/>
    <w:basedOn w:val="Normal"/>
    <w:uiPriority w:val="1"/>
    <w:qFormat/>
    <w:rsid w:val="000B4C7E"/>
  </w:style>
  <w:style w:type="paragraph" w:styleId="BalloonText">
    <w:name w:val="Balloon Text"/>
    <w:basedOn w:val="Normal"/>
    <w:link w:val="BalloonTextChar"/>
    <w:uiPriority w:val="99"/>
    <w:semiHidden/>
    <w:unhideWhenUsed/>
    <w:rsid w:val="000B76B7"/>
    <w:rPr>
      <w:rFonts w:ascii="Tahoma" w:hAnsi="Tahoma" w:cs="Tahoma"/>
      <w:sz w:val="16"/>
      <w:szCs w:val="16"/>
    </w:rPr>
  </w:style>
  <w:style w:type="character" w:customStyle="1" w:styleId="BalloonTextChar">
    <w:name w:val="Balloon Text Char"/>
    <w:basedOn w:val="DefaultParagraphFont"/>
    <w:link w:val="BalloonText"/>
    <w:uiPriority w:val="99"/>
    <w:semiHidden/>
    <w:rsid w:val="000B76B7"/>
    <w:rPr>
      <w:rFonts w:ascii="Tahoma" w:eastAsia="Times New Roman" w:hAnsi="Tahoma" w:cs="Tahoma"/>
      <w:sz w:val="16"/>
      <w:szCs w:val="16"/>
    </w:rPr>
  </w:style>
  <w:style w:type="paragraph" w:customStyle="1" w:styleId="CodeBlock">
    <w:name w:val="Code Block"/>
    <w:pPr>
      <w:spacing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36FE2094A4CB4D8BFC74109E11F411" ma:contentTypeVersion="3" ma:contentTypeDescription="Create a new document." ma:contentTypeScope="" ma:versionID="af39260233704a92770f70e914bbe4ae">
  <xsd:schema xmlns:xsd="http://www.w3.org/2001/XMLSchema" xmlns:xs="http://www.w3.org/2001/XMLSchema" xmlns:p="http://schemas.microsoft.com/office/2006/metadata/properties" xmlns:ns2="db871c3d-322b-4c2f-903c-201222c639a6" targetNamespace="http://schemas.microsoft.com/office/2006/metadata/properties" ma:root="true" ma:fieldsID="6c7ab85e170b7bf0dc15b274a9faecb7" ns2:_="">
    <xsd:import namespace="db871c3d-322b-4c2f-903c-201222c639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871c3d-322b-4c2f-903c-201222c63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09DF09-E6BA-4A5F-9803-802F597637D9}"/>
</file>

<file path=customXml/itemProps2.xml><?xml version="1.0" encoding="utf-8"?>
<ds:datastoreItem xmlns:ds="http://schemas.openxmlformats.org/officeDocument/2006/customXml" ds:itemID="{C342C65C-1848-4C25-8137-A47C829D07A2}"/>
</file>

<file path=customXml/itemProps3.xml><?xml version="1.0" encoding="utf-8"?>
<ds:datastoreItem xmlns:ds="http://schemas.openxmlformats.org/officeDocument/2006/customXml" ds:itemID="{3907C5DF-A59C-4E9B-9840-9F982A316143}"/>
</file>

<file path=docProps/app.xml><?xml version="1.0" encoding="utf-8"?>
<Properties xmlns="http://schemas.openxmlformats.org/officeDocument/2006/extended-properties" xmlns:vt="http://schemas.openxmlformats.org/officeDocument/2006/docPropsVTypes">
  <Template>Normal.dotm</Template>
  <TotalTime>1</TotalTime>
  <Pages>3</Pages>
  <Words>100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SIES Graduate School of Technology - Computer Engineering</dc:creator>
  <cp:lastModifiedBy>Nikhilesh Pampattiwar</cp:lastModifiedBy>
  <cp:revision>3</cp:revision>
  <dcterms:created xsi:type="dcterms:W3CDTF">2026-09-21T10:06:00Z</dcterms:created>
  <dcterms:modified xsi:type="dcterms:W3CDTF">2026-09-21T10:07:00Z</dcterms:modified>
  <dc:title>Smart Energy Stream Analytics - BDA Mini Project Report</dc:title>
  <dc:subject>Big Data Analysis Mini Project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y fmtid="{D5CDD505-2E9C-101B-9397-08002B2CF9AE}" pid="5" name="GrammarlyDocumentId">
    <vt:lpwstr>5272c5404927518d5bd04fe328e7e072c43147c860ec10ce9d317c3dbdc39261</vt:lpwstr>
  </property>
  <property fmtid="{D5CDD505-2E9C-101B-9397-08002B2CF9AE}" pid="6" name="ContentTypeId">
    <vt:lpwstr>0x010100D436FE2094A4CB4D8BFC74109E11F411</vt:lpwstr>
  </property>
</Properties>
</file>