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5B14" w14:textId="7F994977" w:rsidR="00174FD6" w:rsidRPr="00CC51BF" w:rsidRDefault="00063268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Défense Linux – 32bits</w:t>
      </w:r>
    </w:p>
    <w:p w14:paraId="2A56E21D" w14:textId="77777777" w:rsidR="00174FD6" w:rsidRPr="00CC51BF" w:rsidRDefault="00000000">
      <w:pPr>
        <w:rPr>
          <w:b/>
          <w:bCs/>
          <w:sz w:val="30"/>
          <w:szCs w:val="30"/>
          <w:lang w:val="fr-FR"/>
        </w:rPr>
      </w:pPr>
      <w:r w:rsidRPr="00CC51BF">
        <w:rPr>
          <w:noProof/>
          <w:lang w:val="fr-FR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6339BB1" wp14:editId="14E8BD28">
                <wp:simplePos x="0" y="0"/>
                <wp:positionH relativeFrom="column">
                  <wp:posOffset>289560</wp:posOffset>
                </wp:positionH>
                <wp:positionV relativeFrom="paragraph">
                  <wp:posOffset>60325</wp:posOffset>
                </wp:positionV>
                <wp:extent cx="5563870" cy="5270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527050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FAD5191" w14:textId="2265D809" w:rsidR="00174FD6" w:rsidRPr="00CC51BF" w:rsidRDefault="00CC51BF">
                            <w:pPr>
                              <w:pStyle w:val="FrameContents"/>
                              <w:rPr>
                                <w:lang w:val="fr-CH"/>
                              </w:rPr>
                            </w:pPr>
                            <w:r w:rsidRPr="00CC51BF">
                              <w:rPr>
                                <w:lang w:val="fr-CH"/>
                              </w:rPr>
                              <w:t xml:space="preserve">Ce laboratoire fonctionne dans un environnement </w:t>
                            </w:r>
                            <w:proofErr w:type="spellStart"/>
                            <w:r w:rsidRPr="00CC51BF">
                              <w:rPr>
                                <w:lang w:val="fr-CH"/>
                              </w:rPr>
                              <w:t>remote</w:t>
                            </w:r>
                            <w:proofErr w:type="spellEnd"/>
                            <w:r w:rsidRPr="00CC51BF">
                              <w:rPr>
                                <w:lang w:val="fr-CH"/>
                              </w:rPr>
                              <w:t>, des ins</w:t>
                            </w:r>
                            <w:r>
                              <w:rPr>
                                <w:lang w:val="fr-CH"/>
                              </w:rPr>
                              <w:t>tructions / directives vous ont étés fournies pour accéder à l’infrastructure distante.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339BB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2.8pt;margin-top:4.75pt;width:438.1pt;height:41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" filled="f" strokeweight=".05pt">
                <v:textbox inset="0,0,0,0">
                  <w:txbxContent>
                    <w:p w14:paraId="3FAD5191" w14:textId="2265D809" w:rsidR="00174FD6" w:rsidRPr="00CC51BF" w:rsidRDefault="00CC51BF">
                      <w:pPr>
                        <w:pStyle w:val="FrameContents"/>
                        <w:rPr>
                          <w:lang w:val="fr-CH"/>
                        </w:rPr>
                      </w:pPr>
                      <w:r w:rsidRPr="00CC51BF">
                        <w:rPr>
                          <w:lang w:val="fr-CH"/>
                        </w:rPr>
                        <w:t xml:space="preserve">Ce laboratoire fonctionne dans un environnement </w:t>
                      </w:r>
                      <w:proofErr w:type="spellStart"/>
                      <w:r w:rsidRPr="00CC51BF">
                        <w:rPr>
                          <w:lang w:val="fr-CH"/>
                        </w:rPr>
                        <w:t>remote</w:t>
                      </w:r>
                      <w:proofErr w:type="spellEnd"/>
                      <w:r w:rsidRPr="00CC51BF">
                        <w:rPr>
                          <w:lang w:val="fr-CH"/>
                        </w:rPr>
                        <w:t>, des ins</w:t>
                      </w:r>
                      <w:r>
                        <w:rPr>
                          <w:lang w:val="fr-CH"/>
                        </w:rPr>
                        <w:t>tructions / directives vous ont étés fournies pour accéder à l’infrastructure distante.</w:t>
                      </w:r>
                    </w:p>
                  </w:txbxContent>
                </v:textbox>
              </v:shape>
            </w:pict>
          </mc:Fallback>
        </mc:AlternateContent>
      </w:r>
    </w:p>
    <w:p w14:paraId="622D2FD3" w14:textId="77777777" w:rsidR="00174FD6" w:rsidRPr="00CC51BF" w:rsidRDefault="00174FD6">
      <w:pPr>
        <w:rPr>
          <w:b/>
          <w:bCs/>
          <w:sz w:val="30"/>
          <w:szCs w:val="30"/>
          <w:lang w:val="fr-FR"/>
        </w:rPr>
      </w:pPr>
    </w:p>
    <w:p w14:paraId="7A90A1D1" w14:textId="77777777" w:rsidR="00174FD6" w:rsidRPr="00CC51BF" w:rsidRDefault="00174FD6">
      <w:pPr>
        <w:rPr>
          <w:b/>
          <w:bCs/>
          <w:sz w:val="30"/>
          <w:szCs w:val="30"/>
          <w:lang w:val="fr-FR"/>
        </w:rPr>
      </w:pPr>
    </w:p>
    <w:p w14:paraId="199CCBE9" w14:textId="77777777" w:rsidR="00174FD6" w:rsidRPr="00CC51BF" w:rsidRDefault="00174FD6">
      <w:pPr>
        <w:rPr>
          <w:b/>
          <w:bCs/>
          <w:sz w:val="30"/>
          <w:szCs w:val="30"/>
          <w:lang w:val="fr-FR"/>
        </w:rPr>
      </w:pPr>
    </w:p>
    <w:p w14:paraId="2F475C39" w14:textId="0AF70541" w:rsidR="00174FD6" w:rsidRPr="00CC51BF" w:rsidRDefault="001E62B2" w:rsidP="001E62B2">
      <w:pPr>
        <w:pStyle w:val="Titre1"/>
        <w:rPr>
          <w:lang w:val="fr-FR"/>
        </w:rPr>
      </w:pPr>
      <w:r w:rsidRPr="00CC51BF">
        <w:rPr>
          <w:lang w:val="fr-FR"/>
        </w:rPr>
        <w:t>Introduction</w:t>
      </w:r>
    </w:p>
    <w:p w14:paraId="5FA9C17C" w14:textId="77777777" w:rsidR="00174FD6" w:rsidRPr="00CC51BF" w:rsidRDefault="00174FD6">
      <w:pPr>
        <w:rPr>
          <w:lang w:val="fr-FR"/>
        </w:rPr>
      </w:pPr>
    </w:p>
    <w:p w14:paraId="04A723AD" w14:textId="77777777" w:rsidR="00063268" w:rsidRPr="00063268" w:rsidRDefault="00063268" w:rsidP="00063268">
      <w:pPr>
        <w:spacing w:before="281"/>
        <w:ind w:left="135"/>
        <w:rPr>
          <w:i/>
          <w:lang w:val="fr-CH"/>
        </w:rPr>
      </w:pPr>
      <w:r w:rsidRPr="00063268">
        <w:rPr>
          <w:sz w:val="28"/>
          <w:lang w:val="fr-CH"/>
        </w:rPr>
        <w:t>Binaire</w:t>
      </w:r>
      <w:r w:rsidRPr="00063268">
        <w:rPr>
          <w:spacing w:val="-3"/>
          <w:sz w:val="28"/>
          <w:lang w:val="fr-CH"/>
        </w:rPr>
        <w:t xml:space="preserve"> </w:t>
      </w:r>
      <w:r w:rsidRPr="00063268">
        <w:rPr>
          <w:sz w:val="28"/>
          <w:lang w:val="fr-CH"/>
        </w:rPr>
        <w:t>:</w:t>
      </w:r>
      <w:r w:rsidRPr="00063268">
        <w:rPr>
          <w:spacing w:val="-2"/>
          <w:sz w:val="28"/>
          <w:lang w:val="fr-CH"/>
        </w:rPr>
        <w:t xml:space="preserve"> </w:t>
      </w:r>
      <w:r w:rsidRPr="00063268">
        <w:rPr>
          <w:i/>
          <w:color w:val="70AD47"/>
          <w:lang w:val="fr-CH"/>
        </w:rPr>
        <w:t>chall4</w:t>
      </w:r>
    </w:p>
    <w:p w14:paraId="1B10505C" w14:textId="77777777" w:rsidR="00063268" w:rsidRDefault="00063268" w:rsidP="00063268">
      <w:pPr>
        <w:pStyle w:val="Corpsdetexte"/>
        <w:spacing w:before="155" w:line="264" w:lineRule="auto"/>
        <w:ind w:left="147" w:right="175" w:hanging="12"/>
        <w:rPr>
          <w:lang w:val="fr-CH"/>
        </w:rPr>
      </w:pPr>
      <w:r w:rsidRPr="00063268">
        <w:rPr>
          <w:lang w:val="fr-CH"/>
        </w:rPr>
        <w:t xml:space="preserve">Ce binaire est largement repris de l’exercice </w:t>
      </w:r>
      <w:r w:rsidRPr="00063268">
        <w:rPr>
          <w:i/>
          <w:color w:val="70AD47"/>
          <w:lang w:val="fr-CH"/>
        </w:rPr>
        <w:t xml:space="preserve">buffer2 </w:t>
      </w:r>
      <w:r w:rsidRPr="00063268">
        <w:rPr>
          <w:lang w:val="fr-CH"/>
        </w:rPr>
        <w:t>vu en cours. Nous allons</w:t>
      </w:r>
      <w:r w:rsidRPr="00063268">
        <w:rPr>
          <w:spacing w:val="1"/>
          <w:lang w:val="fr-CH"/>
        </w:rPr>
        <w:t xml:space="preserve"> </w:t>
      </w:r>
      <w:r w:rsidRPr="00063268">
        <w:rPr>
          <w:lang w:val="fr-CH"/>
        </w:rPr>
        <w:t xml:space="preserve">l’utiliser comme décrit dans le tutoriel </w:t>
      </w:r>
      <w:hyperlink r:id="rId5">
        <w:r w:rsidRPr="00063268">
          <w:rPr>
            <w:color w:val="0563C1"/>
            <w:u w:val="single" w:color="0563C1"/>
            <w:lang w:val="fr-CH"/>
          </w:rPr>
          <w:t>https://www.0x0ff.info/2021/advanced-</w:t>
        </w:r>
      </w:hyperlink>
      <w:r w:rsidRPr="00063268">
        <w:rPr>
          <w:color w:val="0563C1"/>
          <w:spacing w:val="-61"/>
          <w:lang w:val="fr-CH"/>
        </w:rPr>
        <w:t xml:space="preserve"> </w:t>
      </w:r>
      <w:hyperlink r:id="rId6">
        <w:r w:rsidRPr="00063268">
          <w:rPr>
            <w:color w:val="0563C1"/>
            <w:u w:val="single" w:color="0563C1"/>
            <w:lang w:val="fr-CH"/>
          </w:rPr>
          <w:t>buffer-overflow-bypass-aslr-32-bits/</w:t>
        </w:r>
        <w:r w:rsidRPr="00063268">
          <w:rPr>
            <w:color w:val="0563C1"/>
            <w:lang w:val="fr-CH"/>
          </w:rPr>
          <w:t xml:space="preserve"> </w:t>
        </w:r>
      </w:hyperlink>
      <w:r w:rsidRPr="00063268">
        <w:rPr>
          <w:lang w:val="fr-CH"/>
        </w:rPr>
        <w:t>(dont le langage « fleuri » n’engage que</w:t>
      </w:r>
      <w:r w:rsidRPr="00063268">
        <w:rPr>
          <w:spacing w:val="1"/>
          <w:lang w:val="fr-CH"/>
        </w:rPr>
        <w:t xml:space="preserve"> </w:t>
      </w:r>
      <w:r w:rsidRPr="00063268">
        <w:rPr>
          <w:lang w:val="fr-CH"/>
        </w:rPr>
        <w:t>son auteur). L’objectif consiste à implémenter la démarche décrite dans ce lien</w:t>
      </w:r>
      <w:r w:rsidRPr="00063268">
        <w:rPr>
          <w:spacing w:val="-61"/>
          <w:lang w:val="fr-CH"/>
        </w:rPr>
        <w:t xml:space="preserve"> </w:t>
      </w:r>
      <w:r w:rsidRPr="00063268">
        <w:rPr>
          <w:lang w:val="fr-CH"/>
        </w:rPr>
        <w:t>de</w:t>
      </w:r>
      <w:r w:rsidRPr="00063268">
        <w:rPr>
          <w:spacing w:val="-3"/>
          <w:lang w:val="fr-CH"/>
        </w:rPr>
        <w:t xml:space="preserve"> </w:t>
      </w:r>
      <w:r w:rsidRPr="00063268">
        <w:rPr>
          <w:lang w:val="fr-CH"/>
        </w:rPr>
        <w:t>manière</w:t>
      </w:r>
      <w:r w:rsidRPr="00063268">
        <w:rPr>
          <w:spacing w:val="-2"/>
          <w:lang w:val="fr-CH"/>
        </w:rPr>
        <w:t xml:space="preserve"> </w:t>
      </w:r>
      <w:r w:rsidRPr="00063268">
        <w:rPr>
          <w:lang w:val="fr-CH"/>
        </w:rPr>
        <w:t>à</w:t>
      </w:r>
      <w:r w:rsidRPr="00063268">
        <w:rPr>
          <w:spacing w:val="-2"/>
          <w:lang w:val="fr-CH"/>
        </w:rPr>
        <w:t xml:space="preserve"> </w:t>
      </w:r>
      <w:r w:rsidRPr="00063268">
        <w:rPr>
          <w:lang w:val="fr-CH"/>
        </w:rPr>
        <w:t>vérifier</w:t>
      </w:r>
      <w:r w:rsidRPr="00063268">
        <w:rPr>
          <w:spacing w:val="-1"/>
          <w:lang w:val="fr-CH"/>
        </w:rPr>
        <w:t xml:space="preserve"> </w:t>
      </w:r>
      <w:r w:rsidRPr="00063268">
        <w:rPr>
          <w:lang w:val="fr-CH"/>
        </w:rPr>
        <w:t>la</w:t>
      </w:r>
      <w:r w:rsidRPr="00063268">
        <w:rPr>
          <w:spacing w:val="-1"/>
          <w:lang w:val="fr-CH"/>
        </w:rPr>
        <w:t xml:space="preserve"> </w:t>
      </w:r>
      <w:r w:rsidRPr="00063268">
        <w:rPr>
          <w:lang w:val="fr-CH"/>
        </w:rPr>
        <w:t>faible</w:t>
      </w:r>
      <w:r w:rsidRPr="00063268">
        <w:rPr>
          <w:spacing w:val="-3"/>
          <w:lang w:val="fr-CH"/>
        </w:rPr>
        <w:t xml:space="preserve"> </w:t>
      </w:r>
      <w:r w:rsidRPr="00063268">
        <w:rPr>
          <w:lang w:val="fr-CH"/>
        </w:rPr>
        <w:t>entropie</w:t>
      </w:r>
      <w:r w:rsidRPr="00063268">
        <w:rPr>
          <w:spacing w:val="-2"/>
          <w:lang w:val="fr-CH"/>
        </w:rPr>
        <w:t xml:space="preserve"> </w:t>
      </w:r>
      <w:r w:rsidRPr="00063268">
        <w:rPr>
          <w:lang w:val="fr-CH"/>
        </w:rPr>
        <w:t>de</w:t>
      </w:r>
      <w:r w:rsidRPr="00063268">
        <w:rPr>
          <w:spacing w:val="-2"/>
          <w:lang w:val="fr-CH"/>
        </w:rPr>
        <w:t xml:space="preserve"> </w:t>
      </w:r>
      <w:r w:rsidRPr="00063268">
        <w:rPr>
          <w:lang w:val="fr-CH"/>
        </w:rPr>
        <w:t>la</w:t>
      </w:r>
      <w:r w:rsidRPr="00063268">
        <w:rPr>
          <w:spacing w:val="-2"/>
          <w:lang w:val="fr-CH"/>
        </w:rPr>
        <w:t xml:space="preserve"> </w:t>
      </w:r>
      <w:r w:rsidRPr="00063268">
        <w:rPr>
          <w:lang w:val="fr-CH"/>
        </w:rPr>
        <w:t>randomisation</w:t>
      </w:r>
      <w:r w:rsidRPr="00063268">
        <w:rPr>
          <w:spacing w:val="-3"/>
          <w:lang w:val="fr-CH"/>
        </w:rPr>
        <w:t xml:space="preserve"> </w:t>
      </w:r>
      <w:r w:rsidRPr="00063268">
        <w:rPr>
          <w:lang w:val="fr-CH"/>
        </w:rPr>
        <w:t>en</w:t>
      </w:r>
      <w:r w:rsidRPr="00063268">
        <w:rPr>
          <w:spacing w:val="-3"/>
          <w:lang w:val="fr-CH"/>
        </w:rPr>
        <w:t xml:space="preserve"> </w:t>
      </w:r>
      <w:r w:rsidRPr="00063268">
        <w:rPr>
          <w:lang w:val="fr-CH"/>
        </w:rPr>
        <w:t>32</w:t>
      </w:r>
      <w:r w:rsidRPr="00063268">
        <w:rPr>
          <w:spacing w:val="-3"/>
          <w:lang w:val="fr-CH"/>
        </w:rPr>
        <w:t xml:space="preserve"> </w:t>
      </w:r>
      <w:r w:rsidRPr="00063268">
        <w:rPr>
          <w:lang w:val="fr-CH"/>
        </w:rPr>
        <w:t>bits.</w:t>
      </w:r>
    </w:p>
    <w:p w14:paraId="7E9E0C77" w14:textId="77777777" w:rsidR="00C53A76" w:rsidRDefault="00C53A76" w:rsidP="00063268">
      <w:pPr>
        <w:pStyle w:val="Corpsdetexte"/>
        <w:spacing w:before="155" w:line="264" w:lineRule="auto"/>
        <w:ind w:left="147" w:right="175" w:hanging="12"/>
        <w:rPr>
          <w:lang w:val="fr-CH"/>
        </w:rPr>
      </w:pPr>
    </w:p>
    <w:p w14:paraId="16CDF678" w14:textId="2F0BECC7" w:rsidR="00C53A76" w:rsidRPr="00C53A76" w:rsidRDefault="00C53A76" w:rsidP="00063268">
      <w:pPr>
        <w:pStyle w:val="Corpsdetexte"/>
        <w:spacing w:before="155" w:line="264" w:lineRule="auto"/>
        <w:ind w:left="147" w:right="175" w:hanging="12"/>
        <w:rPr>
          <w:b/>
          <w:bCs/>
          <w:color w:val="FF0000"/>
          <w:lang w:val="fr-CH"/>
        </w:rPr>
      </w:pPr>
      <w:r w:rsidRPr="00C53A76">
        <w:rPr>
          <w:b/>
          <w:bCs/>
          <w:color w:val="FF0000"/>
          <w:lang w:val="fr-CH"/>
        </w:rPr>
        <w:t>/</w:t>
      </w:r>
      <w:proofErr w:type="gramStart"/>
      <w:r w:rsidRPr="00C53A76">
        <w:rPr>
          <w:b/>
          <w:bCs/>
          <w:color w:val="FF0000"/>
          <w:lang w:val="fr-CH"/>
        </w:rPr>
        <w:t> !\</w:t>
      </w:r>
      <w:proofErr w:type="gramEnd"/>
      <w:r w:rsidRPr="00C53A76">
        <w:rPr>
          <w:b/>
          <w:bCs/>
          <w:color w:val="FF0000"/>
          <w:lang w:val="fr-CH"/>
        </w:rPr>
        <w:t xml:space="preserve"> Pour que les applications graphiques fonctionnent correctement, merci de « sourcer » le script clean.sh dans votre home directory une fois connecté sur la machine finale / !\ </w:t>
      </w:r>
    </w:p>
    <w:p w14:paraId="16B2D996" w14:textId="070C5E65" w:rsidR="00C53A76" w:rsidRPr="00C53A76" w:rsidRDefault="00C53A76" w:rsidP="00C53A76">
      <w:pPr>
        <w:spacing w:before="281"/>
        <w:ind w:left="135"/>
        <w:rPr>
          <w:b/>
          <w:bCs/>
          <w:i/>
          <w:color w:val="70AD47"/>
          <w:lang w:val="fr-CH"/>
        </w:rPr>
      </w:pPr>
      <w:proofErr w:type="gramStart"/>
      <w:r w:rsidRPr="00C53A76">
        <w:rPr>
          <w:b/>
          <w:bCs/>
          <w:i/>
          <w:color w:val="70AD47"/>
          <w:lang w:val="fr-CH"/>
        </w:rPr>
        <w:t>source</w:t>
      </w:r>
      <w:proofErr w:type="gramEnd"/>
      <w:r w:rsidRPr="00C53A76">
        <w:rPr>
          <w:b/>
          <w:bCs/>
          <w:i/>
          <w:color w:val="70AD47"/>
          <w:lang w:val="fr-CH"/>
        </w:rPr>
        <w:t xml:space="preserve"> ./clean.sh</w:t>
      </w:r>
    </w:p>
    <w:p w14:paraId="3AB2B747" w14:textId="77777777" w:rsidR="007A261D" w:rsidRPr="00063268" w:rsidRDefault="007A261D" w:rsidP="001E62B2">
      <w:pPr>
        <w:rPr>
          <w:b/>
          <w:bCs/>
          <w:lang w:val="fr-CH"/>
        </w:rPr>
      </w:pPr>
    </w:p>
    <w:p w14:paraId="33E9F1BA" w14:textId="67A0EB8B" w:rsidR="00CC51BF" w:rsidRDefault="00063268" w:rsidP="00063268">
      <w:pPr>
        <w:pStyle w:val="Titre1"/>
        <w:rPr>
          <w:lang w:val="fr-FR"/>
        </w:rPr>
      </w:pPr>
      <w:r>
        <w:rPr>
          <w:lang w:val="fr-FR"/>
        </w:rPr>
        <w:t>Laboratoire</w:t>
      </w:r>
    </w:p>
    <w:p w14:paraId="24A91E2F" w14:textId="77777777" w:rsidR="00C53A76" w:rsidRPr="00C53A76" w:rsidRDefault="00C53A76" w:rsidP="00C53A76">
      <w:pPr>
        <w:rPr>
          <w:lang w:val="fr-FR"/>
        </w:rPr>
      </w:pPr>
    </w:p>
    <w:p w14:paraId="483C6C69" w14:textId="16326519" w:rsidR="00063268" w:rsidRDefault="00063268" w:rsidP="00063268">
      <w:pPr>
        <w:pStyle w:val="Titre2"/>
        <w:rPr>
          <w:lang w:val="fr-FR"/>
        </w:rPr>
      </w:pPr>
      <w:r>
        <w:rPr>
          <w:lang w:val="fr-FR"/>
        </w:rPr>
        <w:t>Manipulation 1.1</w:t>
      </w:r>
    </w:p>
    <w:p w14:paraId="62F3F9BA" w14:textId="77777777" w:rsidR="00063268" w:rsidRPr="00063268" w:rsidRDefault="00063268" w:rsidP="00063268">
      <w:pPr>
        <w:rPr>
          <w:lang w:val="fr-FR"/>
        </w:rPr>
      </w:pPr>
      <w:r w:rsidRPr="00063268">
        <w:rPr>
          <w:lang w:val="fr-FR"/>
        </w:rPr>
        <w:t xml:space="preserve">Analysez </w:t>
      </w:r>
      <w:r w:rsidRPr="00A50380">
        <w:rPr>
          <w:i/>
          <w:color w:val="70AD47"/>
          <w:lang w:val="fr-CH"/>
        </w:rPr>
        <w:t xml:space="preserve">chall4 </w:t>
      </w:r>
      <w:r w:rsidRPr="00063268">
        <w:rPr>
          <w:lang w:val="fr-FR"/>
        </w:rPr>
        <w:t xml:space="preserve">avec </w:t>
      </w:r>
      <w:proofErr w:type="spellStart"/>
      <w:r w:rsidRPr="00063268">
        <w:rPr>
          <w:lang w:val="fr-FR"/>
        </w:rPr>
        <w:t>Ghidra</w:t>
      </w:r>
      <w:proofErr w:type="spellEnd"/>
      <w:r w:rsidRPr="00063268">
        <w:rPr>
          <w:lang w:val="fr-FR"/>
        </w:rPr>
        <w:t xml:space="preserve"> et adaptez l’exploit présenté en cours pour </w:t>
      </w:r>
      <w:r w:rsidRPr="00A50380">
        <w:rPr>
          <w:i/>
          <w:color w:val="70AD47"/>
          <w:lang w:val="fr-CH"/>
        </w:rPr>
        <w:t>buffer2</w:t>
      </w:r>
    </w:p>
    <w:p w14:paraId="0E4F5042" w14:textId="44C03797" w:rsidR="00063268" w:rsidRDefault="00063268" w:rsidP="00063268">
      <w:pPr>
        <w:rPr>
          <w:lang w:val="fr-FR"/>
        </w:rPr>
      </w:pPr>
      <w:proofErr w:type="gramStart"/>
      <w:r w:rsidRPr="00063268">
        <w:rPr>
          <w:lang w:val="fr-FR"/>
        </w:rPr>
        <w:t>sans</w:t>
      </w:r>
      <w:proofErr w:type="gramEnd"/>
      <w:r w:rsidRPr="00063268">
        <w:rPr>
          <w:lang w:val="fr-FR"/>
        </w:rPr>
        <w:t xml:space="preserve"> l’ASLR. Utilisez le </w:t>
      </w:r>
      <w:proofErr w:type="spellStart"/>
      <w:r w:rsidRPr="00063268">
        <w:rPr>
          <w:lang w:val="fr-FR"/>
        </w:rPr>
        <w:t>shellcode</w:t>
      </w:r>
      <w:proofErr w:type="spellEnd"/>
      <w:r w:rsidRPr="00063268">
        <w:rPr>
          <w:lang w:val="fr-FR"/>
        </w:rPr>
        <w:t xml:space="preserve"> fourni dans </w:t>
      </w:r>
      <w:r w:rsidRPr="00A50380">
        <w:rPr>
          <w:i/>
          <w:color w:val="70AD47"/>
          <w:lang w:val="fr-CH"/>
        </w:rPr>
        <w:t>bash_shellcode</w:t>
      </w:r>
      <w:proofErr w:type="gramStart"/>
      <w:r w:rsidRPr="00A50380">
        <w:rPr>
          <w:i/>
          <w:color w:val="70AD47"/>
          <w:lang w:val="fr-CH"/>
        </w:rPr>
        <w:t>32.c.</w:t>
      </w:r>
      <w:proofErr w:type="gramEnd"/>
    </w:p>
    <w:p w14:paraId="2503BDFD" w14:textId="77777777" w:rsidR="00063268" w:rsidRPr="00063268" w:rsidRDefault="00063268" w:rsidP="00063268">
      <w:pPr>
        <w:rPr>
          <w:lang w:val="fr-FR"/>
        </w:rPr>
      </w:pPr>
    </w:p>
    <w:p w14:paraId="78B06F01" w14:textId="2BFFB1AE" w:rsidR="00063268" w:rsidRDefault="00063268" w:rsidP="00063268">
      <w:pPr>
        <w:pStyle w:val="Titre2"/>
        <w:rPr>
          <w:lang w:val="fr-FR"/>
        </w:rPr>
      </w:pPr>
      <w:r>
        <w:rPr>
          <w:lang w:val="fr-FR"/>
        </w:rPr>
        <w:t>Question 1.1 (1pts)</w:t>
      </w:r>
    </w:p>
    <w:p w14:paraId="51444849" w14:textId="77777777" w:rsidR="00063268" w:rsidRPr="00063268" w:rsidRDefault="00063268" w:rsidP="00063268">
      <w:pPr>
        <w:rPr>
          <w:lang w:val="fr-FR"/>
        </w:rPr>
      </w:pPr>
      <w:r w:rsidRPr="00063268">
        <w:rPr>
          <w:lang w:val="fr-FR"/>
        </w:rPr>
        <w:t xml:space="preserve">Quelle différence principale avez-vous notée entre les binaires </w:t>
      </w:r>
      <w:r w:rsidRPr="00A50380">
        <w:rPr>
          <w:i/>
          <w:color w:val="70AD47"/>
          <w:lang w:val="fr-CH"/>
        </w:rPr>
        <w:t xml:space="preserve">chall4 </w:t>
      </w:r>
      <w:r w:rsidRPr="00063268">
        <w:rPr>
          <w:lang w:val="fr-FR"/>
        </w:rPr>
        <w:t>et</w:t>
      </w:r>
    </w:p>
    <w:p w14:paraId="57D75805" w14:textId="4395EF49" w:rsidR="00063268" w:rsidRDefault="00063268" w:rsidP="00063268">
      <w:pPr>
        <w:rPr>
          <w:lang w:val="fr-FR"/>
        </w:rPr>
      </w:pPr>
      <w:proofErr w:type="gramStart"/>
      <w:r w:rsidRPr="00A50380">
        <w:rPr>
          <w:i/>
          <w:color w:val="70AD47"/>
          <w:lang w:val="fr-CH"/>
        </w:rPr>
        <w:t>buffer</w:t>
      </w:r>
      <w:proofErr w:type="gramEnd"/>
      <w:r w:rsidRPr="00A50380">
        <w:rPr>
          <w:i/>
          <w:color w:val="70AD47"/>
          <w:lang w:val="fr-CH"/>
        </w:rPr>
        <w:t xml:space="preserve">2 </w:t>
      </w:r>
      <w:r w:rsidRPr="00063268">
        <w:rPr>
          <w:lang w:val="fr-FR"/>
        </w:rPr>
        <w:t>?</w:t>
      </w:r>
    </w:p>
    <w:p w14:paraId="6DFEF71B" w14:textId="77777777" w:rsidR="00063268" w:rsidRPr="00063268" w:rsidRDefault="00063268" w:rsidP="00063268">
      <w:pPr>
        <w:rPr>
          <w:lang w:val="fr-FR"/>
        </w:rPr>
      </w:pPr>
    </w:p>
    <w:p w14:paraId="234AF5B0" w14:textId="1DDBACE6" w:rsidR="00063268" w:rsidRDefault="00063268" w:rsidP="00063268">
      <w:pPr>
        <w:pStyle w:val="Titre2"/>
        <w:rPr>
          <w:lang w:val="fr-FR"/>
        </w:rPr>
      </w:pPr>
      <w:r>
        <w:rPr>
          <w:lang w:val="fr-FR"/>
        </w:rPr>
        <w:t>Question 1.</w:t>
      </w:r>
      <w:r>
        <w:rPr>
          <w:lang w:val="fr-FR"/>
        </w:rPr>
        <w:t>2</w:t>
      </w:r>
      <w:r>
        <w:rPr>
          <w:lang w:val="fr-FR"/>
        </w:rPr>
        <w:t xml:space="preserve"> (</w:t>
      </w:r>
      <w:r>
        <w:rPr>
          <w:lang w:val="fr-FR"/>
        </w:rPr>
        <w:t>1</w:t>
      </w:r>
      <w:r>
        <w:rPr>
          <w:lang w:val="fr-FR"/>
        </w:rPr>
        <w:t>pts)</w:t>
      </w:r>
    </w:p>
    <w:p w14:paraId="202FF531" w14:textId="77777777" w:rsidR="00063268" w:rsidRPr="00063268" w:rsidRDefault="00063268" w:rsidP="00063268">
      <w:pPr>
        <w:rPr>
          <w:lang w:val="fr-FR"/>
        </w:rPr>
      </w:pPr>
      <w:r w:rsidRPr="00063268">
        <w:rPr>
          <w:lang w:val="fr-FR"/>
        </w:rPr>
        <w:t xml:space="preserve">Expliquez la modification que vous avez faite sur le </w:t>
      </w:r>
      <w:proofErr w:type="spellStart"/>
      <w:r w:rsidRPr="00063268">
        <w:rPr>
          <w:lang w:val="fr-FR"/>
        </w:rPr>
        <w:t>payload</w:t>
      </w:r>
      <w:proofErr w:type="spellEnd"/>
      <w:r w:rsidRPr="00063268">
        <w:rPr>
          <w:lang w:val="fr-FR"/>
        </w:rPr>
        <w:t xml:space="preserve"> prévu pour</w:t>
      </w:r>
    </w:p>
    <w:p w14:paraId="72F10292" w14:textId="6ADE09BA" w:rsidR="00063268" w:rsidRDefault="00063268" w:rsidP="00063268">
      <w:pPr>
        <w:rPr>
          <w:lang w:val="fr-FR"/>
        </w:rPr>
      </w:pPr>
      <w:proofErr w:type="gramStart"/>
      <w:r w:rsidRPr="00A50380">
        <w:rPr>
          <w:i/>
          <w:color w:val="70AD47"/>
          <w:lang w:val="fr-CH"/>
        </w:rPr>
        <w:t>buffer</w:t>
      </w:r>
      <w:proofErr w:type="gramEnd"/>
      <w:r w:rsidRPr="00A50380">
        <w:rPr>
          <w:i/>
          <w:color w:val="70AD47"/>
          <w:lang w:val="fr-CH"/>
        </w:rPr>
        <w:t xml:space="preserve">2 </w:t>
      </w:r>
      <w:r w:rsidRPr="00063268">
        <w:rPr>
          <w:lang w:val="fr-FR"/>
        </w:rPr>
        <w:t xml:space="preserve">afin d’exploiter </w:t>
      </w:r>
      <w:r w:rsidRPr="00A50380">
        <w:rPr>
          <w:i/>
          <w:color w:val="70AD47"/>
          <w:lang w:val="fr-CH"/>
        </w:rPr>
        <w:t>chall4.</w:t>
      </w:r>
    </w:p>
    <w:p w14:paraId="5A8EB00A" w14:textId="77777777" w:rsidR="00063268" w:rsidRPr="00063268" w:rsidRDefault="00063268" w:rsidP="00063268">
      <w:pPr>
        <w:rPr>
          <w:lang w:val="fr-FR"/>
        </w:rPr>
      </w:pPr>
    </w:p>
    <w:p w14:paraId="585AD558" w14:textId="73976DFC" w:rsidR="00063268" w:rsidRDefault="00063268" w:rsidP="00063268">
      <w:pPr>
        <w:pStyle w:val="Titre2"/>
        <w:rPr>
          <w:lang w:val="fr-FR"/>
        </w:rPr>
      </w:pPr>
      <w:r>
        <w:rPr>
          <w:lang w:val="fr-FR"/>
        </w:rPr>
        <w:t>Manipulation 1.2</w:t>
      </w:r>
    </w:p>
    <w:p w14:paraId="687D4A17" w14:textId="67D5999D" w:rsidR="00063268" w:rsidRDefault="00063268" w:rsidP="00063268">
      <w:pPr>
        <w:rPr>
          <w:lang w:val="fr-FR"/>
        </w:rPr>
      </w:pPr>
      <w:r w:rsidRPr="00063268">
        <w:rPr>
          <w:lang w:val="fr-FR"/>
        </w:rPr>
        <w:t xml:space="preserve">A l’aide des informations fournies par le tutoriel, concevez un script capable de calculer « l’adresse </w:t>
      </w:r>
      <w:r w:rsidRPr="00A50380">
        <w:rPr>
          <w:b/>
          <w:bCs/>
          <w:lang w:val="fr-FR"/>
        </w:rPr>
        <w:t>médiane</w:t>
      </w:r>
      <w:r w:rsidRPr="00063268">
        <w:rPr>
          <w:lang w:val="fr-FR"/>
        </w:rPr>
        <w:t xml:space="preserve"> » du buffer vulnérable de </w:t>
      </w:r>
      <w:r w:rsidRPr="00A50380">
        <w:rPr>
          <w:i/>
          <w:color w:val="70AD47"/>
          <w:lang w:val="fr-CH"/>
        </w:rPr>
        <w:t>chall4.</w:t>
      </w:r>
    </w:p>
    <w:p w14:paraId="5526FA3C" w14:textId="77777777" w:rsidR="00063268" w:rsidRPr="00063268" w:rsidRDefault="00063268" w:rsidP="00063268">
      <w:pPr>
        <w:rPr>
          <w:lang w:val="fr-FR"/>
        </w:rPr>
      </w:pPr>
    </w:p>
    <w:p w14:paraId="1ECD41CF" w14:textId="41181877" w:rsidR="00063268" w:rsidRDefault="00063268" w:rsidP="00063268">
      <w:pPr>
        <w:pStyle w:val="Titre2"/>
        <w:rPr>
          <w:lang w:val="fr-FR"/>
        </w:rPr>
      </w:pPr>
      <w:r>
        <w:rPr>
          <w:lang w:val="fr-FR"/>
        </w:rPr>
        <w:t xml:space="preserve">Question </w:t>
      </w:r>
      <w:r>
        <w:rPr>
          <w:lang w:val="fr-FR"/>
        </w:rPr>
        <w:t>2</w:t>
      </w:r>
      <w:r>
        <w:rPr>
          <w:lang w:val="fr-FR"/>
        </w:rPr>
        <w:t>.1 (2pts)</w:t>
      </w:r>
    </w:p>
    <w:p w14:paraId="6AE8DC82" w14:textId="7CCCAE8C" w:rsidR="00063268" w:rsidRDefault="00063268" w:rsidP="00063268">
      <w:pPr>
        <w:rPr>
          <w:lang w:val="fr-FR"/>
        </w:rPr>
      </w:pPr>
      <w:r w:rsidRPr="00063268">
        <w:rPr>
          <w:lang w:val="fr-FR"/>
        </w:rPr>
        <w:t>Quelle valeur médiane avez-vous trouvé ? Justifiez rapidement cette valeur au vu de l’échantillon collecté.</w:t>
      </w:r>
    </w:p>
    <w:p w14:paraId="0123EB4B" w14:textId="77777777" w:rsidR="00A50380" w:rsidRPr="00063268" w:rsidRDefault="00A50380" w:rsidP="00063268">
      <w:pPr>
        <w:rPr>
          <w:lang w:val="fr-FR"/>
        </w:rPr>
      </w:pPr>
    </w:p>
    <w:p w14:paraId="30D0A4C0" w14:textId="693828D9" w:rsidR="00063268" w:rsidRDefault="00063268" w:rsidP="00063268">
      <w:pPr>
        <w:pStyle w:val="Titre2"/>
        <w:rPr>
          <w:lang w:val="fr-FR"/>
        </w:rPr>
      </w:pPr>
      <w:r>
        <w:rPr>
          <w:lang w:val="fr-FR"/>
        </w:rPr>
        <w:t xml:space="preserve">Question </w:t>
      </w:r>
      <w:r>
        <w:rPr>
          <w:lang w:val="fr-FR"/>
        </w:rPr>
        <w:t>2</w:t>
      </w:r>
      <w:r>
        <w:rPr>
          <w:lang w:val="fr-FR"/>
        </w:rPr>
        <w:t>.</w:t>
      </w:r>
      <w:r>
        <w:rPr>
          <w:lang w:val="fr-FR"/>
        </w:rPr>
        <w:t>2</w:t>
      </w:r>
      <w:r>
        <w:rPr>
          <w:lang w:val="fr-FR"/>
        </w:rPr>
        <w:t xml:space="preserve"> (2pts)</w:t>
      </w:r>
    </w:p>
    <w:p w14:paraId="15A9AD33" w14:textId="381AD072" w:rsidR="00063268" w:rsidRDefault="00063268" w:rsidP="00063268">
      <w:pPr>
        <w:rPr>
          <w:lang w:val="fr-FR"/>
        </w:rPr>
      </w:pPr>
      <w:r w:rsidRPr="00063268">
        <w:rPr>
          <w:lang w:val="fr-FR"/>
        </w:rPr>
        <w:t>Présentez le/s script/s réalisé/s. Numérotez les lignes de votre code et indiquez en légende ce que font les lignes essentielles du script.</w:t>
      </w:r>
    </w:p>
    <w:p w14:paraId="395F505C" w14:textId="77777777" w:rsidR="00A50380" w:rsidRPr="00063268" w:rsidRDefault="00A50380" w:rsidP="00063268">
      <w:pPr>
        <w:rPr>
          <w:lang w:val="fr-FR"/>
        </w:rPr>
      </w:pPr>
    </w:p>
    <w:p w14:paraId="24E11BDE" w14:textId="5902BBAB" w:rsidR="00063268" w:rsidRDefault="00063268" w:rsidP="00063268">
      <w:pPr>
        <w:pStyle w:val="Titre2"/>
        <w:rPr>
          <w:lang w:val="fr-FR"/>
        </w:rPr>
      </w:pPr>
      <w:r>
        <w:rPr>
          <w:lang w:val="fr-FR"/>
        </w:rPr>
        <w:t>Manipulation 2.2</w:t>
      </w:r>
    </w:p>
    <w:p w14:paraId="700A86C7" w14:textId="50719ADB" w:rsidR="00063268" w:rsidRDefault="00063268" w:rsidP="00063268">
      <w:pPr>
        <w:rPr>
          <w:lang w:val="fr-FR"/>
        </w:rPr>
      </w:pPr>
      <w:r w:rsidRPr="00063268">
        <w:rPr>
          <w:lang w:val="fr-FR"/>
        </w:rPr>
        <w:t>Écrivez</w:t>
      </w:r>
      <w:r w:rsidRPr="00063268">
        <w:rPr>
          <w:lang w:val="fr-FR"/>
        </w:rPr>
        <w:t xml:space="preserve"> maintenant un script qui exploite en boucle </w:t>
      </w:r>
      <w:r w:rsidRPr="00A50380">
        <w:rPr>
          <w:i/>
          <w:color w:val="70AD47"/>
          <w:lang w:val="fr-CH"/>
        </w:rPr>
        <w:t xml:space="preserve">chall4 </w:t>
      </w:r>
      <w:r w:rsidRPr="00063268">
        <w:rPr>
          <w:lang w:val="fr-FR"/>
        </w:rPr>
        <w:t>en espérant que le buffer vulnérable finira bien par apparaître à une adresse proche de la médiane précédemment calculée, cette fois avec l’ASLR.</w:t>
      </w:r>
    </w:p>
    <w:p w14:paraId="1BB0298D" w14:textId="77777777" w:rsidR="00063268" w:rsidRDefault="00063268" w:rsidP="00063268">
      <w:pPr>
        <w:rPr>
          <w:lang w:val="fr-FR"/>
        </w:rPr>
      </w:pPr>
    </w:p>
    <w:p w14:paraId="74F6AC00" w14:textId="77777777" w:rsidR="00063268" w:rsidRPr="00063268" w:rsidRDefault="00063268" w:rsidP="00063268">
      <w:pPr>
        <w:rPr>
          <w:lang w:val="fr-FR"/>
        </w:rPr>
      </w:pPr>
      <w:r>
        <w:rPr>
          <w:lang w:val="fr-FR"/>
        </w:rPr>
        <w:t xml:space="preserve">Aide : </w:t>
      </w:r>
      <w:r w:rsidRPr="00063268">
        <w:rPr>
          <w:lang w:val="fr-FR"/>
        </w:rPr>
        <w:t xml:space="preserve">Votre </w:t>
      </w:r>
      <w:proofErr w:type="spellStart"/>
      <w:r w:rsidRPr="00063268">
        <w:rPr>
          <w:lang w:val="fr-FR"/>
        </w:rPr>
        <w:t>payload</w:t>
      </w:r>
      <w:proofErr w:type="spellEnd"/>
      <w:r w:rsidRPr="00063268">
        <w:rPr>
          <w:lang w:val="fr-FR"/>
        </w:rPr>
        <w:t xml:space="preserve"> doit minimiser les risques de tomber à une adresse trop éloignée.</w:t>
      </w:r>
    </w:p>
    <w:p w14:paraId="60DA7E8A" w14:textId="3E6406EF" w:rsidR="00063268" w:rsidRDefault="00063268" w:rsidP="00063268">
      <w:pPr>
        <w:rPr>
          <w:lang w:val="fr-FR"/>
        </w:rPr>
      </w:pPr>
      <w:r w:rsidRPr="00063268">
        <w:rPr>
          <w:lang w:val="fr-FR"/>
        </w:rPr>
        <w:t>Soyez un peu patient…</w:t>
      </w:r>
    </w:p>
    <w:p w14:paraId="02EA303D" w14:textId="77777777" w:rsidR="00A50380" w:rsidRPr="00063268" w:rsidRDefault="00A50380" w:rsidP="00063268">
      <w:pPr>
        <w:rPr>
          <w:lang w:val="fr-FR"/>
        </w:rPr>
      </w:pPr>
    </w:p>
    <w:p w14:paraId="5E53E9F3" w14:textId="4E60766F" w:rsidR="00063268" w:rsidRDefault="00063268" w:rsidP="00063268">
      <w:pPr>
        <w:pStyle w:val="Titre2"/>
        <w:rPr>
          <w:lang w:val="fr-FR"/>
        </w:rPr>
      </w:pPr>
      <w:r>
        <w:rPr>
          <w:lang w:val="fr-FR"/>
        </w:rPr>
        <w:t xml:space="preserve">Question </w:t>
      </w:r>
      <w:r>
        <w:rPr>
          <w:lang w:val="fr-FR"/>
        </w:rPr>
        <w:t>2</w:t>
      </w:r>
      <w:r>
        <w:rPr>
          <w:lang w:val="fr-FR"/>
        </w:rPr>
        <w:t>.</w:t>
      </w:r>
      <w:r>
        <w:rPr>
          <w:lang w:val="fr-FR"/>
        </w:rPr>
        <w:t>3</w:t>
      </w:r>
      <w:r>
        <w:rPr>
          <w:lang w:val="fr-FR"/>
        </w:rPr>
        <w:t xml:space="preserve"> (2pts)</w:t>
      </w:r>
    </w:p>
    <w:p w14:paraId="4D374B79" w14:textId="58F44484" w:rsidR="00063268" w:rsidRDefault="00063268" w:rsidP="00063268">
      <w:pPr>
        <w:rPr>
          <w:lang w:val="fr-FR"/>
        </w:rPr>
      </w:pPr>
      <w:r w:rsidRPr="00063268">
        <w:rPr>
          <w:lang w:val="fr-FR"/>
        </w:rPr>
        <w:t xml:space="preserve">Votre attaque a-t-elle finalement réussie ? Combien de fois et pendant combien de temps avez-vous dû envoyer votre </w:t>
      </w:r>
      <w:proofErr w:type="spellStart"/>
      <w:r w:rsidRPr="00063268">
        <w:rPr>
          <w:lang w:val="fr-FR"/>
        </w:rPr>
        <w:t>payload</w:t>
      </w:r>
      <w:proofErr w:type="spellEnd"/>
      <w:r w:rsidRPr="00063268">
        <w:rPr>
          <w:lang w:val="fr-FR"/>
        </w:rPr>
        <w:t>.</w:t>
      </w:r>
    </w:p>
    <w:p w14:paraId="2D2342DA" w14:textId="77777777" w:rsidR="00A50380" w:rsidRPr="00063268" w:rsidRDefault="00A50380" w:rsidP="00063268">
      <w:pPr>
        <w:rPr>
          <w:lang w:val="fr-FR"/>
        </w:rPr>
      </w:pPr>
    </w:p>
    <w:p w14:paraId="29966BCD" w14:textId="4ECB0F3B" w:rsidR="00063268" w:rsidRDefault="00063268" w:rsidP="00063268">
      <w:pPr>
        <w:pStyle w:val="Titre2"/>
        <w:rPr>
          <w:lang w:val="fr-FR"/>
        </w:rPr>
      </w:pPr>
      <w:r>
        <w:rPr>
          <w:lang w:val="fr-FR"/>
        </w:rPr>
        <w:t xml:space="preserve">Question </w:t>
      </w:r>
      <w:r>
        <w:rPr>
          <w:lang w:val="fr-FR"/>
        </w:rPr>
        <w:t>2</w:t>
      </w:r>
      <w:r>
        <w:rPr>
          <w:lang w:val="fr-FR"/>
        </w:rPr>
        <w:t>.</w:t>
      </w:r>
      <w:r>
        <w:rPr>
          <w:lang w:val="fr-FR"/>
        </w:rPr>
        <w:t>4</w:t>
      </w:r>
      <w:r>
        <w:rPr>
          <w:lang w:val="fr-FR"/>
        </w:rPr>
        <w:t xml:space="preserve"> (2pts)</w:t>
      </w:r>
    </w:p>
    <w:p w14:paraId="0B33AEAB" w14:textId="52E01C4F" w:rsidR="00063268" w:rsidRDefault="00063268" w:rsidP="00063268">
      <w:pPr>
        <w:rPr>
          <w:lang w:val="fr-FR"/>
        </w:rPr>
      </w:pPr>
      <w:r w:rsidRPr="00063268">
        <w:rPr>
          <w:lang w:val="fr-FR"/>
        </w:rPr>
        <w:t xml:space="preserve">Comment avez-vous optimisé votre </w:t>
      </w:r>
      <w:proofErr w:type="spellStart"/>
      <w:r w:rsidRPr="00063268">
        <w:rPr>
          <w:lang w:val="fr-FR"/>
        </w:rPr>
        <w:t>payload</w:t>
      </w:r>
      <w:proofErr w:type="spellEnd"/>
      <w:r w:rsidRPr="00063268">
        <w:rPr>
          <w:lang w:val="fr-FR"/>
        </w:rPr>
        <w:t xml:space="preserve"> pour cette attaque ? Estimez empiriquement l’ordre de grandeur de réduction de l’espace à </w:t>
      </w:r>
      <w:proofErr w:type="spellStart"/>
      <w:r w:rsidRPr="00063268">
        <w:rPr>
          <w:lang w:val="fr-FR"/>
        </w:rPr>
        <w:t>bruteforcer</w:t>
      </w:r>
      <w:proofErr w:type="spellEnd"/>
      <w:r w:rsidRPr="00063268">
        <w:rPr>
          <w:lang w:val="fr-FR"/>
        </w:rPr>
        <w:t xml:space="preserve"> grâce à cette </w:t>
      </w:r>
      <w:proofErr w:type="spellStart"/>
      <w:r w:rsidRPr="00063268">
        <w:rPr>
          <w:lang w:val="fr-FR"/>
        </w:rPr>
        <w:t>optimistation</w:t>
      </w:r>
      <w:proofErr w:type="spellEnd"/>
      <w:r w:rsidRPr="00063268">
        <w:rPr>
          <w:lang w:val="fr-FR"/>
        </w:rPr>
        <w:t>.</w:t>
      </w:r>
    </w:p>
    <w:p w14:paraId="6ED5FAF2" w14:textId="77777777" w:rsidR="00A50380" w:rsidRPr="00063268" w:rsidRDefault="00A50380" w:rsidP="00063268">
      <w:pPr>
        <w:rPr>
          <w:lang w:val="fr-FR"/>
        </w:rPr>
      </w:pPr>
    </w:p>
    <w:p w14:paraId="24475184" w14:textId="15BFEBA0" w:rsidR="00063268" w:rsidRDefault="00063268" w:rsidP="00063268">
      <w:pPr>
        <w:pStyle w:val="Titre2"/>
        <w:rPr>
          <w:lang w:val="fr-FR"/>
        </w:rPr>
      </w:pPr>
      <w:r>
        <w:rPr>
          <w:lang w:val="fr-FR"/>
        </w:rPr>
        <w:t>Manipulation 3.1</w:t>
      </w:r>
    </w:p>
    <w:p w14:paraId="0480E888" w14:textId="2899DE62" w:rsidR="00063268" w:rsidRDefault="00063268" w:rsidP="00063268">
      <w:pPr>
        <w:rPr>
          <w:lang w:val="fr-FR"/>
        </w:rPr>
      </w:pPr>
      <w:r w:rsidRPr="00063268">
        <w:rPr>
          <w:lang w:val="fr-FR"/>
        </w:rPr>
        <w:t xml:space="preserve">Utilisez maintenant l’astuce mentionnée (sans explication) dans le tutoriel pour mettre votre </w:t>
      </w:r>
      <w:proofErr w:type="spellStart"/>
      <w:r w:rsidRPr="00063268">
        <w:rPr>
          <w:lang w:val="fr-FR"/>
        </w:rPr>
        <w:t>payload</w:t>
      </w:r>
      <w:proofErr w:type="spellEnd"/>
      <w:r w:rsidRPr="00063268">
        <w:rPr>
          <w:lang w:val="fr-FR"/>
        </w:rPr>
        <w:t xml:space="preserve"> ailleurs en mémoire, là où vous serez plus libre de l’optimiser pour le </w:t>
      </w:r>
      <w:proofErr w:type="spellStart"/>
      <w:r w:rsidRPr="00063268">
        <w:rPr>
          <w:lang w:val="fr-FR"/>
        </w:rPr>
        <w:t>bruteforce</w:t>
      </w:r>
      <w:proofErr w:type="spellEnd"/>
      <w:r w:rsidRPr="00063268">
        <w:rPr>
          <w:lang w:val="fr-FR"/>
        </w:rPr>
        <w:t xml:space="preserve">. Adaptez votre script qui exploite en boucle </w:t>
      </w:r>
      <w:r w:rsidRPr="00A50380">
        <w:rPr>
          <w:i/>
          <w:color w:val="70AD47"/>
          <w:lang w:val="fr-CH"/>
        </w:rPr>
        <w:t xml:space="preserve">chall4 </w:t>
      </w:r>
      <w:r w:rsidRPr="00063268">
        <w:rPr>
          <w:lang w:val="fr-FR"/>
        </w:rPr>
        <w:t>afin de vérifier l’efficacité de l’astuce.</w:t>
      </w:r>
    </w:p>
    <w:p w14:paraId="7754E66D" w14:textId="77777777" w:rsidR="00A50380" w:rsidRDefault="00A50380" w:rsidP="00063268">
      <w:pPr>
        <w:rPr>
          <w:lang w:val="fr-FR"/>
        </w:rPr>
      </w:pPr>
    </w:p>
    <w:p w14:paraId="6DE33BAE" w14:textId="77777777" w:rsidR="00A50380" w:rsidRPr="00A50380" w:rsidRDefault="00A50380" w:rsidP="00A50380">
      <w:pPr>
        <w:rPr>
          <w:lang w:val="fr-FR"/>
        </w:rPr>
      </w:pPr>
      <w:r>
        <w:rPr>
          <w:lang w:val="fr-FR"/>
        </w:rPr>
        <w:t xml:space="preserve">Aide : </w:t>
      </w:r>
      <w:r w:rsidRPr="00A50380">
        <w:rPr>
          <w:lang w:val="fr-FR"/>
        </w:rPr>
        <w:t>Les variables d’environnement sont adressables ainsi dans GDB :</w:t>
      </w:r>
    </w:p>
    <w:p w14:paraId="5330FDF7" w14:textId="41756C29" w:rsidR="00A50380" w:rsidRPr="00A50380" w:rsidRDefault="00A50380" w:rsidP="00A50380">
      <w:pPr>
        <w:rPr>
          <w:b/>
          <w:bCs/>
          <w:i/>
          <w:color w:val="70AD47"/>
          <w:lang w:val="fr-CH"/>
        </w:rPr>
      </w:pPr>
      <w:r w:rsidRPr="00A50380">
        <w:rPr>
          <w:b/>
          <w:bCs/>
          <w:i/>
          <w:color w:val="70AD47"/>
          <w:lang w:val="fr-CH"/>
        </w:rPr>
        <w:t>(</w:t>
      </w:r>
      <w:proofErr w:type="gramStart"/>
      <w:r w:rsidRPr="00A50380">
        <w:rPr>
          <w:b/>
          <w:bCs/>
          <w:i/>
          <w:color w:val="70AD47"/>
          <w:lang w:val="fr-CH"/>
        </w:rPr>
        <w:t>gdb</w:t>
      </w:r>
      <w:proofErr w:type="gramEnd"/>
      <w:r w:rsidRPr="00A50380">
        <w:rPr>
          <w:b/>
          <w:bCs/>
          <w:i/>
          <w:color w:val="70AD47"/>
          <w:lang w:val="fr-CH"/>
        </w:rPr>
        <w:t>) x/100s *((char **)environ)</w:t>
      </w:r>
    </w:p>
    <w:p w14:paraId="44CED080" w14:textId="77777777" w:rsidR="00A50380" w:rsidRPr="00063268" w:rsidRDefault="00A50380" w:rsidP="00A50380">
      <w:pPr>
        <w:rPr>
          <w:lang w:val="fr-FR"/>
        </w:rPr>
      </w:pPr>
    </w:p>
    <w:p w14:paraId="769E6AAD" w14:textId="51324AF7" w:rsidR="00063268" w:rsidRDefault="00063268" w:rsidP="00063268">
      <w:pPr>
        <w:pStyle w:val="Titre2"/>
        <w:rPr>
          <w:lang w:val="fr-FR"/>
        </w:rPr>
      </w:pPr>
      <w:r>
        <w:rPr>
          <w:lang w:val="fr-FR"/>
        </w:rPr>
        <w:t xml:space="preserve">Question </w:t>
      </w:r>
      <w:r w:rsidR="00A50380">
        <w:rPr>
          <w:lang w:val="fr-FR"/>
        </w:rPr>
        <w:t>3</w:t>
      </w:r>
      <w:r>
        <w:rPr>
          <w:lang w:val="fr-FR"/>
        </w:rPr>
        <w:t>.</w:t>
      </w:r>
      <w:r w:rsidR="00A50380">
        <w:rPr>
          <w:lang w:val="fr-FR"/>
        </w:rPr>
        <w:t>1</w:t>
      </w:r>
      <w:r>
        <w:rPr>
          <w:lang w:val="fr-FR"/>
        </w:rPr>
        <w:t xml:space="preserve"> (2pts)</w:t>
      </w:r>
    </w:p>
    <w:p w14:paraId="59085A83" w14:textId="77777777" w:rsidR="00A50380" w:rsidRPr="00A50380" w:rsidRDefault="00A50380" w:rsidP="00A50380">
      <w:pPr>
        <w:rPr>
          <w:lang w:val="fr-FR"/>
        </w:rPr>
      </w:pPr>
      <w:r w:rsidRPr="00A50380">
        <w:rPr>
          <w:lang w:val="fr-FR"/>
        </w:rPr>
        <w:t xml:space="preserve">Votre attaque a-t-elle finalement </w:t>
      </w:r>
      <w:proofErr w:type="spellStart"/>
      <w:r w:rsidRPr="00A50380">
        <w:rPr>
          <w:lang w:val="fr-FR"/>
        </w:rPr>
        <w:t>réussie</w:t>
      </w:r>
      <w:proofErr w:type="spellEnd"/>
      <w:r w:rsidRPr="00A50380">
        <w:rPr>
          <w:lang w:val="fr-FR"/>
        </w:rPr>
        <w:t xml:space="preserve"> ? Combien de fois et pendant combien de temps avez-vous dû envoyer votre </w:t>
      </w:r>
      <w:proofErr w:type="spellStart"/>
      <w:r w:rsidRPr="00A50380">
        <w:rPr>
          <w:lang w:val="fr-FR"/>
        </w:rPr>
        <w:t>payload</w:t>
      </w:r>
      <w:proofErr w:type="spellEnd"/>
      <w:r w:rsidRPr="00A50380">
        <w:rPr>
          <w:lang w:val="fr-FR"/>
        </w:rPr>
        <w:t xml:space="preserve">. </w:t>
      </w:r>
    </w:p>
    <w:p w14:paraId="2D6D89D9" w14:textId="77777777" w:rsidR="00A50380" w:rsidRPr="00A50380" w:rsidRDefault="00A50380" w:rsidP="00A50380">
      <w:pPr>
        <w:rPr>
          <w:lang w:val="fr-CH"/>
        </w:rPr>
      </w:pPr>
    </w:p>
    <w:p w14:paraId="6BEA38B5" w14:textId="60A7C58B" w:rsidR="00063268" w:rsidRDefault="00063268" w:rsidP="00063268">
      <w:pPr>
        <w:pStyle w:val="Titre2"/>
        <w:rPr>
          <w:lang w:val="fr-FR"/>
        </w:rPr>
      </w:pPr>
      <w:r>
        <w:rPr>
          <w:lang w:val="fr-FR"/>
        </w:rPr>
        <w:t xml:space="preserve">Question </w:t>
      </w:r>
      <w:r w:rsidR="00A50380">
        <w:rPr>
          <w:lang w:val="fr-FR"/>
        </w:rPr>
        <w:t>3</w:t>
      </w:r>
      <w:r>
        <w:rPr>
          <w:lang w:val="fr-FR"/>
        </w:rPr>
        <w:t>.</w:t>
      </w:r>
      <w:r w:rsidR="00A50380">
        <w:rPr>
          <w:lang w:val="fr-FR"/>
        </w:rPr>
        <w:t>2</w:t>
      </w:r>
      <w:r>
        <w:rPr>
          <w:lang w:val="fr-FR"/>
        </w:rPr>
        <w:t xml:space="preserve"> (2pts)</w:t>
      </w:r>
    </w:p>
    <w:p w14:paraId="35064D5E" w14:textId="06CD1B35" w:rsidR="00A50380" w:rsidRDefault="00A50380" w:rsidP="00A50380">
      <w:pPr>
        <w:rPr>
          <w:lang w:val="fr-CH"/>
        </w:rPr>
      </w:pPr>
      <w:r w:rsidRPr="00A50380">
        <w:rPr>
          <w:lang w:val="fr-CH"/>
        </w:rPr>
        <w:t xml:space="preserve">Comment avez-vous optimisé votre </w:t>
      </w:r>
      <w:proofErr w:type="spellStart"/>
      <w:r w:rsidRPr="00A50380">
        <w:rPr>
          <w:lang w:val="fr-CH"/>
        </w:rPr>
        <w:t>payload</w:t>
      </w:r>
      <w:proofErr w:type="spellEnd"/>
      <w:r w:rsidRPr="00A50380">
        <w:rPr>
          <w:lang w:val="fr-CH"/>
        </w:rPr>
        <w:t xml:space="preserve"> pour cette attaque ? Estimez empiriquement l’ordre de grandeur de réduction de l’espace à </w:t>
      </w:r>
      <w:proofErr w:type="spellStart"/>
      <w:r w:rsidRPr="00A50380">
        <w:rPr>
          <w:lang w:val="fr-CH"/>
        </w:rPr>
        <w:t>bruteforcer</w:t>
      </w:r>
      <w:proofErr w:type="spellEnd"/>
      <w:r w:rsidRPr="00A50380">
        <w:rPr>
          <w:lang w:val="fr-CH"/>
        </w:rPr>
        <w:t>.</w:t>
      </w:r>
    </w:p>
    <w:p w14:paraId="6A6FA4D0" w14:textId="77777777" w:rsidR="00A50380" w:rsidRDefault="00A50380" w:rsidP="00A50380">
      <w:pPr>
        <w:rPr>
          <w:lang w:val="fr-CH"/>
        </w:rPr>
      </w:pPr>
    </w:p>
    <w:p w14:paraId="77C78C30" w14:textId="62C7FEA3" w:rsidR="00A50380" w:rsidRDefault="00A50380" w:rsidP="00A50380">
      <w:pPr>
        <w:pStyle w:val="Titre2"/>
        <w:rPr>
          <w:lang w:val="fr-FR"/>
        </w:rPr>
      </w:pPr>
      <w:r>
        <w:rPr>
          <w:lang w:val="fr-FR"/>
        </w:rPr>
        <w:t>Question 3.</w:t>
      </w:r>
      <w:r>
        <w:rPr>
          <w:lang w:val="fr-FR"/>
        </w:rPr>
        <w:t>3</w:t>
      </w:r>
      <w:r>
        <w:rPr>
          <w:lang w:val="fr-FR"/>
        </w:rPr>
        <w:t xml:space="preserve"> (2pts)</w:t>
      </w:r>
    </w:p>
    <w:p w14:paraId="3665BB19" w14:textId="77777777" w:rsidR="00A50380" w:rsidRDefault="00A50380" w:rsidP="00A50380">
      <w:pPr>
        <w:rPr>
          <w:lang w:val="fr-CH"/>
        </w:rPr>
      </w:pPr>
    </w:p>
    <w:p w14:paraId="5D688C85" w14:textId="3FBE0EE7" w:rsidR="00A50380" w:rsidRPr="00A50380" w:rsidRDefault="00A50380" w:rsidP="00A50380">
      <w:pPr>
        <w:rPr>
          <w:lang w:val="fr-CH"/>
        </w:rPr>
      </w:pPr>
      <w:r w:rsidRPr="00A50380">
        <w:rPr>
          <w:lang w:val="fr-CH"/>
        </w:rPr>
        <w:t>En conclusion de ce qui précède, dans quels cas jugez-vous la protection apportée par l’ASLR en 32 bits insuffisante et pourquoi ?</w:t>
      </w:r>
    </w:p>
    <w:p w14:paraId="3E8584F8" w14:textId="77777777" w:rsidR="00063268" w:rsidRPr="00063268" w:rsidRDefault="00063268" w:rsidP="00063268">
      <w:pPr>
        <w:rPr>
          <w:lang w:val="fr-FR"/>
        </w:rPr>
      </w:pPr>
    </w:p>
    <w:p w14:paraId="48894BF4" w14:textId="0D81F5C7" w:rsidR="00174FD6" w:rsidRPr="00CC51BF" w:rsidRDefault="00174FD6">
      <w:pPr>
        <w:rPr>
          <w:lang w:val="fr-FR"/>
        </w:rPr>
      </w:pPr>
    </w:p>
    <w:sectPr w:rsidR="00174FD6" w:rsidRPr="00CC51BF">
      <w:pgSz w:w="12240" w:h="15840"/>
      <w:pgMar w:top="1134" w:right="1134" w:bottom="1134" w:left="1134" w:header="0" w:footer="0" w:gutter="0"/>
      <w:cols w:space="720"/>
      <w:formProt w:val="0"/>
      <w:docGrid w:linePitch="24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6F0F"/>
    <w:multiLevelType w:val="hybridMultilevel"/>
    <w:tmpl w:val="9E0E04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45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4FD6"/>
    <w:rsid w:val="00063268"/>
    <w:rsid w:val="00174FD6"/>
    <w:rsid w:val="001E62B2"/>
    <w:rsid w:val="007A261D"/>
    <w:rsid w:val="00A50380"/>
    <w:rsid w:val="00C53A76"/>
    <w:rsid w:val="00CC51BF"/>
    <w:rsid w:val="00E8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48C9"/>
  <w15:docId w15:val="{8B4E9434-9045-174A-9617-011BF4C1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E62B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62B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62B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character" w:styleId="Lienhypertexte">
    <w:name w:val="Hyperlink"/>
    <w:basedOn w:val="Policepardfaut"/>
    <w:uiPriority w:val="99"/>
    <w:unhideWhenUsed/>
    <w:rsid w:val="001E62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62B2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1E62B2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itreCar">
    <w:name w:val="Titre Car"/>
    <w:basedOn w:val="Policepardfaut"/>
    <w:link w:val="Titre"/>
    <w:uiPriority w:val="10"/>
    <w:rsid w:val="001E62B2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re1Car">
    <w:name w:val="Titre 1 Car"/>
    <w:basedOn w:val="Policepardfaut"/>
    <w:link w:val="Titre1"/>
    <w:uiPriority w:val="9"/>
    <w:rsid w:val="001E62B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Titre2Car">
    <w:name w:val="Titre 2 Car"/>
    <w:basedOn w:val="Policepardfaut"/>
    <w:link w:val="Titre2"/>
    <w:uiPriority w:val="9"/>
    <w:rsid w:val="001E62B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rsid w:val="001E62B2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Paragraphedeliste">
    <w:name w:val="List Paragraph"/>
    <w:basedOn w:val="Normal"/>
    <w:uiPriority w:val="34"/>
    <w:qFormat/>
    <w:rsid w:val="00CC51BF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A5038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CH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4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7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0x0ff.info/2021/advanced-buffer-overflow-bypass-aslr-32-bits/" TargetMode="External"/><Relationship Id="rId5" Type="http://schemas.openxmlformats.org/officeDocument/2006/relationships/hyperlink" Target="https://www.0x0ff.info/2021/advanced-buffer-overflow-bypass-aslr-32-bi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Aelterman</dc:creator>
  <dc:description/>
  <cp:lastModifiedBy>Bailat Joachim</cp:lastModifiedBy>
  <cp:revision>11</cp:revision>
  <dcterms:created xsi:type="dcterms:W3CDTF">2019-03-27T16:41:00Z</dcterms:created>
  <dcterms:modified xsi:type="dcterms:W3CDTF">2023-06-27T09:44:00Z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