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asciiTheme="minorHAnsi" w:eastAsiaTheme="minorHAnsi" w:hAnsiTheme="minorHAnsi" w:cstheme="minorBidi"/>
          <w:caps w:val="0"/>
        </w:rPr>
      </w:sdtEndPr>
      <w:sdtContent>
        <w:tbl>
          <w:tblPr>
            <w:tblW w:w="5053" w:type="pct"/>
            <w:jc w:val="center"/>
            <w:tblLook w:val="04A0" w:firstRow="1" w:lastRow="0" w:firstColumn="1" w:lastColumn="0" w:noHBand="0" w:noVBand="1"/>
          </w:tblPr>
          <w:tblGrid>
            <w:gridCol w:w="9386"/>
          </w:tblGrid>
          <w:tr w:rsidR="00B741D0" w:rsidRPr="00F52641" w14:paraId="2356C80E" w14:textId="77777777" w:rsidTr="00CA247F">
            <w:trPr>
              <w:trHeight w:val="3965"/>
              <w:jc w:val="center"/>
            </w:trPr>
            <w:tc>
              <w:tcPr>
                <w:tcW w:w="5000" w:type="pct"/>
              </w:tcPr>
              <w:p w14:paraId="2356C80D" w14:textId="77777777" w:rsidR="00B741D0" w:rsidRPr="00F52641" w:rsidRDefault="00B741D0" w:rsidP="00CA247F">
                <w:pPr>
                  <w:pStyle w:val="Sansinterligne"/>
                  <w:rPr>
                    <w:rFonts w:asciiTheme="majorHAnsi" w:eastAsiaTheme="majorEastAsia" w:hAnsiTheme="majorHAnsi" w:cs="Times New Roman"/>
                    <w:caps/>
                  </w:rPr>
                </w:pPr>
              </w:p>
            </w:tc>
          </w:tr>
          <w:tr w:rsidR="00B741D0" w:rsidRPr="00F52641" w14:paraId="2356C810" w14:textId="77777777" w:rsidTr="00CA247F">
            <w:trPr>
              <w:trHeight w:val="1983"/>
              <w:jc w:val="center"/>
            </w:trPr>
            <w:sdt>
              <w:sdtPr>
                <w:rPr>
                  <w:rFonts w:asciiTheme="majorHAnsi" w:eastAsiaTheme="majorEastAsia" w:hAnsiTheme="majorHAnsi" w:cs="Times New Roman"/>
                  <w:color w:val="163C3F"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B01513" w:themeColor="accent1"/>
                    </w:tcBorders>
                    <w:vAlign w:val="center"/>
                  </w:tcPr>
                  <w:p w14:paraId="2356C80F" w14:textId="178CC477" w:rsidR="00B741D0" w:rsidRPr="00F52641" w:rsidRDefault="00547DCA" w:rsidP="00547DCA">
                    <w:pPr>
                      <w:pStyle w:val="Sansinterligne"/>
                      <w:jc w:val="center"/>
                      <w:rPr>
                        <w:rFonts w:asciiTheme="majorHAnsi" w:eastAsiaTheme="majorEastAsia" w:hAnsiTheme="majorHAnsi" w:cs="Times New Roman"/>
                        <w:color w:val="163C3F" w:themeColor="text2" w:themeShade="BF"/>
                        <w:sz w:val="80"/>
                        <w:szCs w:val="80"/>
                      </w:rPr>
                    </w:pPr>
                    <w:r>
                      <w:rPr>
                        <w:rFonts w:asciiTheme="majorHAnsi" w:eastAsiaTheme="majorEastAsia" w:hAnsiTheme="majorHAnsi" w:cs="Times New Roman"/>
                        <w:color w:val="163C3F" w:themeColor="text2" w:themeShade="BF"/>
                        <w:sz w:val="80"/>
                        <w:szCs w:val="80"/>
                      </w:rPr>
                      <w:t>TP de Simulation</w:t>
                    </w:r>
                  </w:p>
                </w:tc>
              </w:sdtContent>
            </w:sdt>
          </w:tr>
          <w:tr w:rsidR="00B741D0" w:rsidRPr="00F52641" w14:paraId="2356C812" w14:textId="77777777" w:rsidTr="00CA247F">
            <w:trPr>
              <w:trHeight w:val="992"/>
              <w:jc w:val="center"/>
            </w:trPr>
            <w:sdt>
              <w:sdtPr>
                <w:rPr>
                  <w:rFonts w:asciiTheme="majorHAnsi" w:eastAsiaTheme="majorEastAsia" w:hAnsiTheme="majorHAnsi" w:cs="Times New Roman"/>
                  <w:i/>
                  <w:color w:val="EC5654" w:themeColor="accent1"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B01513" w:themeColor="accent1"/>
                    </w:tcBorders>
                    <w:vAlign w:val="center"/>
                  </w:tcPr>
                  <w:p w14:paraId="2356C811" w14:textId="352D25E6" w:rsidR="00B741D0" w:rsidRPr="00F52641" w:rsidRDefault="00547DCA" w:rsidP="00661D31">
                    <w:pPr>
                      <w:pStyle w:val="Sansinterligne"/>
                      <w:jc w:val="center"/>
                      <w:rPr>
                        <w:rFonts w:asciiTheme="majorHAnsi" w:eastAsiaTheme="majorEastAsia" w:hAnsiTheme="majorHAnsi" w:cs="Times New Roman"/>
                        <w:i/>
                        <w:color w:val="4FB8C1" w:themeColor="text2" w:themeTint="99"/>
                        <w:sz w:val="44"/>
                        <w:szCs w:val="44"/>
                      </w:rPr>
                    </w:pPr>
                    <w:r>
                      <w:rPr>
                        <w:rFonts w:asciiTheme="majorHAnsi" w:eastAsiaTheme="majorEastAsia" w:hAnsiTheme="majorHAnsi" w:cs="Times New Roman"/>
                        <w:i/>
                        <w:color w:val="EC5654" w:themeColor="accent1" w:themeTint="99"/>
                        <w:sz w:val="36"/>
                        <w:szCs w:val="44"/>
                      </w:rPr>
                      <w:t>Simulation stochast</w:t>
                    </w:r>
                    <w:r w:rsidR="00661D31">
                      <w:rPr>
                        <w:rFonts w:asciiTheme="majorHAnsi" w:eastAsiaTheme="majorEastAsia" w:hAnsiTheme="majorHAnsi" w:cs="Times New Roman"/>
                        <w:i/>
                        <w:color w:val="EC5654" w:themeColor="accent1" w:themeTint="99"/>
                        <w:sz w:val="36"/>
                        <w:szCs w:val="44"/>
                      </w:rPr>
                      <w:t>ique d’une population de lapins</w:t>
                    </w:r>
                  </w:p>
                </w:tc>
              </w:sdtContent>
            </w:sdt>
          </w:tr>
          <w:tr w:rsidR="00B741D0" w:rsidRPr="00F52641" w14:paraId="2356C814" w14:textId="77777777" w:rsidTr="00CA247F">
            <w:trPr>
              <w:trHeight w:val="495"/>
              <w:jc w:val="center"/>
            </w:trPr>
            <w:tc>
              <w:tcPr>
                <w:tcW w:w="5000" w:type="pct"/>
                <w:vAlign w:val="center"/>
              </w:tcPr>
              <w:p w14:paraId="2356C813" w14:textId="77777777" w:rsidR="00B741D0" w:rsidRPr="00F52641" w:rsidRDefault="00B741D0">
                <w:pPr>
                  <w:pStyle w:val="Sansinterligne"/>
                  <w:jc w:val="center"/>
                  <w:rPr>
                    <w:rFonts w:asciiTheme="majorHAnsi" w:hAnsiTheme="majorHAnsi" w:cs="Times New Roman"/>
                  </w:rPr>
                </w:pPr>
              </w:p>
            </w:tc>
          </w:tr>
          <w:tr w:rsidR="00B741D0" w:rsidRPr="00F52641" w14:paraId="2356C816" w14:textId="77777777"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2356C815" w14:textId="0EDA6556" w:rsidR="00B741D0" w:rsidRPr="00F52641" w:rsidRDefault="00364577" w:rsidP="00F3512C">
                    <w:pPr>
                      <w:pStyle w:val="Sansinterligne"/>
                      <w:jc w:val="center"/>
                      <w:rPr>
                        <w:rFonts w:asciiTheme="majorHAnsi" w:hAnsiTheme="majorHAnsi" w:cs="Times New Roman"/>
                        <w:b/>
                        <w:bCs/>
                        <w:spacing w:val="20"/>
                      </w:rPr>
                    </w:pPr>
                    <w:r>
                      <w:rPr>
                        <w:rFonts w:asciiTheme="majorHAnsi" w:hAnsiTheme="majorHAnsi" w:cs="Times New Roman"/>
                        <w:b/>
                        <w:bCs/>
                        <w:spacing w:val="20"/>
                      </w:rPr>
                      <w:t xml:space="preserve">BARBESANGE Benjamin &amp; </w:t>
                    </w:r>
                    <w:r w:rsidR="009245A6">
                      <w:rPr>
                        <w:rFonts w:asciiTheme="majorHAnsi" w:hAnsiTheme="majorHAnsi" w:cs="Times New Roman"/>
                        <w:b/>
                        <w:bCs/>
                        <w:spacing w:val="20"/>
                      </w:rPr>
                      <w:t>GARÇON Benoît</w:t>
                    </w:r>
                  </w:p>
                </w:tc>
              </w:sdtContent>
            </w:sdt>
          </w:tr>
          <w:tr w:rsidR="00B741D0" w:rsidRPr="00F52641" w14:paraId="2356C818" w14:textId="77777777" w:rsidTr="00CA247F">
            <w:trPr>
              <w:trHeight w:val="495"/>
              <w:jc w:val="center"/>
            </w:trPr>
            <w:tc>
              <w:tcPr>
                <w:tcW w:w="5000" w:type="pct"/>
                <w:vAlign w:val="center"/>
              </w:tcPr>
              <w:p w14:paraId="2356C817" w14:textId="12866804"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E64B64">
                  <w:rPr>
                    <w:rFonts w:asciiTheme="majorHAnsi" w:hAnsiTheme="majorHAnsi" w:cs="Times New Roman"/>
                    <w:b/>
                    <w:bCs/>
                    <w:noProof/>
                  </w:rPr>
                  <w:t>novembre 2015</w:t>
                </w:r>
                <w:r>
                  <w:rPr>
                    <w:rFonts w:asciiTheme="majorHAnsi" w:hAnsiTheme="majorHAnsi" w:cs="Times New Roman"/>
                    <w:b/>
                    <w:bCs/>
                  </w:rPr>
                  <w:fldChar w:fldCharType="end"/>
                </w:r>
              </w:p>
            </w:tc>
          </w:tr>
        </w:tbl>
        <w:p w14:paraId="2356C819" w14:textId="77777777" w:rsidR="00B741D0" w:rsidRPr="00F52641" w:rsidRDefault="00B741D0" w:rsidP="00EC2731"/>
        <w:p w14:paraId="2356C81A" w14:textId="77777777" w:rsidR="00B741D0" w:rsidRPr="00F52641" w:rsidRDefault="00B741D0" w:rsidP="00EC2731"/>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14:paraId="2356C81C" w14:textId="77777777">
            <w:tc>
              <w:tcPr>
                <w:tcW w:w="5000" w:type="pct"/>
              </w:tcPr>
              <w:p w14:paraId="2356C81B" w14:textId="77777777" w:rsidR="00B741D0" w:rsidRPr="00F52641" w:rsidRDefault="00B741D0" w:rsidP="00CA247F">
                <w:pPr>
                  <w:pStyle w:val="Sansinterligne"/>
                  <w:rPr>
                    <w:rFonts w:asciiTheme="majorHAnsi" w:hAnsiTheme="majorHAnsi" w:cs="Times New Roman"/>
                  </w:rPr>
                </w:pPr>
              </w:p>
            </w:tc>
          </w:tr>
        </w:tbl>
        <w:p w14:paraId="333AB0B4" w14:textId="77777777" w:rsidR="00547DCA" w:rsidRDefault="00547DCA" w:rsidP="00547DCA"/>
        <w:p w14:paraId="39AAA4B7" w14:textId="77777777" w:rsidR="00547DCA" w:rsidRDefault="00547DCA" w:rsidP="00547DCA"/>
        <w:p w14:paraId="7253395D" w14:textId="77777777" w:rsidR="00547DCA" w:rsidRDefault="00547DCA" w:rsidP="00547DCA"/>
        <w:p w14:paraId="2356C81D" w14:textId="76714439" w:rsidR="00B741D0" w:rsidRPr="00F52641" w:rsidRDefault="00547DCA" w:rsidP="00547DCA">
          <w:r>
            <w:t>Encadré par David Hill</w:t>
          </w:r>
        </w:p>
        <w:p w14:paraId="2356C81E" w14:textId="77777777" w:rsidR="00B741D0" w:rsidRPr="00F52641" w:rsidRDefault="00B741D0" w:rsidP="00EC2731">
          <w:r w:rsidRPr="00F52641">
            <w:br w:type="page"/>
          </w:r>
        </w:p>
      </w:sdtContent>
    </w:sdt>
    <w:p w14:paraId="2356C81F" w14:textId="77777777" w:rsidR="00D271CB" w:rsidRDefault="00D271CB" w:rsidP="00EC2731">
      <w:pPr>
        <w:pStyle w:val="TM"/>
        <w:sectPr w:rsidR="00D271CB" w:rsidSect="00D271CB">
          <w:footerReference w:type="default" r:id="rId9"/>
          <w:footerReference w:type="first" r:id="rId10"/>
          <w:type w:val="continuous"/>
          <w:pgSz w:w="11906" w:h="16838"/>
          <w:pgMar w:top="1417" w:right="1417" w:bottom="1417" w:left="1417" w:header="708" w:footer="708" w:gutter="0"/>
          <w:pgNumType w:start="0"/>
          <w:cols w:space="708"/>
          <w:titlePg/>
          <w:docGrid w:linePitch="360"/>
        </w:sectPr>
      </w:pPr>
      <w:bookmarkStart w:id="0" w:name="_Toc372303823"/>
    </w:p>
    <w:p w14:paraId="2356C820" w14:textId="77777777" w:rsidR="00790CB3" w:rsidRPr="00816843" w:rsidRDefault="003F5252" w:rsidP="00EC2731">
      <w:pPr>
        <w:pStyle w:val="TM"/>
      </w:pPr>
      <w:r w:rsidRPr="00816843">
        <w:lastRenderedPageBreak/>
        <w:t>Table des matières</w:t>
      </w:r>
      <w:bookmarkEnd w:id="0"/>
    </w:p>
    <w:bookmarkStart w:id="1" w:name="_Toc372303824"/>
    <w:bookmarkStart w:id="2" w:name="_Toc373415399"/>
    <w:p w14:paraId="43EB6DE8" w14:textId="7B54BBB0" w:rsidR="006327A5" w:rsidRDefault="00C9633F">
      <w:pPr>
        <w:pStyle w:val="TM1"/>
        <w:tabs>
          <w:tab w:val="right" w:leader="dot" w:pos="9062"/>
        </w:tabs>
        <w:rPr>
          <w:rFonts w:asciiTheme="minorHAnsi" w:eastAsiaTheme="minorEastAsia" w:hAnsiTheme="minorHAnsi"/>
          <w:b w:val="0"/>
          <w:bCs w:val="0"/>
          <w:caps w:val="0"/>
          <w:noProof/>
          <w:szCs w:val="22"/>
          <w:lang w:eastAsia="fr-FR"/>
        </w:rPr>
      </w:pPr>
      <w:r>
        <w:fldChar w:fldCharType="begin"/>
      </w:r>
      <w:r>
        <w:instrText xml:space="preserve"> TOC \h \z \t "Titre 1;2;Titre 2;3;Titre 3;4;Titre 4;5;Titre;1;Style1-bis;2;Style1bis;3;Cas;2" </w:instrText>
      </w:r>
      <w:r>
        <w:fldChar w:fldCharType="separate"/>
      </w:r>
      <w:hyperlink w:anchor="_Toc435663939" w:history="1">
        <w:r w:rsidR="006327A5" w:rsidRPr="007561B2">
          <w:rPr>
            <w:rStyle w:val="Lienhypertexte"/>
            <w:noProof/>
          </w:rPr>
          <w:t>Présentation du TP</w:t>
        </w:r>
        <w:r w:rsidR="006327A5">
          <w:rPr>
            <w:noProof/>
            <w:webHidden/>
          </w:rPr>
          <w:tab/>
        </w:r>
        <w:r w:rsidR="006327A5">
          <w:rPr>
            <w:noProof/>
            <w:webHidden/>
          </w:rPr>
          <w:fldChar w:fldCharType="begin"/>
        </w:r>
        <w:r w:rsidR="006327A5">
          <w:rPr>
            <w:noProof/>
            <w:webHidden/>
          </w:rPr>
          <w:instrText xml:space="preserve"> PAGEREF _Toc435663939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39E446B5" w14:textId="01FCE39F"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0" w:history="1">
        <w:r w:rsidR="006327A5" w:rsidRPr="007561B2">
          <w:rPr>
            <w:rStyle w:val="Lienhypertexte"/>
            <w:noProof/>
          </w:rPr>
          <w:t>Remerciements</w:t>
        </w:r>
        <w:r w:rsidR="006327A5">
          <w:rPr>
            <w:noProof/>
            <w:webHidden/>
          </w:rPr>
          <w:tab/>
        </w:r>
        <w:r w:rsidR="006327A5">
          <w:rPr>
            <w:noProof/>
            <w:webHidden/>
          </w:rPr>
          <w:fldChar w:fldCharType="begin"/>
        </w:r>
        <w:r w:rsidR="006327A5">
          <w:rPr>
            <w:noProof/>
            <w:webHidden/>
          </w:rPr>
          <w:instrText xml:space="preserve"> PAGEREF _Toc435663940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0579570A" w14:textId="65284E3E"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1" w:history="1">
        <w:r w:rsidR="006327A5" w:rsidRPr="007561B2">
          <w:rPr>
            <w:rStyle w:val="Lienhypertexte"/>
            <w:noProof/>
          </w:rPr>
          <w:t>Objectif du TP</w:t>
        </w:r>
        <w:r w:rsidR="006327A5">
          <w:rPr>
            <w:noProof/>
            <w:webHidden/>
          </w:rPr>
          <w:tab/>
        </w:r>
        <w:r w:rsidR="006327A5">
          <w:rPr>
            <w:noProof/>
            <w:webHidden/>
          </w:rPr>
          <w:fldChar w:fldCharType="begin"/>
        </w:r>
        <w:r w:rsidR="006327A5">
          <w:rPr>
            <w:noProof/>
            <w:webHidden/>
          </w:rPr>
          <w:instrText xml:space="preserve"> PAGEREF _Toc435663941 \h </w:instrText>
        </w:r>
        <w:r w:rsidR="006327A5">
          <w:rPr>
            <w:noProof/>
            <w:webHidden/>
          </w:rPr>
        </w:r>
        <w:r w:rsidR="006327A5">
          <w:rPr>
            <w:noProof/>
            <w:webHidden/>
          </w:rPr>
          <w:fldChar w:fldCharType="separate"/>
        </w:r>
        <w:r w:rsidR="006327A5">
          <w:rPr>
            <w:noProof/>
            <w:webHidden/>
          </w:rPr>
          <w:t>2</w:t>
        </w:r>
        <w:r w:rsidR="006327A5">
          <w:rPr>
            <w:noProof/>
            <w:webHidden/>
          </w:rPr>
          <w:fldChar w:fldCharType="end"/>
        </w:r>
      </w:hyperlink>
    </w:p>
    <w:p w14:paraId="1B0CC079" w14:textId="64967000" w:rsidR="006327A5" w:rsidRDefault="00AD38F7">
      <w:pPr>
        <w:pStyle w:val="TM1"/>
        <w:tabs>
          <w:tab w:val="right" w:leader="dot" w:pos="9062"/>
        </w:tabs>
        <w:rPr>
          <w:rFonts w:asciiTheme="minorHAnsi" w:eastAsiaTheme="minorEastAsia" w:hAnsiTheme="minorHAnsi"/>
          <w:b w:val="0"/>
          <w:bCs w:val="0"/>
          <w:caps w:val="0"/>
          <w:noProof/>
          <w:szCs w:val="22"/>
          <w:lang w:eastAsia="fr-FR"/>
        </w:rPr>
      </w:pPr>
      <w:hyperlink w:anchor="_Toc435663942" w:history="1">
        <w:r w:rsidR="006327A5" w:rsidRPr="007561B2">
          <w:rPr>
            <w:rStyle w:val="Lienhypertexte"/>
            <w:noProof/>
          </w:rPr>
          <w:t>Analyse des données</w:t>
        </w:r>
        <w:r w:rsidR="006327A5">
          <w:rPr>
            <w:noProof/>
            <w:webHidden/>
          </w:rPr>
          <w:tab/>
        </w:r>
        <w:r w:rsidR="006327A5">
          <w:rPr>
            <w:noProof/>
            <w:webHidden/>
          </w:rPr>
          <w:fldChar w:fldCharType="begin"/>
        </w:r>
        <w:r w:rsidR="006327A5">
          <w:rPr>
            <w:noProof/>
            <w:webHidden/>
          </w:rPr>
          <w:instrText xml:space="preserve"> PAGEREF _Toc435663942 \h </w:instrText>
        </w:r>
        <w:r w:rsidR="006327A5">
          <w:rPr>
            <w:noProof/>
            <w:webHidden/>
          </w:rPr>
        </w:r>
        <w:r w:rsidR="006327A5">
          <w:rPr>
            <w:noProof/>
            <w:webHidden/>
          </w:rPr>
          <w:fldChar w:fldCharType="separate"/>
        </w:r>
        <w:r w:rsidR="006327A5">
          <w:rPr>
            <w:noProof/>
            <w:webHidden/>
          </w:rPr>
          <w:t>3</w:t>
        </w:r>
        <w:r w:rsidR="006327A5">
          <w:rPr>
            <w:noProof/>
            <w:webHidden/>
          </w:rPr>
          <w:fldChar w:fldCharType="end"/>
        </w:r>
      </w:hyperlink>
    </w:p>
    <w:p w14:paraId="5340B161" w14:textId="63542125"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3" w:history="1">
        <w:r w:rsidR="006327A5" w:rsidRPr="007561B2">
          <w:rPr>
            <w:rStyle w:val="Lienhypertexte"/>
            <w:noProof/>
          </w:rPr>
          <w:t>Reproduction des lapins</w:t>
        </w:r>
        <w:r w:rsidR="006327A5">
          <w:rPr>
            <w:noProof/>
            <w:webHidden/>
          </w:rPr>
          <w:tab/>
        </w:r>
        <w:r w:rsidR="006327A5">
          <w:rPr>
            <w:noProof/>
            <w:webHidden/>
          </w:rPr>
          <w:fldChar w:fldCharType="begin"/>
        </w:r>
        <w:r w:rsidR="006327A5">
          <w:rPr>
            <w:noProof/>
            <w:webHidden/>
          </w:rPr>
          <w:instrText xml:space="preserve"> PAGEREF _Toc435663943 \h </w:instrText>
        </w:r>
        <w:r w:rsidR="006327A5">
          <w:rPr>
            <w:noProof/>
            <w:webHidden/>
          </w:rPr>
        </w:r>
        <w:r w:rsidR="006327A5">
          <w:rPr>
            <w:noProof/>
            <w:webHidden/>
          </w:rPr>
          <w:fldChar w:fldCharType="separate"/>
        </w:r>
        <w:r w:rsidR="006327A5">
          <w:rPr>
            <w:noProof/>
            <w:webHidden/>
          </w:rPr>
          <w:t>3</w:t>
        </w:r>
        <w:r w:rsidR="006327A5">
          <w:rPr>
            <w:noProof/>
            <w:webHidden/>
          </w:rPr>
          <w:fldChar w:fldCharType="end"/>
        </w:r>
      </w:hyperlink>
    </w:p>
    <w:p w14:paraId="73E1C4C1" w14:textId="6E9060CF"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4" w:history="1">
        <w:r w:rsidR="006327A5" w:rsidRPr="007561B2">
          <w:rPr>
            <w:rStyle w:val="Lienhypertexte"/>
            <w:noProof/>
          </w:rPr>
          <w:t>Naissance des lapins</w:t>
        </w:r>
        <w:r w:rsidR="006327A5">
          <w:rPr>
            <w:noProof/>
            <w:webHidden/>
          </w:rPr>
          <w:tab/>
        </w:r>
        <w:r w:rsidR="006327A5">
          <w:rPr>
            <w:noProof/>
            <w:webHidden/>
          </w:rPr>
          <w:fldChar w:fldCharType="begin"/>
        </w:r>
        <w:r w:rsidR="006327A5">
          <w:rPr>
            <w:noProof/>
            <w:webHidden/>
          </w:rPr>
          <w:instrText xml:space="preserve"> PAGEREF _Toc435663944 \h </w:instrText>
        </w:r>
        <w:r w:rsidR="006327A5">
          <w:rPr>
            <w:noProof/>
            <w:webHidden/>
          </w:rPr>
        </w:r>
        <w:r w:rsidR="006327A5">
          <w:rPr>
            <w:noProof/>
            <w:webHidden/>
          </w:rPr>
          <w:fldChar w:fldCharType="separate"/>
        </w:r>
        <w:r w:rsidR="006327A5">
          <w:rPr>
            <w:noProof/>
            <w:webHidden/>
          </w:rPr>
          <w:t>4</w:t>
        </w:r>
        <w:r w:rsidR="006327A5">
          <w:rPr>
            <w:noProof/>
            <w:webHidden/>
          </w:rPr>
          <w:fldChar w:fldCharType="end"/>
        </w:r>
      </w:hyperlink>
    </w:p>
    <w:p w14:paraId="37461D3F" w14:textId="785C6873"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5" w:history="1">
        <w:r w:rsidR="006327A5" w:rsidRPr="007561B2">
          <w:rPr>
            <w:rStyle w:val="Lienhypertexte"/>
            <w:noProof/>
          </w:rPr>
          <w:t>Vieillissement et mortalité</w:t>
        </w:r>
        <w:r w:rsidR="006327A5">
          <w:rPr>
            <w:noProof/>
            <w:webHidden/>
          </w:rPr>
          <w:tab/>
        </w:r>
        <w:r w:rsidR="006327A5">
          <w:rPr>
            <w:noProof/>
            <w:webHidden/>
          </w:rPr>
          <w:fldChar w:fldCharType="begin"/>
        </w:r>
        <w:r w:rsidR="006327A5">
          <w:rPr>
            <w:noProof/>
            <w:webHidden/>
          </w:rPr>
          <w:instrText xml:space="preserve"> PAGEREF _Toc435663945 \h </w:instrText>
        </w:r>
        <w:r w:rsidR="006327A5">
          <w:rPr>
            <w:noProof/>
            <w:webHidden/>
          </w:rPr>
        </w:r>
        <w:r w:rsidR="006327A5">
          <w:rPr>
            <w:noProof/>
            <w:webHidden/>
          </w:rPr>
          <w:fldChar w:fldCharType="separate"/>
        </w:r>
        <w:r w:rsidR="006327A5">
          <w:rPr>
            <w:noProof/>
            <w:webHidden/>
          </w:rPr>
          <w:t>5</w:t>
        </w:r>
        <w:r w:rsidR="006327A5">
          <w:rPr>
            <w:noProof/>
            <w:webHidden/>
          </w:rPr>
          <w:fldChar w:fldCharType="end"/>
        </w:r>
      </w:hyperlink>
    </w:p>
    <w:p w14:paraId="17DCBA8D" w14:textId="02105DF1" w:rsidR="006327A5" w:rsidRDefault="00AD38F7">
      <w:pPr>
        <w:pStyle w:val="TM1"/>
        <w:tabs>
          <w:tab w:val="right" w:leader="dot" w:pos="9062"/>
        </w:tabs>
        <w:rPr>
          <w:rFonts w:asciiTheme="minorHAnsi" w:eastAsiaTheme="minorEastAsia" w:hAnsiTheme="minorHAnsi"/>
          <w:b w:val="0"/>
          <w:bCs w:val="0"/>
          <w:caps w:val="0"/>
          <w:noProof/>
          <w:szCs w:val="22"/>
          <w:lang w:eastAsia="fr-FR"/>
        </w:rPr>
      </w:pPr>
      <w:hyperlink w:anchor="_Toc435663946" w:history="1">
        <w:r w:rsidR="006327A5" w:rsidRPr="007561B2">
          <w:rPr>
            <w:rStyle w:val="Lienhypertexte"/>
            <w:noProof/>
          </w:rPr>
          <w:t>Solution retenue</w:t>
        </w:r>
        <w:r w:rsidR="006327A5">
          <w:rPr>
            <w:noProof/>
            <w:webHidden/>
          </w:rPr>
          <w:tab/>
        </w:r>
        <w:r w:rsidR="006327A5">
          <w:rPr>
            <w:noProof/>
            <w:webHidden/>
          </w:rPr>
          <w:fldChar w:fldCharType="begin"/>
        </w:r>
        <w:r w:rsidR="006327A5">
          <w:rPr>
            <w:noProof/>
            <w:webHidden/>
          </w:rPr>
          <w:instrText xml:space="preserve"> PAGEREF _Toc435663946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09ED83B3" w14:textId="12D7C2EE"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7" w:history="1">
        <w:r w:rsidR="006327A5" w:rsidRPr="007561B2">
          <w:rPr>
            <w:rStyle w:val="Lienhypertexte"/>
            <w:noProof/>
          </w:rPr>
          <w:t>Organisation du code</w:t>
        </w:r>
        <w:r w:rsidR="006327A5">
          <w:rPr>
            <w:noProof/>
            <w:webHidden/>
          </w:rPr>
          <w:tab/>
        </w:r>
        <w:r w:rsidR="006327A5">
          <w:rPr>
            <w:noProof/>
            <w:webHidden/>
          </w:rPr>
          <w:fldChar w:fldCharType="begin"/>
        </w:r>
        <w:r w:rsidR="006327A5">
          <w:rPr>
            <w:noProof/>
            <w:webHidden/>
          </w:rPr>
          <w:instrText xml:space="preserve"> PAGEREF _Toc435663947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77E220A6" w14:textId="657A8B88"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48" w:history="1">
        <w:r w:rsidR="006327A5" w:rsidRPr="007561B2">
          <w:rPr>
            <w:rStyle w:val="Lienhypertexte"/>
            <w:noProof/>
          </w:rPr>
          <w:t>Simulation</w:t>
        </w:r>
        <w:r w:rsidR="006327A5">
          <w:rPr>
            <w:noProof/>
            <w:webHidden/>
          </w:rPr>
          <w:tab/>
        </w:r>
        <w:r w:rsidR="006327A5">
          <w:rPr>
            <w:noProof/>
            <w:webHidden/>
          </w:rPr>
          <w:fldChar w:fldCharType="begin"/>
        </w:r>
        <w:r w:rsidR="006327A5">
          <w:rPr>
            <w:noProof/>
            <w:webHidden/>
          </w:rPr>
          <w:instrText xml:space="preserve"> PAGEREF _Toc435663948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390B6A1B" w14:textId="04345411" w:rsidR="006327A5" w:rsidRDefault="00AD38F7">
      <w:pPr>
        <w:pStyle w:val="TM3"/>
        <w:tabs>
          <w:tab w:val="right" w:leader="dot" w:pos="9062"/>
        </w:tabs>
        <w:rPr>
          <w:rFonts w:asciiTheme="minorHAnsi" w:eastAsiaTheme="minorEastAsia" w:hAnsiTheme="minorHAnsi"/>
          <w:i w:val="0"/>
          <w:iCs w:val="0"/>
          <w:noProof/>
          <w:sz w:val="22"/>
          <w:szCs w:val="22"/>
          <w:lang w:eastAsia="fr-FR"/>
        </w:rPr>
      </w:pPr>
      <w:hyperlink w:anchor="_Toc435663949" w:history="1">
        <w:r w:rsidR="006327A5" w:rsidRPr="007561B2">
          <w:rPr>
            <w:rStyle w:val="Lienhypertexte"/>
            <w:noProof/>
          </w:rPr>
          <w:t>Contextualisation de notre simulation</w:t>
        </w:r>
        <w:r w:rsidR="006327A5">
          <w:rPr>
            <w:noProof/>
            <w:webHidden/>
          </w:rPr>
          <w:tab/>
        </w:r>
        <w:r w:rsidR="006327A5">
          <w:rPr>
            <w:noProof/>
            <w:webHidden/>
          </w:rPr>
          <w:fldChar w:fldCharType="begin"/>
        </w:r>
        <w:r w:rsidR="006327A5">
          <w:rPr>
            <w:noProof/>
            <w:webHidden/>
          </w:rPr>
          <w:instrText xml:space="preserve"> PAGEREF _Toc435663949 \h </w:instrText>
        </w:r>
        <w:r w:rsidR="006327A5">
          <w:rPr>
            <w:noProof/>
            <w:webHidden/>
          </w:rPr>
        </w:r>
        <w:r w:rsidR="006327A5">
          <w:rPr>
            <w:noProof/>
            <w:webHidden/>
          </w:rPr>
          <w:fldChar w:fldCharType="separate"/>
        </w:r>
        <w:r w:rsidR="006327A5">
          <w:rPr>
            <w:noProof/>
            <w:webHidden/>
          </w:rPr>
          <w:t>6</w:t>
        </w:r>
        <w:r w:rsidR="006327A5">
          <w:rPr>
            <w:noProof/>
            <w:webHidden/>
          </w:rPr>
          <w:fldChar w:fldCharType="end"/>
        </w:r>
      </w:hyperlink>
    </w:p>
    <w:p w14:paraId="05F25392" w14:textId="21738069" w:rsidR="006327A5" w:rsidRDefault="00AD38F7">
      <w:pPr>
        <w:pStyle w:val="TM3"/>
        <w:tabs>
          <w:tab w:val="right" w:leader="dot" w:pos="9062"/>
        </w:tabs>
        <w:rPr>
          <w:rFonts w:asciiTheme="minorHAnsi" w:eastAsiaTheme="minorEastAsia" w:hAnsiTheme="minorHAnsi"/>
          <w:i w:val="0"/>
          <w:iCs w:val="0"/>
          <w:noProof/>
          <w:sz w:val="22"/>
          <w:szCs w:val="22"/>
          <w:lang w:eastAsia="fr-FR"/>
        </w:rPr>
      </w:pPr>
      <w:hyperlink w:anchor="_Toc435663950" w:history="1">
        <w:r w:rsidR="006327A5" w:rsidRPr="007561B2">
          <w:rPr>
            <w:rStyle w:val="Lienhypertexte"/>
            <w:noProof/>
          </w:rPr>
          <w:t>Vieillissement de population</w:t>
        </w:r>
        <w:r w:rsidR="006327A5">
          <w:rPr>
            <w:noProof/>
            <w:webHidden/>
          </w:rPr>
          <w:tab/>
        </w:r>
        <w:r w:rsidR="006327A5">
          <w:rPr>
            <w:noProof/>
            <w:webHidden/>
          </w:rPr>
          <w:fldChar w:fldCharType="begin"/>
        </w:r>
        <w:r w:rsidR="006327A5">
          <w:rPr>
            <w:noProof/>
            <w:webHidden/>
          </w:rPr>
          <w:instrText xml:space="preserve"> PAGEREF _Toc435663950 \h </w:instrText>
        </w:r>
        <w:r w:rsidR="006327A5">
          <w:rPr>
            <w:noProof/>
            <w:webHidden/>
          </w:rPr>
        </w:r>
        <w:r w:rsidR="006327A5">
          <w:rPr>
            <w:noProof/>
            <w:webHidden/>
          </w:rPr>
          <w:fldChar w:fldCharType="separate"/>
        </w:r>
        <w:r w:rsidR="006327A5">
          <w:rPr>
            <w:noProof/>
            <w:webHidden/>
          </w:rPr>
          <w:t>7</w:t>
        </w:r>
        <w:r w:rsidR="006327A5">
          <w:rPr>
            <w:noProof/>
            <w:webHidden/>
          </w:rPr>
          <w:fldChar w:fldCharType="end"/>
        </w:r>
      </w:hyperlink>
    </w:p>
    <w:p w14:paraId="3C7CBFA3" w14:textId="5C9A3659" w:rsidR="006327A5" w:rsidRDefault="00AD38F7">
      <w:pPr>
        <w:pStyle w:val="TM3"/>
        <w:tabs>
          <w:tab w:val="right" w:leader="dot" w:pos="9062"/>
        </w:tabs>
        <w:rPr>
          <w:rFonts w:asciiTheme="minorHAnsi" w:eastAsiaTheme="minorEastAsia" w:hAnsiTheme="minorHAnsi"/>
          <w:i w:val="0"/>
          <w:iCs w:val="0"/>
          <w:noProof/>
          <w:sz w:val="22"/>
          <w:szCs w:val="22"/>
          <w:lang w:eastAsia="fr-FR"/>
        </w:rPr>
      </w:pPr>
      <w:hyperlink w:anchor="_Toc435663951" w:history="1">
        <w:r w:rsidR="006327A5" w:rsidRPr="007561B2">
          <w:rPr>
            <w:rStyle w:val="Lienhypertexte"/>
            <w:noProof/>
          </w:rPr>
          <w:t>Naissance de lapereaux</w:t>
        </w:r>
        <w:r w:rsidR="006327A5">
          <w:rPr>
            <w:noProof/>
            <w:webHidden/>
          </w:rPr>
          <w:tab/>
        </w:r>
        <w:r w:rsidR="006327A5">
          <w:rPr>
            <w:noProof/>
            <w:webHidden/>
          </w:rPr>
          <w:fldChar w:fldCharType="begin"/>
        </w:r>
        <w:r w:rsidR="006327A5">
          <w:rPr>
            <w:noProof/>
            <w:webHidden/>
          </w:rPr>
          <w:instrText xml:space="preserve"> PAGEREF _Toc435663951 \h </w:instrText>
        </w:r>
        <w:r w:rsidR="006327A5">
          <w:rPr>
            <w:noProof/>
            <w:webHidden/>
          </w:rPr>
        </w:r>
        <w:r w:rsidR="006327A5">
          <w:rPr>
            <w:noProof/>
            <w:webHidden/>
          </w:rPr>
          <w:fldChar w:fldCharType="separate"/>
        </w:r>
        <w:r w:rsidR="006327A5">
          <w:rPr>
            <w:noProof/>
            <w:webHidden/>
          </w:rPr>
          <w:t>7</w:t>
        </w:r>
        <w:r w:rsidR="006327A5">
          <w:rPr>
            <w:noProof/>
            <w:webHidden/>
          </w:rPr>
          <w:fldChar w:fldCharType="end"/>
        </w:r>
      </w:hyperlink>
    </w:p>
    <w:p w14:paraId="18D0A184" w14:textId="62693833"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52" w:history="1">
        <w:r w:rsidR="006327A5" w:rsidRPr="007561B2">
          <w:rPr>
            <w:rStyle w:val="Lienhypertexte"/>
            <w:noProof/>
          </w:rPr>
          <w:t>Utilisation du programme</w:t>
        </w:r>
        <w:r w:rsidR="006327A5">
          <w:rPr>
            <w:noProof/>
            <w:webHidden/>
          </w:rPr>
          <w:tab/>
        </w:r>
        <w:r w:rsidR="006327A5">
          <w:rPr>
            <w:noProof/>
            <w:webHidden/>
          </w:rPr>
          <w:fldChar w:fldCharType="begin"/>
        </w:r>
        <w:r w:rsidR="006327A5">
          <w:rPr>
            <w:noProof/>
            <w:webHidden/>
          </w:rPr>
          <w:instrText xml:space="preserve"> PAGEREF _Toc435663952 \h </w:instrText>
        </w:r>
        <w:r w:rsidR="006327A5">
          <w:rPr>
            <w:noProof/>
            <w:webHidden/>
          </w:rPr>
        </w:r>
        <w:r w:rsidR="006327A5">
          <w:rPr>
            <w:noProof/>
            <w:webHidden/>
          </w:rPr>
          <w:fldChar w:fldCharType="separate"/>
        </w:r>
        <w:r w:rsidR="006327A5">
          <w:rPr>
            <w:noProof/>
            <w:webHidden/>
          </w:rPr>
          <w:t>9</w:t>
        </w:r>
        <w:r w:rsidR="006327A5">
          <w:rPr>
            <w:noProof/>
            <w:webHidden/>
          </w:rPr>
          <w:fldChar w:fldCharType="end"/>
        </w:r>
      </w:hyperlink>
    </w:p>
    <w:p w14:paraId="16D0FB81" w14:textId="5CEAB7A3" w:rsidR="006327A5" w:rsidRDefault="00AD38F7">
      <w:pPr>
        <w:pStyle w:val="TM3"/>
        <w:tabs>
          <w:tab w:val="right" w:leader="dot" w:pos="9062"/>
        </w:tabs>
        <w:rPr>
          <w:rFonts w:asciiTheme="minorHAnsi" w:eastAsiaTheme="minorEastAsia" w:hAnsiTheme="minorHAnsi"/>
          <w:i w:val="0"/>
          <w:iCs w:val="0"/>
          <w:noProof/>
          <w:sz w:val="22"/>
          <w:szCs w:val="22"/>
          <w:lang w:eastAsia="fr-FR"/>
        </w:rPr>
      </w:pPr>
      <w:hyperlink w:anchor="_Toc435663953" w:history="1">
        <w:r w:rsidR="006327A5" w:rsidRPr="007561B2">
          <w:rPr>
            <w:rStyle w:val="Lienhypertexte"/>
            <w:noProof/>
          </w:rPr>
          <w:t>Structure du fichier de sortie</w:t>
        </w:r>
        <w:r w:rsidR="006327A5">
          <w:rPr>
            <w:noProof/>
            <w:webHidden/>
          </w:rPr>
          <w:tab/>
        </w:r>
        <w:r w:rsidR="006327A5">
          <w:rPr>
            <w:noProof/>
            <w:webHidden/>
          </w:rPr>
          <w:fldChar w:fldCharType="begin"/>
        </w:r>
        <w:r w:rsidR="006327A5">
          <w:rPr>
            <w:noProof/>
            <w:webHidden/>
          </w:rPr>
          <w:instrText xml:space="preserve"> PAGEREF _Toc435663953 \h </w:instrText>
        </w:r>
        <w:r w:rsidR="006327A5">
          <w:rPr>
            <w:noProof/>
            <w:webHidden/>
          </w:rPr>
        </w:r>
        <w:r w:rsidR="006327A5">
          <w:rPr>
            <w:noProof/>
            <w:webHidden/>
          </w:rPr>
          <w:fldChar w:fldCharType="separate"/>
        </w:r>
        <w:r w:rsidR="006327A5">
          <w:rPr>
            <w:noProof/>
            <w:webHidden/>
          </w:rPr>
          <w:t>9</w:t>
        </w:r>
        <w:r w:rsidR="006327A5">
          <w:rPr>
            <w:noProof/>
            <w:webHidden/>
          </w:rPr>
          <w:fldChar w:fldCharType="end"/>
        </w:r>
      </w:hyperlink>
    </w:p>
    <w:p w14:paraId="6A4D4054" w14:textId="4B2BC452" w:rsidR="006327A5" w:rsidRDefault="00AD38F7">
      <w:pPr>
        <w:pStyle w:val="TM1"/>
        <w:tabs>
          <w:tab w:val="right" w:leader="dot" w:pos="9062"/>
        </w:tabs>
        <w:rPr>
          <w:rFonts w:asciiTheme="minorHAnsi" w:eastAsiaTheme="minorEastAsia" w:hAnsiTheme="minorHAnsi"/>
          <w:b w:val="0"/>
          <w:bCs w:val="0"/>
          <w:caps w:val="0"/>
          <w:noProof/>
          <w:szCs w:val="22"/>
          <w:lang w:eastAsia="fr-FR"/>
        </w:rPr>
      </w:pPr>
      <w:hyperlink w:anchor="_Toc435663954" w:history="1">
        <w:r w:rsidR="006327A5" w:rsidRPr="007561B2">
          <w:rPr>
            <w:rStyle w:val="Lienhypertexte"/>
            <w:noProof/>
          </w:rPr>
          <w:t>Analyse des résultats</w:t>
        </w:r>
        <w:r w:rsidR="006327A5">
          <w:rPr>
            <w:noProof/>
            <w:webHidden/>
          </w:rPr>
          <w:tab/>
        </w:r>
        <w:r w:rsidR="006327A5">
          <w:rPr>
            <w:noProof/>
            <w:webHidden/>
          </w:rPr>
          <w:fldChar w:fldCharType="begin"/>
        </w:r>
        <w:r w:rsidR="006327A5">
          <w:rPr>
            <w:noProof/>
            <w:webHidden/>
          </w:rPr>
          <w:instrText xml:space="preserve"> PAGEREF _Toc435663954 \h </w:instrText>
        </w:r>
        <w:r w:rsidR="006327A5">
          <w:rPr>
            <w:noProof/>
            <w:webHidden/>
          </w:rPr>
        </w:r>
        <w:r w:rsidR="006327A5">
          <w:rPr>
            <w:noProof/>
            <w:webHidden/>
          </w:rPr>
          <w:fldChar w:fldCharType="separate"/>
        </w:r>
        <w:r w:rsidR="006327A5">
          <w:rPr>
            <w:noProof/>
            <w:webHidden/>
          </w:rPr>
          <w:t>10</w:t>
        </w:r>
        <w:r w:rsidR="006327A5">
          <w:rPr>
            <w:noProof/>
            <w:webHidden/>
          </w:rPr>
          <w:fldChar w:fldCharType="end"/>
        </w:r>
      </w:hyperlink>
    </w:p>
    <w:p w14:paraId="30A9C6C2" w14:textId="4DAB3333"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55" w:history="1">
        <w:r w:rsidR="006327A5" w:rsidRPr="007561B2">
          <w:rPr>
            <w:rStyle w:val="Lienhypertexte"/>
            <w:noProof/>
          </w:rPr>
          <w:t>Simulation sur 20 ans et 50 réplications</w:t>
        </w:r>
        <w:r w:rsidR="006327A5">
          <w:rPr>
            <w:noProof/>
            <w:webHidden/>
          </w:rPr>
          <w:tab/>
        </w:r>
        <w:r w:rsidR="006327A5">
          <w:rPr>
            <w:noProof/>
            <w:webHidden/>
          </w:rPr>
          <w:fldChar w:fldCharType="begin"/>
        </w:r>
        <w:r w:rsidR="006327A5">
          <w:rPr>
            <w:noProof/>
            <w:webHidden/>
          </w:rPr>
          <w:instrText xml:space="preserve"> PAGEREF _Toc435663955 \h </w:instrText>
        </w:r>
        <w:r w:rsidR="006327A5">
          <w:rPr>
            <w:noProof/>
            <w:webHidden/>
          </w:rPr>
        </w:r>
        <w:r w:rsidR="006327A5">
          <w:rPr>
            <w:noProof/>
            <w:webHidden/>
          </w:rPr>
          <w:fldChar w:fldCharType="separate"/>
        </w:r>
        <w:r w:rsidR="006327A5">
          <w:rPr>
            <w:noProof/>
            <w:webHidden/>
          </w:rPr>
          <w:t>10</w:t>
        </w:r>
        <w:r w:rsidR="006327A5">
          <w:rPr>
            <w:noProof/>
            <w:webHidden/>
          </w:rPr>
          <w:fldChar w:fldCharType="end"/>
        </w:r>
      </w:hyperlink>
    </w:p>
    <w:p w14:paraId="7C3ADE0F" w14:textId="72DA93A8"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56" w:history="1">
        <w:r w:rsidR="006327A5" w:rsidRPr="007561B2">
          <w:rPr>
            <w:rStyle w:val="Lienhypertexte"/>
            <w:noProof/>
          </w:rPr>
          <w:t>Simulation sur 20 ans et 5000 réplications</w:t>
        </w:r>
        <w:r w:rsidR="006327A5">
          <w:rPr>
            <w:noProof/>
            <w:webHidden/>
          </w:rPr>
          <w:tab/>
        </w:r>
        <w:r w:rsidR="006327A5">
          <w:rPr>
            <w:noProof/>
            <w:webHidden/>
          </w:rPr>
          <w:fldChar w:fldCharType="begin"/>
        </w:r>
        <w:r w:rsidR="006327A5">
          <w:rPr>
            <w:noProof/>
            <w:webHidden/>
          </w:rPr>
          <w:instrText xml:space="preserve"> PAGEREF _Toc435663956 \h </w:instrText>
        </w:r>
        <w:r w:rsidR="006327A5">
          <w:rPr>
            <w:noProof/>
            <w:webHidden/>
          </w:rPr>
        </w:r>
        <w:r w:rsidR="006327A5">
          <w:rPr>
            <w:noProof/>
            <w:webHidden/>
          </w:rPr>
          <w:fldChar w:fldCharType="separate"/>
        </w:r>
        <w:r w:rsidR="006327A5">
          <w:rPr>
            <w:noProof/>
            <w:webHidden/>
          </w:rPr>
          <w:t>11</w:t>
        </w:r>
        <w:r w:rsidR="006327A5">
          <w:rPr>
            <w:noProof/>
            <w:webHidden/>
          </w:rPr>
          <w:fldChar w:fldCharType="end"/>
        </w:r>
      </w:hyperlink>
    </w:p>
    <w:p w14:paraId="7965E0A1" w14:textId="5A7DA33E"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57" w:history="1">
        <w:r w:rsidR="006327A5" w:rsidRPr="007561B2">
          <w:rPr>
            <w:rStyle w:val="Lienhypertexte"/>
            <w:noProof/>
          </w:rPr>
          <w:t>Analyse des performances</w:t>
        </w:r>
        <w:r w:rsidR="006327A5">
          <w:rPr>
            <w:noProof/>
            <w:webHidden/>
          </w:rPr>
          <w:tab/>
        </w:r>
        <w:r w:rsidR="006327A5">
          <w:rPr>
            <w:noProof/>
            <w:webHidden/>
          </w:rPr>
          <w:fldChar w:fldCharType="begin"/>
        </w:r>
        <w:r w:rsidR="006327A5">
          <w:rPr>
            <w:noProof/>
            <w:webHidden/>
          </w:rPr>
          <w:instrText xml:space="preserve"> PAGEREF _Toc435663957 \h </w:instrText>
        </w:r>
        <w:r w:rsidR="006327A5">
          <w:rPr>
            <w:noProof/>
            <w:webHidden/>
          </w:rPr>
        </w:r>
        <w:r w:rsidR="006327A5">
          <w:rPr>
            <w:noProof/>
            <w:webHidden/>
          </w:rPr>
          <w:fldChar w:fldCharType="separate"/>
        </w:r>
        <w:r w:rsidR="006327A5">
          <w:rPr>
            <w:noProof/>
            <w:webHidden/>
          </w:rPr>
          <w:t>12</w:t>
        </w:r>
        <w:r w:rsidR="006327A5">
          <w:rPr>
            <w:noProof/>
            <w:webHidden/>
          </w:rPr>
          <w:fldChar w:fldCharType="end"/>
        </w:r>
      </w:hyperlink>
    </w:p>
    <w:p w14:paraId="54677201" w14:textId="4549DB37" w:rsidR="006327A5" w:rsidRDefault="00AD38F7">
      <w:pPr>
        <w:pStyle w:val="TM1"/>
        <w:tabs>
          <w:tab w:val="right" w:leader="dot" w:pos="9062"/>
        </w:tabs>
        <w:rPr>
          <w:rFonts w:asciiTheme="minorHAnsi" w:eastAsiaTheme="minorEastAsia" w:hAnsiTheme="minorHAnsi"/>
          <w:b w:val="0"/>
          <w:bCs w:val="0"/>
          <w:caps w:val="0"/>
          <w:noProof/>
          <w:szCs w:val="22"/>
          <w:lang w:eastAsia="fr-FR"/>
        </w:rPr>
      </w:pPr>
      <w:hyperlink w:anchor="_Toc435663958" w:history="1">
        <w:r w:rsidR="006327A5" w:rsidRPr="007561B2">
          <w:rPr>
            <w:rStyle w:val="Lienhypertexte"/>
            <w:noProof/>
          </w:rPr>
          <w:t>Conclusion</w:t>
        </w:r>
        <w:r w:rsidR="006327A5">
          <w:rPr>
            <w:noProof/>
            <w:webHidden/>
          </w:rPr>
          <w:tab/>
        </w:r>
        <w:r w:rsidR="006327A5">
          <w:rPr>
            <w:noProof/>
            <w:webHidden/>
          </w:rPr>
          <w:fldChar w:fldCharType="begin"/>
        </w:r>
        <w:r w:rsidR="006327A5">
          <w:rPr>
            <w:noProof/>
            <w:webHidden/>
          </w:rPr>
          <w:instrText xml:space="preserve"> PAGEREF _Toc435663958 \h </w:instrText>
        </w:r>
        <w:r w:rsidR="006327A5">
          <w:rPr>
            <w:noProof/>
            <w:webHidden/>
          </w:rPr>
        </w:r>
        <w:r w:rsidR="006327A5">
          <w:rPr>
            <w:noProof/>
            <w:webHidden/>
          </w:rPr>
          <w:fldChar w:fldCharType="separate"/>
        </w:r>
        <w:r w:rsidR="006327A5">
          <w:rPr>
            <w:noProof/>
            <w:webHidden/>
          </w:rPr>
          <w:t>13</w:t>
        </w:r>
        <w:r w:rsidR="006327A5">
          <w:rPr>
            <w:noProof/>
            <w:webHidden/>
          </w:rPr>
          <w:fldChar w:fldCharType="end"/>
        </w:r>
      </w:hyperlink>
    </w:p>
    <w:p w14:paraId="1F8D7166" w14:textId="27F70562" w:rsidR="006327A5" w:rsidRDefault="00AD38F7">
      <w:pPr>
        <w:pStyle w:val="TM2"/>
        <w:tabs>
          <w:tab w:val="right" w:leader="dot" w:pos="9062"/>
        </w:tabs>
        <w:rPr>
          <w:rFonts w:asciiTheme="minorHAnsi" w:eastAsiaTheme="minorEastAsia" w:hAnsiTheme="minorHAnsi"/>
          <w:smallCaps w:val="0"/>
          <w:noProof/>
          <w:sz w:val="22"/>
          <w:szCs w:val="22"/>
          <w:lang w:eastAsia="fr-FR"/>
        </w:rPr>
      </w:pPr>
      <w:hyperlink w:anchor="_Toc435663959" w:history="1">
        <w:r w:rsidR="006327A5" w:rsidRPr="007561B2">
          <w:rPr>
            <w:rStyle w:val="Lienhypertexte"/>
            <w:noProof/>
          </w:rPr>
          <w:t>Références</w:t>
        </w:r>
        <w:r w:rsidR="006327A5">
          <w:rPr>
            <w:noProof/>
            <w:webHidden/>
          </w:rPr>
          <w:tab/>
        </w:r>
        <w:r w:rsidR="006327A5">
          <w:rPr>
            <w:noProof/>
            <w:webHidden/>
          </w:rPr>
          <w:fldChar w:fldCharType="begin"/>
        </w:r>
        <w:r w:rsidR="006327A5">
          <w:rPr>
            <w:noProof/>
            <w:webHidden/>
          </w:rPr>
          <w:instrText xml:space="preserve"> PAGEREF _Toc435663959 \h </w:instrText>
        </w:r>
        <w:r w:rsidR="006327A5">
          <w:rPr>
            <w:noProof/>
            <w:webHidden/>
          </w:rPr>
        </w:r>
        <w:r w:rsidR="006327A5">
          <w:rPr>
            <w:noProof/>
            <w:webHidden/>
          </w:rPr>
          <w:fldChar w:fldCharType="separate"/>
        </w:r>
        <w:r w:rsidR="006327A5">
          <w:rPr>
            <w:noProof/>
            <w:webHidden/>
          </w:rPr>
          <w:t>14</w:t>
        </w:r>
        <w:r w:rsidR="006327A5">
          <w:rPr>
            <w:noProof/>
            <w:webHidden/>
          </w:rPr>
          <w:fldChar w:fldCharType="end"/>
        </w:r>
      </w:hyperlink>
    </w:p>
    <w:p w14:paraId="7B5D1ADC" w14:textId="73B6B930" w:rsidR="002446E4" w:rsidRPr="00FF4F85" w:rsidRDefault="00C9633F" w:rsidP="00A02CB8">
      <w:pPr>
        <w:tabs>
          <w:tab w:val="left" w:pos="4251"/>
        </w:tabs>
        <w:ind w:firstLine="0"/>
      </w:pPr>
      <w:r>
        <w:rPr>
          <w:sz w:val="20"/>
          <w:szCs w:val="20"/>
        </w:rPr>
        <w:fldChar w:fldCharType="end"/>
      </w:r>
      <w:r w:rsidR="00A02CB8">
        <w:tab/>
      </w:r>
    </w:p>
    <w:p w14:paraId="319AD52B" w14:textId="7BE8C1BF" w:rsidR="00CF54EE" w:rsidRDefault="00CF54EE" w:rsidP="00CF54EE">
      <w:pPr>
        <w:pStyle w:val="Titre"/>
      </w:pPr>
      <w:bookmarkStart w:id="3" w:name="_Présentation_du_projet"/>
      <w:bookmarkStart w:id="4" w:name="_Toc435663939"/>
      <w:bookmarkEnd w:id="1"/>
      <w:bookmarkEnd w:id="2"/>
      <w:bookmarkEnd w:id="3"/>
      <w:r>
        <w:lastRenderedPageBreak/>
        <w:t>Présentation du TP</w:t>
      </w:r>
      <w:bookmarkEnd w:id="4"/>
    </w:p>
    <w:p w14:paraId="16EBB4F2" w14:textId="77777777" w:rsidR="0066192B" w:rsidRDefault="0066192B" w:rsidP="0066192B">
      <w:pPr>
        <w:pStyle w:val="Titre1"/>
      </w:pPr>
      <w:bookmarkStart w:id="5" w:name="_Toc435663940"/>
      <w:r>
        <w:t>Remerciements</w:t>
      </w:r>
      <w:bookmarkEnd w:id="5"/>
    </w:p>
    <w:p w14:paraId="6B895F0F" w14:textId="3F11D031" w:rsidR="0066192B" w:rsidRPr="0066192B" w:rsidRDefault="005206D0" w:rsidP="0066192B">
      <w:r>
        <w:t>Nous tenons à remercier C</w:t>
      </w:r>
      <w:r w:rsidR="0066192B">
        <w:t xml:space="preserve">. Mazel pour les informations qu'il a pu nous apporter sur les différentes réflexions </w:t>
      </w:r>
      <w:commentRangeStart w:id="6"/>
      <w:r w:rsidR="0066192B">
        <w:t>probabilistiques</w:t>
      </w:r>
      <w:commentRangeEnd w:id="6"/>
      <w:r w:rsidR="00376472">
        <w:rPr>
          <w:rStyle w:val="Marquedecommentaire"/>
        </w:rPr>
        <w:commentReference w:id="6"/>
      </w:r>
      <w:r w:rsidR="0066192B">
        <w:t>. Nous remercions également M. Hill pour son encadrement lors des séances de TP et l'aide qu'il a pu nous apporter.</w:t>
      </w:r>
    </w:p>
    <w:p w14:paraId="093043B2" w14:textId="77777777" w:rsidR="00661D31" w:rsidRDefault="00661D31" w:rsidP="00661D31">
      <w:pPr>
        <w:pStyle w:val="Titre1"/>
      </w:pPr>
      <w:bookmarkStart w:id="7" w:name="_Toc435663941"/>
      <w:r>
        <w:t>Objectif du TP</w:t>
      </w:r>
      <w:bookmarkEnd w:id="7"/>
    </w:p>
    <w:p w14:paraId="67E2F8F6" w14:textId="67697D03" w:rsidR="00661D31" w:rsidRDefault="00661D31" w:rsidP="00661D31">
      <w:r>
        <w:t>Ce TP s'inscrit dans le cadre des cours de simulation de 2</w:t>
      </w:r>
      <w:r w:rsidRPr="00661D31">
        <w:rPr>
          <w:vertAlign w:val="superscript"/>
        </w:rPr>
        <w:t>ème</w:t>
      </w:r>
      <w:r>
        <w:t xml:space="preserve"> </w:t>
      </w:r>
      <w:r w:rsidR="00D91292">
        <w:t>a</w:t>
      </w:r>
      <w:r>
        <w:t>nnée. Le but est de créer un modèle de simulation</w:t>
      </w:r>
      <w:r w:rsidR="00D91292">
        <w:t xml:space="preserve"> stochastique</w:t>
      </w:r>
      <w:r>
        <w:t xml:space="preserve"> de</w:t>
      </w:r>
      <w:r w:rsidR="00D91292">
        <w:t xml:space="preserve"> population de</w:t>
      </w:r>
      <w:r>
        <w:t xml:space="preserve"> lapins un peu plus réaliste que les précédents modèles effectués </w:t>
      </w:r>
      <w:r w:rsidR="00D91292">
        <w:t>avec</w:t>
      </w:r>
      <w:r>
        <w:t xml:space="preserve"> la fonction de Fibonacci.</w:t>
      </w:r>
    </w:p>
    <w:p w14:paraId="45505621" w14:textId="22ABDC5E" w:rsidR="00A77F36" w:rsidRDefault="00D91292" w:rsidP="00A77F36">
      <w:r>
        <w:t>Nous allons essayer</w:t>
      </w:r>
      <w:r w:rsidR="002E5446">
        <w:t xml:space="preserve"> de produire une simulation dont les performances </w:t>
      </w:r>
      <w:r w:rsidR="00A77F36">
        <w:t>permettent d'obtenir</w:t>
      </w:r>
      <w:r>
        <w:t xml:space="preserve"> des simulations sur un, deux, trois, quatre ans puis</w:t>
      </w:r>
      <w:r w:rsidR="00480562">
        <w:t xml:space="preserve"> d’atteindre u</w:t>
      </w:r>
      <w:r w:rsidR="00A77F36">
        <w:t>n nombre de lapin</w:t>
      </w:r>
      <w:r w:rsidR="00480562">
        <w:t>s</w:t>
      </w:r>
      <w:r w:rsidR="00A77F36">
        <w:t xml:space="preserve"> de l'ordre du milliard en un temps raisonnable</w:t>
      </w:r>
      <w:r w:rsidR="00480562">
        <w:t>, voire beaucoup plus</w:t>
      </w:r>
      <w:r w:rsidR="00A77F36">
        <w:t>.</w:t>
      </w:r>
    </w:p>
    <w:p w14:paraId="3631C6A2" w14:textId="19EBE9D2" w:rsidR="00192B1C" w:rsidRDefault="00192B1C" w:rsidP="00A77F36">
      <w:r>
        <w:t>Ce TP sera aussi l’occasion d’utiliser des outils de développement comme la génération automatique de documentation avec Doxygen, un Makefile propre et aboutit ainsi qu’une mesure des performances à l’aide du profiler gprof.</w:t>
      </w:r>
    </w:p>
    <w:p w14:paraId="1A485F89" w14:textId="2C200CBE" w:rsidR="00AB671C" w:rsidRDefault="00661D31" w:rsidP="0066192B">
      <w:pPr>
        <w:pStyle w:val="Titre"/>
      </w:pPr>
      <w:bookmarkStart w:id="8" w:name="_Toc435663942"/>
      <w:r w:rsidRPr="0066192B">
        <w:lastRenderedPageBreak/>
        <w:t>Analyse</w:t>
      </w:r>
      <w:r>
        <w:t xml:space="preserve"> des données</w:t>
      </w:r>
      <w:bookmarkEnd w:id="8"/>
    </w:p>
    <w:p w14:paraId="61AA39CA" w14:textId="0571F732" w:rsidR="00077F72" w:rsidRDefault="00661D31" w:rsidP="00661D31">
      <w:r>
        <w:t>Avant de débuter la simulation de la population de lapins, il faut se renseigner afin d'avoir une simulation aussi réaliste et performante que possible.</w:t>
      </w:r>
    </w:p>
    <w:p w14:paraId="42F9EFC7" w14:textId="77777777" w:rsidR="00714BB2" w:rsidRDefault="00714BB2" w:rsidP="00714BB2">
      <w:pPr>
        <w:pStyle w:val="Titre1"/>
      </w:pPr>
      <w:bookmarkStart w:id="9" w:name="_Toc435663943"/>
      <w:r>
        <w:t>Reproduction des lapins</w:t>
      </w:r>
      <w:bookmarkEnd w:id="9"/>
    </w:p>
    <w:p w14:paraId="339B6220" w14:textId="77777777" w:rsidR="00714BB2" w:rsidRDefault="00714BB2" w:rsidP="00714BB2">
      <w:r>
        <w:t xml:space="preserve">Généralement, les femelles matures peuvent faire entre 4 et 8 portées par an avec plus de chance d'en effectuer entre 5 et 7. Chacune de ces portées donne entre 3 et 6 lapereaux. </w:t>
      </w:r>
    </w:p>
    <w:p w14:paraId="09708E92" w14:textId="6EBF8C28" w:rsidR="00714BB2" w:rsidRDefault="00714BB2" w:rsidP="00714BB2">
      <w:r>
        <w:t>Afin de compléter l’énoncé, nous avons effectué quelques recherches sur le lapin de garenne sauvage [1]</w:t>
      </w:r>
      <w:r w:rsidR="00F16E29">
        <w:t xml:space="preserve"> [2]</w:t>
      </w:r>
      <w:r>
        <w:t>. Celles-ci ont montré que ces lapins avaient une période de reproduction commençant à la fin de l’hiver et s’étalant jusqu’à la fin de l’été, les naissances étant négligeables durant la période automne-hiver</w:t>
      </w:r>
      <w:r w:rsidR="0057451C">
        <w:t xml:space="preserve"> (perte de libido « voire des testicules » des mâles)</w:t>
      </w:r>
      <w:r>
        <w:t>.</w:t>
      </w:r>
      <w:r w:rsidR="0057451C">
        <w:t xml:space="preserve"> Ceci nous a donc mené à proposer une distribution</w:t>
      </w:r>
      <w:r w:rsidR="009D424A">
        <w:t xml:space="preserve"> du nombre de portées</w:t>
      </w:r>
      <w:r w:rsidR="0057451C">
        <w:t xml:space="preserve"> de moyenne 6 </w:t>
      </w:r>
      <w:r w:rsidR="009D424A">
        <w:t>avec une plus forte probabilité d’avoir 5, 6 ou 7 portées</w:t>
      </w:r>
      <w:r w:rsidR="0057451C">
        <w:t> :</w:t>
      </w:r>
    </w:p>
    <w:p w14:paraId="217785EE" w14:textId="77777777" w:rsidR="0044289B" w:rsidRDefault="0057451C" w:rsidP="0044289B">
      <w:pPr>
        <w:keepNext/>
      </w:pPr>
      <w:r>
        <w:rPr>
          <w:noProof/>
          <w:lang w:eastAsia="fr-FR"/>
        </w:rPr>
        <mc:AlternateContent>
          <mc:Choice Requires="cx1">
            <w:drawing>
              <wp:inline distT="0" distB="0" distL="0" distR="0" wp14:anchorId="0188C718" wp14:editId="70D3DB1D">
                <wp:extent cx="4572000" cy="2743200"/>
                <wp:effectExtent l="0" t="0" r="0" b="0"/>
                <wp:docPr id="2" name="Graphique 2"/>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0188C718" wp14:editId="70D3DB1D">
                <wp:extent cx="4572000" cy="2743200"/>
                <wp:effectExtent l="0" t="0" r="0" b="0"/>
                <wp:docPr id="2" name="Graphique 2"/>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Graphique 2"/>
                        <pic:cNvPicPr>
                          <a:picLocks noGrp="1" noRot="1" noChangeAspect="1" noMove="1" noResize="1" noEditPoints="1" noAdjustHandles="1" noChangeArrowheads="1" noChangeShapeType="1"/>
                        </pic:cNvPicPr>
                      </pic:nvPicPr>
                      <pic:blipFill>
                        <a:blip r:embed="rId14"/>
                        <a:stretch>
                          <a:fillRect/>
                        </a:stretch>
                      </pic:blipFill>
                      <pic:spPr>
                        <a:xfrm>
                          <a:off x="0" y="0"/>
                          <a:ext cx="4572000" cy="2743200"/>
                        </a:xfrm>
                        <a:prstGeom prst="rect">
                          <a:avLst/>
                        </a:prstGeom>
                      </pic:spPr>
                    </pic:pic>
                  </a:graphicData>
                </a:graphic>
              </wp:inline>
            </w:drawing>
          </mc:Fallback>
        </mc:AlternateContent>
      </w:r>
    </w:p>
    <w:p w14:paraId="0024E9F2" w14:textId="06AB235D" w:rsidR="00714BB2" w:rsidRDefault="0044289B" w:rsidP="0044289B">
      <w:pPr>
        <w:pStyle w:val="Lgende"/>
      </w:pPr>
      <w:r>
        <w:t xml:space="preserve">Figure </w:t>
      </w:r>
      <w:r w:rsidR="00AD38F7">
        <w:fldChar w:fldCharType="begin"/>
      </w:r>
      <w:r w:rsidR="00AD38F7">
        <w:instrText xml:space="preserve"> SEQ Figure \* ARABIC </w:instrText>
      </w:r>
      <w:r w:rsidR="00AD38F7">
        <w:fldChar w:fldCharType="separate"/>
      </w:r>
      <w:r>
        <w:rPr>
          <w:noProof/>
        </w:rPr>
        <w:t>1</w:t>
      </w:r>
      <w:r w:rsidR="00AD38F7">
        <w:rPr>
          <w:noProof/>
        </w:rPr>
        <w:fldChar w:fldCharType="end"/>
      </w:r>
      <w:r>
        <w:t xml:space="preserve"> - </w:t>
      </w:r>
      <w:r w:rsidRPr="000202C7">
        <w:t>Probabilité de donner une portée par femelle</w:t>
      </w:r>
    </w:p>
    <w:p w14:paraId="183BFC00" w14:textId="1C318580" w:rsidR="009D424A" w:rsidRDefault="009D424A" w:rsidP="00661D31">
      <w:r>
        <w:t>Ainsi nous avons ici une probabilité certaine d’avoir une portée chaque mois du cœur de la saison de reproduction, une probabilité nulle en dehors et une probabilité intermédiaire (0,5) sur l’entame et la fin de saison. Ceci nous garantit donc un nombre de portées minimal de 4 et maximal de 8.</w:t>
      </w:r>
    </w:p>
    <w:p w14:paraId="32DB4B07" w14:textId="152E0E36" w:rsidR="006A59BF" w:rsidRDefault="006A59BF" w:rsidP="00661D31">
      <w:pPr>
        <w:rPr>
          <w:rFonts w:eastAsiaTheme="minorEastAsia"/>
        </w:rPr>
      </w:pPr>
      <w:r>
        <w:t xml:space="preserve">En effet, si nous posons Po la variable aléatoire suivant notre loi du nombre de portées par an par femelle, on remarque que Po = 4 + Binomiale(4, ½), ce qui nous donne </w:t>
      </w:r>
      <m:oMath>
        <m:r>
          <w:rPr>
            <w:rFonts w:ascii="Cambria Math" w:hAnsi="Cambria Math"/>
          </w:rPr>
          <m:t>P(Po = k) =</m:t>
        </m:r>
        <m:f>
          <m:fPr>
            <m:ctrlPr>
              <w:rPr>
                <w:rFonts w:ascii="Cambria Math" w:hAnsi="Cambria Math"/>
                <w:i/>
              </w:rPr>
            </m:ctrlPr>
          </m:fPr>
          <m:num>
            <m:r>
              <w:rPr>
                <w:rFonts w:ascii="Cambria Math" w:hAnsi="Cambria Math"/>
              </w:rPr>
              <m:t>1</m:t>
            </m:r>
          </m:num>
          <m:den>
            <m:r>
              <w:rPr>
                <w:rFonts w:ascii="Cambria Math" w:hAnsi="Cambria Math"/>
              </w:rPr>
              <m:t>16</m:t>
            </m:r>
          </m:den>
        </m:f>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k</m:t>
            </m:r>
          </m:sup>
        </m:sSubSup>
      </m:oMath>
      <w:r>
        <w:rPr>
          <w:rFonts w:eastAsiaTheme="minorEastAsia"/>
        </w:rPr>
        <w:t>.</w:t>
      </w:r>
    </w:p>
    <w:p w14:paraId="6FD457BB" w14:textId="77777777" w:rsidR="0044289B" w:rsidRDefault="006A59BF" w:rsidP="0044289B">
      <w:pPr>
        <w:keepNext/>
      </w:pPr>
      <w:r>
        <w:rPr>
          <w:noProof/>
          <w:lang w:eastAsia="fr-FR"/>
        </w:rPr>
        <w:lastRenderedPageBreak/>
        <mc:AlternateContent>
          <mc:Choice Requires="cx1">
            <w:drawing>
              <wp:inline distT="0" distB="0" distL="0" distR="0" wp14:anchorId="4401EAA7" wp14:editId="37F9CFB5">
                <wp:extent cx="4572000" cy="2743200"/>
                <wp:effectExtent l="0" t="0" r="0" b="0"/>
                <wp:docPr id="3" name="Graphique 3"/>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4401EAA7" wp14:editId="37F9CFB5">
                <wp:extent cx="4572000" cy="2743200"/>
                <wp:effectExtent l="0" t="0" r="0" b="0"/>
                <wp:docPr id="3" name="Graphique 3"/>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Graphique 3"/>
                        <pic:cNvPicPr>
                          <a:picLocks noGrp="1" noRot="1" noChangeAspect="1" noMove="1" noResize="1" noEditPoints="1" noAdjustHandles="1" noChangeArrowheads="1" noChangeShapeType="1"/>
                        </pic:cNvPicPr>
                      </pic:nvPicPr>
                      <pic:blipFill>
                        <a:blip r:embed="rId16"/>
                        <a:stretch>
                          <a:fillRect/>
                        </a:stretch>
                      </pic:blipFill>
                      <pic:spPr>
                        <a:xfrm>
                          <a:off x="0" y="0"/>
                          <a:ext cx="4572000" cy="2743200"/>
                        </a:xfrm>
                        <a:prstGeom prst="rect">
                          <a:avLst/>
                        </a:prstGeom>
                      </pic:spPr>
                    </pic:pic>
                  </a:graphicData>
                </a:graphic>
              </wp:inline>
            </w:drawing>
          </mc:Fallback>
        </mc:AlternateContent>
      </w:r>
    </w:p>
    <w:p w14:paraId="22E3DCE6" w14:textId="6FB4223D" w:rsidR="006A59BF" w:rsidRDefault="0044289B" w:rsidP="00021985">
      <w:pPr>
        <w:pStyle w:val="Lgende"/>
      </w:pPr>
      <w:r>
        <w:t xml:space="preserve">Figure </w:t>
      </w:r>
      <w:r w:rsidR="00AD38F7">
        <w:fldChar w:fldCharType="begin"/>
      </w:r>
      <w:r w:rsidR="00AD38F7">
        <w:instrText xml:space="preserve"> SEQ Figure \* ARABIC </w:instrText>
      </w:r>
      <w:r w:rsidR="00AD38F7">
        <w:fldChar w:fldCharType="separate"/>
      </w:r>
      <w:r>
        <w:rPr>
          <w:noProof/>
        </w:rPr>
        <w:t>2</w:t>
      </w:r>
      <w:r w:rsidR="00AD38F7">
        <w:rPr>
          <w:noProof/>
        </w:rPr>
        <w:fldChar w:fldCharType="end"/>
      </w:r>
      <w:r>
        <w:t xml:space="preserve"> - </w:t>
      </w:r>
      <w:r w:rsidRPr="00550BB0">
        <w:t>Probabilité du nombre de portées par an</w:t>
      </w:r>
    </w:p>
    <w:p w14:paraId="4A58AE82" w14:textId="5845EC70" w:rsidR="00F16E29" w:rsidRDefault="00CE3B14" w:rsidP="00295D7D">
      <w:r>
        <w:t>Comme on peut le voir sur le graphique si dessus l’énoncé est bien respecté avec notre distribution, même si toutefois le choix d’une probabilité certaine peut être contestable sur le cœur de la saison. Mais comme les lapins semble se reproduire en permanence durant la saison de reproduction ce choix n’est pas non plus aberrant.</w:t>
      </w:r>
    </w:p>
    <w:p w14:paraId="5E8265E4" w14:textId="77777777" w:rsidR="00CB3E37" w:rsidRDefault="00CB3E37" w:rsidP="00CB3E37">
      <w:pPr>
        <w:pStyle w:val="Titre1"/>
      </w:pPr>
      <w:bookmarkStart w:id="10" w:name="_Toc435663944"/>
      <w:r>
        <w:t>Naissance des lapins</w:t>
      </w:r>
      <w:bookmarkEnd w:id="10"/>
    </w:p>
    <w:p w14:paraId="27B4FCF7" w14:textId="2D34B143" w:rsidR="00295D7D" w:rsidRDefault="00CB3E37" w:rsidP="00295D7D">
      <w:r>
        <w:t>La période de gestation de la lapine se trouve entre 28 et 33 jours ; nous simplifierons et prendrons un mois comme période de gestation</w:t>
      </w:r>
      <w:r w:rsidR="00714BB2">
        <w:t>. En effet cette variation est négligeable à notre échelle mensuelle</w:t>
      </w:r>
      <w:r w:rsidR="00F16E29">
        <w:t>.</w:t>
      </w:r>
      <w:r w:rsidR="00295D7D" w:rsidRPr="00295D7D">
        <w:t xml:space="preserve"> </w:t>
      </w:r>
    </w:p>
    <w:p w14:paraId="567EEFDD" w14:textId="4FBE0320" w:rsidR="00F16E29" w:rsidRDefault="00295D7D" w:rsidP="00295D7D">
      <w:r>
        <w:t>Une portée peut, comme il est mentionné plus haut, être composée de 3 à 6 lapereaux. Il n’y a pas vraiment de causes précises hors mis le poids des lapins, nous avons donc choisi de traiter tous les cas de façon équiprobable.</w:t>
      </w:r>
    </w:p>
    <w:p w14:paraId="5DDAC6B8" w14:textId="6F598408" w:rsidR="00657750" w:rsidRDefault="00657750" w:rsidP="00CB3E37">
      <w:r>
        <w:t>Pour la répartition mâle/femelle des nouveau-nés, on supposera qu’il y a autant de chances d’avoir un lapereau mâle que de chances d’avoir un lapereau femelle.</w:t>
      </w:r>
    </w:p>
    <w:p w14:paraId="4D0C8D08" w14:textId="6EF031B9" w:rsidR="00CB3E37" w:rsidRPr="0037207F" w:rsidRDefault="00714BB2" w:rsidP="00CB3E37">
      <w:r>
        <w:t>Concernant la</w:t>
      </w:r>
      <w:r w:rsidR="00CB3E37">
        <w:t xml:space="preserve"> maturité</w:t>
      </w:r>
      <w:r>
        <w:t xml:space="preserve"> sexuelle</w:t>
      </w:r>
      <w:r w:rsidR="00CB3E37">
        <w:t xml:space="preserve">, </w:t>
      </w:r>
      <w:r>
        <w:t>elle</w:t>
      </w:r>
      <w:r w:rsidR="00CB3E37">
        <w:t xml:space="preserve"> est atteinte entre 5 et 8 mois</w:t>
      </w:r>
      <w:r>
        <w:t xml:space="preserve"> selon l’énoncé</w:t>
      </w:r>
      <w:r w:rsidR="00CB3E37">
        <w:t xml:space="preserve">. </w:t>
      </w:r>
      <w:r w:rsidR="00657750">
        <w:t xml:space="preserve">Selon nos sources [1], celle-ci tend vers une année, de plus il semble que les jeunes lapins attendent pour la plupart la saison des amours suivant celle de leur naissance pour commencer à se reproduire, avant celle-ci ils restent dans le terrier familial. </w:t>
      </w:r>
      <w:r w:rsidR="00CB3E37">
        <w:t>Pour simplifier la simulation, nos lapins sont</w:t>
      </w:r>
      <w:r w:rsidR="00657750">
        <w:t xml:space="preserve"> donc</w:t>
      </w:r>
      <w:r w:rsidR="00CB3E37">
        <w:t xml:space="preserve"> capables de se reproduire dès lors qu'ils entrent dans l</w:t>
      </w:r>
      <w:r w:rsidR="00657750">
        <w:t>’année suivant leur naissance. Cette approximation n’a pas d’importance puisque parmi les plus vieux lapins d’une conscription ne seront pas matures avant la fin de la saison des amours.</w:t>
      </w:r>
    </w:p>
    <w:p w14:paraId="6710A3A6" w14:textId="034BCE48" w:rsidR="0037207F" w:rsidRDefault="00CB3E37" w:rsidP="0037207F">
      <w:pPr>
        <w:pStyle w:val="Titre1"/>
      </w:pPr>
      <w:bookmarkStart w:id="11" w:name="_Toc435663945"/>
      <w:r>
        <w:lastRenderedPageBreak/>
        <w:t>Vieillissement et mortalité</w:t>
      </w:r>
      <w:bookmarkEnd w:id="11"/>
    </w:p>
    <w:p w14:paraId="693B9866" w14:textId="33CE274D" w:rsidR="00661D31" w:rsidRDefault="00661D31" w:rsidP="00661D31">
      <w:r>
        <w:t xml:space="preserve">L'espérance </w:t>
      </w:r>
      <w:r w:rsidR="00CB3E37">
        <w:t xml:space="preserve">de vie </w:t>
      </w:r>
      <w:r>
        <w:t>d'un lapin peut aller au maximum jusqu'à 15 années pour les plus coriaces. C'est pourquoi dans notre simulation nous ne gèrerons les lapins que jusqu'à leur</w:t>
      </w:r>
      <w:r w:rsidR="001C574D">
        <w:t>s</w:t>
      </w:r>
      <w:r>
        <w:t xml:space="preserve"> 15 ans</w:t>
      </w:r>
      <w:r w:rsidR="006F7BCA">
        <w:t> : anniversaire au terme duquel la mort frappera obligatoirement</w:t>
      </w:r>
      <w:r>
        <w:t>.</w:t>
      </w:r>
    </w:p>
    <w:p w14:paraId="56CAFB60" w14:textId="38B21D80" w:rsidR="008F55F1" w:rsidRDefault="008F55F1" w:rsidP="00661D31">
      <w:r>
        <w:t xml:space="preserve">De plus, il est notable que les lapins n'ont pas le même taux de survie lorsqu'ils sont jeunes et lorsqu'ils sont plus </w:t>
      </w:r>
      <w:r w:rsidR="0029631E">
        <w:t>âgés</w:t>
      </w:r>
      <w:r>
        <w:t xml:space="preserve">. Nous avons </w:t>
      </w:r>
      <w:r w:rsidR="0029631E">
        <w:t>effectué</w:t>
      </w:r>
      <w:r>
        <w:t xml:space="preserve"> la répartition suivante pour les taux de survie :</w:t>
      </w:r>
    </w:p>
    <w:p w14:paraId="522AF448" w14:textId="3340014C" w:rsidR="0029631E" w:rsidRDefault="00AD38F7" w:rsidP="0029631E">
      <w:pPr>
        <w:pStyle w:val="Sansinterligne"/>
        <w:keepNext/>
        <w:jc w:val="center"/>
      </w:pPr>
      <w:r>
        <w:rPr>
          <w:noProof/>
        </w:rPr>
        <w:object w:dxaOrig="1440" w:dyaOrig="1440" w14:anchorId="23EBE4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3pt;width:509.5pt;height:264.6pt;z-index:251659264;mso-position-horizontal:center;mso-position-horizontal-relative:text;mso-position-vertical:absolute;mso-position-vertical-relative:text">
            <v:imagedata r:id="rId17" o:title=""/>
            <w10:wrap type="square"/>
          </v:shape>
          <o:OLEObject Type="Embed" ProgID="Excel.Sheet.12" ShapeID="_x0000_s1026" DrawAspect="Content" ObjectID="_1509407364" r:id="rId18"/>
        </w:object>
      </w:r>
    </w:p>
    <w:p w14:paraId="456C8D0A" w14:textId="74E03AF0" w:rsidR="000C00B8" w:rsidRDefault="0029631E" w:rsidP="0029631E">
      <w:pPr>
        <w:pStyle w:val="Lgende"/>
      </w:pPr>
      <w:r>
        <w:t xml:space="preserve">Figure </w:t>
      </w:r>
      <w:r w:rsidR="00AD38F7">
        <w:fldChar w:fldCharType="begin"/>
      </w:r>
      <w:r w:rsidR="00AD38F7">
        <w:instrText xml:space="preserve"> SEQ Figure \* ARABIC </w:instrText>
      </w:r>
      <w:r w:rsidR="00AD38F7">
        <w:fldChar w:fldCharType="separate"/>
      </w:r>
      <w:r w:rsidR="0044289B">
        <w:rPr>
          <w:noProof/>
        </w:rPr>
        <w:t>3</w:t>
      </w:r>
      <w:r w:rsidR="00AD38F7">
        <w:rPr>
          <w:noProof/>
        </w:rPr>
        <w:fldChar w:fldCharType="end"/>
      </w:r>
      <w:r>
        <w:t xml:space="preserve"> - </w:t>
      </w:r>
      <w:r w:rsidRPr="003C78B9">
        <w:t xml:space="preserve">Taux de </w:t>
      </w:r>
      <w:r w:rsidR="0076339B">
        <w:t>survie</w:t>
      </w:r>
      <w:r w:rsidRPr="003C78B9">
        <w:t xml:space="preserve"> des lapins en fonction de leur âge</w:t>
      </w:r>
    </w:p>
    <w:p w14:paraId="0E4D2519" w14:textId="4114055D" w:rsidR="00AB671C" w:rsidRDefault="0066192B" w:rsidP="00AB671C">
      <w:pPr>
        <w:pStyle w:val="Titre"/>
      </w:pPr>
      <w:bookmarkStart w:id="12" w:name="_Toc435663946"/>
      <w:r>
        <w:lastRenderedPageBreak/>
        <w:t>S</w:t>
      </w:r>
      <w:r w:rsidR="001F3B35">
        <w:t>olution</w:t>
      </w:r>
      <w:r>
        <w:t xml:space="preserve"> retenue</w:t>
      </w:r>
      <w:bookmarkEnd w:id="12"/>
    </w:p>
    <w:p w14:paraId="008D05F3" w14:textId="3D29E9F5" w:rsidR="00A77F36" w:rsidRPr="00A77F36" w:rsidRDefault="00A77F36" w:rsidP="00A77F36">
      <w:pPr>
        <w:pStyle w:val="Titre1"/>
      </w:pPr>
      <w:bookmarkStart w:id="13" w:name="_Toc435663947"/>
      <w:r>
        <w:t>Organisation du code</w:t>
      </w:r>
      <w:bookmarkEnd w:id="13"/>
    </w:p>
    <w:p w14:paraId="4ABF2701" w14:textId="779A0D3C" w:rsidR="001F3B35" w:rsidRDefault="001F3B35" w:rsidP="001F3B35">
      <w:r>
        <w:t>Notre programme de simulation s'organise autour de 5 fichiers :</w:t>
      </w:r>
    </w:p>
    <w:p w14:paraId="4A94D669" w14:textId="52250613" w:rsidR="001F3B35" w:rsidRDefault="001F3B35" w:rsidP="001F3B35">
      <w:pPr>
        <w:pStyle w:val="Paragraphedeliste"/>
        <w:numPr>
          <w:ilvl w:val="0"/>
          <w:numId w:val="25"/>
        </w:numPr>
      </w:pPr>
      <w:r>
        <w:t>main.cpp : code principal de la simulation</w:t>
      </w:r>
    </w:p>
    <w:p w14:paraId="6373E58A" w14:textId="37145D54" w:rsidR="001F3B35" w:rsidRDefault="001F3B35" w:rsidP="001F3B35">
      <w:pPr>
        <w:pStyle w:val="Paragraphedeliste"/>
        <w:numPr>
          <w:ilvl w:val="0"/>
          <w:numId w:val="25"/>
        </w:numPr>
      </w:pPr>
      <w:r>
        <w:t xml:space="preserve">ClasseLapins.cpp : </w:t>
      </w:r>
      <w:r w:rsidR="00C85FA5">
        <w:t xml:space="preserve">représentation de lapins </w:t>
      </w:r>
      <w:r w:rsidR="000F21C2">
        <w:t>en classe</w:t>
      </w:r>
      <w:r w:rsidR="00C85FA5">
        <w:t xml:space="preserve"> </w:t>
      </w:r>
      <w:r w:rsidR="000F21C2">
        <w:t>d’âge</w:t>
      </w:r>
    </w:p>
    <w:p w14:paraId="6BFAB041" w14:textId="79E776B3" w:rsidR="001F3B35" w:rsidRDefault="001F3B35" w:rsidP="001F3B35">
      <w:pPr>
        <w:pStyle w:val="Paragraphedeliste"/>
        <w:numPr>
          <w:ilvl w:val="0"/>
          <w:numId w:val="25"/>
        </w:numPr>
      </w:pPr>
      <w:r>
        <w:t xml:space="preserve">LapinManager.cpp : </w:t>
      </w:r>
      <w:r w:rsidR="00C85FA5">
        <w:t>code de gestion de toutes les classes de lapins</w:t>
      </w:r>
      <w:r w:rsidR="008C0E5A">
        <w:t xml:space="preserve"> et de la simulation</w:t>
      </w:r>
    </w:p>
    <w:p w14:paraId="56035B89" w14:textId="471AF5A2" w:rsidR="000F21C2" w:rsidRDefault="00305E51" w:rsidP="001F3B35">
      <w:pPr>
        <w:pStyle w:val="Paragraphedeliste"/>
        <w:numPr>
          <w:ilvl w:val="0"/>
          <w:numId w:val="25"/>
        </w:numPr>
      </w:pPr>
      <w:r>
        <w:t>Student.cpp</w:t>
      </w:r>
      <w:r w:rsidR="000F21C2">
        <w:t> : classe utile au calculs statistiques</w:t>
      </w:r>
    </w:p>
    <w:p w14:paraId="7166E6F5" w14:textId="78DBFF45" w:rsidR="00C85FA5" w:rsidRDefault="00C85FA5" w:rsidP="00C85FA5">
      <w:r>
        <w:t xml:space="preserve">Les fichiers </w:t>
      </w:r>
      <w:r w:rsidR="000F21C2">
        <w:t xml:space="preserve">Student.cpp/, </w:t>
      </w:r>
      <w:r>
        <w:t xml:space="preserve">ClasseLapins.cpp et LapinManager.cpp sont accompagnés </w:t>
      </w:r>
      <w:r w:rsidR="000F21C2">
        <w:t>d</w:t>
      </w:r>
      <w:r>
        <w:t xml:space="preserve">e leur header </w:t>
      </w:r>
      <w:r w:rsidR="000F21C2">
        <w:t>C</w:t>
      </w:r>
      <w:r>
        <w:t>++.</w:t>
      </w:r>
    </w:p>
    <w:p w14:paraId="2ADCEFDB" w14:textId="49145315" w:rsidR="00E64B64" w:rsidRDefault="00E64B64" w:rsidP="00C85FA5">
      <w:r>
        <w:t>Il existe deux versions du code toutes deux prêtes à compiler :</w:t>
      </w:r>
    </w:p>
    <w:p w14:paraId="2BC43754" w14:textId="49BE7C48" w:rsidR="00E64B64" w:rsidRDefault="00E64B64" w:rsidP="00E64B64">
      <w:pPr>
        <w:pStyle w:val="Paragraphedeliste"/>
        <w:numPr>
          <w:ilvl w:val="0"/>
          <w:numId w:val="27"/>
        </w:numPr>
        <w:jc w:val="both"/>
      </w:pPr>
      <w:r>
        <w:t xml:space="preserve">Une première version compilable grâce à la commande </w:t>
      </w:r>
      <w:r w:rsidRPr="00E64B64">
        <w:rPr>
          <w:b/>
        </w:rPr>
        <w:t>make GameOfRabbitsI</w:t>
      </w:r>
      <w:r>
        <w:t xml:space="preserve"> qui utilise des unsigned long long pour compter les lapins et exécutable grâce à </w:t>
      </w:r>
      <w:r w:rsidRPr="00E64B64">
        <w:rPr>
          <w:b/>
        </w:rPr>
        <w:t>./GameOfRabbitsI</w:t>
      </w:r>
      <w:r>
        <w:t> ;</w:t>
      </w:r>
    </w:p>
    <w:p w14:paraId="68B14631" w14:textId="6F2FA3FA" w:rsidR="00E64B64" w:rsidRDefault="00E64B64" w:rsidP="00E64B64">
      <w:pPr>
        <w:pStyle w:val="Paragraphedeliste"/>
        <w:numPr>
          <w:ilvl w:val="0"/>
          <w:numId w:val="27"/>
        </w:numPr>
        <w:jc w:val="both"/>
      </w:pPr>
      <w:r>
        <w:t>Une seconde version</w:t>
      </w:r>
      <w:r w:rsidRPr="00E64B64">
        <w:t xml:space="preserve"> </w:t>
      </w:r>
      <w:r>
        <w:t xml:space="preserve">compilable grâce à la commande </w:t>
      </w:r>
      <w:r>
        <w:rPr>
          <w:b/>
        </w:rPr>
        <w:t>make GameOfRabbits</w:t>
      </w:r>
      <w:r>
        <w:t xml:space="preserve"> </w:t>
      </w:r>
      <w:r>
        <w:t xml:space="preserve">ou simplement </w:t>
      </w:r>
      <w:r w:rsidRPr="00E64B64">
        <w:rPr>
          <w:b/>
        </w:rPr>
        <w:t>make</w:t>
      </w:r>
      <w:r>
        <w:t xml:space="preserve"> </w:t>
      </w:r>
      <w:r>
        <w:t>qui utilise des long</w:t>
      </w:r>
      <w:r>
        <w:t xml:space="preserve"> double</w:t>
      </w:r>
      <w:r>
        <w:t xml:space="preserve"> pour compter les lapins et exécutable grâce à </w:t>
      </w:r>
      <w:r w:rsidRPr="00E64B64">
        <w:rPr>
          <w:b/>
        </w:rPr>
        <w:t>./GameOfRabbits</w:t>
      </w:r>
      <w:r>
        <w:t>.</w:t>
      </w:r>
    </w:p>
    <w:p w14:paraId="11B29FA4" w14:textId="29F1E217" w:rsidR="00E64B64" w:rsidRDefault="00E64B64" w:rsidP="00E64B64">
      <w:r>
        <w:t xml:space="preserve">Ceci est </w:t>
      </w:r>
      <w:r w:rsidR="00AD38F7">
        <w:t>dû</w:t>
      </w:r>
      <w:r>
        <w:t xml:space="preserve"> au fait que la version long long ne nous permet pas de poursuivre de longues simulations, alors que long double le permet au détriment de la précision.</w:t>
      </w:r>
      <w:r w:rsidR="00AD38F7">
        <w:t xml:space="preserve"> Dans la suite de ce rapport nous utiliseront la version unsigned long long pour les simulations de précision (fichiers finissant par I).</w:t>
      </w:r>
      <w:bookmarkStart w:id="14" w:name="_GoBack"/>
      <w:bookmarkEnd w:id="14"/>
    </w:p>
    <w:p w14:paraId="3BEE266D" w14:textId="6BCEE4BF" w:rsidR="00EB4E48" w:rsidRDefault="0066192B" w:rsidP="00EB4E48">
      <w:r>
        <w:t xml:space="preserve">Vous pourrez trouver la documentation complète des fichiers en ouvrant le fichier </w:t>
      </w:r>
      <w:r w:rsidRPr="0066192B">
        <w:rPr>
          <w:i/>
        </w:rPr>
        <w:t>index.html</w:t>
      </w:r>
      <w:r>
        <w:t>. Les fichiers du programme seront également trouvables et sont accompagnés d'un Makefile permettant de recompiler le programme sur votre machine.</w:t>
      </w:r>
    </w:p>
    <w:p w14:paraId="0C013C11" w14:textId="269776FA" w:rsidR="00A77F36" w:rsidRDefault="0066192B" w:rsidP="00A77F36">
      <w:pPr>
        <w:pStyle w:val="Titre1"/>
      </w:pPr>
      <w:bookmarkStart w:id="15" w:name="_Toc435663948"/>
      <w:r>
        <w:t>Simulation</w:t>
      </w:r>
      <w:bookmarkEnd w:id="15"/>
    </w:p>
    <w:p w14:paraId="30119B0A" w14:textId="3E4AAF35" w:rsidR="00F41F80" w:rsidRDefault="0066192B" w:rsidP="00F41F80">
      <w:r>
        <w:t xml:space="preserve">Dans cette partie, nous détaillerons un peu plus les procédés utilisés pour effectuer la simulation. </w:t>
      </w:r>
    </w:p>
    <w:p w14:paraId="52305F71" w14:textId="6C7529BD" w:rsidR="00F41F80" w:rsidRDefault="00F41F80" w:rsidP="00F41F80">
      <w:pPr>
        <w:pStyle w:val="Titre2"/>
      </w:pPr>
      <w:bookmarkStart w:id="16" w:name="_Toc435663949"/>
      <w:r>
        <w:t>Contextualisation de notre simulation</w:t>
      </w:r>
      <w:bookmarkEnd w:id="16"/>
    </w:p>
    <w:p w14:paraId="79C954B6" w14:textId="0759D56D" w:rsidR="00F41F80" w:rsidRDefault="00F41F80" w:rsidP="00F41F80">
      <w:r>
        <w:t xml:space="preserve">Nous avons décidé de fixer le début de la simulation à un seul couple de lapins d’un an, ceci nous permet de coller à peu près à ce qui s’est produit en Australie et d’ainsi pouvoir </w:t>
      </w:r>
      <w:r w:rsidR="00851F1F">
        <w:t>mettre en parallèle un phénomène réel</w:t>
      </w:r>
      <w:r>
        <w:t xml:space="preserve"> avec notre simulation.</w:t>
      </w:r>
    </w:p>
    <w:p w14:paraId="05C405D6" w14:textId="37BCC6A2" w:rsidR="00F41F80" w:rsidRDefault="00F41F80" w:rsidP="00F41F80">
      <w:r>
        <w:t xml:space="preserve"> </w:t>
      </w:r>
      <w:r w:rsidR="00A77F36">
        <w:t>Afin d'obtenir de bonnes performances, nous avons utilisées certaines</w:t>
      </w:r>
      <w:r>
        <w:t xml:space="preserve"> approximations de</w:t>
      </w:r>
      <w:r w:rsidR="00A77F36">
        <w:t xml:space="preserve"> lois</w:t>
      </w:r>
      <w:r w:rsidR="0066192B">
        <w:t xml:space="preserve"> de probabilités </w:t>
      </w:r>
      <w:r>
        <w:t>qui sont</w:t>
      </w:r>
      <w:r w:rsidR="0066192B">
        <w:t xml:space="preserve"> adaptées </w:t>
      </w:r>
      <w:r>
        <w:t>aux</w:t>
      </w:r>
      <w:r w:rsidR="0066192B">
        <w:t xml:space="preserve"> grandes populations</w:t>
      </w:r>
      <w:r w:rsidR="00851F1F">
        <w:t>, s’éloignant ainsi d’une étude individu-centré</w:t>
      </w:r>
      <w:r w:rsidR="0066192B">
        <w:t>.</w:t>
      </w:r>
      <w:r>
        <w:t xml:space="preserve"> Toutefois notre population initiale n’est </w:t>
      </w:r>
      <w:r>
        <w:lastRenderedPageBreak/>
        <w:t>pas une « grande population ».</w:t>
      </w:r>
      <w:r w:rsidR="00851F1F">
        <w:t xml:space="preserve"> C’est pourquoi nous avons fait le choix d’une simulation à deux vitesses :</w:t>
      </w:r>
    </w:p>
    <w:p w14:paraId="601D16EE" w14:textId="2AB2637E" w:rsidR="00851F1F" w:rsidRDefault="00851F1F" w:rsidP="00851F1F">
      <w:pPr>
        <w:pStyle w:val="Paragraphedeliste"/>
        <w:numPr>
          <w:ilvl w:val="0"/>
          <w:numId w:val="26"/>
        </w:numPr>
      </w:pPr>
      <w:r>
        <w:t>Tant que nos populations de lapins sont inférieures à 100 individus nous utilisons des lois dites individu-centrées ;</w:t>
      </w:r>
    </w:p>
    <w:p w14:paraId="50901D10" w14:textId="497C95CF" w:rsidR="00851F1F" w:rsidRDefault="00851F1F" w:rsidP="00851F1F">
      <w:pPr>
        <w:pStyle w:val="Paragraphedeliste"/>
        <w:numPr>
          <w:ilvl w:val="0"/>
          <w:numId w:val="26"/>
        </w:numPr>
      </w:pPr>
      <w:r>
        <w:t>Au-delà nous utilisons des lois approximant les lois individuelles</w:t>
      </w:r>
      <w:r w:rsidR="00C72BAE">
        <w:t xml:space="preserve"> (théorème central limite …)</w:t>
      </w:r>
      <w:r>
        <w:t xml:space="preserve"> selon les conseils de C. Mazel.</w:t>
      </w:r>
    </w:p>
    <w:p w14:paraId="27209AC4" w14:textId="5391B2F5" w:rsidR="00C72BAE" w:rsidRDefault="00C72BAE" w:rsidP="00C72BAE">
      <w:r>
        <w:t>Sur une étude statistique</w:t>
      </w:r>
      <w:r w:rsidR="00AE6A00">
        <w:t>, on entend souvent par « grande population une population d’effectif supérieur à 30. Nous sommes donc avec notre seuil de 100 dans un bon cadre d’utilisation.</w:t>
      </w:r>
    </w:p>
    <w:p w14:paraId="24319201" w14:textId="1CBAEB42" w:rsidR="00783D01" w:rsidRDefault="00783D01" w:rsidP="00783D01">
      <w:pPr>
        <w:pStyle w:val="Titre2"/>
      </w:pPr>
      <w:bookmarkStart w:id="17" w:name="_Toc435663950"/>
      <w:r>
        <w:t>Vieillissement de population</w:t>
      </w:r>
      <w:bookmarkEnd w:id="17"/>
    </w:p>
    <w:p w14:paraId="5209FE72" w14:textId="54B2A5EB" w:rsidR="00783D01" w:rsidRDefault="00A77F36" w:rsidP="00A77F36">
      <w:r>
        <w:t>En ce qui concerne le vieillissement de la population, si</w:t>
      </w:r>
      <w:r w:rsidR="00783D01">
        <w:t xml:space="preserve"> la population de la classe</w:t>
      </w:r>
      <w:r>
        <w:t xml:space="preserve"> n'est pas trop importante (inférieure à 100), </w:t>
      </w:r>
      <w:r w:rsidR="00783D01">
        <w:t>nous faisons un tirage selon une loi de Bernoulli ayant pour paramètre le taux de survie pour la classe. Nous le faisons pour chaque individu de la classe. Si ce tirage réussit, l'individu reste en vie, sinon il meu</w:t>
      </w:r>
      <w:r w:rsidR="008467FF">
        <w:t>r</w:t>
      </w:r>
      <w:r w:rsidR="00783D01">
        <w:t>t.</w:t>
      </w:r>
      <w:r w:rsidR="000C6EFF">
        <w:t xml:space="preserve"> Nous n’utilisons pas ici de loi Binomiale pour bien insister sur l’aspect unitaire des tirages.</w:t>
      </w:r>
    </w:p>
    <w:p w14:paraId="19C3F3CB" w14:textId="47D77339" w:rsidR="00A77F36" w:rsidRDefault="00783D01" w:rsidP="00A77F36">
      <w:r>
        <w:t xml:space="preserve">Dans le cas où nous avons beaucoup d'individus dans une classe (plus de 100), </w:t>
      </w:r>
      <w:r w:rsidR="008467FF">
        <w:t xml:space="preserve">nous </w:t>
      </w:r>
      <w:r w:rsidR="00A77F36">
        <w:t>utilisons une loi normale</w:t>
      </w:r>
      <w:r>
        <w:t xml:space="preserve"> </w:t>
      </w:r>
      <w:r w:rsidR="000C6EFF">
        <w:t>d’espérance :</w:t>
      </w:r>
    </w:p>
    <w:p w14:paraId="0E819FCB" w14:textId="227A0BBB" w:rsidR="00783D01" w:rsidRPr="00783D01" w:rsidRDefault="0066192B" w:rsidP="00A77F36">
      <w:pPr>
        <w:rPr>
          <w:rFonts w:eastAsiaTheme="minorEastAsia"/>
        </w:rPr>
      </w:pPr>
      <m:oMathPara>
        <m:oMath>
          <m:r>
            <w:rPr>
              <w:rFonts w:ascii="Cambria Math" w:hAnsi="Cambria Math"/>
            </w:rPr>
            <m:t xml:space="preserve">e= taux de survie de la classe*nombre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 de la classe</m:t>
          </m:r>
        </m:oMath>
      </m:oMathPara>
    </w:p>
    <w:p w14:paraId="4A6B2C19" w14:textId="4738411D" w:rsidR="00783D01" w:rsidRDefault="00783D01" w:rsidP="00A77F36">
      <w:pPr>
        <w:rPr>
          <w:rFonts w:eastAsiaTheme="minorEastAsia"/>
        </w:rPr>
      </w:pPr>
      <w:r>
        <w:rPr>
          <w:rFonts w:eastAsiaTheme="minorEastAsia"/>
        </w:rPr>
        <w:t>Et d'écart type :</w:t>
      </w:r>
    </w:p>
    <w:p w14:paraId="0C878CFB" w14:textId="04DAD1BA" w:rsidR="00783D01" w:rsidRPr="00C959E9" w:rsidRDefault="0066192B" w:rsidP="00A77F36">
      <w:pPr>
        <w:rPr>
          <w:rFonts w:eastAsiaTheme="minorEastAsia"/>
        </w:rPr>
      </w:pPr>
      <m:oMathPara>
        <m:oMath>
          <m:r>
            <w:rPr>
              <w:rFonts w:ascii="Cambria Math" w:hAnsi="Cambria Math"/>
            </w:rPr>
            <m:t>σ=</m:t>
          </m:r>
          <m:rad>
            <m:radPr>
              <m:degHide m:val="1"/>
              <m:ctrlPr>
                <w:rPr>
                  <w:rFonts w:ascii="Cambria Math" w:hAnsi="Cambria Math"/>
                  <w:i/>
                </w:rPr>
              </m:ctrlPr>
            </m:radPr>
            <m:deg/>
            <m:e>
              <m:r>
                <w:rPr>
                  <w:rFonts w:ascii="Cambria Math" w:hAnsi="Cambria Math"/>
                </w:rPr>
                <m:t xml:space="preserve">taux de survie*nombre </m:t>
              </m:r>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individus*</m:t>
              </m:r>
              <m:d>
                <m:dPr>
                  <m:ctrlPr>
                    <w:rPr>
                      <w:rFonts w:ascii="Cambria Math" w:hAnsi="Cambria Math"/>
                      <w:i/>
                    </w:rPr>
                  </m:ctrlPr>
                </m:dPr>
                <m:e>
                  <m:r>
                    <w:rPr>
                      <w:rFonts w:ascii="Cambria Math" w:hAnsi="Cambria Math"/>
                    </w:rPr>
                    <m:t>1-taux de survie</m:t>
                  </m:r>
                </m:e>
              </m:d>
            </m:e>
          </m:rad>
        </m:oMath>
      </m:oMathPara>
    </w:p>
    <w:p w14:paraId="0DDFA689" w14:textId="0671AD7A" w:rsidR="00C959E9" w:rsidRPr="00783D01" w:rsidRDefault="00542770" w:rsidP="00A77F36">
      <w:pPr>
        <w:rPr>
          <w:rFonts w:eastAsiaTheme="minorEastAsia"/>
        </w:rPr>
      </w:pPr>
      <w:r>
        <w:rPr>
          <w:rFonts w:eastAsiaTheme="minorEastAsia"/>
        </w:rPr>
        <w:t xml:space="preserve">Grace au cours de probabilité de première année, nous avons pu constater qu'une </w:t>
      </w:r>
      <w:r w:rsidR="000C6EFF">
        <w:rPr>
          <w:rFonts w:eastAsiaTheme="minorEastAsia"/>
        </w:rPr>
        <w:t>l</w:t>
      </w:r>
      <w:r w:rsidR="007D62CB">
        <w:rPr>
          <w:rFonts w:eastAsiaTheme="minorEastAsia"/>
        </w:rPr>
        <w:t>oi Binomiale</w:t>
      </w:r>
      <w:r>
        <w:rPr>
          <w:rFonts w:eastAsiaTheme="minorEastAsia"/>
        </w:rPr>
        <w:t xml:space="preserve"> </w:t>
      </w:r>
      <w:r w:rsidR="007D62CB">
        <w:rPr>
          <w:rFonts w:eastAsiaTheme="minorEastAsia"/>
        </w:rPr>
        <w:t xml:space="preserve">avec une grande population </w:t>
      </w:r>
      <w:r>
        <w:rPr>
          <w:rFonts w:eastAsiaTheme="minorEastAsia"/>
        </w:rPr>
        <w:t xml:space="preserve">convergeait vers une loi Normale. C'est pourquoi ici, pour une grande population, nous avons décidé de choisir une loi </w:t>
      </w:r>
      <w:commentRangeStart w:id="18"/>
      <w:r>
        <w:rPr>
          <w:rFonts w:eastAsiaTheme="minorEastAsia"/>
        </w:rPr>
        <w:t>Normale</w:t>
      </w:r>
      <w:commentRangeEnd w:id="18"/>
      <w:r w:rsidR="00376472">
        <w:rPr>
          <w:rStyle w:val="Marquedecommentaire"/>
        </w:rPr>
        <w:commentReference w:id="18"/>
      </w:r>
      <w:r w:rsidR="000C6EFF">
        <w:rPr>
          <w:rFonts w:eastAsiaTheme="minorEastAsia"/>
        </w:rPr>
        <w:t xml:space="preserve"> de paramètres (n*p, n*p*q)</w:t>
      </w:r>
      <w:r>
        <w:rPr>
          <w:rFonts w:eastAsiaTheme="minorEastAsia"/>
        </w:rPr>
        <w:t>.</w:t>
      </w:r>
    </w:p>
    <w:p w14:paraId="4F109C0E" w14:textId="63C37021" w:rsidR="00783D01" w:rsidRDefault="00783D01" w:rsidP="00783D01">
      <w:pPr>
        <w:pStyle w:val="Titre2"/>
      </w:pPr>
      <w:bookmarkStart w:id="19" w:name="_Toc435663951"/>
      <w:r>
        <w:t>Naissance de lapereaux</w:t>
      </w:r>
      <w:bookmarkEnd w:id="19"/>
    </w:p>
    <w:p w14:paraId="4B3FA5AB" w14:textId="5B8CACDC" w:rsidR="00783D01" w:rsidRDefault="00542770" w:rsidP="00783D01">
      <w:r>
        <w:t xml:space="preserve">La naissance des lapereaux se répartie sur les 8 mois de </w:t>
      </w:r>
      <w:r w:rsidR="000C6EFF">
        <w:t>février à septembre</w:t>
      </w:r>
      <w:r>
        <w:t xml:space="preserve">. La probabilité de reproduction des femelles pour les </w:t>
      </w:r>
      <w:r w:rsidR="000C6EFF">
        <w:t>deux premiers mois ainsi que les deux</w:t>
      </w:r>
      <w:r>
        <w:t xml:space="preserve"> derniers mois de cette période </w:t>
      </w:r>
      <w:r w:rsidR="000C6EFF">
        <w:t>est</w:t>
      </w:r>
      <w:r>
        <w:t xml:space="preserve"> de 0.5. Sur les mois restant, la probabilité de reproduction est de 1 car le minimum de portées par ans est de 4.</w:t>
      </w:r>
    </w:p>
    <w:p w14:paraId="043F34BA" w14:textId="397EF8FA" w:rsidR="00542770" w:rsidRDefault="00542770" w:rsidP="00783D01">
      <w:r>
        <w:t>Nous pouvons interpréter les mois sans reproduction comme étant logique puisque nous entrons dans une période hivernale, ce qui implique que nous aurons seulement des décès et aucune naissance.</w:t>
      </w:r>
    </w:p>
    <w:p w14:paraId="572272D9" w14:textId="6418F037" w:rsidR="000C6EFF" w:rsidRDefault="000C6EFF" w:rsidP="00783D01">
      <w:r>
        <w:t xml:space="preserve">Il faut noter que nous supposons qu’il y a toujours assez de mâles pour féconder les femelles qui en ont besoin. Toutefois pour éviter que des populations constituées uniquement de femelles ne se reproduisent nous vérifions qu’il existe au </w:t>
      </w:r>
      <w:r>
        <w:lastRenderedPageBreak/>
        <w:t>moins un mâle. Cette vérification est très importante lors des premiers mois de simulation.</w:t>
      </w:r>
    </w:p>
    <w:p w14:paraId="55120197" w14:textId="390B8338" w:rsidR="000C6EFF" w:rsidRDefault="000C6EFF" w:rsidP="000C6EFF">
      <w:r>
        <w:t xml:space="preserve">Lorsque la population de la classe est inférieure à 100, nous faisons une épreuve de Bernoulli pour chaque femelle des classes matures avec </w:t>
      </w:r>
      <w:r w:rsidR="00F354BC">
        <w:t>pour paramètre la probabilité d’avoir une</w:t>
      </w:r>
      <w:r>
        <w:t xml:space="preserve"> portée.</w:t>
      </w:r>
      <w:r w:rsidR="00F354BC">
        <w:t xml:space="preserve"> Ensuite si nous avons obtenu un succès, nous effectuons un tirage d’une loi uniforme discret entre 3 et 6. Cette loi uniforme U est décrite ainsi :</w:t>
      </w:r>
    </w:p>
    <w:p w14:paraId="09B5CAEC" w14:textId="52F6E876" w:rsidR="00F354BC" w:rsidRDefault="00F354BC" w:rsidP="000C6EFF">
      <m:oMathPara>
        <m:oMath>
          <m: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m:t>
          </m:r>
          <m:f>
            <m:fPr>
              <m:ctrlPr>
                <w:rPr>
                  <w:rFonts w:ascii="Cambria Math" w:hAnsi="Cambria Math"/>
                  <w:i/>
                </w:rPr>
              </m:ctrlPr>
            </m:fPr>
            <m:num>
              <m:r>
                <w:rPr>
                  <w:rFonts w:ascii="Cambria Math" w:hAnsi="Cambria Math"/>
                </w:rPr>
                <m:t>3+4+5+6</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 xml:space="preserve">      et     V</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r>
            <w:rPr>
              <w:rFonts w:ascii="Cambria Math" w:hAnsi="Cambria Math"/>
            </w:rPr>
            <m:t>=E</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r>
                <w:rPr>
                  <w:rFonts w:ascii="Cambria Math" w:hAnsi="Cambria Math"/>
                </w:rPr>
                <m:t>²</m:t>
              </m:r>
            </m:e>
          </m:d>
          <m:r>
            <w:rPr>
              <w:rFonts w:ascii="Cambria Math" w:hAnsi="Cambria Math"/>
            </w:rPr>
            <m:t>-E</m:t>
          </m:r>
          <m:sSup>
            <m:sSupPr>
              <m:ctrlPr>
                <w:rPr>
                  <w:rFonts w:ascii="Cambria Math" w:hAnsi="Cambria Math"/>
                  <w:i/>
                </w:rPr>
              </m:ctrlPr>
            </m:sSupPr>
            <m:e>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U</m:t>
                      </m:r>
                    </m:e>
                    <m:sub>
                      <m:d>
                        <m:dPr>
                          <m:begChr m:val="⟦"/>
                          <m:endChr m:val="⟧"/>
                          <m:ctrlPr>
                            <w:rPr>
                              <w:rFonts w:ascii="Cambria Math" w:hAnsi="Cambria Math"/>
                              <w:i/>
                            </w:rPr>
                          </m:ctrlPr>
                        </m:dPr>
                        <m:e>
                          <m:r>
                            <w:rPr>
                              <w:rFonts w:ascii="Cambria Math" w:hAnsi="Cambria Math"/>
                            </w:rPr>
                            <m:t>3;6</m:t>
                          </m:r>
                        </m:e>
                      </m:d>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4</m:t>
              </m:r>
            </m:den>
          </m:f>
        </m:oMath>
      </m:oMathPara>
    </w:p>
    <w:p w14:paraId="39527886" w14:textId="7415A043" w:rsidR="00542770" w:rsidRDefault="00F354BC" w:rsidP="00783D01">
      <w:r>
        <w:t>N</w:t>
      </w:r>
      <w:r w:rsidR="00542770">
        <w:t xml:space="preserve">ous avons </w:t>
      </w:r>
      <w:r w:rsidR="00AE6C09">
        <w:t>aussi</w:t>
      </w:r>
      <w:r w:rsidR="00542770">
        <w:t xml:space="preserve"> une loi Normale pour une classe dont l'effectif est supérieur à 100. L'espérance est :</w:t>
      </w:r>
    </w:p>
    <w:p w14:paraId="01D691EE" w14:textId="55EC654B" w:rsidR="00542770" w:rsidRPr="00703305" w:rsidRDefault="00542770" w:rsidP="00783D01">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hAnsi="Cambria Math"/>
            </w:rPr>
            <m:t>*probabilité de portée*nombre de femelles</m:t>
          </m:r>
        </m:oMath>
      </m:oMathPara>
    </w:p>
    <w:p w14:paraId="10E72637" w14:textId="5392029B" w:rsidR="00703305" w:rsidRDefault="00703305" w:rsidP="00783D01">
      <w:pPr>
        <w:rPr>
          <w:rFonts w:eastAsiaTheme="minorEastAsia"/>
        </w:rPr>
      </w:pPr>
      <w:r>
        <w:rPr>
          <w:rFonts w:eastAsiaTheme="minorEastAsia"/>
        </w:rPr>
        <w:t>Et l'écart type utilisé est :</w:t>
      </w:r>
    </w:p>
    <w:p w14:paraId="0EB1BC50" w14:textId="269D9D8B" w:rsidR="00703305" w:rsidRPr="00AE6C09" w:rsidRDefault="00AD38F7" w:rsidP="00783D01">
      <w:pPr>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*probabilité de portée*nombre de femelles</m:t>
              </m:r>
              <m:r>
                <m:rPr>
                  <m:sty m:val="p"/>
                </m:rPr>
                <w:rPr>
                  <w:rStyle w:val="Marquedecommentaire"/>
                </w:rPr>
                <w:commentReference w:id="20"/>
              </m:r>
            </m:e>
          </m:rad>
        </m:oMath>
      </m:oMathPara>
    </w:p>
    <w:p w14:paraId="07B1AA74" w14:textId="0A82F230" w:rsidR="00AE6C09" w:rsidRPr="00703305" w:rsidRDefault="00AE6C09" w:rsidP="00783D01">
      <w:pPr>
        <w:rPr>
          <w:rFonts w:eastAsiaTheme="minorEastAsia"/>
        </w:rPr>
      </w:pPr>
      <w:r>
        <w:rPr>
          <w:rFonts w:eastAsiaTheme="minorEastAsia"/>
        </w:rPr>
        <w:t>Nous approximons donc notre somme de loi uniforme, dont nous avons calculer les paramètres précédemment, par une loi Normale d’espérance N*E[U] et de variance N*V[U]. A ceci nous multiplions la probabilité d’avoir une portée.</w:t>
      </w:r>
    </w:p>
    <w:p w14:paraId="6D7C9FF6" w14:textId="3865D84F" w:rsidR="00A763F5" w:rsidRDefault="00A763F5" w:rsidP="00783D01">
      <w:r>
        <w:t>La détermination du sexe s'effectue en utilisant les mêmes lois dans le mêmes conditions (taille de la population de la classe) que dans le cas des naissances. L</w:t>
      </w:r>
      <w:r w:rsidR="00435859">
        <w:t>es paramètres de la loi Normale dans ce cas</w:t>
      </w:r>
      <w:r>
        <w:t xml:space="preserve"> </w:t>
      </w:r>
      <w:r w:rsidR="00435859">
        <w:t>est</w:t>
      </w:r>
      <w:r>
        <w:t>, pour l'espérance :</w:t>
      </w:r>
    </w:p>
    <w:p w14:paraId="37A0B2FF" w14:textId="649CA890" w:rsidR="00A763F5" w:rsidRPr="00A763F5" w:rsidRDefault="00A763F5" w:rsidP="00783D01">
      <w:pPr>
        <w:rPr>
          <w:rFonts w:eastAsiaTheme="minorEastAsia"/>
        </w:rPr>
      </w:pPr>
      <m:oMathPara>
        <m:oMath>
          <m:r>
            <w:rPr>
              <w:rFonts w:ascii="Cambria Math" w:hAnsi="Cambria Math"/>
            </w:rPr>
            <m:t>e=0.5</m:t>
          </m:r>
        </m:oMath>
      </m:oMathPara>
    </w:p>
    <w:p w14:paraId="68FB8642" w14:textId="70BB0AFC" w:rsidR="00A763F5" w:rsidRDefault="00A763F5" w:rsidP="00783D01">
      <w:pPr>
        <w:rPr>
          <w:rFonts w:eastAsiaTheme="minorEastAsia"/>
        </w:rPr>
      </w:pPr>
      <w:r>
        <w:rPr>
          <w:rFonts w:eastAsiaTheme="minorEastAsia"/>
        </w:rPr>
        <w:t>L'écart type :</w:t>
      </w:r>
    </w:p>
    <w:p w14:paraId="145A8C0A" w14:textId="29B3AFD1" w:rsidR="00A763F5" w:rsidRPr="00A763F5" w:rsidRDefault="00435859" w:rsidP="00783D01">
      <w:pPr>
        <w:rPr>
          <w:rFonts w:eastAsiaTheme="minorEastAsia"/>
        </w:rPr>
      </w:pPr>
      <m:oMathPara>
        <m:oMath>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m:t>
          </m:r>
          <m:rad>
            <m:radPr>
              <m:degHide m:val="1"/>
              <m:ctrlPr>
                <w:rPr>
                  <w:rFonts w:ascii="Cambria Math" w:hAnsi="Cambria Math"/>
                  <w:i/>
                </w:rPr>
              </m:ctrlPr>
            </m:radPr>
            <m:deg/>
            <m:e>
              <m:r>
                <w:rPr>
                  <w:rFonts w:ascii="Cambria Math" w:hAnsi="Cambria Math"/>
                </w:rPr>
                <m:t>0.25*nombre de naissances</m:t>
              </m:r>
            </m:e>
          </m:rad>
        </m:oMath>
      </m:oMathPara>
    </w:p>
    <w:p w14:paraId="297B2D6E" w14:textId="5F42A695" w:rsidR="00376472" w:rsidRPr="00435859" w:rsidRDefault="00A763F5" w:rsidP="00435859">
      <w:pPr>
        <w:rPr>
          <w:rFonts w:eastAsiaTheme="minorEastAsia"/>
        </w:rPr>
      </w:pPr>
      <w:r>
        <w:rPr>
          <w:rFonts w:eastAsiaTheme="minorEastAsia"/>
        </w:rPr>
        <w:t xml:space="preserve">Le paramètre de la loi de Bernoulli dans ce cas est 0.5 car nous estimons qu'il y a autant de chances d'obtenir un </w:t>
      </w:r>
      <w:r w:rsidR="00435859">
        <w:rPr>
          <w:rFonts w:eastAsiaTheme="minorEastAsia"/>
        </w:rPr>
        <w:t>lapin mâle qu'un lapin femelle.</w:t>
      </w:r>
      <w:r w:rsidR="00376472">
        <w:rPr>
          <w:rFonts w:eastAsiaTheme="minorEastAsia"/>
        </w:rPr>
        <w:br w:type="page"/>
      </w:r>
    </w:p>
    <w:p w14:paraId="4FF611E0" w14:textId="08BF6010" w:rsidR="00A763F5" w:rsidRDefault="005F4D22" w:rsidP="00A763F5">
      <w:pPr>
        <w:pStyle w:val="Titre1"/>
        <w:rPr>
          <w:rFonts w:eastAsiaTheme="minorEastAsia"/>
        </w:rPr>
      </w:pPr>
      <w:bookmarkStart w:id="21" w:name="_Toc435663952"/>
      <w:r>
        <w:rPr>
          <w:rFonts w:eastAsiaTheme="minorEastAsia"/>
        </w:rPr>
        <w:lastRenderedPageBreak/>
        <w:t>Utilisation du programme</w:t>
      </w:r>
      <w:bookmarkEnd w:id="21"/>
    </w:p>
    <w:p w14:paraId="2CFEB729" w14:textId="3391F6C9" w:rsidR="00376472" w:rsidRDefault="00376472" w:rsidP="00A763F5">
      <w:r>
        <w:t xml:space="preserve">Pour lancer la simulation avec des paramètres </w:t>
      </w:r>
      <w:r w:rsidR="008C0FB1">
        <w:t>personnalisés</w:t>
      </w:r>
      <w:r>
        <w:t xml:space="preserve"> pour le nombre d'années à simuler et </w:t>
      </w:r>
      <w:r w:rsidR="005F4D22">
        <w:t>le</w:t>
      </w:r>
      <w:r>
        <w:t xml:space="preserve"> nombre de réplications, il faut lancer le programme dans le terminal et spécifier dans cet ordre : le nombre d'années à simuler, puis le nombre de réplications à effectuer. Dans le cas où rien n'est spéc</w:t>
      </w:r>
      <w:r w:rsidR="005F4D22">
        <w:t>ifie, nous simulons simplement 1</w:t>
      </w:r>
      <w:r>
        <w:t xml:space="preserve">0 années en une seule </w:t>
      </w:r>
      <w:commentRangeStart w:id="22"/>
      <w:r>
        <w:t>fois</w:t>
      </w:r>
      <w:commentRangeEnd w:id="22"/>
      <w:r>
        <w:rPr>
          <w:rStyle w:val="Marquedecommentaire"/>
        </w:rPr>
        <w:commentReference w:id="22"/>
      </w:r>
      <w:r>
        <w:t>.</w:t>
      </w:r>
    </w:p>
    <w:p w14:paraId="1BD76E52" w14:textId="6A4689B3" w:rsidR="00A763F5" w:rsidRDefault="00376472" w:rsidP="00A763F5">
      <w:r>
        <w:t xml:space="preserve">Nous pouvons avoir également différents modes d'affichage. </w:t>
      </w:r>
      <w:r w:rsidR="00C46907">
        <w:t>Pour lancer la simulation et obtenir les affichages à l'écran, il faut lancer le programme dans la console et ajouter l'option '</w:t>
      </w:r>
      <w:r>
        <w:t>-</w:t>
      </w:r>
      <w:r w:rsidR="00C46907">
        <w:t>v'.</w:t>
      </w:r>
      <w:r>
        <w:t xml:space="preserve"> On peut également utiliser l'option '-f' afin d'avoir les résultats dans le fichier </w:t>
      </w:r>
      <w:r>
        <w:rPr>
          <w:i/>
        </w:rPr>
        <w:t>lap.out</w:t>
      </w:r>
      <w:r>
        <w:t xml:space="preserve"> qui sera créé dans le répertoire du projet. Ces deux options sont cumulables.</w:t>
      </w:r>
    </w:p>
    <w:p w14:paraId="3CAE3F8D" w14:textId="010821A5" w:rsidR="00C46907" w:rsidRDefault="00B361BF" w:rsidP="00B361BF">
      <w:pPr>
        <w:pStyle w:val="Titre2"/>
      </w:pPr>
      <w:bookmarkStart w:id="23" w:name="_Toc435663953"/>
      <w:r>
        <w:t>Structure du fichier de sortie</w:t>
      </w:r>
      <w:bookmarkEnd w:id="23"/>
    </w:p>
    <w:p w14:paraId="2C2ACD06" w14:textId="76F85AF0" w:rsidR="00B361BF" w:rsidRDefault="00B361BF" w:rsidP="00B361BF">
      <w:r>
        <w:t xml:space="preserve">En utilisant l'option –f du programme, un fichier de sortie </w:t>
      </w:r>
      <w:r>
        <w:rPr>
          <w:i/>
        </w:rPr>
        <w:t>lap.out</w:t>
      </w:r>
      <w:r>
        <w:t xml:space="preserve"> est généré. Ce fichier contient les résultats de toutes les simulations lancées. Une ligne se compose des données suivantes :</w:t>
      </w:r>
    </w:p>
    <w:tbl>
      <w:tblPr>
        <w:tblStyle w:val="Listeclaire-Accent6"/>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5"/>
        <w:gridCol w:w="1535"/>
        <w:gridCol w:w="1535"/>
        <w:gridCol w:w="1535"/>
        <w:gridCol w:w="1536"/>
        <w:gridCol w:w="1536"/>
      </w:tblGrid>
      <w:tr w:rsidR="008847D2" w:rsidRPr="008847D2" w14:paraId="7909C2FD" w14:textId="77777777" w:rsidTr="00884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shd w:val="clear" w:color="auto" w:fill="FF0000"/>
            <w:vAlign w:val="center"/>
          </w:tcPr>
          <w:p w14:paraId="0486CF63" w14:textId="77777777" w:rsidR="008847D2" w:rsidRPr="008847D2" w:rsidRDefault="008847D2" w:rsidP="008847D2">
            <w:pPr>
              <w:pStyle w:val="Sansinterligne"/>
              <w:jc w:val="center"/>
            </w:pPr>
            <w:r w:rsidRPr="008847D2">
              <w:rPr>
                <w:color w:val="auto"/>
              </w:rPr>
              <w:t>[ 9/2007 ]</w:t>
            </w:r>
          </w:p>
        </w:tc>
        <w:tc>
          <w:tcPr>
            <w:tcW w:w="1535" w:type="dxa"/>
            <w:shd w:val="clear" w:color="auto" w:fill="FFC000"/>
            <w:vAlign w:val="center"/>
          </w:tcPr>
          <w:p w14:paraId="42CEB0D4"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43526</w:t>
            </w:r>
          </w:p>
        </w:tc>
        <w:tc>
          <w:tcPr>
            <w:tcW w:w="1535" w:type="dxa"/>
            <w:shd w:val="clear" w:color="auto" w:fill="FFFF00"/>
            <w:vAlign w:val="center"/>
          </w:tcPr>
          <w:p w14:paraId="0E6280C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4553</w:t>
            </w:r>
          </w:p>
        </w:tc>
        <w:tc>
          <w:tcPr>
            <w:tcW w:w="1535" w:type="dxa"/>
            <w:shd w:val="clear" w:color="auto" w:fill="92D050"/>
            <w:vAlign w:val="center"/>
          </w:tcPr>
          <w:p w14:paraId="73F2D18A"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5277</w:t>
            </w:r>
          </w:p>
        </w:tc>
        <w:tc>
          <w:tcPr>
            <w:tcW w:w="1536" w:type="dxa"/>
            <w:shd w:val="clear" w:color="auto" w:fill="00B050"/>
            <w:vAlign w:val="center"/>
          </w:tcPr>
          <w:p w14:paraId="455DA261"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21888</w:t>
            </w:r>
          </w:p>
        </w:tc>
        <w:tc>
          <w:tcPr>
            <w:tcW w:w="1536" w:type="dxa"/>
            <w:shd w:val="clear" w:color="auto" w:fill="00B0F0"/>
            <w:vAlign w:val="center"/>
          </w:tcPr>
          <w:p w14:paraId="342B37D5" w14:textId="77777777" w:rsidR="008847D2" w:rsidRPr="008847D2" w:rsidRDefault="008847D2" w:rsidP="008847D2">
            <w:pPr>
              <w:pStyle w:val="Sansinterligne"/>
              <w:jc w:val="center"/>
              <w:cnfStyle w:val="100000000000" w:firstRow="1" w:lastRow="0" w:firstColumn="0" w:lastColumn="0" w:oddVBand="0" w:evenVBand="0" w:oddHBand="0" w:evenHBand="0" w:firstRowFirstColumn="0" w:firstRowLastColumn="0" w:lastRowFirstColumn="0" w:lastRowLastColumn="0"/>
            </w:pPr>
            <w:r w:rsidRPr="008847D2">
              <w:rPr>
                <w:color w:val="auto"/>
              </w:rPr>
              <w:t>21638</w:t>
            </w:r>
          </w:p>
        </w:tc>
      </w:tr>
    </w:tbl>
    <w:p w14:paraId="2A9DEF10" w14:textId="70F3D71A" w:rsidR="00B361BF" w:rsidRDefault="00B361BF" w:rsidP="00B361BF">
      <w:r>
        <w:t>Les champs contiennent :</w:t>
      </w:r>
    </w:p>
    <w:p w14:paraId="30C5A1C0" w14:textId="0425F8AE" w:rsidR="00B361BF" w:rsidRPr="008847D2" w:rsidRDefault="00B361BF" w:rsidP="00B361BF">
      <w:pPr>
        <w:pStyle w:val="Paragraphedeliste"/>
        <w:numPr>
          <w:ilvl w:val="0"/>
          <w:numId w:val="25"/>
        </w:numPr>
      </w:pPr>
      <w:r w:rsidRPr="008847D2">
        <w:t xml:space="preserve">La </w:t>
      </w:r>
      <w:r w:rsidRPr="008847D2">
        <w:rPr>
          <w:shd w:val="clear" w:color="auto" w:fill="FF0000"/>
        </w:rPr>
        <w:t>date</w:t>
      </w:r>
      <w:r w:rsidRPr="008847D2">
        <w:t xml:space="preserve"> à laquelle on a recueillies les données. On va trouver le mois ainsi que l'année. Notons que l'année de</w:t>
      </w:r>
      <w:r w:rsidR="008847D2" w:rsidRPr="008847D2">
        <w:t xml:space="preserve"> début de</w:t>
      </w:r>
      <w:r w:rsidRPr="008847D2">
        <w:t xml:space="preserve"> simulation est 2000.</w:t>
      </w:r>
    </w:p>
    <w:p w14:paraId="258F18D0" w14:textId="70B43052" w:rsidR="00B361BF" w:rsidRPr="008847D2" w:rsidRDefault="00B361BF" w:rsidP="00B361BF">
      <w:pPr>
        <w:pStyle w:val="Paragraphedeliste"/>
        <w:numPr>
          <w:ilvl w:val="0"/>
          <w:numId w:val="25"/>
        </w:numPr>
      </w:pPr>
      <w:r w:rsidRPr="008847D2">
        <w:t xml:space="preserve">La </w:t>
      </w:r>
      <w:r w:rsidRPr="008847D2">
        <w:rPr>
          <w:shd w:val="clear" w:color="auto" w:fill="FFC000"/>
        </w:rPr>
        <w:t>population</w:t>
      </w:r>
      <w:r w:rsidRPr="008847D2">
        <w:t xml:space="preserve"> actuelle à la date indiquée.</w:t>
      </w:r>
    </w:p>
    <w:p w14:paraId="50CCED91" w14:textId="51FCB5E2" w:rsidR="00B361BF" w:rsidRPr="008847D2" w:rsidRDefault="00B361BF" w:rsidP="00B361BF">
      <w:pPr>
        <w:pStyle w:val="Paragraphedeliste"/>
        <w:numPr>
          <w:ilvl w:val="0"/>
          <w:numId w:val="25"/>
        </w:numPr>
      </w:pPr>
      <w:r w:rsidRPr="008847D2">
        <w:t xml:space="preserve">Le </w:t>
      </w:r>
      <w:r w:rsidRPr="008847D2">
        <w:rPr>
          <w:shd w:val="clear" w:color="auto" w:fill="FFFF00"/>
        </w:rPr>
        <w:t>nombre de naissances</w:t>
      </w:r>
    </w:p>
    <w:p w14:paraId="6ABE207F" w14:textId="787DD972" w:rsidR="00B361BF" w:rsidRPr="008847D2" w:rsidRDefault="00B361BF" w:rsidP="00B361BF">
      <w:pPr>
        <w:pStyle w:val="Paragraphedeliste"/>
        <w:numPr>
          <w:ilvl w:val="0"/>
          <w:numId w:val="25"/>
        </w:numPr>
      </w:pPr>
      <w:r w:rsidRPr="008847D2">
        <w:t xml:space="preserve">Le nombre de </w:t>
      </w:r>
      <w:r w:rsidRPr="008847D2">
        <w:rPr>
          <w:shd w:val="clear" w:color="auto" w:fill="92D050"/>
        </w:rPr>
        <w:t>morts</w:t>
      </w:r>
    </w:p>
    <w:p w14:paraId="2094689C" w14:textId="493CB0C9" w:rsidR="00B361BF" w:rsidRPr="008847D2" w:rsidRDefault="00B361BF" w:rsidP="00B361BF">
      <w:pPr>
        <w:pStyle w:val="Paragraphedeliste"/>
        <w:numPr>
          <w:ilvl w:val="0"/>
          <w:numId w:val="25"/>
        </w:numPr>
      </w:pPr>
      <w:r w:rsidRPr="008847D2">
        <w:t xml:space="preserve">Le nombre de </w:t>
      </w:r>
      <w:r w:rsidRPr="008847D2">
        <w:rPr>
          <w:shd w:val="clear" w:color="auto" w:fill="00B050"/>
        </w:rPr>
        <w:t>mâles</w:t>
      </w:r>
    </w:p>
    <w:p w14:paraId="58A190CB" w14:textId="3856DE38" w:rsidR="00B361BF" w:rsidRPr="008847D2" w:rsidRDefault="00B361BF" w:rsidP="00B361BF">
      <w:pPr>
        <w:pStyle w:val="Paragraphedeliste"/>
        <w:numPr>
          <w:ilvl w:val="0"/>
          <w:numId w:val="25"/>
        </w:numPr>
      </w:pPr>
      <w:r w:rsidRPr="008847D2">
        <w:t xml:space="preserve">Le nombre de </w:t>
      </w:r>
      <w:r w:rsidRPr="008847D2">
        <w:rPr>
          <w:shd w:val="clear" w:color="auto" w:fill="00B0F0"/>
        </w:rPr>
        <w:t>femelles</w:t>
      </w:r>
    </w:p>
    <w:p w14:paraId="7797E3F4" w14:textId="4D0318A1" w:rsidR="00B361BF" w:rsidRPr="00B361BF" w:rsidRDefault="008847D2" w:rsidP="00B361BF">
      <w:r>
        <w:t>Chaque donnée est séparée par une tabulation. Ainsi si on ouvre directement ce fichier avec un tableur, les données seront disposées correctement et on peut tracer des graphes.</w:t>
      </w:r>
    </w:p>
    <w:p w14:paraId="45F16E37" w14:textId="220E58A0" w:rsidR="00C715F4" w:rsidRDefault="008C0FB1" w:rsidP="00301015">
      <w:pPr>
        <w:pStyle w:val="Titre"/>
      </w:pPr>
      <w:bookmarkStart w:id="24" w:name="_Toc435663954"/>
      <w:r>
        <w:lastRenderedPageBreak/>
        <w:t>Analyse des r</w:t>
      </w:r>
      <w:r w:rsidR="00301015" w:rsidRPr="00301015">
        <w:t>ésultats</w:t>
      </w:r>
      <w:bookmarkEnd w:id="24"/>
    </w:p>
    <w:p w14:paraId="43B8AB9B" w14:textId="3D2E6436" w:rsidR="00301015" w:rsidRDefault="00297EBE" w:rsidP="00301015">
      <w:r>
        <w:t xml:space="preserve">Le fait d'avoir implémenté la sauvegarde des données dans un fichier permet </w:t>
      </w:r>
      <w:r w:rsidR="00ED14FD">
        <w:t>trace d'exécution du programme mois par mois. Ceci nous permet d'avoir des informations, comme le nombre de mâles, de femelles, la population courante ou encore le nombre de naissances.</w:t>
      </w:r>
      <w:r>
        <w:t xml:space="preserve"> Il est possible.</w:t>
      </w:r>
    </w:p>
    <w:p w14:paraId="2DAC22D5" w14:textId="61FFFA38" w:rsidR="00297EBE" w:rsidRDefault="00297EBE" w:rsidP="00297EBE">
      <w:r>
        <w:t>Lors de ces simulations, étant donné que nous débutons avec un mâle et une femelle d'un an, il arrive que ceux deux lapins meurent rapidement sans avoir eu le temps de se reproduire. La popul</w:t>
      </w:r>
      <w:r w:rsidR="00374900">
        <w:t>ation de lapins reste donc à 0.</w:t>
      </w:r>
    </w:p>
    <w:p w14:paraId="342F20AB" w14:textId="2797101A" w:rsidR="00312152" w:rsidRDefault="00312152" w:rsidP="00297EBE">
      <w:r>
        <w:t>Toutes nos simulations sont répétés 5000 fois afin d’affiner au mieux les résultats.</w:t>
      </w:r>
    </w:p>
    <w:p w14:paraId="2EC5E273" w14:textId="4613FE08" w:rsidR="00312152" w:rsidRDefault="00312152" w:rsidP="0071173A">
      <w:pPr>
        <w:pStyle w:val="Titre1"/>
      </w:pPr>
      <w:r>
        <w:t>Simulation sur 1 an</w:t>
      </w:r>
    </w:p>
    <w:p w14:paraId="73477E7B" w14:textId="06B88E5C" w:rsidR="00312152" w:rsidRDefault="00312152" w:rsidP="0071173A">
      <w:pPr>
        <w:pStyle w:val="Titre1"/>
      </w:pPr>
      <w:r>
        <w:t>Simulation sur 2 ans</w:t>
      </w:r>
    </w:p>
    <w:p w14:paraId="2404599C" w14:textId="5555FF26" w:rsidR="00312152" w:rsidRDefault="00312152" w:rsidP="0071173A">
      <w:pPr>
        <w:pStyle w:val="Titre1"/>
      </w:pPr>
      <w:r>
        <w:t>Simulation sur 3 ans</w:t>
      </w:r>
    </w:p>
    <w:p w14:paraId="5E34E968" w14:textId="0B4C4BE5" w:rsidR="0071173A" w:rsidRDefault="00312152" w:rsidP="0071173A">
      <w:pPr>
        <w:pStyle w:val="Titre1"/>
      </w:pPr>
      <w:r>
        <w:t>Simulation</w:t>
      </w:r>
      <w:r w:rsidRPr="00312152">
        <w:t xml:space="preserve"> </w:t>
      </w:r>
      <w:r>
        <w:t>sur 4 ans</w:t>
      </w:r>
      <w:bookmarkStart w:id="25" w:name="_Toc435663955"/>
      <w:r w:rsidR="0071173A" w:rsidRPr="0071173A">
        <w:t xml:space="preserve"> </w:t>
      </w:r>
    </w:p>
    <w:p w14:paraId="47D13325" w14:textId="31DABEFB" w:rsidR="0071173A" w:rsidRDefault="0071173A" w:rsidP="0071173A">
      <w:pPr>
        <w:pStyle w:val="Titre1"/>
      </w:pPr>
      <w:r>
        <w:t>Simulation sur 5 ans</w:t>
      </w:r>
    </w:p>
    <w:p w14:paraId="24AD2357" w14:textId="02DD08AF" w:rsidR="0071173A" w:rsidRDefault="0071173A" w:rsidP="0071173A">
      <w:pPr>
        <w:pStyle w:val="Titre1"/>
      </w:pPr>
      <w:r>
        <w:t>Simulation sur 10 ans</w:t>
      </w:r>
      <w:r w:rsidRPr="0071173A">
        <w:t xml:space="preserve"> </w:t>
      </w:r>
    </w:p>
    <w:p w14:paraId="0B44EADE" w14:textId="04FBBFE5" w:rsidR="0071173A" w:rsidRDefault="0071173A" w:rsidP="0071173A">
      <w:pPr>
        <w:pStyle w:val="Titre1"/>
      </w:pPr>
      <w:r>
        <w:t>Simulation sur 15 ans</w:t>
      </w:r>
    </w:p>
    <w:p w14:paraId="680E1936" w14:textId="43A86943" w:rsidR="0071173A" w:rsidRDefault="0071173A" w:rsidP="0071173A">
      <w:pPr>
        <w:pStyle w:val="Titre1"/>
      </w:pPr>
      <w:r>
        <w:t>Simulation sur 20 ans</w:t>
      </w:r>
    </w:p>
    <w:p w14:paraId="7FEA1091" w14:textId="31A66316" w:rsidR="0071173A" w:rsidRPr="00593F39" w:rsidRDefault="0071173A" w:rsidP="0071173A">
      <w:pPr>
        <w:pStyle w:val="Titre1"/>
      </w:pPr>
      <w:r>
        <w:t>Simulation sur 600 ans</w:t>
      </w:r>
    </w:p>
    <w:p w14:paraId="66BB60FE" w14:textId="15D76637" w:rsidR="00297EBE" w:rsidRDefault="00297EBE" w:rsidP="0071173A">
      <w:pPr>
        <w:pStyle w:val="Titre1"/>
      </w:pPr>
      <w:r>
        <w:t>Simulation sur 20 ans et 50 réplications</w:t>
      </w:r>
      <w:bookmarkEnd w:id="25"/>
    </w:p>
    <w:p w14:paraId="3D84E936" w14:textId="77777777" w:rsidR="00297EBE" w:rsidRDefault="00297EBE" w:rsidP="00297EBE">
      <w:r>
        <w:t>Pour tester notre programme, nous procédons à une simulation sur 20 ans, avec 50 réplications.</w:t>
      </w:r>
    </w:p>
    <w:p w14:paraId="2EF38201" w14:textId="77777777" w:rsidR="00297EBE" w:rsidRDefault="00297EBE" w:rsidP="00297EBE">
      <w:r>
        <w:t>La commande exécutée est la suivante :</w:t>
      </w:r>
    </w:p>
    <w:p w14:paraId="4ECF1B7B" w14:textId="77777777" w:rsidR="00297EBE" w:rsidRDefault="00297EBE" w:rsidP="00297EBE">
      <w:pPr>
        <w:pStyle w:val="Code"/>
        <w:spacing w:after="120"/>
      </w:pPr>
      <w:r w:rsidRPr="00B23523">
        <w:t>./GameOfRabbitsI 20 50</w:t>
      </w:r>
    </w:p>
    <w:p w14:paraId="659D5AA3" w14:textId="49667994" w:rsidR="00382662" w:rsidRDefault="00297EBE" w:rsidP="00382662">
      <w:pPr>
        <w:pStyle w:val="Sansinterligne"/>
        <w:ind w:firstLine="708"/>
        <w:jc w:val="both"/>
      </w:pPr>
      <w:r>
        <w:t>Le programme nous retourne la population finale de chaque simulation. Ainsi, en entrant ces valeurs dans un tableur, nous pouvons calculer la moyenne et l'intervalle de confiance relatifs à ces données.</w:t>
      </w:r>
    </w:p>
    <w:p w14:paraId="697702CC" w14:textId="1FB5127D" w:rsidR="00297EBE" w:rsidRDefault="00374900" w:rsidP="00563441">
      <w:pPr>
        <w:pStyle w:val="Sansinterligne"/>
        <w:jc w:val="center"/>
      </w:pPr>
      <w:r w:rsidRPr="00563441">
        <w:object w:dxaOrig="4979" w:dyaOrig="4052" w14:anchorId="4B53C3F6">
          <v:shape id="_x0000_i1026" type="#_x0000_t75" style="width:265.05pt;height:194.65pt" o:ole="">
            <v:imagedata r:id="rId19" o:title=""/>
          </v:shape>
          <o:OLEObject Type="Embed" ProgID="Excel.Sheet.12" ShapeID="_x0000_i1026" DrawAspect="Content" ObjectID="_1509407361" r:id="rId20"/>
        </w:object>
      </w:r>
    </w:p>
    <w:p w14:paraId="08880C89" w14:textId="0CDC8FC2" w:rsidR="00297EBE" w:rsidRDefault="00297EBE" w:rsidP="00297EBE">
      <w:pPr>
        <w:pStyle w:val="Lgende"/>
      </w:pPr>
      <w:r>
        <w:t xml:space="preserve">Figure </w:t>
      </w:r>
      <w:r w:rsidR="00AD38F7">
        <w:fldChar w:fldCharType="begin"/>
      </w:r>
      <w:r w:rsidR="00AD38F7">
        <w:instrText xml:space="preserve"> SEQ Figure \* ARABIC </w:instrText>
      </w:r>
      <w:r w:rsidR="00AD38F7">
        <w:fldChar w:fldCharType="separate"/>
      </w:r>
      <w:r w:rsidR="0044289B">
        <w:rPr>
          <w:noProof/>
        </w:rPr>
        <w:t>4</w:t>
      </w:r>
      <w:r w:rsidR="00AD38F7">
        <w:rPr>
          <w:noProof/>
        </w:rPr>
        <w:fldChar w:fldCharType="end"/>
      </w:r>
      <w:r>
        <w:t xml:space="preserve"> - Intervalle de confiance sur 50 réplications</w:t>
      </w:r>
    </w:p>
    <w:p w14:paraId="66558B8E" w14:textId="6903FCDC" w:rsidR="00297EBE" w:rsidRDefault="00297EBE" w:rsidP="00297EBE">
      <w:r>
        <w:t xml:space="preserve">En lançant le programme avec la commande </w:t>
      </w:r>
      <w:r>
        <w:rPr>
          <w:i/>
        </w:rPr>
        <w:t>time</w:t>
      </w:r>
      <w:r>
        <w:t>, on peut obtenir le temps d'exécution du programme qui est ici de 1.640s.</w:t>
      </w:r>
    </w:p>
    <w:p w14:paraId="590876F0" w14:textId="6A871D3D" w:rsidR="00297EBE" w:rsidRDefault="00297EBE" w:rsidP="00297EBE">
      <w:r>
        <w:t>Nous pouvons remarquer que l'intervalle de confiance est plutôt large. Nous allons donc effectuer plus de réplications.</w:t>
      </w:r>
    </w:p>
    <w:p w14:paraId="06DA999C" w14:textId="77777777" w:rsidR="00374900" w:rsidRDefault="0037490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7AD7B1BB" w14:textId="0E8E5EE1" w:rsidR="00297EBE" w:rsidRDefault="00297EBE" w:rsidP="00297EBE">
      <w:pPr>
        <w:pStyle w:val="Titre1"/>
      </w:pPr>
      <w:bookmarkStart w:id="26" w:name="_Toc435663956"/>
      <w:r>
        <w:lastRenderedPageBreak/>
        <w:t>Simulation sur 20 ans et 5000 réplications</w:t>
      </w:r>
      <w:bookmarkEnd w:id="26"/>
    </w:p>
    <w:p w14:paraId="47ECC06F" w14:textId="77777777" w:rsidR="00297EBE" w:rsidRDefault="00297EBE" w:rsidP="00297EBE">
      <w:r>
        <w:t xml:space="preserve">La commande exécutée est la suivante : </w:t>
      </w:r>
    </w:p>
    <w:p w14:paraId="3FCA4965" w14:textId="609F2C5A" w:rsidR="00297EBE" w:rsidRPr="00E91856" w:rsidRDefault="00297EBE" w:rsidP="00297EBE">
      <w:pPr>
        <w:pStyle w:val="Code"/>
      </w:pPr>
      <w:r w:rsidRPr="00B23523">
        <w:t>/GameOfRabbitsI 20 50</w:t>
      </w:r>
      <w:r>
        <w:t>00</w:t>
      </w:r>
    </w:p>
    <w:p w14:paraId="4E6E8846" w14:textId="77777777" w:rsidR="00297EBE" w:rsidRDefault="00297EBE" w:rsidP="00297EBE">
      <w:r>
        <w:t>Afin de teste les performances du programme, nous avons lancé une simulation de 20 ans avec 5000 réplications. Nous avons pu obtenir ces résultats en 2 minutes et 5 secondes. Nous pouvons donc établir une meilleure approximation des résultats.</w:t>
      </w:r>
    </w:p>
    <w:p w14:paraId="0E3C00F1" w14:textId="36D8C236" w:rsidR="00563441" w:rsidRDefault="00374900" w:rsidP="00563441">
      <w:pPr>
        <w:pStyle w:val="Sansinterligne"/>
        <w:keepNext/>
        <w:jc w:val="center"/>
      </w:pPr>
      <w:r>
        <w:object w:dxaOrig="6259" w:dyaOrig="4052" w14:anchorId="5D6CB152">
          <v:shape id="_x0000_i1027" type="#_x0000_t75" style="width:312.55pt;height:202.55pt" o:ole="">
            <v:imagedata r:id="rId21" o:title=""/>
          </v:shape>
          <o:OLEObject Type="Embed" ProgID="Excel.Sheet.12" ShapeID="_x0000_i1027" DrawAspect="Content" ObjectID="_1509407362" r:id="rId22"/>
        </w:object>
      </w:r>
    </w:p>
    <w:p w14:paraId="016EC471" w14:textId="46D80961" w:rsidR="00297EBE" w:rsidRDefault="00563441" w:rsidP="00563441">
      <w:pPr>
        <w:pStyle w:val="Lgende"/>
      </w:pPr>
      <w:r>
        <w:t xml:space="preserve">Figure </w:t>
      </w:r>
      <w:r w:rsidR="00AD38F7">
        <w:fldChar w:fldCharType="begin"/>
      </w:r>
      <w:r w:rsidR="00AD38F7">
        <w:instrText xml:space="preserve"> SEQ Figure \* ARABIC </w:instrText>
      </w:r>
      <w:r w:rsidR="00AD38F7">
        <w:fldChar w:fldCharType="separate"/>
      </w:r>
      <w:r w:rsidR="0044289B">
        <w:rPr>
          <w:noProof/>
        </w:rPr>
        <w:t>5</w:t>
      </w:r>
      <w:r w:rsidR="00AD38F7">
        <w:rPr>
          <w:noProof/>
        </w:rPr>
        <w:fldChar w:fldCharType="end"/>
      </w:r>
      <w:r>
        <w:t xml:space="preserve"> - Intervalle de confiance avec 5 000 réplications</w:t>
      </w:r>
    </w:p>
    <w:p w14:paraId="069F480E" w14:textId="7EB2B57F" w:rsidR="00563441" w:rsidRDefault="00563441" w:rsidP="00563441">
      <w:r>
        <w:t>Avec plus de réplications, nous observons que l'intervalle de confiance est largement réduit.</w:t>
      </w:r>
    </w:p>
    <w:p w14:paraId="0EB44038" w14:textId="77777777" w:rsidR="00EC6F80" w:rsidRDefault="00EC6F80">
      <w:pPr>
        <w:spacing w:before="0"/>
        <w:ind w:firstLine="0"/>
        <w:jc w:val="left"/>
        <w:rPr>
          <w:rFonts w:asciiTheme="majorHAnsi" w:eastAsiaTheme="majorEastAsia" w:hAnsiTheme="majorHAnsi" w:cstheme="majorBidi"/>
          <w:b/>
          <w:bCs/>
          <w:color w:val="830F0E" w:themeColor="accent1" w:themeShade="BF"/>
          <w:sz w:val="28"/>
          <w:szCs w:val="28"/>
        </w:rPr>
      </w:pPr>
      <w:r>
        <w:br w:type="page"/>
      </w:r>
    </w:p>
    <w:p w14:paraId="56A1FCB7" w14:textId="3A9C068E" w:rsidR="00EC6F80" w:rsidRDefault="00EC6F80" w:rsidP="00EC6F80">
      <w:pPr>
        <w:pStyle w:val="Titre1"/>
      </w:pPr>
      <w:bookmarkStart w:id="27" w:name="_Toc435663957"/>
      <w:r>
        <w:lastRenderedPageBreak/>
        <w:t>Analyse des performances</w:t>
      </w:r>
      <w:bookmarkEnd w:id="27"/>
    </w:p>
    <w:p w14:paraId="34105486" w14:textId="73135791" w:rsidR="00EC6F80" w:rsidRPr="00EC6F80" w:rsidRDefault="00EC6F80" w:rsidP="00EC6F80">
      <w:r>
        <w:t>Pour analyser les performances, nous avons exécutées la simulation sur un nombre d'années de plus en plus grand. Il en résulte le graphique suivant :</w:t>
      </w:r>
    </w:p>
    <w:p w14:paraId="5EE44621" w14:textId="77777777" w:rsidR="00EC6F80" w:rsidRDefault="00EC6F80" w:rsidP="00EC6F80">
      <w:pPr>
        <w:pStyle w:val="Sansinterligne"/>
        <w:keepNext/>
        <w:jc w:val="center"/>
      </w:pPr>
      <w:r>
        <w:object w:dxaOrig="9011" w:dyaOrig="4628" w14:anchorId="6F6324C9">
          <v:shape id="_x0000_i1028" type="#_x0000_t75" style="width:450.2pt;height:231.8pt" o:ole="">
            <v:imagedata r:id="rId23" o:title=""/>
          </v:shape>
          <o:OLEObject Type="Embed" ProgID="Excel.Sheet.12" ShapeID="_x0000_i1028" DrawAspect="Content" ObjectID="_1509407363" r:id="rId24"/>
        </w:object>
      </w:r>
    </w:p>
    <w:p w14:paraId="65AF5531" w14:textId="64200609" w:rsidR="00EC6F80" w:rsidRDefault="00EC6F80" w:rsidP="00EC6F80">
      <w:pPr>
        <w:pStyle w:val="Lgende"/>
      </w:pPr>
      <w:r>
        <w:t xml:space="preserve">Figure </w:t>
      </w:r>
      <w:r w:rsidR="00AD38F7">
        <w:fldChar w:fldCharType="begin"/>
      </w:r>
      <w:r w:rsidR="00AD38F7">
        <w:instrText xml:space="preserve"> SEQ Figure \* ARABIC </w:instrText>
      </w:r>
      <w:r w:rsidR="00AD38F7">
        <w:fldChar w:fldCharType="separate"/>
      </w:r>
      <w:r w:rsidR="0044289B">
        <w:rPr>
          <w:noProof/>
        </w:rPr>
        <w:t>6</w:t>
      </w:r>
      <w:r w:rsidR="00AD38F7">
        <w:rPr>
          <w:noProof/>
        </w:rPr>
        <w:fldChar w:fldCharType="end"/>
      </w:r>
      <w:r>
        <w:t xml:space="preserve"> - Temps d'exécution en fonction du nombre d'années</w:t>
      </w:r>
    </w:p>
    <w:p w14:paraId="1A6E5E11" w14:textId="5ED3CEC9" w:rsidR="00EC6F80" w:rsidRDefault="00EC6F80" w:rsidP="00EC6F80">
      <w:r>
        <w:t xml:space="preserve">D'après ce graphique, on peut voir que le temps de calcul </w:t>
      </w:r>
      <w:r w:rsidR="00C1704D">
        <w:t xml:space="preserve">dans les premières années augmente de plus en plus et n'est pas linéaire. Ceci est </w:t>
      </w:r>
      <w:r w:rsidR="007D0E20">
        <w:t>dû</w:t>
      </w:r>
      <w:r w:rsidR="00C1704D">
        <w:t xml:space="preserve"> au fait que la population n'est pas très élevée au début et que l'on simule individuellement chaque lapin.</w:t>
      </w:r>
    </w:p>
    <w:p w14:paraId="4A371C04" w14:textId="24790648" w:rsidR="00EC6F80" w:rsidRPr="00EC6F80" w:rsidRDefault="00C1704D" w:rsidP="00EC6F80">
      <w:r>
        <w:t>Une fois que la population est assez importante et que l'on simule avec la loi normale, on observe que le temps d'exécution devient linéaire.</w:t>
      </w:r>
    </w:p>
    <w:p w14:paraId="54745215" w14:textId="4D77C45B" w:rsidR="00AB671C" w:rsidRDefault="00082734" w:rsidP="00082734">
      <w:pPr>
        <w:pStyle w:val="Titre"/>
      </w:pPr>
      <w:bookmarkStart w:id="28" w:name="_Toc435663958"/>
      <w:r>
        <w:lastRenderedPageBreak/>
        <w:t>Conclusion</w:t>
      </w:r>
      <w:bookmarkEnd w:id="28"/>
    </w:p>
    <w:p w14:paraId="469AF30E" w14:textId="79E75CF0" w:rsidR="00AD374A" w:rsidRDefault="00E27E11" w:rsidP="00AD374A">
      <w:r>
        <w:t>Grâ</w:t>
      </w:r>
      <w:r w:rsidR="00AD374A">
        <w:t>ce à ce TP, nous avons pu avoir une meilleure approche de la simulation. Nous avons bien compris que l'analyse est la partie dominante qui va guider nos choix par rapport à l'orientation de la solution.</w:t>
      </w:r>
    </w:p>
    <w:p w14:paraId="5EBEDD19" w14:textId="5A70553C" w:rsidR="00AD374A" w:rsidRDefault="00AD374A" w:rsidP="00AD374A">
      <w:r>
        <w:t>Dans notre cas, nous voulions pouvoir simuler une très longue période, c'est pourquoi nous avons simplifié certaines données comme le temps de gestation des femelles ou encore le temps de maturité des lapereaux.</w:t>
      </w:r>
    </w:p>
    <w:p w14:paraId="7BDFF96A" w14:textId="0081D45D" w:rsidR="00AD374A" w:rsidRDefault="00AD374A" w:rsidP="00AD374A">
      <w:r>
        <w:t>Il en résulte donc ici un programme dont les performances sont bonnes, comme ont pu le montrer les résultats. Après avoir effectuées des comparaisons avec d'autres gr</w:t>
      </w:r>
      <w:r w:rsidR="00E27E11">
        <w:t>oupes ayant des simulations individu-centrées</w:t>
      </w:r>
      <w:r>
        <w:t xml:space="preserve">, il est apparu que nos données </w:t>
      </w:r>
      <w:r w:rsidR="00BD138B">
        <w:t>sont proches des leurs</w:t>
      </w:r>
      <w:r>
        <w:t>.</w:t>
      </w:r>
    </w:p>
    <w:p w14:paraId="1DB4497E" w14:textId="55F3464B" w:rsidR="00BD138B" w:rsidRDefault="00BD138B" w:rsidP="00AD374A">
      <w:r>
        <w:t xml:space="preserve">De plus, ce TP a permis de mieux nous familiariser avec les fonctions de base en </w:t>
      </w:r>
      <w:r w:rsidR="00E27E11">
        <w:t>C</w:t>
      </w:r>
      <w:r>
        <w:t>++ permettant d'utiliser des lois ou encore le générateur de nombres aléatoires Mersenne Twister.</w:t>
      </w:r>
    </w:p>
    <w:p w14:paraId="28741D9F" w14:textId="1E087701" w:rsidR="00563696" w:rsidRDefault="00563696">
      <w:pPr>
        <w:spacing w:before="0"/>
        <w:ind w:firstLine="0"/>
        <w:jc w:val="left"/>
      </w:pPr>
      <w:r>
        <w:br w:type="page"/>
      </w:r>
    </w:p>
    <w:bookmarkStart w:id="29" w:name="_Toc435663959" w:displacedByCustomXml="next"/>
    <w:sdt>
      <w:sdtPr>
        <w:rPr>
          <w:rFonts w:asciiTheme="minorHAnsi" w:eastAsiaTheme="minorHAnsi" w:hAnsiTheme="minorHAnsi" w:cstheme="minorBidi"/>
          <w:b w:val="0"/>
          <w:bCs w:val="0"/>
          <w:color w:val="auto"/>
          <w:sz w:val="22"/>
          <w:szCs w:val="22"/>
        </w:rPr>
        <w:id w:val="-712267748"/>
        <w:docPartObj>
          <w:docPartGallery w:val="Bibliographies"/>
          <w:docPartUnique/>
        </w:docPartObj>
      </w:sdtPr>
      <w:sdtEndPr/>
      <w:sdtContent>
        <w:p w14:paraId="53931344" w14:textId="51F979E6" w:rsidR="00563696" w:rsidRDefault="00563696">
          <w:pPr>
            <w:pStyle w:val="Titre1"/>
          </w:pPr>
          <w:r>
            <w:t>Références</w:t>
          </w:r>
          <w:bookmarkEnd w:id="29"/>
        </w:p>
        <w:sdt>
          <w:sdtPr>
            <w:id w:val="-573587230"/>
            <w:bibliography/>
          </w:sdtPr>
          <w:sdtEndPr/>
          <w:sdtContent>
            <w:p w14:paraId="4C56E88D" w14:textId="7096DC9A" w:rsidR="00563696" w:rsidRDefault="00563696">
              <w:r>
                <w:fldChar w:fldCharType="begin"/>
              </w:r>
              <w:r>
                <w:instrText>BIBLIOGRAPHY</w:instrText>
              </w:r>
              <w:r>
                <w:fldChar w:fldCharType="separate"/>
              </w:r>
              <w:r>
                <w:rPr>
                  <w:b/>
                  <w:bCs/>
                  <w:noProof/>
                </w:rPr>
                <w:t>Aucune source spécifiée dans le document actif.</w:t>
              </w:r>
              <w:r>
                <w:rPr>
                  <w:b/>
                  <w:bCs/>
                </w:rPr>
                <w:fldChar w:fldCharType="end"/>
              </w:r>
            </w:p>
          </w:sdtContent>
        </w:sdt>
      </w:sdtContent>
    </w:sdt>
    <w:p w14:paraId="4A9FEC84" w14:textId="7C8DDFFB" w:rsidR="00F16E29" w:rsidRDefault="00563696" w:rsidP="00F16E29">
      <w:pPr>
        <w:spacing w:before="0"/>
        <w:ind w:firstLine="0"/>
        <w:jc w:val="left"/>
        <w:rPr>
          <w:rFonts w:ascii="Times New Roman" w:eastAsia="Times New Roman" w:hAnsi="Times New Roman" w:cs="Times New Roman"/>
          <w:sz w:val="24"/>
          <w:szCs w:val="24"/>
          <w:lang w:eastAsia="fr-FR"/>
        </w:rPr>
      </w:pPr>
      <w:r>
        <w:t xml:space="preserve">[1] </w:t>
      </w:r>
      <w:hyperlink r:id="rId25" w:history="1">
        <w:r w:rsidR="00F16E29" w:rsidRPr="0088439B">
          <w:rPr>
            <w:rStyle w:val="Lienhypertexte"/>
          </w:rPr>
          <w:t>http://www.margueritecie.com/garenne.php</w:t>
        </w:r>
      </w:hyperlink>
      <w:r w:rsidR="00F16E29">
        <w:t xml:space="preserve"> </w:t>
      </w:r>
      <w:r w:rsidR="00F16E29" w:rsidRPr="00F16E29">
        <w:rPr>
          <w:rFonts w:ascii="Times New Roman" w:eastAsia="Times New Roman" w:hAnsi="Times New Roman" w:cs="Times New Roman"/>
          <w:sz w:val="24"/>
          <w:szCs w:val="24"/>
          <w:lang w:eastAsia="fr-FR"/>
        </w:rPr>
        <w:t>Dernière mise à jour : 18/11/2015</w:t>
      </w:r>
    </w:p>
    <w:p w14:paraId="69D69658" w14:textId="040FCB19" w:rsidR="00F41F80" w:rsidRPr="00F16E29" w:rsidRDefault="00F41F80" w:rsidP="00F16E29">
      <w:pPr>
        <w:spacing w:before="0"/>
        <w:ind w:firstLine="0"/>
        <w:jc w:val="left"/>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[2] </w:t>
      </w:r>
      <w:r w:rsidRPr="00F41F80">
        <w:rPr>
          <w:rFonts w:ascii="Times New Roman" w:eastAsia="Times New Roman" w:hAnsi="Times New Roman" w:cs="Times New Roman"/>
          <w:sz w:val="24"/>
          <w:szCs w:val="24"/>
          <w:lang w:eastAsia="fr-FR"/>
        </w:rPr>
        <w:t>https://fr.wikipedia.org/wiki/Oryctolagus_cuniculus</w:t>
      </w:r>
    </w:p>
    <w:p w14:paraId="45CA355C" w14:textId="52033407" w:rsidR="00BD138B" w:rsidRPr="00AD374A" w:rsidRDefault="00BD138B" w:rsidP="00AD374A"/>
    <w:sectPr w:rsidR="00BD138B" w:rsidRPr="00AD374A" w:rsidSect="008F7DB1">
      <w:footerReference w:type="first" r:id="rId26"/>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ARBESANGE Benjamin" w:date="2015-11-18T20:41:00Z" w:initials="BB">
    <w:p w14:paraId="1EBEF9EA" w14:textId="7B525BF9" w:rsidR="00F354BC" w:rsidRDefault="00F354BC">
      <w:pPr>
        <w:pStyle w:val="Commentaire"/>
      </w:pPr>
      <w:r>
        <w:rPr>
          <w:rStyle w:val="Marquedecommentaire"/>
        </w:rPr>
        <w:annotationRef/>
      </w:r>
      <w:r>
        <w:t>LOL</w:t>
      </w:r>
    </w:p>
  </w:comment>
  <w:comment w:id="18" w:author="BARBESANGE Benjamin" w:date="2015-11-18T20:41:00Z" w:initials="BB">
    <w:p w14:paraId="219F6774" w14:textId="5E4B5210" w:rsidR="00F354BC" w:rsidRDefault="00F354BC">
      <w:pPr>
        <w:pStyle w:val="Commentaire"/>
      </w:pPr>
      <w:r>
        <w:rPr>
          <w:rStyle w:val="Marquedecommentaire"/>
        </w:rPr>
        <w:annotationRef/>
      </w:r>
      <w:r>
        <w:t>Si tu as toujours les calculs, tu peux les ajouter</w:t>
      </w:r>
    </w:p>
  </w:comment>
  <w:comment w:id="20" w:author="BARBESANGE Benjamin" w:date="2015-11-18T20:42:00Z" w:initials="BB">
    <w:p w14:paraId="0A9820E2" w14:textId="6631A619" w:rsidR="00F354BC" w:rsidRDefault="00F354BC">
      <w:pPr>
        <w:pStyle w:val="Commentaire"/>
      </w:pPr>
      <w:r>
        <w:rPr>
          <w:rStyle w:val="Marquedecommentaire"/>
        </w:rPr>
        <w:annotationRef/>
      </w:r>
      <w:r>
        <w:t>Pareil, tu peux ajouter les calculs si tu les as</w:t>
      </w:r>
    </w:p>
  </w:comment>
  <w:comment w:id="22" w:author="BARBESANGE Benjamin" w:date="2015-11-18T20:43:00Z" w:initials="BB">
    <w:p w14:paraId="40A2930F" w14:textId="3849032A" w:rsidR="00F354BC" w:rsidRDefault="00F354BC">
      <w:pPr>
        <w:pStyle w:val="Commentaire"/>
      </w:pPr>
      <w:r>
        <w:rPr>
          <w:rStyle w:val="Marquedecommentaire"/>
        </w:rPr>
        <w:annotationRef/>
      </w:r>
      <w:r>
        <w:t>D'ailleurs, peut être le passer à 10 dans le programme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BEF9EA" w15:done="0"/>
  <w15:commentEx w15:paraId="219F6774" w15:done="0"/>
  <w15:commentEx w15:paraId="0A9820E2" w15:done="0"/>
  <w15:commentEx w15:paraId="40A293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6E0BF8" w14:textId="77777777" w:rsidR="00F354BC" w:rsidRDefault="00F354BC" w:rsidP="00EC2731">
      <w:r>
        <w:separator/>
      </w:r>
    </w:p>
  </w:endnote>
  <w:endnote w:type="continuationSeparator" w:id="0">
    <w:p w14:paraId="5ED76B09" w14:textId="77777777" w:rsidR="00F354BC" w:rsidRDefault="00F354BC" w:rsidP="00EC2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893608"/>
      <w:docPartObj>
        <w:docPartGallery w:val="Page Numbers (Bottom of Page)"/>
        <w:docPartUnique/>
      </w:docPartObj>
    </w:sdtPr>
    <w:sdtEndPr/>
    <w:sdtContent>
      <w:p w14:paraId="2356C916" w14:textId="0806F1BE" w:rsidR="00F354BC" w:rsidRDefault="00F354BC" w:rsidP="0021272B">
        <w:pPr>
          <w:pStyle w:val="Pieddepage"/>
          <w:jc w:val="right"/>
        </w:pPr>
        <w:r w:rsidRPr="00100786">
          <w:fldChar w:fldCharType="begin"/>
        </w:r>
        <w:r w:rsidRPr="00100786">
          <w:instrText>PAGE   \* MERGEFORMAT</w:instrText>
        </w:r>
        <w:r w:rsidRPr="00100786">
          <w:fldChar w:fldCharType="separate"/>
        </w:r>
        <w:r w:rsidR="00AD38F7">
          <w:rPr>
            <w:noProof/>
          </w:rPr>
          <w:t>6</w:t>
        </w:r>
        <w:r w:rsidRPr="00100786">
          <w:fldChar w:fldCharType="end"/>
        </w:r>
      </w:p>
    </w:sdtContent>
  </w:sdt>
  <w:p w14:paraId="2356C917" w14:textId="321262FC" w:rsidR="00F354BC" w:rsidRPr="00100786" w:rsidRDefault="00AD38F7" w:rsidP="0021272B">
    <w:pPr>
      <w:pStyle w:val="Sansinterligne"/>
      <w:rPr>
        <w:rFonts w:asciiTheme="majorHAnsi" w:hAnsiTheme="majorHAnsi"/>
      </w:rPr>
    </w:pPr>
    <w:sdt>
      <w:sdtPr>
        <w:rPr>
          <w:rFonts w:asciiTheme="majorHAnsi" w:hAnsiTheme="majorHAnsi"/>
          <w:b/>
          <w:color w:val="EC5654" w:themeColor="accent1"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354BC">
          <w:rPr>
            <w:rFonts w:asciiTheme="majorHAnsi" w:hAnsiTheme="majorHAnsi"/>
            <w:b/>
            <w:color w:val="EC5654" w:themeColor="accent1" w:themeTint="99"/>
          </w:rPr>
          <w:t>TP de Simulation</w:t>
        </w:r>
      </w:sdtContent>
    </w:sdt>
    <w:r w:rsidR="00F354BC" w:rsidRPr="00100786">
      <w:rPr>
        <w:rFonts w:asciiTheme="majorHAnsi" w:hAnsiTheme="majorHAnsi"/>
      </w:rPr>
      <w:t xml:space="preserve"> </w:t>
    </w:r>
    <w:r w:rsidR="00F354BC" w:rsidRPr="00100786">
      <w:rPr>
        <w:rFonts w:asciiTheme="majorHAnsi" w:hAnsiTheme="majorHAnsi"/>
        <w:color w:val="808080" w:themeColor="background1" w:themeShade="80"/>
      </w:rPr>
      <w:t>/</w:t>
    </w:r>
    <w:r w:rsidR="00F354BC"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F354BC">
          <w:rPr>
            <w:rFonts w:asciiTheme="majorHAnsi" w:eastAsiaTheme="majorEastAsia" w:hAnsiTheme="majorHAnsi"/>
            <w:i/>
            <w:color w:val="F28E8D" w:themeColor="accent1" w:themeTint="66"/>
          </w:rPr>
          <w:t>Simulation stochastique d’une population de lapins</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66DC97" w14:textId="7A7DEBF8" w:rsidR="00F354BC" w:rsidRDefault="00F354BC" w:rsidP="00601885">
    <w:pPr>
      <w:pStyle w:val="Pieddepage"/>
      <w:tabs>
        <w:tab w:val="clear" w:pos="4536"/>
        <w:tab w:val="clear" w:pos="9072"/>
        <w:tab w:val="left" w:pos="4365"/>
      </w:tabs>
    </w:pPr>
    <w:r>
      <w:rPr>
        <w:noProof/>
        <w:lang w:eastAsia="fr-FR"/>
      </w:rPr>
      <w:drawing>
        <wp:anchor distT="0" distB="0" distL="114300" distR="114300" simplePos="0" relativeHeight="251658240" behindDoc="0" locked="0" layoutInCell="1" allowOverlap="1" wp14:anchorId="17972FA1" wp14:editId="23DAE7A2">
          <wp:simplePos x="0" y="0"/>
          <wp:positionH relativeFrom="margin">
            <wp:align>center</wp:align>
          </wp:positionH>
          <wp:positionV relativeFrom="paragraph">
            <wp:posOffset>79375</wp:posOffset>
          </wp:positionV>
          <wp:extent cx="1350645" cy="375920"/>
          <wp:effectExtent l="0" t="0" r="1905"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IMA_logo_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0645" cy="375920"/>
                  </a:xfrm>
                  <a:prstGeom prst="rect">
                    <a:avLst/>
                  </a:prstGeom>
                </pic:spPr>
              </pic:pic>
            </a:graphicData>
          </a:graphic>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eastAsiaTheme="minorEastAsia"/>
        <w:lang w:eastAsia="fr-FR"/>
      </w:rPr>
      <w:id w:val="472566994"/>
      <w:docPartObj>
        <w:docPartGallery w:val="Page Numbers (Bottom of Page)"/>
        <w:docPartUnique/>
      </w:docPartObj>
    </w:sdtPr>
    <w:sdtEndPr>
      <w:rPr>
        <w:color w:val="F28E8D" w:themeColor="accent1" w:themeTint="66"/>
      </w:rPr>
    </w:sdtEndPr>
    <w:sdtContent>
      <w:p w14:paraId="2356C918" w14:textId="0BBD71BE" w:rsidR="00F354BC" w:rsidRDefault="00F354BC" w:rsidP="0021272B">
        <w:pPr>
          <w:pStyle w:val="Pieddepage"/>
          <w:jc w:val="right"/>
        </w:pPr>
        <w:r w:rsidRPr="00D271CB">
          <w:fldChar w:fldCharType="begin"/>
        </w:r>
        <w:r w:rsidRPr="00D271CB">
          <w:instrText>PAGE   \* MERGEFORMAT</w:instrText>
        </w:r>
        <w:r w:rsidRPr="00D271CB">
          <w:fldChar w:fldCharType="separate"/>
        </w:r>
        <w:r w:rsidR="00AD38F7">
          <w:rPr>
            <w:noProof/>
          </w:rPr>
          <w:t>1</w:t>
        </w:r>
        <w:r w:rsidRPr="00D271CB">
          <w:fldChar w:fldCharType="end"/>
        </w:r>
      </w:p>
      <w:p w14:paraId="2356C919" w14:textId="7DE9816A" w:rsidR="00F354BC" w:rsidRPr="00D271CB" w:rsidRDefault="00AD38F7" w:rsidP="0021272B">
        <w:pPr>
          <w:pStyle w:val="Sansinterligne"/>
          <w:tabs>
            <w:tab w:val="left" w:pos="1605"/>
            <w:tab w:val="right" w:pos="9072"/>
          </w:tabs>
          <w:rPr>
            <w:rFonts w:asciiTheme="majorHAnsi" w:hAnsiTheme="majorHAnsi"/>
          </w:rPr>
        </w:pPr>
        <w:sdt>
          <w:sdtPr>
            <w:rPr>
              <w:rFonts w:asciiTheme="majorHAnsi" w:hAnsiTheme="majorHAnsi"/>
              <w:b/>
              <w:color w:val="EC5654" w:themeColor="accent1"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354BC">
              <w:rPr>
                <w:rFonts w:asciiTheme="majorHAnsi" w:hAnsiTheme="majorHAnsi"/>
                <w:b/>
                <w:color w:val="EC5654" w:themeColor="accent1" w:themeTint="99"/>
              </w:rPr>
              <w:t>TP de Simulation</w:t>
            </w:r>
          </w:sdtContent>
        </w:sdt>
        <w:r w:rsidR="00F354BC" w:rsidRPr="00100786">
          <w:rPr>
            <w:rFonts w:asciiTheme="majorHAnsi" w:hAnsiTheme="majorHAnsi"/>
          </w:rPr>
          <w:t xml:space="preserve"> </w:t>
        </w:r>
        <w:r w:rsidR="00F354BC" w:rsidRPr="00100786">
          <w:rPr>
            <w:rFonts w:asciiTheme="majorHAnsi" w:hAnsiTheme="majorHAnsi"/>
            <w:color w:val="808080" w:themeColor="background1" w:themeShade="80"/>
          </w:rPr>
          <w:t>/</w:t>
        </w:r>
        <w:r w:rsidR="00F354BC" w:rsidRPr="00100786">
          <w:rPr>
            <w:rFonts w:asciiTheme="majorHAnsi" w:hAnsiTheme="majorHAnsi"/>
          </w:rPr>
          <w:t xml:space="preserve"> </w:t>
        </w:r>
        <w:sdt>
          <w:sdtPr>
            <w:rPr>
              <w:rFonts w:asciiTheme="majorHAnsi" w:eastAsiaTheme="majorEastAsia" w:hAnsiTheme="majorHAnsi"/>
              <w:i/>
              <w:color w:val="F28E8D" w:themeColor="accent1"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F354BC">
              <w:rPr>
                <w:rFonts w:asciiTheme="majorHAnsi" w:eastAsiaTheme="majorEastAsia" w:hAnsiTheme="majorHAnsi"/>
                <w:i/>
                <w:color w:val="F28E8D" w:themeColor="accent1" w:themeTint="66"/>
              </w:rPr>
              <w:t>Simulation stochastique d’une population de lapins</w:t>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530112" w14:textId="77777777" w:rsidR="00F354BC" w:rsidRDefault="00F354BC" w:rsidP="00EC2731">
      <w:r>
        <w:separator/>
      </w:r>
    </w:p>
  </w:footnote>
  <w:footnote w:type="continuationSeparator" w:id="0">
    <w:p w14:paraId="6CC38159" w14:textId="77777777" w:rsidR="00F354BC" w:rsidRDefault="00F354BC" w:rsidP="00EC2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1F77"/>
    <w:multiLevelType w:val="hybridMultilevel"/>
    <w:tmpl w:val="22C444C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 w15:restartNumberingAfterBreak="0">
    <w:nsid w:val="0B8C36EC"/>
    <w:multiLevelType w:val="hybridMultilevel"/>
    <w:tmpl w:val="8D7C614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E66187F"/>
    <w:multiLevelType w:val="hybridMultilevel"/>
    <w:tmpl w:val="EA4E615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15:restartNumberingAfterBreak="0">
    <w:nsid w:val="106A6631"/>
    <w:multiLevelType w:val="hybridMultilevel"/>
    <w:tmpl w:val="FAF8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1E7712D"/>
    <w:multiLevelType w:val="hybridMultilevel"/>
    <w:tmpl w:val="1298BA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 w15:restartNumberingAfterBreak="0">
    <w:nsid w:val="122F5971"/>
    <w:multiLevelType w:val="hybridMultilevel"/>
    <w:tmpl w:val="81D2BD46"/>
    <w:lvl w:ilvl="0" w:tplc="76A075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6" w15:restartNumberingAfterBreak="0">
    <w:nsid w:val="15884563"/>
    <w:multiLevelType w:val="hybridMultilevel"/>
    <w:tmpl w:val="39E0B81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C1A4C9A"/>
    <w:multiLevelType w:val="hybridMultilevel"/>
    <w:tmpl w:val="A4FCE3DA"/>
    <w:lvl w:ilvl="0" w:tplc="614ABC62">
      <w:numFmt w:val="bullet"/>
      <w:lvlText w:val="-"/>
      <w:lvlJc w:val="left"/>
      <w:pPr>
        <w:ind w:left="1069" w:hanging="360"/>
      </w:pPr>
      <w:rPr>
        <w:rFonts w:ascii="Century Gothic" w:eastAsiaTheme="minorHAnsi"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15:restartNumberingAfterBreak="0">
    <w:nsid w:val="2065722E"/>
    <w:multiLevelType w:val="hybridMultilevel"/>
    <w:tmpl w:val="2730AB5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25CD6E55"/>
    <w:multiLevelType w:val="hybridMultilevel"/>
    <w:tmpl w:val="46A6E3CA"/>
    <w:lvl w:ilvl="0" w:tplc="49B6491C">
      <w:start w:val="1"/>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0" w15:restartNumberingAfterBreak="0">
    <w:nsid w:val="260549B5"/>
    <w:multiLevelType w:val="hybridMultilevel"/>
    <w:tmpl w:val="C2607FC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273147A6"/>
    <w:multiLevelType w:val="hybridMultilevel"/>
    <w:tmpl w:val="D54E9A4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15:restartNumberingAfterBreak="0">
    <w:nsid w:val="34347626"/>
    <w:multiLevelType w:val="hybridMultilevel"/>
    <w:tmpl w:val="7C600DF8"/>
    <w:lvl w:ilvl="0" w:tplc="84C86B8A">
      <w:start w:val="1"/>
      <w:numFmt w:val="bullet"/>
      <w:pStyle w:val="Paragraphedelist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64414FF"/>
    <w:multiLevelType w:val="hybridMultilevel"/>
    <w:tmpl w:val="391096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AB86F47"/>
    <w:multiLevelType w:val="hybridMultilevel"/>
    <w:tmpl w:val="792AA5AC"/>
    <w:lvl w:ilvl="0" w:tplc="614ABC6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DCF7883"/>
    <w:multiLevelType w:val="hybridMultilevel"/>
    <w:tmpl w:val="EE54CAD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44A07253"/>
    <w:multiLevelType w:val="hybridMultilevel"/>
    <w:tmpl w:val="EB6AF660"/>
    <w:lvl w:ilvl="0" w:tplc="B27EF770">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15:restartNumberingAfterBreak="0">
    <w:nsid w:val="56392243"/>
    <w:multiLevelType w:val="hybridMultilevel"/>
    <w:tmpl w:val="6EBA57D0"/>
    <w:lvl w:ilvl="0" w:tplc="E1980DDE">
      <w:start w:val="1"/>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15:restartNumberingAfterBreak="0">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15:restartNumberingAfterBreak="0">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73060A6"/>
    <w:multiLevelType w:val="hybridMultilevel"/>
    <w:tmpl w:val="03F897B8"/>
    <w:lvl w:ilvl="0" w:tplc="B036B27E">
      <w:numFmt w:val="bullet"/>
      <w:lvlText w:val=""/>
      <w:lvlJc w:val="left"/>
      <w:pPr>
        <w:ind w:left="1069" w:hanging="360"/>
      </w:pPr>
      <w:rPr>
        <w:rFonts w:ascii="Wingdings" w:eastAsiaTheme="minorHAnsi" w:hAnsi="Wingdings"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2" w15:restartNumberingAfterBreak="0">
    <w:nsid w:val="6D7B4E52"/>
    <w:multiLevelType w:val="hybridMultilevel"/>
    <w:tmpl w:val="D2489BE6"/>
    <w:lvl w:ilvl="0" w:tplc="55B47562">
      <w:numFmt w:val="bullet"/>
      <w:lvlText w:val=""/>
      <w:lvlJc w:val="left"/>
      <w:pPr>
        <w:ind w:left="1068" w:hanging="360"/>
      </w:pPr>
      <w:rPr>
        <w:rFonts w:ascii="Symbol" w:eastAsiaTheme="minorHAnsi" w:hAnsi="Symbol"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6FF976F5"/>
    <w:multiLevelType w:val="hybridMultilevel"/>
    <w:tmpl w:val="B668284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4F36C48"/>
    <w:multiLevelType w:val="hybridMultilevel"/>
    <w:tmpl w:val="CD8AD410"/>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5" w15:restartNumberingAfterBreak="0">
    <w:nsid w:val="78C91544"/>
    <w:multiLevelType w:val="hybridMultilevel"/>
    <w:tmpl w:val="F7C26C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FAC38D0"/>
    <w:multiLevelType w:val="hybridMultilevel"/>
    <w:tmpl w:val="6C1E1C3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9"/>
  </w:num>
  <w:num w:numId="2">
    <w:abstractNumId w:val="20"/>
  </w:num>
  <w:num w:numId="3">
    <w:abstractNumId w:val="18"/>
  </w:num>
  <w:num w:numId="4">
    <w:abstractNumId w:val="22"/>
  </w:num>
  <w:num w:numId="5">
    <w:abstractNumId w:val="12"/>
  </w:num>
  <w:num w:numId="6">
    <w:abstractNumId w:val="24"/>
  </w:num>
  <w:num w:numId="7">
    <w:abstractNumId w:val="1"/>
  </w:num>
  <w:num w:numId="8">
    <w:abstractNumId w:val="10"/>
  </w:num>
  <w:num w:numId="9">
    <w:abstractNumId w:val="4"/>
  </w:num>
  <w:num w:numId="10">
    <w:abstractNumId w:val="8"/>
  </w:num>
  <w:num w:numId="11">
    <w:abstractNumId w:val="0"/>
  </w:num>
  <w:num w:numId="12">
    <w:abstractNumId w:val="25"/>
  </w:num>
  <w:num w:numId="13">
    <w:abstractNumId w:val="11"/>
  </w:num>
  <w:num w:numId="14">
    <w:abstractNumId w:val="23"/>
  </w:num>
  <w:num w:numId="15">
    <w:abstractNumId w:val="7"/>
  </w:num>
  <w:num w:numId="16">
    <w:abstractNumId w:val="14"/>
  </w:num>
  <w:num w:numId="17">
    <w:abstractNumId w:val="2"/>
  </w:num>
  <w:num w:numId="18">
    <w:abstractNumId w:val="3"/>
  </w:num>
  <w:num w:numId="19">
    <w:abstractNumId w:val="6"/>
  </w:num>
  <w:num w:numId="20">
    <w:abstractNumId w:val="15"/>
  </w:num>
  <w:num w:numId="21">
    <w:abstractNumId w:val="13"/>
  </w:num>
  <w:num w:numId="22">
    <w:abstractNumId w:val="26"/>
  </w:num>
  <w:num w:numId="23">
    <w:abstractNumId w:val="16"/>
  </w:num>
  <w:num w:numId="24">
    <w:abstractNumId w:val="21"/>
  </w:num>
  <w:num w:numId="25">
    <w:abstractNumId w:val="9"/>
  </w:num>
  <w:num w:numId="26">
    <w:abstractNumId w:val="17"/>
  </w:num>
  <w:num w:numId="27">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02B87"/>
    <w:rsid w:val="0000470D"/>
    <w:rsid w:val="00005ED7"/>
    <w:rsid w:val="0001043B"/>
    <w:rsid w:val="00010A2D"/>
    <w:rsid w:val="00010F58"/>
    <w:rsid w:val="00011CCD"/>
    <w:rsid w:val="00013193"/>
    <w:rsid w:val="000148F4"/>
    <w:rsid w:val="00015FE5"/>
    <w:rsid w:val="0001618C"/>
    <w:rsid w:val="0001630F"/>
    <w:rsid w:val="00017033"/>
    <w:rsid w:val="00021985"/>
    <w:rsid w:val="00023390"/>
    <w:rsid w:val="00025EBB"/>
    <w:rsid w:val="000264C3"/>
    <w:rsid w:val="000345CD"/>
    <w:rsid w:val="00034AB0"/>
    <w:rsid w:val="0004026C"/>
    <w:rsid w:val="00041A15"/>
    <w:rsid w:val="00043E49"/>
    <w:rsid w:val="000442FD"/>
    <w:rsid w:val="00050D4B"/>
    <w:rsid w:val="000538A7"/>
    <w:rsid w:val="000551F1"/>
    <w:rsid w:val="00056D6E"/>
    <w:rsid w:val="00063D21"/>
    <w:rsid w:val="00066BC9"/>
    <w:rsid w:val="00071E58"/>
    <w:rsid w:val="0007253A"/>
    <w:rsid w:val="000742D6"/>
    <w:rsid w:val="00074354"/>
    <w:rsid w:val="0007547A"/>
    <w:rsid w:val="00077720"/>
    <w:rsid w:val="00077CEA"/>
    <w:rsid w:val="00077F72"/>
    <w:rsid w:val="00080D67"/>
    <w:rsid w:val="00082734"/>
    <w:rsid w:val="00083684"/>
    <w:rsid w:val="00083C50"/>
    <w:rsid w:val="00084380"/>
    <w:rsid w:val="00085871"/>
    <w:rsid w:val="00086DD5"/>
    <w:rsid w:val="00090353"/>
    <w:rsid w:val="00090758"/>
    <w:rsid w:val="000930D5"/>
    <w:rsid w:val="00094E7F"/>
    <w:rsid w:val="00095D36"/>
    <w:rsid w:val="000A0B4D"/>
    <w:rsid w:val="000A5129"/>
    <w:rsid w:val="000A52AD"/>
    <w:rsid w:val="000A5458"/>
    <w:rsid w:val="000A6520"/>
    <w:rsid w:val="000A6DD6"/>
    <w:rsid w:val="000A73A6"/>
    <w:rsid w:val="000A7464"/>
    <w:rsid w:val="000B0871"/>
    <w:rsid w:val="000B12AF"/>
    <w:rsid w:val="000B34C2"/>
    <w:rsid w:val="000B6C17"/>
    <w:rsid w:val="000C00B8"/>
    <w:rsid w:val="000C112F"/>
    <w:rsid w:val="000C1991"/>
    <w:rsid w:val="000C2E30"/>
    <w:rsid w:val="000C3633"/>
    <w:rsid w:val="000C41B8"/>
    <w:rsid w:val="000C578D"/>
    <w:rsid w:val="000C5C65"/>
    <w:rsid w:val="000C5C7D"/>
    <w:rsid w:val="000C6EFF"/>
    <w:rsid w:val="000D0FDC"/>
    <w:rsid w:val="000D34E2"/>
    <w:rsid w:val="000D375E"/>
    <w:rsid w:val="000D5E5D"/>
    <w:rsid w:val="000E0916"/>
    <w:rsid w:val="000E4079"/>
    <w:rsid w:val="000E4E4C"/>
    <w:rsid w:val="000E5DCB"/>
    <w:rsid w:val="000F01A4"/>
    <w:rsid w:val="000F1954"/>
    <w:rsid w:val="000F21C2"/>
    <w:rsid w:val="000F27F2"/>
    <w:rsid w:val="000F2CE3"/>
    <w:rsid w:val="000F3922"/>
    <w:rsid w:val="000F54BD"/>
    <w:rsid w:val="000F5A68"/>
    <w:rsid w:val="000F6035"/>
    <w:rsid w:val="000F6115"/>
    <w:rsid w:val="000F68FD"/>
    <w:rsid w:val="00100348"/>
    <w:rsid w:val="00100786"/>
    <w:rsid w:val="00101767"/>
    <w:rsid w:val="00105F33"/>
    <w:rsid w:val="001071D9"/>
    <w:rsid w:val="00111CAB"/>
    <w:rsid w:val="001129A2"/>
    <w:rsid w:val="00116D64"/>
    <w:rsid w:val="0012310C"/>
    <w:rsid w:val="0012766F"/>
    <w:rsid w:val="001277E1"/>
    <w:rsid w:val="001319B9"/>
    <w:rsid w:val="00131C72"/>
    <w:rsid w:val="00132658"/>
    <w:rsid w:val="0013483A"/>
    <w:rsid w:val="0013613E"/>
    <w:rsid w:val="00142B4F"/>
    <w:rsid w:val="00144473"/>
    <w:rsid w:val="00146FCC"/>
    <w:rsid w:val="001508B0"/>
    <w:rsid w:val="001518BA"/>
    <w:rsid w:val="001527A0"/>
    <w:rsid w:val="00156AB9"/>
    <w:rsid w:val="00156EE1"/>
    <w:rsid w:val="00162EB4"/>
    <w:rsid w:val="001633DC"/>
    <w:rsid w:val="00164615"/>
    <w:rsid w:val="00165752"/>
    <w:rsid w:val="001660F5"/>
    <w:rsid w:val="001662B6"/>
    <w:rsid w:val="001670EB"/>
    <w:rsid w:val="00167AC9"/>
    <w:rsid w:val="00170A9B"/>
    <w:rsid w:val="00170AE7"/>
    <w:rsid w:val="001721B2"/>
    <w:rsid w:val="001749D2"/>
    <w:rsid w:val="001757A3"/>
    <w:rsid w:val="00177910"/>
    <w:rsid w:val="00180B00"/>
    <w:rsid w:val="00181BE7"/>
    <w:rsid w:val="001838F7"/>
    <w:rsid w:val="00183933"/>
    <w:rsid w:val="001846E1"/>
    <w:rsid w:val="00190899"/>
    <w:rsid w:val="00191E05"/>
    <w:rsid w:val="00192A48"/>
    <w:rsid w:val="00192B1C"/>
    <w:rsid w:val="00193CCF"/>
    <w:rsid w:val="00197811"/>
    <w:rsid w:val="001A0350"/>
    <w:rsid w:val="001A3BBB"/>
    <w:rsid w:val="001A447B"/>
    <w:rsid w:val="001B136A"/>
    <w:rsid w:val="001B1E86"/>
    <w:rsid w:val="001B2371"/>
    <w:rsid w:val="001B26D1"/>
    <w:rsid w:val="001B458F"/>
    <w:rsid w:val="001B50BA"/>
    <w:rsid w:val="001B5352"/>
    <w:rsid w:val="001B78CF"/>
    <w:rsid w:val="001C532F"/>
    <w:rsid w:val="001C56DB"/>
    <w:rsid w:val="001C574D"/>
    <w:rsid w:val="001C5AA9"/>
    <w:rsid w:val="001D2ADE"/>
    <w:rsid w:val="001D4258"/>
    <w:rsid w:val="001D4CEB"/>
    <w:rsid w:val="001D5776"/>
    <w:rsid w:val="001D5977"/>
    <w:rsid w:val="001D6804"/>
    <w:rsid w:val="001D740F"/>
    <w:rsid w:val="001D7C21"/>
    <w:rsid w:val="001E233E"/>
    <w:rsid w:val="001E4EA0"/>
    <w:rsid w:val="001E66AB"/>
    <w:rsid w:val="001F0D99"/>
    <w:rsid w:val="001F18EA"/>
    <w:rsid w:val="001F20DA"/>
    <w:rsid w:val="001F3B35"/>
    <w:rsid w:val="001F4DD0"/>
    <w:rsid w:val="0020094B"/>
    <w:rsid w:val="002024A5"/>
    <w:rsid w:val="00203844"/>
    <w:rsid w:val="002039B6"/>
    <w:rsid w:val="002052CF"/>
    <w:rsid w:val="00207AA5"/>
    <w:rsid w:val="00207EE4"/>
    <w:rsid w:val="00211EA3"/>
    <w:rsid w:val="0021272B"/>
    <w:rsid w:val="00212F47"/>
    <w:rsid w:val="002135C5"/>
    <w:rsid w:val="00213AAF"/>
    <w:rsid w:val="002166B1"/>
    <w:rsid w:val="0022275A"/>
    <w:rsid w:val="0022456B"/>
    <w:rsid w:val="00224C1A"/>
    <w:rsid w:val="00224FDB"/>
    <w:rsid w:val="002260DD"/>
    <w:rsid w:val="00226B76"/>
    <w:rsid w:val="002273D1"/>
    <w:rsid w:val="0023116E"/>
    <w:rsid w:val="00231DE8"/>
    <w:rsid w:val="00235D3F"/>
    <w:rsid w:val="0024111B"/>
    <w:rsid w:val="0024227D"/>
    <w:rsid w:val="00243BBE"/>
    <w:rsid w:val="002446E4"/>
    <w:rsid w:val="00244B87"/>
    <w:rsid w:val="00244DC7"/>
    <w:rsid w:val="00247548"/>
    <w:rsid w:val="00251CB9"/>
    <w:rsid w:val="00255954"/>
    <w:rsid w:val="002563B5"/>
    <w:rsid w:val="002641B2"/>
    <w:rsid w:val="00270773"/>
    <w:rsid w:val="00275F44"/>
    <w:rsid w:val="002771CB"/>
    <w:rsid w:val="00281340"/>
    <w:rsid w:val="0028150C"/>
    <w:rsid w:val="002816DA"/>
    <w:rsid w:val="00281910"/>
    <w:rsid w:val="0028194F"/>
    <w:rsid w:val="00282564"/>
    <w:rsid w:val="00282F3D"/>
    <w:rsid w:val="00285054"/>
    <w:rsid w:val="002928B9"/>
    <w:rsid w:val="00294A79"/>
    <w:rsid w:val="00295AD2"/>
    <w:rsid w:val="00295D7D"/>
    <w:rsid w:val="0029631E"/>
    <w:rsid w:val="00297A38"/>
    <w:rsid w:val="00297EBE"/>
    <w:rsid w:val="002A0863"/>
    <w:rsid w:val="002A372C"/>
    <w:rsid w:val="002A7EDF"/>
    <w:rsid w:val="002B266F"/>
    <w:rsid w:val="002B2E46"/>
    <w:rsid w:val="002B3195"/>
    <w:rsid w:val="002C0FC1"/>
    <w:rsid w:val="002C12FC"/>
    <w:rsid w:val="002C62FB"/>
    <w:rsid w:val="002C6D6E"/>
    <w:rsid w:val="002D1C90"/>
    <w:rsid w:val="002D6ED1"/>
    <w:rsid w:val="002D7DD3"/>
    <w:rsid w:val="002E4DB7"/>
    <w:rsid w:val="002E5446"/>
    <w:rsid w:val="002F08D8"/>
    <w:rsid w:val="002F3A91"/>
    <w:rsid w:val="002F58BE"/>
    <w:rsid w:val="002F6072"/>
    <w:rsid w:val="002F7EBF"/>
    <w:rsid w:val="00301015"/>
    <w:rsid w:val="003022DD"/>
    <w:rsid w:val="0030231B"/>
    <w:rsid w:val="00302D00"/>
    <w:rsid w:val="00303412"/>
    <w:rsid w:val="003048E2"/>
    <w:rsid w:val="00305BDC"/>
    <w:rsid w:val="00305E51"/>
    <w:rsid w:val="00305F7F"/>
    <w:rsid w:val="003107AD"/>
    <w:rsid w:val="00312152"/>
    <w:rsid w:val="003122AD"/>
    <w:rsid w:val="00312B97"/>
    <w:rsid w:val="003137F0"/>
    <w:rsid w:val="00316A78"/>
    <w:rsid w:val="00320862"/>
    <w:rsid w:val="00320D53"/>
    <w:rsid w:val="003218C9"/>
    <w:rsid w:val="00323820"/>
    <w:rsid w:val="003239B8"/>
    <w:rsid w:val="00323E7A"/>
    <w:rsid w:val="003250E1"/>
    <w:rsid w:val="0033066B"/>
    <w:rsid w:val="00331687"/>
    <w:rsid w:val="00335287"/>
    <w:rsid w:val="00335BD3"/>
    <w:rsid w:val="003377AB"/>
    <w:rsid w:val="00337800"/>
    <w:rsid w:val="00340A53"/>
    <w:rsid w:val="0034459D"/>
    <w:rsid w:val="00344F96"/>
    <w:rsid w:val="00345BDB"/>
    <w:rsid w:val="00352E04"/>
    <w:rsid w:val="00353C9E"/>
    <w:rsid w:val="00357186"/>
    <w:rsid w:val="00360285"/>
    <w:rsid w:val="00364577"/>
    <w:rsid w:val="0037024F"/>
    <w:rsid w:val="00370D9C"/>
    <w:rsid w:val="003718D1"/>
    <w:rsid w:val="003718D6"/>
    <w:rsid w:val="0037207F"/>
    <w:rsid w:val="00372D6F"/>
    <w:rsid w:val="00372EFE"/>
    <w:rsid w:val="0037398A"/>
    <w:rsid w:val="003739D2"/>
    <w:rsid w:val="00374900"/>
    <w:rsid w:val="00374FB6"/>
    <w:rsid w:val="003750F0"/>
    <w:rsid w:val="00376472"/>
    <w:rsid w:val="00376613"/>
    <w:rsid w:val="0038029B"/>
    <w:rsid w:val="00380BBB"/>
    <w:rsid w:val="0038203A"/>
    <w:rsid w:val="00382662"/>
    <w:rsid w:val="00383096"/>
    <w:rsid w:val="00387329"/>
    <w:rsid w:val="003877CA"/>
    <w:rsid w:val="00387905"/>
    <w:rsid w:val="0039377D"/>
    <w:rsid w:val="00397D82"/>
    <w:rsid w:val="003A1514"/>
    <w:rsid w:val="003A2694"/>
    <w:rsid w:val="003A2A36"/>
    <w:rsid w:val="003A65A7"/>
    <w:rsid w:val="003A6B3F"/>
    <w:rsid w:val="003B111A"/>
    <w:rsid w:val="003B4AB5"/>
    <w:rsid w:val="003B7C19"/>
    <w:rsid w:val="003C160F"/>
    <w:rsid w:val="003C316B"/>
    <w:rsid w:val="003C4944"/>
    <w:rsid w:val="003C6129"/>
    <w:rsid w:val="003D08FA"/>
    <w:rsid w:val="003D0BF2"/>
    <w:rsid w:val="003D23E9"/>
    <w:rsid w:val="003D2569"/>
    <w:rsid w:val="003D2CEA"/>
    <w:rsid w:val="003D30C6"/>
    <w:rsid w:val="003D3D57"/>
    <w:rsid w:val="003D68FD"/>
    <w:rsid w:val="003D693C"/>
    <w:rsid w:val="003E400F"/>
    <w:rsid w:val="003E4425"/>
    <w:rsid w:val="003E5D0F"/>
    <w:rsid w:val="003E6250"/>
    <w:rsid w:val="003E7919"/>
    <w:rsid w:val="003E79C3"/>
    <w:rsid w:val="003F0807"/>
    <w:rsid w:val="003F17F3"/>
    <w:rsid w:val="003F1997"/>
    <w:rsid w:val="003F5252"/>
    <w:rsid w:val="004000C1"/>
    <w:rsid w:val="00400902"/>
    <w:rsid w:val="004029D8"/>
    <w:rsid w:val="00403757"/>
    <w:rsid w:val="00404CFF"/>
    <w:rsid w:val="00406E37"/>
    <w:rsid w:val="00407F10"/>
    <w:rsid w:val="0041068D"/>
    <w:rsid w:val="004127E0"/>
    <w:rsid w:val="00413CE6"/>
    <w:rsid w:val="0041578B"/>
    <w:rsid w:val="00416403"/>
    <w:rsid w:val="004169DA"/>
    <w:rsid w:val="00416A08"/>
    <w:rsid w:val="0042181C"/>
    <w:rsid w:val="00421903"/>
    <w:rsid w:val="00421B94"/>
    <w:rsid w:val="00424ADF"/>
    <w:rsid w:val="00425D42"/>
    <w:rsid w:val="00425D95"/>
    <w:rsid w:val="00426987"/>
    <w:rsid w:val="00427609"/>
    <w:rsid w:val="00431A11"/>
    <w:rsid w:val="00432FF3"/>
    <w:rsid w:val="00433395"/>
    <w:rsid w:val="00433C21"/>
    <w:rsid w:val="00435859"/>
    <w:rsid w:val="00440D33"/>
    <w:rsid w:val="0044289B"/>
    <w:rsid w:val="00442B70"/>
    <w:rsid w:val="004433AA"/>
    <w:rsid w:val="00445009"/>
    <w:rsid w:val="0044705E"/>
    <w:rsid w:val="00450898"/>
    <w:rsid w:val="00450BD9"/>
    <w:rsid w:val="004519E7"/>
    <w:rsid w:val="00453217"/>
    <w:rsid w:val="00454829"/>
    <w:rsid w:val="0045621C"/>
    <w:rsid w:val="00456757"/>
    <w:rsid w:val="00457148"/>
    <w:rsid w:val="0046000C"/>
    <w:rsid w:val="0046087B"/>
    <w:rsid w:val="0046200A"/>
    <w:rsid w:val="00462A7D"/>
    <w:rsid w:val="004709CF"/>
    <w:rsid w:val="004755A1"/>
    <w:rsid w:val="004763D7"/>
    <w:rsid w:val="00480562"/>
    <w:rsid w:val="00480F6F"/>
    <w:rsid w:val="0048141D"/>
    <w:rsid w:val="00482A2D"/>
    <w:rsid w:val="00484E26"/>
    <w:rsid w:val="00486685"/>
    <w:rsid w:val="004873B3"/>
    <w:rsid w:val="00491066"/>
    <w:rsid w:val="00491912"/>
    <w:rsid w:val="00493525"/>
    <w:rsid w:val="004A2D20"/>
    <w:rsid w:val="004A32DC"/>
    <w:rsid w:val="004A4EAF"/>
    <w:rsid w:val="004A5B35"/>
    <w:rsid w:val="004A5EFA"/>
    <w:rsid w:val="004A6E31"/>
    <w:rsid w:val="004A78C8"/>
    <w:rsid w:val="004B0DE7"/>
    <w:rsid w:val="004C0182"/>
    <w:rsid w:val="004C04D0"/>
    <w:rsid w:val="004C138D"/>
    <w:rsid w:val="004C6218"/>
    <w:rsid w:val="004C6B59"/>
    <w:rsid w:val="004C7318"/>
    <w:rsid w:val="004D0CD8"/>
    <w:rsid w:val="004D1C2E"/>
    <w:rsid w:val="004D26EB"/>
    <w:rsid w:val="004D2E42"/>
    <w:rsid w:val="004D3152"/>
    <w:rsid w:val="004D4477"/>
    <w:rsid w:val="004D58D8"/>
    <w:rsid w:val="004D722F"/>
    <w:rsid w:val="004E497A"/>
    <w:rsid w:val="004F05DE"/>
    <w:rsid w:val="004F07F4"/>
    <w:rsid w:val="004F239B"/>
    <w:rsid w:val="004F27A8"/>
    <w:rsid w:val="004F2F0C"/>
    <w:rsid w:val="004F2F42"/>
    <w:rsid w:val="004F378D"/>
    <w:rsid w:val="004F486E"/>
    <w:rsid w:val="004F4DAA"/>
    <w:rsid w:val="00502D2F"/>
    <w:rsid w:val="00503499"/>
    <w:rsid w:val="00504874"/>
    <w:rsid w:val="0050662F"/>
    <w:rsid w:val="00510BC5"/>
    <w:rsid w:val="00511138"/>
    <w:rsid w:val="00513726"/>
    <w:rsid w:val="00515C52"/>
    <w:rsid w:val="005206D0"/>
    <w:rsid w:val="00524EEE"/>
    <w:rsid w:val="0052646E"/>
    <w:rsid w:val="00533974"/>
    <w:rsid w:val="005353B9"/>
    <w:rsid w:val="00535587"/>
    <w:rsid w:val="00537398"/>
    <w:rsid w:val="0054151C"/>
    <w:rsid w:val="00542770"/>
    <w:rsid w:val="00543083"/>
    <w:rsid w:val="00545D22"/>
    <w:rsid w:val="00546D91"/>
    <w:rsid w:val="00547DCA"/>
    <w:rsid w:val="00550003"/>
    <w:rsid w:val="005517F7"/>
    <w:rsid w:val="005527AF"/>
    <w:rsid w:val="00553113"/>
    <w:rsid w:val="00553A21"/>
    <w:rsid w:val="00555138"/>
    <w:rsid w:val="0055747C"/>
    <w:rsid w:val="0056280A"/>
    <w:rsid w:val="00563441"/>
    <w:rsid w:val="00563696"/>
    <w:rsid w:val="00566D39"/>
    <w:rsid w:val="00566EB9"/>
    <w:rsid w:val="0056753A"/>
    <w:rsid w:val="00570597"/>
    <w:rsid w:val="00570605"/>
    <w:rsid w:val="00570830"/>
    <w:rsid w:val="005708E5"/>
    <w:rsid w:val="0057149C"/>
    <w:rsid w:val="005716D6"/>
    <w:rsid w:val="0057451C"/>
    <w:rsid w:val="00574FA6"/>
    <w:rsid w:val="005766D7"/>
    <w:rsid w:val="00576855"/>
    <w:rsid w:val="00580A0E"/>
    <w:rsid w:val="00580D67"/>
    <w:rsid w:val="005821EC"/>
    <w:rsid w:val="00584988"/>
    <w:rsid w:val="00587A4B"/>
    <w:rsid w:val="005916F2"/>
    <w:rsid w:val="005920B9"/>
    <w:rsid w:val="00592E10"/>
    <w:rsid w:val="00593F39"/>
    <w:rsid w:val="00594123"/>
    <w:rsid w:val="00596934"/>
    <w:rsid w:val="00597133"/>
    <w:rsid w:val="00597671"/>
    <w:rsid w:val="005A2A34"/>
    <w:rsid w:val="005A2DA2"/>
    <w:rsid w:val="005A6DAD"/>
    <w:rsid w:val="005B026F"/>
    <w:rsid w:val="005B26A3"/>
    <w:rsid w:val="005B433F"/>
    <w:rsid w:val="005B5A81"/>
    <w:rsid w:val="005B7542"/>
    <w:rsid w:val="005C020C"/>
    <w:rsid w:val="005C1808"/>
    <w:rsid w:val="005C64AD"/>
    <w:rsid w:val="005D1894"/>
    <w:rsid w:val="005D21F3"/>
    <w:rsid w:val="005D2752"/>
    <w:rsid w:val="005D7099"/>
    <w:rsid w:val="005E0BDF"/>
    <w:rsid w:val="005E48A8"/>
    <w:rsid w:val="005E4C9D"/>
    <w:rsid w:val="005E56D1"/>
    <w:rsid w:val="005E7128"/>
    <w:rsid w:val="005E7D1C"/>
    <w:rsid w:val="005F221F"/>
    <w:rsid w:val="005F2C20"/>
    <w:rsid w:val="005F45E0"/>
    <w:rsid w:val="005F4D22"/>
    <w:rsid w:val="005F6FB3"/>
    <w:rsid w:val="0060082D"/>
    <w:rsid w:val="00601126"/>
    <w:rsid w:val="0060183C"/>
    <w:rsid w:val="00601885"/>
    <w:rsid w:val="00602087"/>
    <w:rsid w:val="00603FD5"/>
    <w:rsid w:val="00606F06"/>
    <w:rsid w:val="00615C7C"/>
    <w:rsid w:val="0062024D"/>
    <w:rsid w:val="00620961"/>
    <w:rsid w:val="00621147"/>
    <w:rsid w:val="0062640F"/>
    <w:rsid w:val="0062647C"/>
    <w:rsid w:val="00626891"/>
    <w:rsid w:val="00627017"/>
    <w:rsid w:val="006273A9"/>
    <w:rsid w:val="006312ED"/>
    <w:rsid w:val="006327A5"/>
    <w:rsid w:val="00633DF2"/>
    <w:rsid w:val="00634190"/>
    <w:rsid w:val="00635DB7"/>
    <w:rsid w:val="006377C8"/>
    <w:rsid w:val="00642530"/>
    <w:rsid w:val="00643D0B"/>
    <w:rsid w:val="006457F2"/>
    <w:rsid w:val="00645AD4"/>
    <w:rsid w:val="00650AE2"/>
    <w:rsid w:val="00652771"/>
    <w:rsid w:val="00653609"/>
    <w:rsid w:val="00655960"/>
    <w:rsid w:val="006562E2"/>
    <w:rsid w:val="00656995"/>
    <w:rsid w:val="00657750"/>
    <w:rsid w:val="00661729"/>
    <w:rsid w:val="0066192B"/>
    <w:rsid w:val="00661D31"/>
    <w:rsid w:val="00662A8A"/>
    <w:rsid w:val="00663599"/>
    <w:rsid w:val="006675E4"/>
    <w:rsid w:val="00671093"/>
    <w:rsid w:val="00672499"/>
    <w:rsid w:val="0067693A"/>
    <w:rsid w:val="0067721C"/>
    <w:rsid w:val="00681A87"/>
    <w:rsid w:val="0068316D"/>
    <w:rsid w:val="00683FE4"/>
    <w:rsid w:val="00686203"/>
    <w:rsid w:val="006900AC"/>
    <w:rsid w:val="00692FCE"/>
    <w:rsid w:val="006944EC"/>
    <w:rsid w:val="006959E7"/>
    <w:rsid w:val="00697AF8"/>
    <w:rsid w:val="00697EC4"/>
    <w:rsid w:val="006A27A1"/>
    <w:rsid w:val="006A59BF"/>
    <w:rsid w:val="006B2817"/>
    <w:rsid w:val="006B28BD"/>
    <w:rsid w:val="006B4144"/>
    <w:rsid w:val="006B448A"/>
    <w:rsid w:val="006B5647"/>
    <w:rsid w:val="006B638A"/>
    <w:rsid w:val="006B706E"/>
    <w:rsid w:val="006B76C2"/>
    <w:rsid w:val="006C3CD9"/>
    <w:rsid w:val="006C3F6E"/>
    <w:rsid w:val="006C40C6"/>
    <w:rsid w:val="006C43D1"/>
    <w:rsid w:val="006C6677"/>
    <w:rsid w:val="006C7849"/>
    <w:rsid w:val="006D15EA"/>
    <w:rsid w:val="006D1CC1"/>
    <w:rsid w:val="006D2550"/>
    <w:rsid w:val="006D5515"/>
    <w:rsid w:val="006D6485"/>
    <w:rsid w:val="006D72BE"/>
    <w:rsid w:val="006E0B27"/>
    <w:rsid w:val="006E154D"/>
    <w:rsid w:val="006E2E66"/>
    <w:rsid w:val="006E30BB"/>
    <w:rsid w:val="006E486D"/>
    <w:rsid w:val="006F290E"/>
    <w:rsid w:val="006F5743"/>
    <w:rsid w:val="006F7983"/>
    <w:rsid w:val="006F7BCA"/>
    <w:rsid w:val="00700084"/>
    <w:rsid w:val="0070131F"/>
    <w:rsid w:val="007017FE"/>
    <w:rsid w:val="00703305"/>
    <w:rsid w:val="00703619"/>
    <w:rsid w:val="007052DC"/>
    <w:rsid w:val="0071173A"/>
    <w:rsid w:val="00714BB2"/>
    <w:rsid w:val="007151DD"/>
    <w:rsid w:val="0071587A"/>
    <w:rsid w:val="007171BF"/>
    <w:rsid w:val="0072019E"/>
    <w:rsid w:val="007219BB"/>
    <w:rsid w:val="00722643"/>
    <w:rsid w:val="00722722"/>
    <w:rsid w:val="00722FE3"/>
    <w:rsid w:val="00723685"/>
    <w:rsid w:val="007256CD"/>
    <w:rsid w:val="007264BC"/>
    <w:rsid w:val="0072755D"/>
    <w:rsid w:val="007355BF"/>
    <w:rsid w:val="00735B5B"/>
    <w:rsid w:val="00737190"/>
    <w:rsid w:val="00737E6F"/>
    <w:rsid w:val="00743C07"/>
    <w:rsid w:val="00744DAE"/>
    <w:rsid w:val="007503D6"/>
    <w:rsid w:val="00753426"/>
    <w:rsid w:val="007558C5"/>
    <w:rsid w:val="007576CD"/>
    <w:rsid w:val="007604EF"/>
    <w:rsid w:val="00762D53"/>
    <w:rsid w:val="0076339B"/>
    <w:rsid w:val="00764001"/>
    <w:rsid w:val="007663D0"/>
    <w:rsid w:val="0076677E"/>
    <w:rsid w:val="00770628"/>
    <w:rsid w:val="00770BD1"/>
    <w:rsid w:val="00772512"/>
    <w:rsid w:val="0077260A"/>
    <w:rsid w:val="007757E3"/>
    <w:rsid w:val="00776846"/>
    <w:rsid w:val="00780F53"/>
    <w:rsid w:val="00781E90"/>
    <w:rsid w:val="00783D01"/>
    <w:rsid w:val="00790CB3"/>
    <w:rsid w:val="00792883"/>
    <w:rsid w:val="007946F6"/>
    <w:rsid w:val="00797356"/>
    <w:rsid w:val="007A12D0"/>
    <w:rsid w:val="007A528E"/>
    <w:rsid w:val="007A7E67"/>
    <w:rsid w:val="007B2202"/>
    <w:rsid w:val="007B24CD"/>
    <w:rsid w:val="007B2789"/>
    <w:rsid w:val="007B563C"/>
    <w:rsid w:val="007B67ED"/>
    <w:rsid w:val="007B75B2"/>
    <w:rsid w:val="007B7691"/>
    <w:rsid w:val="007B77FE"/>
    <w:rsid w:val="007C297A"/>
    <w:rsid w:val="007C2EC9"/>
    <w:rsid w:val="007D0E20"/>
    <w:rsid w:val="007D1A0E"/>
    <w:rsid w:val="007D1BE7"/>
    <w:rsid w:val="007D3183"/>
    <w:rsid w:val="007D45A3"/>
    <w:rsid w:val="007D5AE4"/>
    <w:rsid w:val="007D62CB"/>
    <w:rsid w:val="007D701A"/>
    <w:rsid w:val="007E29A8"/>
    <w:rsid w:val="007E339A"/>
    <w:rsid w:val="007E519D"/>
    <w:rsid w:val="007E73BE"/>
    <w:rsid w:val="007F415C"/>
    <w:rsid w:val="0080131D"/>
    <w:rsid w:val="00802A8F"/>
    <w:rsid w:val="00803F82"/>
    <w:rsid w:val="00806B8E"/>
    <w:rsid w:val="00807D2D"/>
    <w:rsid w:val="00813A0F"/>
    <w:rsid w:val="00816843"/>
    <w:rsid w:val="00816F3B"/>
    <w:rsid w:val="0081714C"/>
    <w:rsid w:val="0081717F"/>
    <w:rsid w:val="00817805"/>
    <w:rsid w:val="008178A7"/>
    <w:rsid w:val="00817EC9"/>
    <w:rsid w:val="00822704"/>
    <w:rsid w:val="00822812"/>
    <w:rsid w:val="008232CF"/>
    <w:rsid w:val="00823C30"/>
    <w:rsid w:val="00827A1A"/>
    <w:rsid w:val="00833BD4"/>
    <w:rsid w:val="00834426"/>
    <w:rsid w:val="008418FB"/>
    <w:rsid w:val="00845829"/>
    <w:rsid w:val="008467FF"/>
    <w:rsid w:val="00847505"/>
    <w:rsid w:val="00847BE4"/>
    <w:rsid w:val="00851F1F"/>
    <w:rsid w:val="0085418D"/>
    <w:rsid w:val="00857FF3"/>
    <w:rsid w:val="0086002B"/>
    <w:rsid w:val="00867B57"/>
    <w:rsid w:val="00870092"/>
    <w:rsid w:val="008708E6"/>
    <w:rsid w:val="0087184A"/>
    <w:rsid w:val="00871D2A"/>
    <w:rsid w:val="00871DEF"/>
    <w:rsid w:val="00872920"/>
    <w:rsid w:val="00876DF4"/>
    <w:rsid w:val="00877884"/>
    <w:rsid w:val="008778E4"/>
    <w:rsid w:val="00880899"/>
    <w:rsid w:val="00880F2B"/>
    <w:rsid w:val="0088390F"/>
    <w:rsid w:val="008847D2"/>
    <w:rsid w:val="00887DA7"/>
    <w:rsid w:val="008923AE"/>
    <w:rsid w:val="00897050"/>
    <w:rsid w:val="008A3F14"/>
    <w:rsid w:val="008A70B1"/>
    <w:rsid w:val="008A7E33"/>
    <w:rsid w:val="008B08EC"/>
    <w:rsid w:val="008B0FA4"/>
    <w:rsid w:val="008B2039"/>
    <w:rsid w:val="008B2726"/>
    <w:rsid w:val="008B2817"/>
    <w:rsid w:val="008B5A36"/>
    <w:rsid w:val="008B5BBA"/>
    <w:rsid w:val="008B6667"/>
    <w:rsid w:val="008C0126"/>
    <w:rsid w:val="008C0E5A"/>
    <w:rsid w:val="008C0FB1"/>
    <w:rsid w:val="008C11FC"/>
    <w:rsid w:val="008C30A9"/>
    <w:rsid w:val="008C416F"/>
    <w:rsid w:val="008C49D9"/>
    <w:rsid w:val="008C6FB0"/>
    <w:rsid w:val="008C7B44"/>
    <w:rsid w:val="008D17C5"/>
    <w:rsid w:val="008D2DE8"/>
    <w:rsid w:val="008D4D4E"/>
    <w:rsid w:val="008D60CF"/>
    <w:rsid w:val="008D7E8B"/>
    <w:rsid w:val="008E0710"/>
    <w:rsid w:val="008E1033"/>
    <w:rsid w:val="008E2B22"/>
    <w:rsid w:val="008E2D8E"/>
    <w:rsid w:val="008E3049"/>
    <w:rsid w:val="008E6D5F"/>
    <w:rsid w:val="008E6E03"/>
    <w:rsid w:val="008E7EDD"/>
    <w:rsid w:val="008F0940"/>
    <w:rsid w:val="008F1DEF"/>
    <w:rsid w:val="008F207C"/>
    <w:rsid w:val="008F278D"/>
    <w:rsid w:val="008F294F"/>
    <w:rsid w:val="008F447F"/>
    <w:rsid w:val="008F4969"/>
    <w:rsid w:val="008F4D19"/>
    <w:rsid w:val="008F55F1"/>
    <w:rsid w:val="008F64AB"/>
    <w:rsid w:val="008F697F"/>
    <w:rsid w:val="008F7DB1"/>
    <w:rsid w:val="00901064"/>
    <w:rsid w:val="009017F6"/>
    <w:rsid w:val="00905BF6"/>
    <w:rsid w:val="00910245"/>
    <w:rsid w:val="00910AFD"/>
    <w:rsid w:val="009119FF"/>
    <w:rsid w:val="009120F9"/>
    <w:rsid w:val="009136A1"/>
    <w:rsid w:val="00916B9F"/>
    <w:rsid w:val="009245A6"/>
    <w:rsid w:val="009309E5"/>
    <w:rsid w:val="009313D8"/>
    <w:rsid w:val="00931518"/>
    <w:rsid w:val="00931BA0"/>
    <w:rsid w:val="009338CB"/>
    <w:rsid w:val="00935D64"/>
    <w:rsid w:val="009419EF"/>
    <w:rsid w:val="00942DF0"/>
    <w:rsid w:val="0094680A"/>
    <w:rsid w:val="00960113"/>
    <w:rsid w:val="009601F3"/>
    <w:rsid w:val="0096133F"/>
    <w:rsid w:val="00963F4F"/>
    <w:rsid w:val="00965318"/>
    <w:rsid w:val="00971C33"/>
    <w:rsid w:val="00972163"/>
    <w:rsid w:val="00972F80"/>
    <w:rsid w:val="009768D3"/>
    <w:rsid w:val="00981225"/>
    <w:rsid w:val="00982F11"/>
    <w:rsid w:val="00983489"/>
    <w:rsid w:val="00983F28"/>
    <w:rsid w:val="0098488C"/>
    <w:rsid w:val="00984C59"/>
    <w:rsid w:val="009856FA"/>
    <w:rsid w:val="0098583F"/>
    <w:rsid w:val="00985F4A"/>
    <w:rsid w:val="0098695D"/>
    <w:rsid w:val="00986DF3"/>
    <w:rsid w:val="0099038E"/>
    <w:rsid w:val="00991E20"/>
    <w:rsid w:val="00994593"/>
    <w:rsid w:val="009960D9"/>
    <w:rsid w:val="009967E3"/>
    <w:rsid w:val="009A1362"/>
    <w:rsid w:val="009A14E3"/>
    <w:rsid w:val="009A17B3"/>
    <w:rsid w:val="009A3478"/>
    <w:rsid w:val="009A494D"/>
    <w:rsid w:val="009A5D76"/>
    <w:rsid w:val="009B09D9"/>
    <w:rsid w:val="009B0E5D"/>
    <w:rsid w:val="009B1994"/>
    <w:rsid w:val="009B3DCD"/>
    <w:rsid w:val="009B4482"/>
    <w:rsid w:val="009B6205"/>
    <w:rsid w:val="009B6856"/>
    <w:rsid w:val="009B6A9D"/>
    <w:rsid w:val="009B75A0"/>
    <w:rsid w:val="009C3280"/>
    <w:rsid w:val="009C34FA"/>
    <w:rsid w:val="009C5A15"/>
    <w:rsid w:val="009C650D"/>
    <w:rsid w:val="009D0D09"/>
    <w:rsid w:val="009D204E"/>
    <w:rsid w:val="009D2085"/>
    <w:rsid w:val="009D424A"/>
    <w:rsid w:val="009E00F0"/>
    <w:rsid w:val="009E115D"/>
    <w:rsid w:val="009E13F1"/>
    <w:rsid w:val="009E2E2D"/>
    <w:rsid w:val="009E5998"/>
    <w:rsid w:val="009E620E"/>
    <w:rsid w:val="009E6D7D"/>
    <w:rsid w:val="009E7E5A"/>
    <w:rsid w:val="009F61F8"/>
    <w:rsid w:val="009F7572"/>
    <w:rsid w:val="00A00505"/>
    <w:rsid w:val="00A029AD"/>
    <w:rsid w:val="00A02CB8"/>
    <w:rsid w:val="00A034C4"/>
    <w:rsid w:val="00A0392B"/>
    <w:rsid w:val="00A05611"/>
    <w:rsid w:val="00A07500"/>
    <w:rsid w:val="00A101D8"/>
    <w:rsid w:val="00A13A05"/>
    <w:rsid w:val="00A147C5"/>
    <w:rsid w:val="00A201C5"/>
    <w:rsid w:val="00A214E5"/>
    <w:rsid w:val="00A21F02"/>
    <w:rsid w:val="00A22A0B"/>
    <w:rsid w:val="00A23D26"/>
    <w:rsid w:val="00A3180E"/>
    <w:rsid w:val="00A355A4"/>
    <w:rsid w:val="00A366E2"/>
    <w:rsid w:val="00A36D5B"/>
    <w:rsid w:val="00A371FE"/>
    <w:rsid w:val="00A40A1B"/>
    <w:rsid w:val="00A47E61"/>
    <w:rsid w:val="00A53DC4"/>
    <w:rsid w:val="00A550B5"/>
    <w:rsid w:val="00A555D2"/>
    <w:rsid w:val="00A64115"/>
    <w:rsid w:val="00A64707"/>
    <w:rsid w:val="00A70D7D"/>
    <w:rsid w:val="00A713A4"/>
    <w:rsid w:val="00A72454"/>
    <w:rsid w:val="00A73134"/>
    <w:rsid w:val="00A73C73"/>
    <w:rsid w:val="00A751D4"/>
    <w:rsid w:val="00A763F5"/>
    <w:rsid w:val="00A77F36"/>
    <w:rsid w:val="00A820D2"/>
    <w:rsid w:val="00A8396B"/>
    <w:rsid w:val="00A84BF2"/>
    <w:rsid w:val="00A85CE4"/>
    <w:rsid w:val="00A9231A"/>
    <w:rsid w:val="00A93A7E"/>
    <w:rsid w:val="00A93BDC"/>
    <w:rsid w:val="00A94B3C"/>
    <w:rsid w:val="00A97745"/>
    <w:rsid w:val="00AA0068"/>
    <w:rsid w:val="00AA0147"/>
    <w:rsid w:val="00AA1E66"/>
    <w:rsid w:val="00AA3B85"/>
    <w:rsid w:val="00AA3D4B"/>
    <w:rsid w:val="00AA40FB"/>
    <w:rsid w:val="00AA5468"/>
    <w:rsid w:val="00AB0B92"/>
    <w:rsid w:val="00AB0C9B"/>
    <w:rsid w:val="00AB108E"/>
    <w:rsid w:val="00AB2765"/>
    <w:rsid w:val="00AB348D"/>
    <w:rsid w:val="00AB671C"/>
    <w:rsid w:val="00AB68E6"/>
    <w:rsid w:val="00AB7125"/>
    <w:rsid w:val="00AB7904"/>
    <w:rsid w:val="00AC0235"/>
    <w:rsid w:val="00AC2A6A"/>
    <w:rsid w:val="00AC3416"/>
    <w:rsid w:val="00AC5042"/>
    <w:rsid w:val="00AD08B0"/>
    <w:rsid w:val="00AD1033"/>
    <w:rsid w:val="00AD2134"/>
    <w:rsid w:val="00AD374A"/>
    <w:rsid w:val="00AD3898"/>
    <w:rsid w:val="00AD38F7"/>
    <w:rsid w:val="00AD3A44"/>
    <w:rsid w:val="00AD4013"/>
    <w:rsid w:val="00AD4EBF"/>
    <w:rsid w:val="00AD5CA8"/>
    <w:rsid w:val="00AD6049"/>
    <w:rsid w:val="00AE149E"/>
    <w:rsid w:val="00AE4B91"/>
    <w:rsid w:val="00AE5ED6"/>
    <w:rsid w:val="00AE6A00"/>
    <w:rsid w:val="00AE6C09"/>
    <w:rsid w:val="00AE7815"/>
    <w:rsid w:val="00AF0348"/>
    <w:rsid w:val="00AF136F"/>
    <w:rsid w:val="00AF2014"/>
    <w:rsid w:val="00AF221F"/>
    <w:rsid w:val="00AF2BDD"/>
    <w:rsid w:val="00AF4A06"/>
    <w:rsid w:val="00AF6692"/>
    <w:rsid w:val="00B03CDD"/>
    <w:rsid w:val="00B041B5"/>
    <w:rsid w:val="00B06319"/>
    <w:rsid w:val="00B12C22"/>
    <w:rsid w:val="00B13693"/>
    <w:rsid w:val="00B16BEB"/>
    <w:rsid w:val="00B16BEE"/>
    <w:rsid w:val="00B16F13"/>
    <w:rsid w:val="00B16FD8"/>
    <w:rsid w:val="00B1705E"/>
    <w:rsid w:val="00B2118B"/>
    <w:rsid w:val="00B215B4"/>
    <w:rsid w:val="00B23474"/>
    <w:rsid w:val="00B2373C"/>
    <w:rsid w:val="00B240A4"/>
    <w:rsid w:val="00B24DE8"/>
    <w:rsid w:val="00B30518"/>
    <w:rsid w:val="00B3054E"/>
    <w:rsid w:val="00B31159"/>
    <w:rsid w:val="00B3347F"/>
    <w:rsid w:val="00B3554F"/>
    <w:rsid w:val="00B361BF"/>
    <w:rsid w:val="00B36317"/>
    <w:rsid w:val="00B3685C"/>
    <w:rsid w:val="00B404A2"/>
    <w:rsid w:val="00B430B1"/>
    <w:rsid w:val="00B438DF"/>
    <w:rsid w:val="00B46F99"/>
    <w:rsid w:val="00B5323B"/>
    <w:rsid w:val="00B5324B"/>
    <w:rsid w:val="00B55C9C"/>
    <w:rsid w:val="00B6223C"/>
    <w:rsid w:val="00B64F11"/>
    <w:rsid w:val="00B65B29"/>
    <w:rsid w:val="00B65EC0"/>
    <w:rsid w:val="00B718B3"/>
    <w:rsid w:val="00B72C32"/>
    <w:rsid w:val="00B741D0"/>
    <w:rsid w:val="00B75635"/>
    <w:rsid w:val="00B769D1"/>
    <w:rsid w:val="00B769F9"/>
    <w:rsid w:val="00B77BA9"/>
    <w:rsid w:val="00B806BE"/>
    <w:rsid w:val="00B83230"/>
    <w:rsid w:val="00B8475A"/>
    <w:rsid w:val="00B863A1"/>
    <w:rsid w:val="00B92D48"/>
    <w:rsid w:val="00B95244"/>
    <w:rsid w:val="00B95B23"/>
    <w:rsid w:val="00B95D48"/>
    <w:rsid w:val="00B96FFC"/>
    <w:rsid w:val="00B97FE8"/>
    <w:rsid w:val="00BA251A"/>
    <w:rsid w:val="00BA333B"/>
    <w:rsid w:val="00BA4918"/>
    <w:rsid w:val="00BA5F58"/>
    <w:rsid w:val="00BA7F97"/>
    <w:rsid w:val="00BB0A47"/>
    <w:rsid w:val="00BB26E2"/>
    <w:rsid w:val="00BB38A6"/>
    <w:rsid w:val="00BB6CFF"/>
    <w:rsid w:val="00BB7334"/>
    <w:rsid w:val="00BC197C"/>
    <w:rsid w:val="00BC3486"/>
    <w:rsid w:val="00BC42AE"/>
    <w:rsid w:val="00BC57FD"/>
    <w:rsid w:val="00BC59F1"/>
    <w:rsid w:val="00BC70E8"/>
    <w:rsid w:val="00BD0A74"/>
    <w:rsid w:val="00BD1175"/>
    <w:rsid w:val="00BD138B"/>
    <w:rsid w:val="00BD2B71"/>
    <w:rsid w:val="00BD4131"/>
    <w:rsid w:val="00BD6793"/>
    <w:rsid w:val="00BE3084"/>
    <w:rsid w:val="00BE308B"/>
    <w:rsid w:val="00BE441A"/>
    <w:rsid w:val="00BE7E3D"/>
    <w:rsid w:val="00C02174"/>
    <w:rsid w:val="00C0273B"/>
    <w:rsid w:val="00C02754"/>
    <w:rsid w:val="00C02A2D"/>
    <w:rsid w:val="00C046DC"/>
    <w:rsid w:val="00C04974"/>
    <w:rsid w:val="00C10380"/>
    <w:rsid w:val="00C10BCA"/>
    <w:rsid w:val="00C118AB"/>
    <w:rsid w:val="00C121D9"/>
    <w:rsid w:val="00C12F49"/>
    <w:rsid w:val="00C1582A"/>
    <w:rsid w:val="00C160E4"/>
    <w:rsid w:val="00C17044"/>
    <w:rsid w:val="00C1704D"/>
    <w:rsid w:val="00C2058D"/>
    <w:rsid w:val="00C2162F"/>
    <w:rsid w:val="00C2286D"/>
    <w:rsid w:val="00C2338A"/>
    <w:rsid w:val="00C24657"/>
    <w:rsid w:val="00C259C4"/>
    <w:rsid w:val="00C267BD"/>
    <w:rsid w:val="00C26DCD"/>
    <w:rsid w:val="00C3087E"/>
    <w:rsid w:val="00C30A82"/>
    <w:rsid w:val="00C31C3A"/>
    <w:rsid w:val="00C33C87"/>
    <w:rsid w:val="00C33E9C"/>
    <w:rsid w:val="00C37C70"/>
    <w:rsid w:val="00C4095A"/>
    <w:rsid w:val="00C40A6F"/>
    <w:rsid w:val="00C416E9"/>
    <w:rsid w:val="00C46907"/>
    <w:rsid w:val="00C4791E"/>
    <w:rsid w:val="00C54731"/>
    <w:rsid w:val="00C56F4A"/>
    <w:rsid w:val="00C575C5"/>
    <w:rsid w:val="00C57F36"/>
    <w:rsid w:val="00C6686A"/>
    <w:rsid w:val="00C715F4"/>
    <w:rsid w:val="00C72BAE"/>
    <w:rsid w:val="00C7741A"/>
    <w:rsid w:val="00C774FD"/>
    <w:rsid w:val="00C818C5"/>
    <w:rsid w:val="00C8201D"/>
    <w:rsid w:val="00C85FA5"/>
    <w:rsid w:val="00C87725"/>
    <w:rsid w:val="00C879C4"/>
    <w:rsid w:val="00C905E7"/>
    <w:rsid w:val="00C90EF4"/>
    <w:rsid w:val="00C91552"/>
    <w:rsid w:val="00C91589"/>
    <w:rsid w:val="00C918B0"/>
    <w:rsid w:val="00C92053"/>
    <w:rsid w:val="00C92E5A"/>
    <w:rsid w:val="00C959E9"/>
    <w:rsid w:val="00C9633F"/>
    <w:rsid w:val="00CA054C"/>
    <w:rsid w:val="00CA1061"/>
    <w:rsid w:val="00CA18D0"/>
    <w:rsid w:val="00CA247F"/>
    <w:rsid w:val="00CA3E02"/>
    <w:rsid w:val="00CA4F6B"/>
    <w:rsid w:val="00CA5E1C"/>
    <w:rsid w:val="00CB350D"/>
    <w:rsid w:val="00CB3E37"/>
    <w:rsid w:val="00CB52D3"/>
    <w:rsid w:val="00CB5BEF"/>
    <w:rsid w:val="00CB77D1"/>
    <w:rsid w:val="00CB7D73"/>
    <w:rsid w:val="00CC0935"/>
    <w:rsid w:val="00CC0988"/>
    <w:rsid w:val="00CC2906"/>
    <w:rsid w:val="00CC5D37"/>
    <w:rsid w:val="00CC5EF5"/>
    <w:rsid w:val="00CC73C5"/>
    <w:rsid w:val="00CC7D1B"/>
    <w:rsid w:val="00CD0392"/>
    <w:rsid w:val="00CD0B3B"/>
    <w:rsid w:val="00CD189D"/>
    <w:rsid w:val="00CD443D"/>
    <w:rsid w:val="00CD45C1"/>
    <w:rsid w:val="00CD4629"/>
    <w:rsid w:val="00CE1B22"/>
    <w:rsid w:val="00CE1E28"/>
    <w:rsid w:val="00CE1E96"/>
    <w:rsid w:val="00CE261C"/>
    <w:rsid w:val="00CE262B"/>
    <w:rsid w:val="00CE267F"/>
    <w:rsid w:val="00CE3B14"/>
    <w:rsid w:val="00CE46E8"/>
    <w:rsid w:val="00CF119E"/>
    <w:rsid w:val="00CF11A8"/>
    <w:rsid w:val="00CF453F"/>
    <w:rsid w:val="00CF54EE"/>
    <w:rsid w:val="00CF59BE"/>
    <w:rsid w:val="00CF6B2B"/>
    <w:rsid w:val="00D0227D"/>
    <w:rsid w:val="00D03E5F"/>
    <w:rsid w:val="00D05502"/>
    <w:rsid w:val="00D05992"/>
    <w:rsid w:val="00D072FC"/>
    <w:rsid w:val="00D07C3C"/>
    <w:rsid w:val="00D12B95"/>
    <w:rsid w:val="00D13A90"/>
    <w:rsid w:val="00D154EE"/>
    <w:rsid w:val="00D17726"/>
    <w:rsid w:val="00D221B7"/>
    <w:rsid w:val="00D22DCD"/>
    <w:rsid w:val="00D271CB"/>
    <w:rsid w:val="00D33BB0"/>
    <w:rsid w:val="00D407BD"/>
    <w:rsid w:val="00D41B66"/>
    <w:rsid w:val="00D4681F"/>
    <w:rsid w:val="00D474D6"/>
    <w:rsid w:val="00D54080"/>
    <w:rsid w:val="00D545D4"/>
    <w:rsid w:val="00D54ED4"/>
    <w:rsid w:val="00D5531B"/>
    <w:rsid w:val="00D55CA4"/>
    <w:rsid w:val="00D60942"/>
    <w:rsid w:val="00D61046"/>
    <w:rsid w:val="00D61932"/>
    <w:rsid w:val="00D61A29"/>
    <w:rsid w:val="00D61CC6"/>
    <w:rsid w:val="00D62770"/>
    <w:rsid w:val="00D63303"/>
    <w:rsid w:val="00D64695"/>
    <w:rsid w:val="00D64B12"/>
    <w:rsid w:val="00D64D06"/>
    <w:rsid w:val="00D65F00"/>
    <w:rsid w:val="00D7093A"/>
    <w:rsid w:val="00D71193"/>
    <w:rsid w:val="00D73E1D"/>
    <w:rsid w:val="00D7514F"/>
    <w:rsid w:val="00D806C1"/>
    <w:rsid w:val="00D82FDC"/>
    <w:rsid w:val="00D84349"/>
    <w:rsid w:val="00D866BC"/>
    <w:rsid w:val="00D90CBC"/>
    <w:rsid w:val="00D91292"/>
    <w:rsid w:val="00D92FEA"/>
    <w:rsid w:val="00D93FF0"/>
    <w:rsid w:val="00D95F39"/>
    <w:rsid w:val="00D97D50"/>
    <w:rsid w:val="00DA0343"/>
    <w:rsid w:val="00DA1BF0"/>
    <w:rsid w:val="00DA1FE8"/>
    <w:rsid w:val="00DA3BD6"/>
    <w:rsid w:val="00DA49DD"/>
    <w:rsid w:val="00DA7ECC"/>
    <w:rsid w:val="00DB01C6"/>
    <w:rsid w:val="00DB3BC1"/>
    <w:rsid w:val="00DB4367"/>
    <w:rsid w:val="00DB4D22"/>
    <w:rsid w:val="00DB7798"/>
    <w:rsid w:val="00DC2548"/>
    <w:rsid w:val="00DC283C"/>
    <w:rsid w:val="00DC64AF"/>
    <w:rsid w:val="00DC76C9"/>
    <w:rsid w:val="00DD4237"/>
    <w:rsid w:val="00DD5EE8"/>
    <w:rsid w:val="00DD695C"/>
    <w:rsid w:val="00DD76AB"/>
    <w:rsid w:val="00DE06A2"/>
    <w:rsid w:val="00DE4AE5"/>
    <w:rsid w:val="00DE4B23"/>
    <w:rsid w:val="00DE5636"/>
    <w:rsid w:val="00DE6F55"/>
    <w:rsid w:val="00DE7850"/>
    <w:rsid w:val="00DF18D6"/>
    <w:rsid w:val="00DF2CC8"/>
    <w:rsid w:val="00DF4BA4"/>
    <w:rsid w:val="00DF7690"/>
    <w:rsid w:val="00DF7D5A"/>
    <w:rsid w:val="00E00B1C"/>
    <w:rsid w:val="00E03B92"/>
    <w:rsid w:val="00E0405A"/>
    <w:rsid w:val="00E047C2"/>
    <w:rsid w:val="00E07ECB"/>
    <w:rsid w:val="00E13176"/>
    <w:rsid w:val="00E13C11"/>
    <w:rsid w:val="00E1437D"/>
    <w:rsid w:val="00E16834"/>
    <w:rsid w:val="00E20B0B"/>
    <w:rsid w:val="00E22628"/>
    <w:rsid w:val="00E226AD"/>
    <w:rsid w:val="00E2343D"/>
    <w:rsid w:val="00E24B5B"/>
    <w:rsid w:val="00E27BB6"/>
    <w:rsid w:val="00E27E11"/>
    <w:rsid w:val="00E30183"/>
    <w:rsid w:val="00E310BF"/>
    <w:rsid w:val="00E310C9"/>
    <w:rsid w:val="00E31CE7"/>
    <w:rsid w:val="00E411A4"/>
    <w:rsid w:val="00E43965"/>
    <w:rsid w:val="00E44EEF"/>
    <w:rsid w:val="00E453BF"/>
    <w:rsid w:val="00E45E6E"/>
    <w:rsid w:val="00E47330"/>
    <w:rsid w:val="00E560AD"/>
    <w:rsid w:val="00E61166"/>
    <w:rsid w:val="00E61ECB"/>
    <w:rsid w:val="00E64B64"/>
    <w:rsid w:val="00E65A59"/>
    <w:rsid w:val="00E66E97"/>
    <w:rsid w:val="00E672FB"/>
    <w:rsid w:val="00E67EC2"/>
    <w:rsid w:val="00E703FB"/>
    <w:rsid w:val="00E727D3"/>
    <w:rsid w:val="00E74C1E"/>
    <w:rsid w:val="00E75817"/>
    <w:rsid w:val="00E77445"/>
    <w:rsid w:val="00E8229A"/>
    <w:rsid w:val="00E825D6"/>
    <w:rsid w:val="00E830B6"/>
    <w:rsid w:val="00E90A2F"/>
    <w:rsid w:val="00E91E7F"/>
    <w:rsid w:val="00E92506"/>
    <w:rsid w:val="00E964C5"/>
    <w:rsid w:val="00EA13D4"/>
    <w:rsid w:val="00EA5E47"/>
    <w:rsid w:val="00EA714E"/>
    <w:rsid w:val="00EA7AC3"/>
    <w:rsid w:val="00EB4689"/>
    <w:rsid w:val="00EB4E48"/>
    <w:rsid w:val="00EB5DD5"/>
    <w:rsid w:val="00EB74C2"/>
    <w:rsid w:val="00EB7A18"/>
    <w:rsid w:val="00EC2731"/>
    <w:rsid w:val="00EC48C2"/>
    <w:rsid w:val="00EC6378"/>
    <w:rsid w:val="00EC6F80"/>
    <w:rsid w:val="00EC75A0"/>
    <w:rsid w:val="00ED104C"/>
    <w:rsid w:val="00ED14FD"/>
    <w:rsid w:val="00ED1D5F"/>
    <w:rsid w:val="00ED1E53"/>
    <w:rsid w:val="00ED25D6"/>
    <w:rsid w:val="00ED32CE"/>
    <w:rsid w:val="00ED7669"/>
    <w:rsid w:val="00ED7978"/>
    <w:rsid w:val="00EE0A44"/>
    <w:rsid w:val="00EE4719"/>
    <w:rsid w:val="00EE50BE"/>
    <w:rsid w:val="00EF12D6"/>
    <w:rsid w:val="00EF30AC"/>
    <w:rsid w:val="00EF45E5"/>
    <w:rsid w:val="00EF6859"/>
    <w:rsid w:val="00EF749F"/>
    <w:rsid w:val="00F0094B"/>
    <w:rsid w:val="00F07FED"/>
    <w:rsid w:val="00F100DC"/>
    <w:rsid w:val="00F14566"/>
    <w:rsid w:val="00F16142"/>
    <w:rsid w:val="00F16E29"/>
    <w:rsid w:val="00F217A8"/>
    <w:rsid w:val="00F21A4C"/>
    <w:rsid w:val="00F224E1"/>
    <w:rsid w:val="00F25CFE"/>
    <w:rsid w:val="00F3512C"/>
    <w:rsid w:val="00F354BC"/>
    <w:rsid w:val="00F3593F"/>
    <w:rsid w:val="00F363AB"/>
    <w:rsid w:val="00F40A0E"/>
    <w:rsid w:val="00F41F80"/>
    <w:rsid w:val="00F434C4"/>
    <w:rsid w:val="00F45046"/>
    <w:rsid w:val="00F470B8"/>
    <w:rsid w:val="00F50615"/>
    <w:rsid w:val="00F507E8"/>
    <w:rsid w:val="00F50D2A"/>
    <w:rsid w:val="00F52641"/>
    <w:rsid w:val="00F602B9"/>
    <w:rsid w:val="00F6044A"/>
    <w:rsid w:val="00F604E6"/>
    <w:rsid w:val="00F63BF1"/>
    <w:rsid w:val="00F64258"/>
    <w:rsid w:val="00F64AEC"/>
    <w:rsid w:val="00F668C2"/>
    <w:rsid w:val="00F71691"/>
    <w:rsid w:val="00F72DAA"/>
    <w:rsid w:val="00F74362"/>
    <w:rsid w:val="00F75BAB"/>
    <w:rsid w:val="00F75DEC"/>
    <w:rsid w:val="00F767F9"/>
    <w:rsid w:val="00F76D71"/>
    <w:rsid w:val="00F8153E"/>
    <w:rsid w:val="00F82850"/>
    <w:rsid w:val="00F83967"/>
    <w:rsid w:val="00F86143"/>
    <w:rsid w:val="00F908B6"/>
    <w:rsid w:val="00F92B7D"/>
    <w:rsid w:val="00F93338"/>
    <w:rsid w:val="00F95E46"/>
    <w:rsid w:val="00F969F2"/>
    <w:rsid w:val="00F97083"/>
    <w:rsid w:val="00FA0AB7"/>
    <w:rsid w:val="00FA13CA"/>
    <w:rsid w:val="00FA2CD1"/>
    <w:rsid w:val="00FA2F2E"/>
    <w:rsid w:val="00FA323F"/>
    <w:rsid w:val="00FA5375"/>
    <w:rsid w:val="00FB0BE3"/>
    <w:rsid w:val="00FB1E79"/>
    <w:rsid w:val="00FB3E55"/>
    <w:rsid w:val="00FB4AA4"/>
    <w:rsid w:val="00FB66E5"/>
    <w:rsid w:val="00FC2E50"/>
    <w:rsid w:val="00FC3CFA"/>
    <w:rsid w:val="00FC40CF"/>
    <w:rsid w:val="00FC4DD5"/>
    <w:rsid w:val="00FC5870"/>
    <w:rsid w:val="00FC5AFA"/>
    <w:rsid w:val="00FC7825"/>
    <w:rsid w:val="00FC7A74"/>
    <w:rsid w:val="00FD156D"/>
    <w:rsid w:val="00FD22C7"/>
    <w:rsid w:val="00FD54C7"/>
    <w:rsid w:val="00FE188D"/>
    <w:rsid w:val="00FE19F6"/>
    <w:rsid w:val="00FE65DF"/>
    <w:rsid w:val="00FF1214"/>
    <w:rsid w:val="00FF269B"/>
    <w:rsid w:val="00FF4216"/>
    <w:rsid w:val="00FF4F85"/>
    <w:rsid w:val="00FF7019"/>
    <w:rsid w:val="00FF75B4"/>
    <w:rsid w:val="00FF7F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356C80D"/>
  <w15:docId w15:val="{649111AC-9180-4CF4-9A5E-958B39CB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731"/>
    <w:pPr>
      <w:spacing w:before="100"/>
      <w:ind w:firstLine="709"/>
      <w:jc w:val="both"/>
    </w:p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830F0E"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B01513"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B01513"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B01513"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830F0E" w:themeColor="accent1" w:themeShade="BF"/>
      <w:sz w:val="28"/>
      <w:szCs w:val="28"/>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B01513"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B01513" w:themeColor="accent1"/>
    </w:r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B01513" w:themeColor="accent1"/>
    </w:rPr>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EC2731"/>
    <w:pPr>
      <w:pageBreakBefore/>
      <w:pBdr>
        <w:bottom w:val="single" w:sz="8" w:space="4" w:color="B01513" w:themeColor="accent1"/>
      </w:pBdr>
      <w:spacing w:after="300" w:line="240" w:lineRule="auto"/>
      <w:contextualSpacing/>
    </w:pPr>
    <w:rPr>
      <w:rFonts w:asciiTheme="majorHAnsi" w:eastAsiaTheme="majorEastAsia" w:hAnsiTheme="majorHAnsi" w:cstheme="majorBidi"/>
      <w:color w:val="163C3F" w:themeColor="text2" w:themeShade="BF"/>
      <w:spacing w:val="5"/>
      <w:kern w:val="28"/>
      <w:sz w:val="52"/>
      <w:szCs w:val="52"/>
    </w:rPr>
  </w:style>
  <w:style w:type="character" w:customStyle="1" w:styleId="TitreCar">
    <w:name w:val="Titre Car"/>
    <w:basedOn w:val="Policepardfaut"/>
    <w:link w:val="Titre"/>
    <w:uiPriority w:val="10"/>
    <w:rsid w:val="00EC2731"/>
    <w:rPr>
      <w:rFonts w:asciiTheme="majorHAnsi" w:eastAsiaTheme="majorEastAsia" w:hAnsiTheme="majorHAnsi" w:cstheme="majorBidi"/>
      <w:color w:val="163C3F"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B01513"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B01513"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1"/>
      </w:numPr>
      <w:ind w:left="0" w:firstLine="709"/>
    </w:pPr>
    <w:rPr>
      <w:sz w:val="40"/>
    </w:rPr>
  </w:style>
  <w:style w:type="character" w:customStyle="1" w:styleId="MethodeCar">
    <w:name w:val="Methode Car"/>
    <w:basedOn w:val="TitreCar"/>
    <w:link w:val="Methode"/>
    <w:rsid w:val="00FF4F85"/>
    <w:rPr>
      <w:rFonts w:asciiTheme="majorHAnsi" w:eastAsiaTheme="majorEastAsia" w:hAnsiTheme="majorHAnsi" w:cstheme="majorBidi"/>
      <w:color w:val="163C3F" w:themeColor="text2" w:themeShade="BF"/>
      <w:spacing w:val="5"/>
      <w:kern w:val="28"/>
      <w:sz w:val="40"/>
      <w:szCs w:val="52"/>
    </w:rPr>
  </w:style>
  <w:style w:type="paragraph" w:styleId="Paragraphedeliste">
    <w:name w:val="List Paragraph"/>
    <w:basedOn w:val="Sansinterligne"/>
    <w:uiPriority w:val="34"/>
    <w:qFormat/>
    <w:rsid w:val="00DF4BA4"/>
    <w:pPr>
      <w:numPr>
        <w:numId w:val="5"/>
      </w:numPr>
    </w:pPr>
  </w:style>
  <w:style w:type="character" w:styleId="Lienhypertexte">
    <w:name w:val="Hyperlink"/>
    <w:basedOn w:val="Policepardfaut"/>
    <w:uiPriority w:val="99"/>
    <w:unhideWhenUsed/>
    <w:rsid w:val="00AF2BDD"/>
    <w:rPr>
      <w:color w:val="58C1BA" w:themeColor="hyperlink"/>
      <w:u w:val="single"/>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0C00B8"/>
    <w:pPr>
      <w:spacing w:before="0" w:line="240" w:lineRule="auto"/>
      <w:ind w:firstLine="0"/>
      <w:jc w:val="center"/>
    </w:pPr>
    <w:rPr>
      <w:b/>
      <w:bCs/>
      <w:color w:val="B01513"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sz w:val="18"/>
      <w:szCs w:val="18"/>
    </w:rPr>
  </w:style>
  <w:style w:type="paragraph" w:styleId="TM6">
    <w:name w:val="toc 6"/>
    <w:basedOn w:val="Normal"/>
    <w:next w:val="Normal"/>
    <w:autoRedefine/>
    <w:uiPriority w:val="39"/>
    <w:unhideWhenUsed/>
    <w:rsid w:val="007B77FE"/>
    <w:pPr>
      <w:spacing w:before="0" w:after="0"/>
      <w:ind w:left="1100"/>
      <w:jc w:val="left"/>
    </w:pPr>
    <w:rPr>
      <w:sz w:val="18"/>
      <w:szCs w:val="18"/>
    </w:rPr>
  </w:style>
  <w:style w:type="paragraph" w:styleId="TM7">
    <w:name w:val="toc 7"/>
    <w:basedOn w:val="Normal"/>
    <w:next w:val="Normal"/>
    <w:autoRedefine/>
    <w:uiPriority w:val="39"/>
    <w:unhideWhenUsed/>
    <w:rsid w:val="007B77FE"/>
    <w:pPr>
      <w:spacing w:before="0" w:after="0"/>
      <w:ind w:left="1320"/>
      <w:jc w:val="left"/>
    </w:pPr>
    <w:rPr>
      <w:sz w:val="18"/>
      <w:szCs w:val="18"/>
    </w:rPr>
  </w:style>
  <w:style w:type="paragraph" w:styleId="TM8">
    <w:name w:val="toc 8"/>
    <w:basedOn w:val="Normal"/>
    <w:next w:val="Normal"/>
    <w:autoRedefine/>
    <w:uiPriority w:val="39"/>
    <w:unhideWhenUsed/>
    <w:rsid w:val="007B77FE"/>
    <w:pPr>
      <w:spacing w:before="0" w:after="0"/>
      <w:ind w:left="1540"/>
      <w:jc w:val="left"/>
    </w:pPr>
    <w:rPr>
      <w:sz w:val="18"/>
      <w:szCs w:val="18"/>
    </w:rPr>
  </w:style>
  <w:style w:type="paragraph" w:styleId="TM9">
    <w:name w:val="toc 9"/>
    <w:basedOn w:val="Normal"/>
    <w:next w:val="Normal"/>
    <w:autoRedefine/>
    <w:uiPriority w:val="39"/>
    <w:unhideWhenUsed/>
    <w:rsid w:val="007B77FE"/>
    <w:pPr>
      <w:spacing w:before="0" w:after="0"/>
      <w:ind w:left="1760"/>
      <w:jc w:val="left"/>
    </w:pPr>
    <w:rPr>
      <w:sz w:val="18"/>
      <w:szCs w:val="18"/>
    </w:rPr>
  </w:style>
  <w:style w:type="paragraph" w:customStyle="1" w:styleId="Style1-bis">
    <w:name w:val="Style1-bis"/>
    <w:basedOn w:val="Titre2"/>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B01513" w:themeColor="accent1"/>
      <w:sz w:val="26"/>
      <w:szCs w:val="26"/>
    </w:rPr>
  </w:style>
  <w:style w:type="paragraph" w:customStyle="1" w:styleId="Style1bis">
    <w:name w:val="Style1bis"/>
    <w:basedOn w:val="Titre3"/>
    <w:link w:val="Style1bisCar"/>
    <w:qFormat/>
    <w:rsid w:val="00BD4131"/>
  </w:style>
  <w:style w:type="character" w:customStyle="1" w:styleId="Style1bisCar">
    <w:name w:val="Style1bis Car"/>
    <w:basedOn w:val="Titre3Car"/>
    <w:link w:val="Style1bis"/>
    <w:rsid w:val="00BD4131"/>
    <w:rPr>
      <w:rFonts w:asciiTheme="majorHAnsi" w:eastAsiaTheme="majorEastAsia" w:hAnsiTheme="majorHAnsi" w:cstheme="majorBidi"/>
      <w:b/>
      <w:bCs/>
      <w:color w:val="B01513" w:themeColor="accent1"/>
    </w:rPr>
  </w:style>
  <w:style w:type="character" w:styleId="Lienhypertextesuivivisit">
    <w:name w:val="FollowedHyperlink"/>
    <w:basedOn w:val="Policepardfaut"/>
    <w:uiPriority w:val="99"/>
    <w:semiHidden/>
    <w:unhideWhenUsed/>
    <w:rsid w:val="00335287"/>
    <w:rPr>
      <w:color w:val="9DFFCB"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63C3F"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2"/>
      </w:numPr>
    </w:pPr>
  </w:style>
  <w:style w:type="character" w:customStyle="1" w:styleId="CasCar">
    <w:name w:val="Cas Car"/>
    <w:basedOn w:val="Titre1Car"/>
    <w:link w:val="Cas"/>
    <w:rsid w:val="00A72454"/>
    <w:rPr>
      <w:rFonts w:asciiTheme="majorHAnsi" w:eastAsiaTheme="majorEastAsia" w:hAnsiTheme="majorHAnsi" w:cstheme="majorBidi"/>
      <w:b/>
      <w:bCs/>
      <w:color w:val="830F0E"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leauListe2-Accentuation13">
    <w:name w:val="Tableau Liste 2 - Accentuation 13"/>
    <w:basedOn w:val="TableauNormal"/>
    <w:uiPriority w:val="47"/>
    <w:rsid w:val="00B769F9"/>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paragraph" w:styleId="Citationintense">
    <w:name w:val="Intense Quote"/>
    <w:basedOn w:val="Normal"/>
    <w:next w:val="Normal"/>
    <w:link w:val="CitationintenseCar"/>
    <w:uiPriority w:val="30"/>
    <w:qFormat/>
    <w:rsid w:val="00CD443D"/>
    <w:pPr>
      <w:pBdr>
        <w:top w:val="single" w:sz="4" w:space="10" w:color="B01513" w:themeColor="accent1"/>
        <w:bottom w:val="single" w:sz="4" w:space="10" w:color="B01513" w:themeColor="accent1"/>
      </w:pBdr>
      <w:spacing w:before="360" w:after="360"/>
      <w:ind w:left="864" w:right="864"/>
      <w:jc w:val="center"/>
    </w:pPr>
    <w:rPr>
      <w:i/>
      <w:iCs/>
      <w:color w:val="B01513" w:themeColor="accent1"/>
    </w:rPr>
  </w:style>
  <w:style w:type="character" w:customStyle="1" w:styleId="CitationintenseCar">
    <w:name w:val="Citation intense Car"/>
    <w:basedOn w:val="Policepardfaut"/>
    <w:link w:val="Citationintense"/>
    <w:uiPriority w:val="30"/>
    <w:rsid w:val="00CD443D"/>
    <w:rPr>
      <w:i/>
      <w:iCs/>
      <w:color w:val="B01513" w:themeColor="accent1"/>
    </w:rPr>
  </w:style>
  <w:style w:type="character" w:customStyle="1" w:styleId="sc11">
    <w:name w:val="sc11"/>
    <w:basedOn w:val="Policepardfaut"/>
    <w:rsid w:val="00B5323B"/>
    <w:rPr>
      <w:rFonts w:ascii="Courier New" w:hAnsi="Courier New" w:cs="Courier New" w:hint="default"/>
      <w:color w:val="008000"/>
      <w:sz w:val="20"/>
      <w:szCs w:val="20"/>
    </w:rPr>
  </w:style>
  <w:style w:type="character" w:customStyle="1" w:styleId="sc51">
    <w:name w:val="sc51"/>
    <w:basedOn w:val="Policepardfaut"/>
    <w:rsid w:val="00B5323B"/>
    <w:rPr>
      <w:rFonts w:ascii="Courier New" w:hAnsi="Courier New" w:cs="Courier New" w:hint="default"/>
      <w:color w:val="FF0000"/>
      <w:sz w:val="20"/>
      <w:szCs w:val="20"/>
    </w:rPr>
  </w:style>
  <w:style w:type="character" w:customStyle="1" w:styleId="sc41">
    <w:name w:val="sc41"/>
    <w:basedOn w:val="Policepardfaut"/>
    <w:rsid w:val="00B5323B"/>
    <w:rPr>
      <w:rFonts w:ascii="Courier New" w:hAnsi="Courier New" w:cs="Courier New" w:hint="default"/>
      <w:b/>
      <w:bCs/>
      <w:color w:val="000000"/>
      <w:sz w:val="20"/>
      <w:szCs w:val="20"/>
    </w:rPr>
  </w:style>
  <w:style w:type="character" w:customStyle="1" w:styleId="sc0">
    <w:name w:val="sc0"/>
    <w:basedOn w:val="Policepardfaut"/>
    <w:rsid w:val="00B5323B"/>
    <w:rPr>
      <w:rFonts w:ascii="Courier New" w:hAnsi="Courier New" w:cs="Courier New" w:hint="default"/>
      <w:color w:val="000000"/>
      <w:sz w:val="20"/>
      <w:szCs w:val="20"/>
    </w:rPr>
  </w:style>
  <w:style w:type="character" w:customStyle="1" w:styleId="sc31">
    <w:name w:val="sc31"/>
    <w:basedOn w:val="Policepardfaut"/>
    <w:rsid w:val="00B5323B"/>
    <w:rPr>
      <w:rFonts w:ascii="Courier New" w:hAnsi="Courier New" w:cs="Courier New" w:hint="default"/>
      <w:color w:val="0000FF"/>
      <w:sz w:val="20"/>
      <w:szCs w:val="20"/>
    </w:rPr>
  </w:style>
  <w:style w:type="character" w:customStyle="1" w:styleId="sc71">
    <w:name w:val="sc71"/>
    <w:basedOn w:val="Policepardfaut"/>
    <w:rsid w:val="008D60CF"/>
    <w:rPr>
      <w:rFonts w:ascii="Courier New" w:hAnsi="Courier New" w:cs="Courier New" w:hint="default"/>
      <w:color w:val="808080"/>
      <w:sz w:val="20"/>
      <w:szCs w:val="20"/>
    </w:rPr>
  </w:style>
  <w:style w:type="character" w:customStyle="1" w:styleId="sc101">
    <w:name w:val="sc101"/>
    <w:basedOn w:val="Policepardfaut"/>
    <w:rsid w:val="008D60CF"/>
    <w:rPr>
      <w:rFonts w:ascii="Courier New" w:hAnsi="Courier New" w:cs="Courier New" w:hint="default"/>
      <w:b/>
      <w:bCs/>
      <w:color w:val="000080"/>
      <w:sz w:val="20"/>
      <w:szCs w:val="20"/>
    </w:rPr>
  </w:style>
  <w:style w:type="character" w:customStyle="1" w:styleId="sc12">
    <w:name w:val="sc12"/>
    <w:basedOn w:val="Policepardfaut"/>
    <w:rsid w:val="008D60CF"/>
    <w:rPr>
      <w:rFonts w:ascii="Courier New" w:hAnsi="Courier New" w:cs="Courier New" w:hint="default"/>
      <w:color w:val="000000"/>
      <w:sz w:val="20"/>
      <w:szCs w:val="20"/>
    </w:rPr>
  </w:style>
  <w:style w:type="character" w:customStyle="1" w:styleId="sc91">
    <w:name w:val="sc91"/>
    <w:basedOn w:val="Policepardfaut"/>
    <w:rsid w:val="00A034C4"/>
    <w:rPr>
      <w:rFonts w:ascii="Courier New" w:hAnsi="Courier New" w:cs="Courier New" w:hint="default"/>
      <w:color w:val="804000"/>
      <w:sz w:val="20"/>
      <w:szCs w:val="20"/>
    </w:rPr>
  </w:style>
  <w:style w:type="character" w:customStyle="1" w:styleId="sc161">
    <w:name w:val="sc161"/>
    <w:basedOn w:val="Policepardfaut"/>
    <w:rsid w:val="00A034C4"/>
    <w:rPr>
      <w:rFonts w:ascii="Courier New" w:hAnsi="Courier New" w:cs="Courier New" w:hint="default"/>
      <w:color w:val="8000FF"/>
      <w:sz w:val="20"/>
      <w:szCs w:val="20"/>
    </w:rPr>
  </w:style>
  <w:style w:type="character" w:customStyle="1" w:styleId="sc61">
    <w:name w:val="sc61"/>
    <w:basedOn w:val="Policepardfaut"/>
    <w:rsid w:val="00A034C4"/>
    <w:rPr>
      <w:rFonts w:ascii="Courier New" w:hAnsi="Courier New" w:cs="Courier New" w:hint="default"/>
      <w:color w:val="808080"/>
      <w:sz w:val="20"/>
      <w:szCs w:val="20"/>
    </w:rPr>
  </w:style>
  <w:style w:type="character" w:customStyle="1" w:styleId="sc21">
    <w:name w:val="sc21"/>
    <w:basedOn w:val="Policepardfaut"/>
    <w:rsid w:val="00002B87"/>
    <w:rPr>
      <w:rFonts w:ascii="Courier New" w:hAnsi="Courier New" w:cs="Courier New" w:hint="default"/>
      <w:color w:val="008000"/>
      <w:sz w:val="20"/>
      <w:szCs w:val="20"/>
    </w:rPr>
  </w:style>
  <w:style w:type="character" w:styleId="Marquedecommentaire">
    <w:name w:val="annotation reference"/>
    <w:basedOn w:val="Policepardfaut"/>
    <w:uiPriority w:val="99"/>
    <w:semiHidden/>
    <w:unhideWhenUsed/>
    <w:rsid w:val="00CC5D37"/>
    <w:rPr>
      <w:sz w:val="16"/>
      <w:szCs w:val="16"/>
    </w:rPr>
  </w:style>
  <w:style w:type="paragraph" w:styleId="Commentaire">
    <w:name w:val="annotation text"/>
    <w:basedOn w:val="Normal"/>
    <w:link w:val="CommentaireCar"/>
    <w:uiPriority w:val="99"/>
    <w:semiHidden/>
    <w:unhideWhenUsed/>
    <w:rsid w:val="00CC5D37"/>
    <w:pPr>
      <w:spacing w:line="240" w:lineRule="auto"/>
    </w:pPr>
    <w:rPr>
      <w:sz w:val="20"/>
      <w:szCs w:val="20"/>
    </w:rPr>
  </w:style>
  <w:style w:type="character" w:customStyle="1" w:styleId="CommentaireCar">
    <w:name w:val="Commentaire Car"/>
    <w:basedOn w:val="Policepardfaut"/>
    <w:link w:val="Commentaire"/>
    <w:uiPriority w:val="99"/>
    <w:semiHidden/>
    <w:rsid w:val="00CC5D37"/>
    <w:rPr>
      <w:sz w:val="20"/>
      <w:szCs w:val="20"/>
    </w:rPr>
  </w:style>
  <w:style w:type="paragraph" w:styleId="Objetducommentaire">
    <w:name w:val="annotation subject"/>
    <w:basedOn w:val="Commentaire"/>
    <w:next w:val="Commentaire"/>
    <w:link w:val="ObjetducommentaireCar"/>
    <w:uiPriority w:val="99"/>
    <w:semiHidden/>
    <w:unhideWhenUsed/>
    <w:rsid w:val="00CC5D37"/>
    <w:rPr>
      <w:b/>
      <w:bCs/>
    </w:rPr>
  </w:style>
  <w:style w:type="character" w:customStyle="1" w:styleId="ObjetducommentaireCar">
    <w:name w:val="Objet du commentaire Car"/>
    <w:basedOn w:val="CommentaireCar"/>
    <w:link w:val="Objetducommentaire"/>
    <w:uiPriority w:val="99"/>
    <w:semiHidden/>
    <w:rsid w:val="00CC5D37"/>
    <w:rPr>
      <w:b/>
      <w:bCs/>
      <w:sz w:val="20"/>
      <w:szCs w:val="20"/>
    </w:rPr>
  </w:style>
  <w:style w:type="paragraph" w:customStyle="1" w:styleId="msonormal0">
    <w:name w:val="msonormal"/>
    <w:basedOn w:val="Normal"/>
    <w:rsid w:val="009245A6"/>
    <w:pPr>
      <w:spacing w:beforeAutospacing="1" w:after="100" w:afterAutospacing="1" w:line="240" w:lineRule="auto"/>
      <w:ind w:firstLine="0"/>
      <w:jc w:val="left"/>
    </w:pPr>
    <w:rPr>
      <w:rFonts w:ascii="Times New Roman" w:eastAsia="Times New Roman" w:hAnsi="Times New Roman" w:cs="Times New Roman"/>
      <w:sz w:val="24"/>
      <w:szCs w:val="24"/>
      <w:lang w:eastAsia="fr-FR"/>
    </w:rPr>
  </w:style>
  <w:style w:type="paragraph" w:customStyle="1" w:styleId="sc1">
    <w:name w:val="sc1"/>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2">
    <w:name w:val="sc2"/>
    <w:basedOn w:val="Normal"/>
    <w:rsid w:val="009245A6"/>
    <w:pPr>
      <w:spacing w:beforeAutospacing="1" w:after="100" w:afterAutospacing="1" w:line="240" w:lineRule="auto"/>
      <w:ind w:firstLine="0"/>
      <w:jc w:val="left"/>
    </w:pPr>
    <w:rPr>
      <w:rFonts w:ascii="Times New Roman" w:eastAsia="Times New Roman" w:hAnsi="Times New Roman" w:cs="Times New Roman"/>
      <w:color w:val="008000"/>
      <w:sz w:val="24"/>
      <w:szCs w:val="24"/>
      <w:lang w:eastAsia="fr-FR"/>
    </w:rPr>
  </w:style>
  <w:style w:type="paragraph" w:customStyle="1" w:styleId="sc3">
    <w:name w:val="sc3"/>
    <w:basedOn w:val="Normal"/>
    <w:rsid w:val="009245A6"/>
    <w:pPr>
      <w:spacing w:beforeAutospacing="1" w:after="100" w:afterAutospacing="1" w:line="240" w:lineRule="auto"/>
      <w:ind w:firstLine="0"/>
      <w:jc w:val="left"/>
    </w:pPr>
    <w:rPr>
      <w:rFonts w:ascii="Times New Roman" w:eastAsia="Times New Roman" w:hAnsi="Times New Roman" w:cs="Times New Roman"/>
      <w:color w:val="008080"/>
      <w:sz w:val="24"/>
      <w:szCs w:val="24"/>
      <w:lang w:eastAsia="fr-FR"/>
    </w:rPr>
  </w:style>
  <w:style w:type="paragraph" w:customStyle="1" w:styleId="sc4">
    <w:name w:val="sc4"/>
    <w:basedOn w:val="Normal"/>
    <w:rsid w:val="009245A6"/>
    <w:pPr>
      <w:spacing w:beforeAutospacing="1" w:after="100" w:afterAutospacing="1" w:line="240" w:lineRule="auto"/>
      <w:ind w:firstLine="0"/>
      <w:jc w:val="left"/>
    </w:pPr>
    <w:rPr>
      <w:rFonts w:ascii="Times New Roman" w:eastAsia="Times New Roman" w:hAnsi="Times New Roman" w:cs="Times New Roman"/>
      <w:color w:val="FF8000"/>
      <w:sz w:val="24"/>
      <w:szCs w:val="24"/>
      <w:lang w:eastAsia="fr-FR"/>
    </w:rPr>
  </w:style>
  <w:style w:type="paragraph" w:customStyle="1" w:styleId="sc5">
    <w:name w:val="sc5"/>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FF"/>
      <w:sz w:val="24"/>
      <w:szCs w:val="24"/>
      <w:lang w:eastAsia="fr-FR"/>
    </w:rPr>
  </w:style>
  <w:style w:type="paragraph" w:customStyle="1" w:styleId="sc6">
    <w:name w:val="sc6"/>
    <w:basedOn w:val="Normal"/>
    <w:rsid w:val="009245A6"/>
    <w:pPr>
      <w:spacing w:beforeAutospacing="1" w:after="100" w:afterAutospacing="1" w:line="240" w:lineRule="auto"/>
      <w:ind w:firstLine="0"/>
      <w:jc w:val="left"/>
    </w:pPr>
    <w:rPr>
      <w:rFonts w:ascii="Times New Roman" w:eastAsia="Times New Roman" w:hAnsi="Times New Roman" w:cs="Times New Roman"/>
      <w:color w:val="808080"/>
      <w:sz w:val="24"/>
      <w:szCs w:val="24"/>
      <w:lang w:eastAsia="fr-FR"/>
    </w:rPr>
  </w:style>
  <w:style w:type="paragraph" w:customStyle="1" w:styleId="sc9">
    <w:name w:val="sc9"/>
    <w:basedOn w:val="Normal"/>
    <w:rsid w:val="009245A6"/>
    <w:pPr>
      <w:spacing w:beforeAutospacing="1" w:after="100" w:afterAutospacing="1" w:line="240" w:lineRule="auto"/>
      <w:ind w:firstLine="0"/>
      <w:jc w:val="left"/>
    </w:pPr>
    <w:rPr>
      <w:rFonts w:ascii="Times New Roman" w:eastAsia="Times New Roman" w:hAnsi="Times New Roman" w:cs="Times New Roman"/>
      <w:color w:val="804000"/>
      <w:sz w:val="24"/>
      <w:szCs w:val="24"/>
      <w:lang w:eastAsia="fr-FR"/>
    </w:rPr>
  </w:style>
  <w:style w:type="paragraph" w:customStyle="1" w:styleId="sc10">
    <w:name w:val="sc10"/>
    <w:basedOn w:val="Normal"/>
    <w:rsid w:val="009245A6"/>
    <w:pPr>
      <w:spacing w:beforeAutospacing="1" w:after="100" w:afterAutospacing="1" w:line="240" w:lineRule="auto"/>
      <w:ind w:firstLine="0"/>
      <w:jc w:val="left"/>
    </w:pPr>
    <w:rPr>
      <w:rFonts w:ascii="Times New Roman" w:eastAsia="Times New Roman" w:hAnsi="Times New Roman" w:cs="Times New Roman"/>
      <w:b/>
      <w:bCs/>
      <w:color w:val="000080"/>
      <w:sz w:val="24"/>
      <w:szCs w:val="24"/>
      <w:lang w:eastAsia="fr-FR"/>
    </w:rPr>
  </w:style>
  <w:style w:type="paragraph" w:customStyle="1" w:styleId="sc16">
    <w:name w:val="sc16"/>
    <w:basedOn w:val="Normal"/>
    <w:rsid w:val="009245A6"/>
    <w:pPr>
      <w:spacing w:beforeAutospacing="1" w:after="100" w:afterAutospacing="1" w:line="240" w:lineRule="auto"/>
      <w:ind w:firstLine="0"/>
      <w:jc w:val="left"/>
    </w:pPr>
    <w:rPr>
      <w:rFonts w:ascii="Times New Roman" w:eastAsia="Times New Roman" w:hAnsi="Times New Roman" w:cs="Times New Roman"/>
      <w:color w:val="8000FF"/>
      <w:sz w:val="24"/>
      <w:szCs w:val="24"/>
      <w:lang w:eastAsia="fr-FR"/>
    </w:rPr>
  </w:style>
  <w:style w:type="character" w:customStyle="1" w:styleId="sc23">
    <w:name w:val="sc23"/>
    <w:basedOn w:val="Policepardfaut"/>
    <w:rsid w:val="002B3195"/>
    <w:rPr>
      <w:rFonts w:ascii="Courier New" w:hAnsi="Courier New" w:cs="Courier New" w:hint="default"/>
      <w:color w:val="000000"/>
      <w:sz w:val="20"/>
      <w:szCs w:val="20"/>
    </w:rPr>
  </w:style>
  <w:style w:type="table" w:styleId="Listeclaire-Accent6">
    <w:name w:val="Light List Accent 6"/>
    <w:basedOn w:val="TableauNormal"/>
    <w:uiPriority w:val="61"/>
    <w:rsid w:val="008847D2"/>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21861">
      <w:bodyDiv w:val="1"/>
      <w:marLeft w:val="0"/>
      <w:marRight w:val="0"/>
      <w:marTop w:val="0"/>
      <w:marBottom w:val="0"/>
      <w:divBdr>
        <w:top w:val="none" w:sz="0" w:space="0" w:color="auto"/>
        <w:left w:val="none" w:sz="0" w:space="0" w:color="auto"/>
        <w:bottom w:val="none" w:sz="0" w:space="0" w:color="auto"/>
        <w:right w:val="none" w:sz="0" w:space="0" w:color="auto"/>
      </w:divBdr>
      <w:divsChild>
        <w:div w:id="974718439">
          <w:marLeft w:val="0"/>
          <w:marRight w:val="0"/>
          <w:marTop w:val="0"/>
          <w:marBottom w:val="0"/>
          <w:divBdr>
            <w:top w:val="none" w:sz="0" w:space="0" w:color="auto"/>
            <w:left w:val="none" w:sz="0" w:space="0" w:color="auto"/>
            <w:bottom w:val="none" w:sz="0" w:space="0" w:color="auto"/>
            <w:right w:val="none" w:sz="0" w:space="0" w:color="auto"/>
          </w:divBdr>
        </w:div>
      </w:divsChild>
    </w:div>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188495594">
      <w:bodyDiv w:val="1"/>
      <w:marLeft w:val="0"/>
      <w:marRight w:val="0"/>
      <w:marTop w:val="0"/>
      <w:marBottom w:val="0"/>
      <w:divBdr>
        <w:top w:val="none" w:sz="0" w:space="0" w:color="auto"/>
        <w:left w:val="none" w:sz="0" w:space="0" w:color="auto"/>
        <w:bottom w:val="none" w:sz="0" w:space="0" w:color="auto"/>
        <w:right w:val="none" w:sz="0" w:space="0" w:color="auto"/>
      </w:divBdr>
      <w:divsChild>
        <w:div w:id="2125728025">
          <w:marLeft w:val="0"/>
          <w:marRight w:val="0"/>
          <w:marTop w:val="0"/>
          <w:marBottom w:val="0"/>
          <w:divBdr>
            <w:top w:val="none" w:sz="0" w:space="0" w:color="auto"/>
            <w:left w:val="none" w:sz="0" w:space="0" w:color="auto"/>
            <w:bottom w:val="none" w:sz="0" w:space="0" w:color="auto"/>
            <w:right w:val="none" w:sz="0" w:space="0" w:color="auto"/>
          </w:divBdr>
        </w:div>
      </w:divsChild>
    </w:div>
    <w:div w:id="216748871">
      <w:bodyDiv w:val="1"/>
      <w:marLeft w:val="0"/>
      <w:marRight w:val="0"/>
      <w:marTop w:val="0"/>
      <w:marBottom w:val="0"/>
      <w:divBdr>
        <w:top w:val="none" w:sz="0" w:space="0" w:color="auto"/>
        <w:left w:val="none" w:sz="0" w:space="0" w:color="auto"/>
        <w:bottom w:val="none" w:sz="0" w:space="0" w:color="auto"/>
        <w:right w:val="none" w:sz="0" w:space="0" w:color="auto"/>
      </w:divBdr>
      <w:divsChild>
        <w:div w:id="1555460755">
          <w:marLeft w:val="0"/>
          <w:marRight w:val="0"/>
          <w:marTop w:val="0"/>
          <w:marBottom w:val="0"/>
          <w:divBdr>
            <w:top w:val="none" w:sz="0" w:space="0" w:color="auto"/>
            <w:left w:val="none" w:sz="0" w:space="0" w:color="auto"/>
            <w:bottom w:val="none" w:sz="0" w:space="0" w:color="auto"/>
            <w:right w:val="none" w:sz="0" w:space="0" w:color="auto"/>
          </w:divBdr>
          <w:divsChild>
            <w:div w:id="299269568">
              <w:marLeft w:val="0"/>
              <w:marRight w:val="0"/>
              <w:marTop w:val="0"/>
              <w:marBottom w:val="0"/>
              <w:divBdr>
                <w:top w:val="none" w:sz="0" w:space="0" w:color="auto"/>
                <w:left w:val="none" w:sz="0" w:space="0" w:color="auto"/>
                <w:bottom w:val="none" w:sz="0" w:space="0" w:color="auto"/>
                <w:right w:val="none" w:sz="0" w:space="0" w:color="auto"/>
              </w:divBdr>
            </w:div>
            <w:div w:id="10864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8906">
      <w:bodyDiv w:val="1"/>
      <w:marLeft w:val="0"/>
      <w:marRight w:val="0"/>
      <w:marTop w:val="0"/>
      <w:marBottom w:val="0"/>
      <w:divBdr>
        <w:top w:val="none" w:sz="0" w:space="0" w:color="auto"/>
        <w:left w:val="none" w:sz="0" w:space="0" w:color="auto"/>
        <w:bottom w:val="none" w:sz="0" w:space="0" w:color="auto"/>
        <w:right w:val="none" w:sz="0" w:space="0" w:color="auto"/>
      </w:divBdr>
      <w:divsChild>
        <w:div w:id="1954169494">
          <w:marLeft w:val="0"/>
          <w:marRight w:val="0"/>
          <w:marTop w:val="0"/>
          <w:marBottom w:val="0"/>
          <w:divBdr>
            <w:top w:val="none" w:sz="0" w:space="0" w:color="auto"/>
            <w:left w:val="none" w:sz="0" w:space="0" w:color="auto"/>
            <w:bottom w:val="none" w:sz="0" w:space="0" w:color="auto"/>
            <w:right w:val="none" w:sz="0" w:space="0" w:color="auto"/>
          </w:divBdr>
        </w:div>
      </w:divsChild>
    </w:div>
    <w:div w:id="301427395">
      <w:bodyDiv w:val="1"/>
      <w:marLeft w:val="0"/>
      <w:marRight w:val="0"/>
      <w:marTop w:val="0"/>
      <w:marBottom w:val="0"/>
      <w:divBdr>
        <w:top w:val="none" w:sz="0" w:space="0" w:color="auto"/>
        <w:left w:val="none" w:sz="0" w:space="0" w:color="auto"/>
        <w:bottom w:val="none" w:sz="0" w:space="0" w:color="auto"/>
        <w:right w:val="none" w:sz="0" w:space="0" w:color="auto"/>
      </w:divBdr>
      <w:divsChild>
        <w:div w:id="1097291526">
          <w:marLeft w:val="0"/>
          <w:marRight w:val="0"/>
          <w:marTop w:val="0"/>
          <w:marBottom w:val="0"/>
          <w:divBdr>
            <w:top w:val="none" w:sz="0" w:space="0" w:color="auto"/>
            <w:left w:val="none" w:sz="0" w:space="0" w:color="auto"/>
            <w:bottom w:val="none" w:sz="0" w:space="0" w:color="auto"/>
            <w:right w:val="none" w:sz="0" w:space="0" w:color="auto"/>
          </w:divBdr>
        </w:div>
      </w:divsChild>
    </w:div>
    <w:div w:id="337579287">
      <w:bodyDiv w:val="1"/>
      <w:marLeft w:val="0"/>
      <w:marRight w:val="0"/>
      <w:marTop w:val="0"/>
      <w:marBottom w:val="0"/>
      <w:divBdr>
        <w:top w:val="none" w:sz="0" w:space="0" w:color="auto"/>
        <w:left w:val="none" w:sz="0" w:space="0" w:color="auto"/>
        <w:bottom w:val="none" w:sz="0" w:space="0" w:color="auto"/>
        <w:right w:val="none" w:sz="0" w:space="0" w:color="auto"/>
      </w:divBdr>
      <w:divsChild>
        <w:div w:id="901521921">
          <w:marLeft w:val="0"/>
          <w:marRight w:val="0"/>
          <w:marTop w:val="0"/>
          <w:marBottom w:val="0"/>
          <w:divBdr>
            <w:top w:val="none" w:sz="0" w:space="0" w:color="auto"/>
            <w:left w:val="none" w:sz="0" w:space="0" w:color="auto"/>
            <w:bottom w:val="none" w:sz="0" w:space="0" w:color="auto"/>
            <w:right w:val="none" w:sz="0" w:space="0" w:color="auto"/>
          </w:divBdr>
        </w:div>
      </w:divsChild>
    </w:div>
    <w:div w:id="466431122">
      <w:bodyDiv w:val="1"/>
      <w:marLeft w:val="0"/>
      <w:marRight w:val="0"/>
      <w:marTop w:val="0"/>
      <w:marBottom w:val="0"/>
      <w:divBdr>
        <w:top w:val="none" w:sz="0" w:space="0" w:color="auto"/>
        <w:left w:val="none" w:sz="0" w:space="0" w:color="auto"/>
        <w:bottom w:val="none" w:sz="0" w:space="0" w:color="auto"/>
        <w:right w:val="none" w:sz="0" w:space="0" w:color="auto"/>
      </w:divBdr>
      <w:divsChild>
        <w:div w:id="1940287807">
          <w:marLeft w:val="0"/>
          <w:marRight w:val="0"/>
          <w:marTop w:val="0"/>
          <w:marBottom w:val="0"/>
          <w:divBdr>
            <w:top w:val="none" w:sz="0" w:space="0" w:color="auto"/>
            <w:left w:val="none" w:sz="0" w:space="0" w:color="auto"/>
            <w:bottom w:val="none" w:sz="0" w:space="0" w:color="auto"/>
            <w:right w:val="none" w:sz="0" w:space="0" w:color="auto"/>
          </w:divBdr>
        </w:div>
      </w:divsChild>
    </w:div>
    <w:div w:id="477303860">
      <w:bodyDiv w:val="1"/>
      <w:marLeft w:val="0"/>
      <w:marRight w:val="0"/>
      <w:marTop w:val="0"/>
      <w:marBottom w:val="0"/>
      <w:divBdr>
        <w:top w:val="none" w:sz="0" w:space="0" w:color="auto"/>
        <w:left w:val="none" w:sz="0" w:space="0" w:color="auto"/>
        <w:bottom w:val="none" w:sz="0" w:space="0" w:color="auto"/>
        <w:right w:val="none" w:sz="0" w:space="0" w:color="auto"/>
      </w:divBdr>
      <w:divsChild>
        <w:div w:id="462769448">
          <w:marLeft w:val="0"/>
          <w:marRight w:val="0"/>
          <w:marTop w:val="0"/>
          <w:marBottom w:val="0"/>
          <w:divBdr>
            <w:top w:val="none" w:sz="0" w:space="0" w:color="auto"/>
            <w:left w:val="none" w:sz="0" w:space="0" w:color="auto"/>
            <w:bottom w:val="none" w:sz="0" w:space="0" w:color="auto"/>
            <w:right w:val="none" w:sz="0" w:space="0" w:color="auto"/>
          </w:divBdr>
        </w:div>
      </w:divsChild>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484010700">
      <w:bodyDiv w:val="1"/>
      <w:marLeft w:val="0"/>
      <w:marRight w:val="0"/>
      <w:marTop w:val="0"/>
      <w:marBottom w:val="0"/>
      <w:divBdr>
        <w:top w:val="none" w:sz="0" w:space="0" w:color="auto"/>
        <w:left w:val="none" w:sz="0" w:space="0" w:color="auto"/>
        <w:bottom w:val="none" w:sz="0" w:space="0" w:color="auto"/>
        <w:right w:val="none" w:sz="0" w:space="0" w:color="auto"/>
      </w:divBdr>
      <w:divsChild>
        <w:div w:id="283660267">
          <w:marLeft w:val="0"/>
          <w:marRight w:val="0"/>
          <w:marTop w:val="0"/>
          <w:marBottom w:val="0"/>
          <w:divBdr>
            <w:top w:val="none" w:sz="0" w:space="0" w:color="auto"/>
            <w:left w:val="none" w:sz="0" w:space="0" w:color="auto"/>
            <w:bottom w:val="none" w:sz="0" w:space="0" w:color="auto"/>
            <w:right w:val="none" w:sz="0" w:space="0" w:color="auto"/>
          </w:divBdr>
        </w:div>
      </w:divsChild>
    </w:div>
    <w:div w:id="513426264">
      <w:bodyDiv w:val="1"/>
      <w:marLeft w:val="0"/>
      <w:marRight w:val="0"/>
      <w:marTop w:val="0"/>
      <w:marBottom w:val="0"/>
      <w:divBdr>
        <w:top w:val="none" w:sz="0" w:space="0" w:color="auto"/>
        <w:left w:val="none" w:sz="0" w:space="0" w:color="auto"/>
        <w:bottom w:val="none" w:sz="0" w:space="0" w:color="auto"/>
        <w:right w:val="none" w:sz="0" w:space="0" w:color="auto"/>
      </w:divBdr>
      <w:divsChild>
        <w:div w:id="1746143040">
          <w:marLeft w:val="0"/>
          <w:marRight w:val="0"/>
          <w:marTop w:val="0"/>
          <w:marBottom w:val="0"/>
          <w:divBdr>
            <w:top w:val="none" w:sz="0" w:space="0" w:color="auto"/>
            <w:left w:val="none" w:sz="0" w:space="0" w:color="auto"/>
            <w:bottom w:val="none" w:sz="0" w:space="0" w:color="auto"/>
            <w:right w:val="none" w:sz="0" w:space="0" w:color="auto"/>
          </w:divBdr>
        </w:div>
      </w:divsChild>
    </w:div>
    <w:div w:id="514807024">
      <w:bodyDiv w:val="1"/>
      <w:marLeft w:val="0"/>
      <w:marRight w:val="0"/>
      <w:marTop w:val="0"/>
      <w:marBottom w:val="0"/>
      <w:divBdr>
        <w:top w:val="none" w:sz="0" w:space="0" w:color="auto"/>
        <w:left w:val="none" w:sz="0" w:space="0" w:color="auto"/>
        <w:bottom w:val="none" w:sz="0" w:space="0" w:color="auto"/>
        <w:right w:val="none" w:sz="0" w:space="0" w:color="auto"/>
      </w:divBdr>
      <w:divsChild>
        <w:div w:id="533154428">
          <w:marLeft w:val="0"/>
          <w:marRight w:val="0"/>
          <w:marTop w:val="0"/>
          <w:marBottom w:val="0"/>
          <w:divBdr>
            <w:top w:val="none" w:sz="0" w:space="0" w:color="auto"/>
            <w:left w:val="none" w:sz="0" w:space="0" w:color="auto"/>
            <w:bottom w:val="none" w:sz="0" w:space="0" w:color="auto"/>
            <w:right w:val="none" w:sz="0" w:space="0" w:color="auto"/>
          </w:divBdr>
        </w:div>
      </w:divsChild>
    </w:div>
    <w:div w:id="516315198">
      <w:bodyDiv w:val="1"/>
      <w:marLeft w:val="0"/>
      <w:marRight w:val="0"/>
      <w:marTop w:val="0"/>
      <w:marBottom w:val="0"/>
      <w:divBdr>
        <w:top w:val="none" w:sz="0" w:space="0" w:color="auto"/>
        <w:left w:val="none" w:sz="0" w:space="0" w:color="auto"/>
        <w:bottom w:val="none" w:sz="0" w:space="0" w:color="auto"/>
        <w:right w:val="none" w:sz="0" w:space="0" w:color="auto"/>
      </w:divBdr>
      <w:divsChild>
        <w:div w:id="6447932">
          <w:marLeft w:val="0"/>
          <w:marRight w:val="0"/>
          <w:marTop w:val="0"/>
          <w:marBottom w:val="0"/>
          <w:divBdr>
            <w:top w:val="none" w:sz="0" w:space="0" w:color="auto"/>
            <w:left w:val="none" w:sz="0" w:space="0" w:color="auto"/>
            <w:bottom w:val="none" w:sz="0" w:space="0" w:color="auto"/>
            <w:right w:val="none" w:sz="0" w:space="0" w:color="auto"/>
          </w:divBdr>
        </w:div>
      </w:divsChild>
    </w:div>
    <w:div w:id="574897718">
      <w:bodyDiv w:val="1"/>
      <w:marLeft w:val="0"/>
      <w:marRight w:val="0"/>
      <w:marTop w:val="0"/>
      <w:marBottom w:val="0"/>
      <w:divBdr>
        <w:top w:val="none" w:sz="0" w:space="0" w:color="auto"/>
        <w:left w:val="none" w:sz="0" w:space="0" w:color="auto"/>
        <w:bottom w:val="none" w:sz="0" w:space="0" w:color="auto"/>
        <w:right w:val="none" w:sz="0" w:space="0" w:color="auto"/>
      </w:divBdr>
      <w:divsChild>
        <w:div w:id="876968199">
          <w:marLeft w:val="0"/>
          <w:marRight w:val="0"/>
          <w:marTop w:val="0"/>
          <w:marBottom w:val="0"/>
          <w:divBdr>
            <w:top w:val="none" w:sz="0" w:space="0" w:color="auto"/>
            <w:left w:val="none" w:sz="0" w:space="0" w:color="auto"/>
            <w:bottom w:val="none" w:sz="0" w:space="0" w:color="auto"/>
            <w:right w:val="none" w:sz="0" w:space="0" w:color="auto"/>
          </w:divBdr>
        </w:div>
      </w:divsChild>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612058617">
      <w:bodyDiv w:val="1"/>
      <w:marLeft w:val="0"/>
      <w:marRight w:val="0"/>
      <w:marTop w:val="0"/>
      <w:marBottom w:val="0"/>
      <w:divBdr>
        <w:top w:val="none" w:sz="0" w:space="0" w:color="auto"/>
        <w:left w:val="none" w:sz="0" w:space="0" w:color="auto"/>
        <w:bottom w:val="none" w:sz="0" w:space="0" w:color="auto"/>
        <w:right w:val="none" w:sz="0" w:space="0" w:color="auto"/>
      </w:divBdr>
      <w:divsChild>
        <w:div w:id="1012802410">
          <w:marLeft w:val="0"/>
          <w:marRight w:val="0"/>
          <w:marTop w:val="0"/>
          <w:marBottom w:val="0"/>
          <w:divBdr>
            <w:top w:val="none" w:sz="0" w:space="0" w:color="auto"/>
            <w:left w:val="none" w:sz="0" w:space="0" w:color="auto"/>
            <w:bottom w:val="none" w:sz="0" w:space="0" w:color="auto"/>
            <w:right w:val="none" w:sz="0" w:space="0" w:color="auto"/>
          </w:divBdr>
        </w:div>
      </w:divsChild>
    </w:div>
    <w:div w:id="681665691">
      <w:bodyDiv w:val="1"/>
      <w:marLeft w:val="0"/>
      <w:marRight w:val="0"/>
      <w:marTop w:val="0"/>
      <w:marBottom w:val="0"/>
      <w:divBdr>
        <w:top w:val="none" w:sz="0" w:space="0" w:color="auto"/>
        <w:left w:val="none" w:sz="0" w:space="0" w:color="auto"/>
        <w:bottom w:val="none" w:sz="0" w:space="0" w:color="auto"/>
        <w:right w:val="none" w:sz="0" w:space="0" w:color="auto"/>
      </w:divBdr>
      <w:divsChild>
        <w:div w:id="817188744">
          <w:marLeft w:val="0"/>
          <w:marRight w:val="0"/>
          <w:marTop w:val="0"/>
          <w:marBottom w:val="0"/>
          <w:divBdr>
            <w:top w:val="none" w:sz="0" w:space="0" w:color="auto"/>
            <w:left w:val="none" w:sz="0" w:space="0" w:color="auto"/>
            <w:bottom w:val="none" w:sz="0" w:space="0" w:color="auto"/>
            <w:right w:val="none" w:sz="0" w:space="0" w:color="auto"/>
          </w:divBdr>
        </w:div>
      </w:divsChild>
    </w:div>
    <w:div w:id="743377838">
      <w:bodyDiv w:val="1"/>
      <w:marLeft w:val="0"/>
      <w:marRight w:val="0"/>
      <w:marTop w:val="0"/>
      <w:marBottom w:val="0"/>
      <w:divBdr>
        <w:top w:val="none" w:sz="0" w:space="0" w:color="auto"/>
        <w:left w:val="none" w:sz="0" w:space="0" w:color="auto"/>
        <w:bottom w:val="none" w:sz="0" w:space="0" w:color="auto"/>
        <w:right w:val="none" w:sz="0" w:space="0" w:color="auto"/>
      </w:divBdr>
      <w:divsChild>
        <w:div w:id="1189375355">
          <w:marLeft w:val="0"/>
          <w:marRight w:val="0"/>
          <w:marTop w:val="0"/>
          <w:marBottom w:val="0"/>
          <w:divBdr>
            <w:top w:val="none" w:sz="0" w:space="0" w:color="auto"/>
            <w:left w:val="none" w:sz="0" w:space="0" w:color="auto"/>
            <w:bottom w:val="none" w:sz="0" w:space="0" w:color="auto"/>
            <w:right w:val="none" w:sz="0" w:space="0" w:color="auto"/>
          </w:divBdr>
        </w:div>
      </w:divsChild>
    </w:div>
    <w:div w:id="745610827">
      <w:bodyDiv w:val="1"/>
      <w:marLeft w:val="0"/>
      <w:marRight w:val="0"/>
      <w:marTop w:val="0"/>
      <w:marBottom w:val="0"/>
      <w:divBdr>
        <w:top w:val="none" w:sz="0" w:space="0" w:color="auto"/>
        <w:left w:val="none" w:sz="0" w:space="0" w:color="auto"/>
        <w:bottom w:val="none" w:sz="0" w:space="0" w:color="auto"/>
        <w:right w:val="none" w:sz="0" w:space="0" w:color="auto"/>
      </w:divBdr>
      <w:divsChild>
        <w:div w:id="2146005101">
          <w:marLeft w:val="0"/>
          <w:marRight w:val="0"/>
          <w:marTop w:val="0"/>
          <w:marBottom w:val="0"/>
          <w:divBdr>
            <w:top w:val="none" w:sz="0" w:space="0" w:color="auto"/>
            <w:left w:val="none" w:sz="0" w:space="0" w:color="auto"/>
            <w:bottom w:val="none" w:sz="0" w:space="0" w:color="auto"/>
            <w:right w:val="none" w:sz="0" w:space="0" w:color="auto"/>
          </w:divBdr>
        </w:div>
      </w:divsChild>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24660358">
      <w:bodyDiv w:val="1"/>
      <w:marLeft w:val="0"/>
      <w:marRight w:val="0"/>
      <w:marTop w:val="0"/>
      <w:marBottom w:val="0"/>
      <w:divBdr>
        <w:top w:val="none" w:sz="0" w:space="0" w:color="auto"/>
        <w:left w:val="none" w:sz="0" w:space="0" w:color="auto"/>
        <w:bottom w:val="none" w:sz="0" w:space="0" w:color="auto"/>
        <w:right w:val="none" w:sz="0" w:space="0" w:color="auto"/>
      </w:divBdr>
    </w:div>
    <w:div w:id="860556046">
      <w:bodyDiv w:val="1"/>
      <w:marLeft w:val="0"/>
      <w:marRight w:val="0"/>
      <w:marTop w:val="0"/>
      <w:marBottom w:val="0"/>
      <w:divBdr>
        <w:top w:val="none" w:sz="0" w:space="0" w:color="auto"/>
        <w:left w:val="none" w:sz="0" w:space="0" w:color="auto"/>
        <w:bottom w:val="none" w:sz="0" w:space="0" w:color="auto"/>
        <w:right w:val="none" w:sz="0" w:space="0" w:color="auto"/>
      </w:divBdr>
      <w:divsChild>
        <w:div w:id="282343553">
          <w:marLeft w:val="0"/>
          <w:marRight w:val="0"/>
          <w:marTop w:val="0"/>
          <w:marBottom w:val="0"/>
          <w:divBdr>
            <w:top w:val="none" w:sz="0" w:space="0" w:color="auto"/>
            <w:left w:val="none" w:sz="0" w:space="0" w:color="auto"/>
            <w:bottom w:val="none" w:sz="0" w:space="0" w:color="auto"/>
            <w:right w:val="none" w:sz="0" w:space="0" w:color="auto"/>
          </w:divBdr>
        </w:div>
      </w:divsChild>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00481591">
      <w:bodyDiv w:val="1"/>
      <w:marLeft w:val="0"/>
      <w:marRight w:val="0"/>
      <w:marTop w:val="0"/>
      <w:marBottom w:val="0"/>
      <w:divBdr>
        <w:top w:val="none" w:sz="0" w:space="0" w:color="auto"/>
        <w:left w:val="none" w:sz="0" w:space="0" w:color="auto"/>
        <w:bottom w:val="none" w:sz="0" w:space="0" w:color="auto"/>
        <w:right w:val="none" w:sz="0" w:space="0" w:color="auto"/>
      </w:divBdr>
      <w:divsChild>
        <w:div w:id="1321424583">
          <w:marLeft w:val="0"/>
          <w:marRight w:val="0"/>
          <w:marTop w:val="0"/>
          <w:marBottom w:val="0"/>
          <w:divBdr>
            <w:top w:val="none" w:sz="0" w:space="0" w:color="auto"/>
            <w:left w:val="none" w:sz="0" w:space="0" w:color="auto"/>
            <w:bottom w:val="none" w:sz="0" w:space="0" w:color="auto"/>
            <w:right w:val="none" w:sz="0" w:space="0" w:color="auto"/>
          </w:divBdr>
        </w:div>
      </w:divsChild>
    </w:div>
    <w:div w:id="907035921">
      <w:bodyDiv w:val="1"/>
      <w:marLeft w:val="0"/>
      <w:marRight w:val="0"/>
      <w:marTop w:val="0"/>
      <w:marBottom w:val="0"/>
      <w:divBdr>
        <w:top w:val="none" w:sz="0" w:space="0" w:color="auto"/>
        <w:left w:val="none" w:sz="0" w:space="0" w:color="auto"/>
        <w:bottom w:val="none" w:sz="0" w:space="0" w:color="auto"/>
        <w:right w:val="none" w:sz="0" w:space="0" w:color="auto"/>
      </w:divBdr>
      <w:divsChild>
        <w:div w:id="69469759">
          <w:marLeft w:val="0"/>
          <w:marRight w:val="0"/>
          <w:marTop w:val="0"/>
          <w:marBottom w:val="0"/>
          <w:divBdr>
            <w:top w:val="none" w:sz="0" w:space="0" w:color="auto"/>
            <w:left w:val="none" w:sz="0" w:space="0" w:color="auto"/>
            <w:bottom w:val="none" w:sz="0" w:space="0" w:color="auto"/>
            <w:right w:val="none" w:sz="0" w:space="0" w:color="auto"/>
          </w:divBdr>
        </w:div>
      </w:divsChild>
    </w:div>
    <w:div w:id="921993065">
      <w:bodyDiv w:val="1"/>
      <w:marLeft w:val="0"/>
      <w:marRight w:val="0"/>
      <w:marTop w:val="0"/>
      <w:marBottom w:val="0"/>
      <w:divBdr>
        <w:top w:val="none" w:sz="0" w:space="0" w:color="auto"/>
        <w:left w:val="none" w:sz="0" w:space="0" w:color="auto"/>
        <w:bottom w:val="none" w:sz="0" w:space="0" w:color="auto"/>
        <w:right w:val="none" w:sz="0" w:space="0" w:color="auto"/>
      </w:divBdr>
      <w:divsChild>
        <w:div w:id="1187980956">
          <w:marLeft w:val="0"/>
          <w:marRight w:val="0"/>
          <w:marTop w:val="0"/>
          <w:marBottom w:val="0"/>
          <w:divBdr>
            <w:top w:val="none" w:sz="0" w:space="0" w:color="auto"/>
            <w:left w:val="none" w:sz="0" w:space="0" w:color="auto"/>
            <w:bottom w:val="none" w:sz="0" w:space="0" w:color="auto"/>
            <w:right w:val="none" w:sz="0" w:space="0" w:color="auto"/>
          </w:divBdr>
        </w:div>
      </w:divsChild>
    </w:div>
    <w:div w:id="944531514">
      <w:bodyDiv w:val="1"/>
      <w:marLeft w:val="0"/>
      <w:marRight w:val="0"/>
      <w:marTop w:val="0"/>
      <w:marBottom w:val="0"/>
      <w:divBdr>
        <w:top w:val="none" w:sz="0" w:space="0" w:color="auto"/>
        <w:left w:val="none" w:sz="0" w:space="0" w:color="auto"/>
        <w:bottom w:val="none" w:sz="0" w:space="0" w:color="auto"/>
        <w:right w:val="none" w:sz="0" w:space="0" w:color="auto"/>
      </w:divBdr>
      <w:divsChild>
        <w:div w:id="1562784419">
          <w:marLeft w:val="0"/>
          <w:marRight w:val="0"/>
          <w:marTop w:val="0"/>
          <w:marBottom w:val="0"/>
          <w:divBdr>
            <w:top w:val="none" w:sz="0" w:space="0" w:color="auto"/>
            <w:left w:val="none" w:sz="0" w:space="0" w:color="auto"/>
            <w:bottom w:val="none" w:sz="0" w:space="0" w:color="auto"/>
            <w:right w:val="none" w:sz="0" w:space="0" w:color="auto"/>
          </w:divBdr>
        </w:div>
      </w:divsChild>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53556484">
      <w:bodyDiv w:val="1"/>
      <w:marLeft w:val="0"/>
      <w:marRight w:val="0"/>
      <w:marTop w:val="0"/>
      <w:marBottom w:val="0"/>
      <w:divBdr>
        <w:top w:val="none" w:sz="0" w:space="0" w:color="auto"/>
        <w:left w:val="none" w:sz="0" w:space="0" w:color="auto"/>
        <w:bottom w:val="none" w:sz="0" w:space="0" w:color="auto"/>
        <w:right w:val="none" w:sz="0" w:space="0" w:color="auto"/>
      </w:divBdr>
      <w:divsChild>
        <w:div w:id="798842368">
          <w:marLeft w:val="0"/>
          <w:marRight w:val="0"/>
          <w:marTop w:val="0"/>
          <w:marBottom w:val="0"/>
          <w:divBdr>
            <w:top w:val="none" w:sz="0" w:space="0" w:color="auto"/>
            <w:left w:val="none" w:sz="0" w:space="0" w:color="auto"/>
            <w:bottom w:val="none" w:sz="0" w:space="0" w:color="auto"/>
            <w:right w:val="none" w:sz="0" w:space="0" w:color="auto"/>
          </w:divBdr>
        </w:div>
      </w:divsChild>
    </w:div>
    <w:div w:id="983854649">
      <w:bodyDiv w:val="1"/>
      <w:marLeft w:val="0"/>
      <w:marRight w:val="0"/>
      <w:marTop w:val="0"/>
      <w:marBottom w:val="0"/>
      <w:divBdr>
        <w:top w:val="none" w:sz="0" w:space="0" w:color="auto"/>
        <w:left w:val="none" w:sz="0" w:space="0" w:color="auto"/>
        <w:bottom w:val="none" w:sz="0" w:space="0" w:color="auto"/>
        <w:right w:val="none" w:sz="0" w:space="0" w:color="auto"/>
      </w:divBdr>
      <w:divsChild>
        <w:div w:id="1781340937">
          <w:marLeft w:val="0"/>
          <w:marRight w:val="0"/>
          <w:marTop w:val="0"/>
          <w:marBottom w:val="0"/>
          <w:divBdr>
            <w:top w:val="none" w:sz="0" w:space="0" w:color="auto"/>
            <w:left w:val="none" w:sz="0" w:space="0" w:color="auto"/>
            <w:bottom w:val="none" w:sz="0" w:space="0" w:color="auto"/>
            <w:right w:val="none" w:sz="0" w:space="0" w:color="auto"/>
          </w:divBdr>
        </w:div>
      </w:divsChild>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01008715">
      <w:bodyDiv w:val="1"/>
      <w:marLeft w:val="0"/>
      <w:marRight w:val="0"/>
      <w:marTop w:val="0"/>
      <w:marBottom w:val="0"/>
      <w:divBdr>
        <w:top w:val="none" w:sz="0" w:space="0" w:color="auto"/>
        <w:left w:val="none" w:sz="0" w:space="0" w:color="auto"/>
        <w:bottom w:val="none" w:sz="0" w:space="0" w:color="auto"/>
        <w:right w:val="none" w:sz="0" w:space="0" w:color="auto"/>
      </w:divBdr>
      <w:divsChild>
        <w:div w:id="37322362">
          <w:marLeft w:val="0"/>
          <w:marRight w:val="0"/>
          <w:marTop w:val="0"/>
          <w:marBottom w:val="0"/>
          <w:divBdr>
            <w:top w:val="none" w:sz="0" w:space="0" w:color="auto"/>
            <w:left w:val="none" w:sz="0" w:space="0" w:color="auto"/>
            <w:bottom w:val="none" w:sz="0" w:space="0" w:color="auto"/>
            <w:right w:val="none" w:sz="0" w:space="0" w:color="auto"/>
          </w:divBdr>
        </w:div>
      </w:divsChild>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21126585">
      <w:bodyDiv w:val="1"/>
      <w:marLeft w:val="0"/>
      <w:marRight w:val="0"/>
      <w:marTop w:val="0"/>
      <w:marBottom w:val="0"/>
      <w:divBdr>
        <w:top w:val="none" w:sz="0" w:space="0" w:color="auto"/>
        <w:left w:val="none" w:sz="0" w:space="0" w:color="auto"/>
        <w:bottom w:val="none" w:sz="0" w:space="0" w:color="auto"/>
        <w:right w:val="none" w:sz="0" w:space="0" w:color="auto"/>
      </w:divBdr>
      <w:divsChild>
        <w:div w:id="1816140613">
          <w:marLeft w:val="0"/>
          <w:marRight w:val="0"/>
          <w:marTop w:val="0"/>
          <w:marBottom w:val="0"/>
          <w:divBdr>
            <w:top w:val="none" w:sz="0" w:space="0" w:color="auto"/>
            <w:left w:val="none" w:sz="0" w:space="0" w:color="auto"/>
            <w:bottom w:val="none" w:sz="0" w:space="0" w:color="auto"/>
            <w:right w:val="none" w:sz="0" w:space="0" w:color="auto"/>
          </w:divBdr>
        </w:div>
      </w:divsChild>
    </w:div>
    <w:div w:id="1026445142">
      <w:bodyDiv w:val="1"/>
      <w:marLeft w:val="0"/>
      <w:marRight w:val="0"/>
      <w:marTop w:val="0"/>
      <w:marBottom w:val="0"/>
      <w:divBdr>
        <w:top w:val="none" w:sz="0" w:space="0" w:color="auto"/>
        <w:left w:val="none" w:sz="0" w:space="0" w:color="auto"/>
        <w:bottom w:val="none" w:sz="0" w:space="0" w:color="auto"/>
        <w:right w:val="none" w:sz="0" w:space="0" w:color="auto"/>
      </w:divBdr>
      <w:divsChild>
        <w:div w:id="615063649">
          <w:marLeft w:val="0"/>
          <w:marRight w:val="0"/>
          <w:marTop w:val="0"/>
          <w:marBottom w:val="0"/>
          <w:divBdr>
            <w:top w:val="none" w:sz="0" w:space="0" w:color="auto"/>
            <w:left w:val="none" w:sz="0" w:space="0" w:color="auto"/>
            <w:bottom w:val="none" w:sz="0" w:space="0" w:color="auto"/>
            <w:right w:val="none" w:sz="0" w:space="0" w:color="auto"/>
          </w:divBdr>
        </w:div>
      </w:divsChild>
    </w:div>
    <w:div w:id="1098524896">
      <w:bodyDiv w:val="1"/>
      <w:marLeft w:val="0"/>
      <w:marRight w:val="0"/>
      <w:marTop w:val="0"/>
      <w:marBottom w:val="0"/>
      <w:divBdr>
        <w:top w:val="none" w:sz="0" w:space="0" w:color="auto"/>
        <w:left w:val="none" w:sz="0" w:space="0" w:color="auto"/>
        <w:bottom w:val="none" w:sz="0" w:space="0" w:color="auto"/>
        <w:right w:val="none" w:sz="0" w:space="0" w:color="auto"/>
      </w:divBdr>
      <w:divsChild>
        <w:div w:id="1225292360">
          <w:marLeft w:val="0"/>
          <w:marRight w:val="0"/>
          <w:marTop w:val="0"/>
          <w:marBottom w:val="0"/>
          <w:divBdr>
            <w:top w:val="none" w:sz="0" w:space="0" w:color="auto"/>
            <w:left w:val="none" w:sz="0" w:space="0" w:color="auto"/>
            <w:bottom w:val="none" w:sz="0" w:space="0" w:color="auto"/>
            <w:right w:val="none" w:sz="0" w:space="0" w:color="auto"/>
          </w:divBdr>
        </w:div>
      </w:divsChild>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05687960">
      <w:bodyDiv w:val="1"/>
      <w:marLeft w:val="0"/>
      <w:marRight w:val="0"/>
      <w:marTop w:val="0"/>
      <w:marBottom w:val="0"/>
      <w:divBdr>
        <w:top w:val="none" w:sz="0" w:space="0" w:color="auto"/>
        <w:left w:val="none" w:sz="0" w:space="0" w:color="auto"/>
        <w:bottom w:val="none" w:sz="0" w:space="0" w:color="auto"/>
        <w:right w:val="none" w:sz="0" w:space="0" w:color="auto"/>
      </w:divBdr>
      <w:divsChild>
        <w:div w:id="103869725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142845137">
      <w:bodyDiv w:val="1"/>
      <w:marLeft w:val="0"/>
      <w:marRight w:val="0"/>
      <w:marTop w:val="0"/>
      <w:marBottom w:val="0"/>
      <w:divBdr>
        <w:top w:val="none" w:sz="0" w:space="0" w:color="auto"/>
        <w:left w:val="none" w:sz="0" w:space="0" w:color="auto"/>
        <w:bottom w:val="none" w:sz="0" w:space="0" w:color="auto"/>
        <w:right w:val="none" w:sz="0" w:space="0" w:color="auto"/>
      </w:divBdr>
      <w:divsChild>
        <w:div w:id="72431118">
          <w:marLeft w:val="0"/>
          <w:marRight w:val="0"/>
          <w:marTop w:val="0"/>
          <w:marBottom w:val="0"/>
          <w:divBdr>
            <w:top w:val="none" w:sz="0" w:space="0" w:color="auto"/>
            <w:left w:val="none" w:sz="0" w:space="0" w:color="auto"/>
            <w:bottom w:val="none" w:sz="0" w:space="0" w:color="auto"/>
            <w:right w:val="none" w:sz="0" w:space="0" w:color="auto"/>
          </w:divBdr>
        </w:div>
      </w:divsChild>
    </w:div>
    <w:div w:id="1156803526">
      <w:bodyDiv w:val="1"/>
      <w:marLeft w:val="0"/>
      <w:marRight w:val="0"/>
      <w:marTop w:val="0"/>
      <w:marBottom w:val="0"/>
      <w:divBdr>
        <w:top w:val="none" w:sz="0" w:space="0" w:color="auto"/>
        <w:left w:val="none" w:sz="0" w:space="0" w:color="auto"/>
        <w:bottom w:val="none" w:sz="0" w:space="0" w:color="auto"/>
        <w:right w:val="none" w:sz="0" w:space="0" w:color="auto"/>
      </w:divBdr>
      <w:divsChild>
        <w:div w:id="663433228">
          <w:marLeft w:val="0"/>
          <w:marRight w:val="0"/>
          <w:marTop w:val="0"/>
          <w:marBottom w:val="0"/>
          <w:divBdr>
            <w:top w:val="none" w:sz="0" w:space="0" w:color="auto"/>
            <w:left w:val="none" w:sz="0" w:space="0" w:color="auto"/>
            <w:bottom w:val="none" w:sz="0" w:space="0" w:color="auto"/>
            <w:right w:val="none" w:sz="0" w:space="0" w:color="auto"/>
          </w:divBdr>
        </w:div>
      </w:divsChild>
    </w:div>
    <w:div w:id="1162696798">
      <w:bodyDiv w:val="1"/>
      <w:marLeft w:val="0"/>
      <w:marRight w:val="0"/>
      <w:marTop w:val="0"/>
      <w:marBottom w:val="0"/>
      <w:divBdr>
        <w:top w:val="none" w:sz="0" w:space="0" w:color="auto"/>
        <w:left w:val="none" w:sz="0" w:space="0" w:color="auto"/>
        <w:bottom w:val="none" w:sz="0" w:space="0" w:color="auto"/>
        <w:right w:val="none" w:sz="0" w:space="0" w:color="auto"/>
      </w:divBdr>
      <w:divsChild>
        <w:div w:id="823668511">
          <w:marLeft w:val="0"/>
          <w:marRight w:val="0"/>
          <w:marTop w:val="0"/>
          <w:marBottom w:val="0"/>
          <w:divBdr>
            <w:top w:val="none" w:sz="0" w:space="0" w:color="auto"/>
            <w:left w:val="none" w:sz="0" w:space="0" w:color="auto"/>
            <w:bottom w:val="none" w:sz="0" w:space="0" w:color="auto"/>
            <w:right w:val="none" w:sz="0" w:space="0" w:color="auto"/>
          </w:divBdr>
        </w:div>
      </w:divsChild>
    </w:div>
    <w:div w:id="1220825827">
      <w:bodyDiv w:val="1"/>
      <w:marLeft w:val="0"/>
      <w:marRight w:val="0"/>
      <w:marTop w:val="0"/>
      <w:marBottom w:val="0"/>
      <w:divBdr>
        <w:top w:val="none" w:sz="0" w:space="0" w:color="auto"/>
        <w:left w:val="none" w:sz="0" w:space="0" w:color="auto"/>
        <w:bottom w:val="none" w:sz="0" w:space="0" w:color="auto"/>
        <w:right w:val="none" w:sz="0" w:space="0" w:color="auto"/>
      </w:divBdr>
      <w:divsChild>
        <w:div w:id="1644583100">
          <w:marLeft w:val="0"/>
          <w:marRight w:val="0"/>
          <w:marTop w:val="0"/>
          <w:marBottom w:val="0"/>
          <w:divBdr>
            <w:top w:val="none" w:sz="0" w:space="0" w:color="auto"/>
            <w:left w:val="none" w:sz="0" w:space="0" w:color="auto"/>
            <w:bottom w:val="none" w:sz="0" w:space="0" w:color="auto"/>
            <w:right w:val="none" w:sz="0" w:space="0" w:color="auto"/>
          </w:divBdr>
        </w:div>
      </w:divsChild>
    </w:div>
    <w:div w:id="1231501102">
      <w:bodyDiv w:val="1"/>
      <w:marLeft w:val="0"/>
      <w:marRight w:val="0"/>
      <w:marTop w:val="0"/>
      <w:marBottom w:val="0"/>
      <w:divBdr>
        <w:top w:val="none" w:sz="0" w:space="0" w:color="auto"/>
        <w:left w:val="none" w:sz="0" w:space="0" w:color="auto"/>
        <w:bottom w:val="none" w:sz="0" w:space="0" w:color="auto"/>
        <w:right w:val="none" w:sz="0" w:space="0" w:color="auto"/>
      </w:divBdr>
      <w:divsChild>
        <w:div w:id="369915691">
          <w:marLeft w:val="0"/>
          <w:marRight w:val="0"/>
          <w:marTop w:val="0"/>
          <w:marBottom w:val="0"/>
          <w:divBdr>
            <w:top w:val="none" w:sz="0" w:space="0" w:color="auto"/>
            <w:left w:val="none" w:sz="0" w:space="0" w:color="auto"/>
            <w:bottom w:val="none" w:sz="0" w:space="0" w:color="auto"/>
            <w:right w:val="none" w:sz="0" w:space="0" w:color="auto"/>
          </w:divBdr>
        </w:div>
      </w:divsChild>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308900427">
      <w:bodyDiv w:val="1"/>
      <w:marLeft w:val="0"/>
      <w:marRight w:val="0"/>
      <w:marTop w:val="0"/>
      <w:marBottom w:val="0"/>
      <w:divBdr>
        <w:top w:val="none" w:sz="0" w:space="0" w:color="auto"/>
        <w:left w:val="none" w:sz="0" w:space="0" w:color="auto"/>
        <w:bottom w:val="none" w:sz="0" w:space="0" w:color="auto"/>
        <w:right w:val="none" w:sz="0" w:space="0" w:color="auto"/>
      </w:divBdr>
      <w:divsChild>
        <w:div w:id="1725836126">
          <w:marLeft w:val="0"/>
          <w:marRight w:val="0"/>
          <w:marTop w:val="0"/>
          <w:marBottom w:val="0"/>
          <w:divBdr>
            <w:top w:val="none" w:sz="0" w:space="0" w:color="auto"/>
            <w:left w:val="none" w:sz="0" w:space="0" w:color="auto"/>
            <w:bottom w:val="none" w:sz="0" w:space="0" w:color="auto"/>
            <w:right w:val="none" w:sz="0" w:space="0" w:color="auto"/>
          </w:divBdr>
        </w:div>
      </w:divsChild>
    </w:div>
    <w:div w:id="1316570982">
      <w:bodyDiv w:val="1"/>
      <w:marLeft w:val="0"/>
      <w:marRight w:val="0"/>
      <w:marTop w:val="0"/>
      <w:marBottom w:val="0"/>
      <w:divBdr>
        <w:top w:val="none" w:sz="0" w:space="0" w:color="auto"/>
        <w:left w:val="none" w:sz="0" w:space="0" w:color="auto"/>
        <w:bottom w:val="none" w:sz="0" w:space="0" w:color="auto"/>
        <w:right w:val="none" w:sz="0" w:space="0" w:color="auto"/>
      </w:divBdr>
      <w:divsChild>
        <w:div w:id="520825394">
          <w:marLeft w:val="0"/>
          <w:marRight w:val="0"/>
          <w:marTop w:val="0"/>
          <w:marBottom w:val="0"/>
          <w:divBdr>
            <w:top w:val="none" w:sz="0" w:space="0" w:color="auto"/>
            <w:left w:val="none" w:sz="0" w:space="0" w:color="auto"/>
            <w:bottom w:val="none" w:sz="0" w:space="0" w:color="auto"/>
            <w:right w:val="none" w:sz="0" w:space="0" w:color="auto"/>
          </w:divBdr>
        </w:div>
      </w:divsChild>
    </w:div>
    <w:div w:id="1375039371">
      <w:bodyDiv w:val="1"/>
      <w:marLeft w:val="0"/>
      <w:marRight w:val="0"/>
      <w:marTop w:val="0"/>
      <w:marBottom w:val="0"/>
      <w:divBdr>
        <w:top w:val="none" w:sz="0" w:space="0" w:color="auto"/>
        <w:left w:val="none" w:sz="0" w:space="0" w:color="auto"/>
        <w:bottom w:val="none" w:sz="0" w:space="0" w:color="auto"/>
        <w:right w:val="none" w:sz="0" w:space="0" w:color="auto"/>
      </w:divBdr>
      <w:divsChild>
        <w:div w:id="2137137707">
          <w:marLeft w:val="0"/>
          <w:marRight w:val="0"/>
          <w:marTop w:val="0"/>
          <w:marBottom w:val="0"/>
          <w:divBdr>
            <w:top w:val="none" w:sz="0" w:space="0" w:color="auto"/>
            <w:left w:val="none" w:sz="0" w:space="0" w:color="auto"/>
            <w:bottom w:val="none" w:sz="0" w:space="0" w:color="auto"/>
            <w:right w:val="none" w:sz="0" w:space="0" w:color="auto"/>
          </w:divBdr>
        </w:div>
      </w:divsChild>
    </w:div>
    <w:div w:id="1393696804">
      <w:bodyDiv w:val="1"/>
      <w:marLeft w:val="0"/>
      <w:marRight w:val="0"/>
      <w:marTop w:val="0"/>
      <w:marBottom w:val="0"/>
      <w:divBdr>
        <w:top w:val="none" w:sz="0" w:space="0" w:color="auto"/>
        <w:left w:val="none" w:sz="0" w:space="0" w:color="auto"/>
        <w:bottom w:val="none" w:sz="0" w:space="0" w:color="auto"/>
        <w:right w:val="none" w:sz="0" w:space="0" w:color="auto"/>
      </w:divBdr>
    </w:div>
    <w:div w:id="1409108462">
      <w:bodyDiv w:val="1"/>
      <w:marLeft w:val="0"/>
      <w:marRight w:val="0"/>
      <w:marTop w:val="0"/>
      <w:marBottom w:val="0"/>
      <w:divBdr>
        <w:top w:val="none" w:sz="0" w:space="0" w:color="auto"/>
        <w:left w:val="none" w:sz="0" w:space="0" w:color="auto"/>
        <w:bottom w:val="none" w:sz="0" w:space="0" w:color="auto"/>
        <w:right w:val="none" w:sz="0" w:space="0" w:color="auto"/>
      </w:divBdr>
      <w:divsChild>
        <w:div w:id="379212428">
          <w:marLeft w:val="0"/>
          <w:marRight w:val="0"/>
          <w:marTop w:val="0"/>
          <w:marBottom w:val="0"/>
          <w:divBdr>
            <w:top w:val="none" w:sz="0" w:space="0" w:color="auto"/>
            <w:left w:val="none" w:sz="0" w:space="0" w:color="auto"/>
            <w:bottom w:val="none" w:sz="0" w:space="0" w:color="auto"/>
            <w:right w:val="none" w:sz="0" w:space="0" w:color="auto"/>
          </w:divBdr>
        </w:div>
      </w:divsChild>
    </w:div>
    <w:div w:id="1412777044">
      <w:bodyDiv w:val="1"/>
      <w:marLeft w:val="0"/>
      <w:marRight w:val="0"/>
      <w:marTop w:val="0"/>
      <w:marBottom w:val="0"/>
      <w:divBdr>
        <w:top w:val="none" w:sz="0" w:space="0" w:color="auto"/>
        <w:left w:val="none" w:sz="0" w:space="0" w:color="auto"/>
        <w:bottom w:val="none" w:sz="0" w:space="0" w:color="auto"/>
        <w:right w:val="none" w:sz="0" w:space="0" w:color="auto"/>
      </w:divBdr>
      <w:divsChild>
        <w:div w:id="1900162847">
          <w:marLeft w:val="0"/>
          <w:marRight w:val="0"/>
          <w:marTop w:val="0"/>
          <w:marBottom w:val="0"/>
          <w:divBdr>
            <w:top w:val="none" w:sz="0" w:space="0" w:color="auto"/>
            <w:left w:val="none" w:sz="0" w:space="0" w:color="auto"/>
            <w:bottom w:val="none" w:sz="0" w:space="0" w:color="auto"/>
            <w:right w:val="none" w:sz="0" w:space="0" w:color="auto"/>
          </w:divBdr>
        </w:div>
      </w:divsChild>
    </w:div>
    <w:div w:id="1417291112">
      <w:bodyDiv w:val="1"/>
      <w:marLeft w:val="0"/>
      <w:marRight w:val="0"/>
      <w:marTop w:val="0"/>
      <w:marBottom w:val="0"/>
      <w:divBdr>
        <w:top w:val="none" w:sz="0" w:space="0" w:color="auto"/>
        <w:left w:val="none" w:sz="0" w:space="0" w:color="auto"/>
        <w:bottom w:val="none" w:sz="0" w:space="0" w:color="auto"/>
        <w:right w:val="none" w:sz="0" w:space="0" w:color="auto"/>
      </w:divBdr>
      <w:divsChild>
        <w:div w:id="1789422325">
          <w:marLeft w:val="0"/>
          <w:marRight w:val="0"/>
          <w:marTop w:val="0"/>
          <w:marBottom w:val="0"/>
          <w:divBdr>
            <w:top w:val="none" w:sz="0" w:space="0" w:color="auto"/>
            <w:left w:val="none" w:sz="0" w:space="0" w:color="auto"/>
            <w:bottom w:val="none" w:sz="0" w:space="0" w:color="auto"/>
            <w:right w:val="none" w:sz="0" w:space="0" w:color="auto"/>
          </w:divBdr>
        </w:div>
      </w:divsChild>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439983416">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518930770">
      <w:bodyDiv w:val="1"/>
      <w:marLeft w:val="0"/>
      <w:marRight w:val="0"/>
      <w:marTop w:val="0"/>
      <w:marBottom w:val="0"/>
      <w:divBdr>
        <w:top w:val="none" w:sz="0" w:space="0" w:color="auto"/>
        <w:left w:val="none" w:sz="0" w:space="0" w:color="auto"/>
        <w:bottom w:val="none" w:sz="0" w:space="0" w:color="auto"/>
        <w:right w:val="none" w:sz="0" w:space="0" w:color="auto"/>
      </w:divBdr>
      <w:divsChild>
        <w:div w:id="1619098405">
          <w:marLeft w:val="0"/>
          <w:marRight w:val="0"/>
          <w:marTop w:val="0"/>
          <w:marBottom w:val="0"/>
          <w:divBdr>
            <w:top w:val="none" w:sz="0" w:space="0" w:color="auto"/>
            <w:left w:val="none" w:sz="0" w:space="0" w:color="auto"/>
            <w:bottom w:val="none" w:sz="0" w:space="0" w:color="auto"/>
            <w:right w:val="none" w:sz="0" w:space="0" w:color="auto"/>
          </w:divBdr>
        </w:div>
      </w:divsChild>
    </w:div>
    <w:div w:id="1537157315">
      <w:bodyDiv w:val="1"/>
      <w:marLeft w:val="0"/>
      <w:marRight w:val="0"/>
      <w:marTop w:val="0"/>
      <w:marBottom w:val="0"/>
      <w:divBdr>
        <w:top w:val="none" w:sz="0" w:space="0" w:color="auto"/>
        <w:left w:val="none" w:sz="0" w:space="0" w:color="auto"/>
        <w:bottom w:val="none" w:sz="0" w:space="0" w:color="auto"/>
        <w:right w:val="none" w:sz="0" w:space="0" w:color="auto"/>
      </w:divBdr>
      <w:divsChild>
        <w:div w:id="750540004">
          <w:marLeft w:val="0"/>
          <w:marRight w:val="0"/>
          <w:marTop w:val="0"/>
          <w:marBottom w:val="0"/>
          <w:divBdr>
            <w:top w:val="none" w:sz="0" w:space="0" w:color="auto"/>
            <w:left w:val="none" w:sz="0" w:space="0" w:color="auto"/>
            <w:bottom w:val="none" w:sz="0" w:space="0" w:color="auto"/>
            <w:right w:val="none" w:sz="0" w:space="0" w:color="auto"/>
          </w:divBdr>
        </w:div>
      </w:divsChild>
    </w:div>
    <w:div w:id="1567838177">
      <w:bodyDiv w:val="1"/>
      <w:marLeft w:val="0"/>
      <w:marRight w:val="0"/>
      <w:marTop w:val="0"/>
      <w:marBottom w:val="0"/>
      <w:divBdr>
        <w:top w:val="none" w:sz="0" w:space="0" w:color="auto"/>
        <w:left w:val="none" w:sz="0" w:space="0" w:color="auto"/>
        <w:bottom w:val="none" w:sz="0" w:space="0" w:color="auto"/>
        <w:right w:val="none" w:sz="0" w:space="0" w:color="auto"/>
      </w:divBdr>
      <w:divsChild>
        <w:div w:id="1672757148">
          <w:marLeft w:val="0"/>
          <w:marRight w:val="0"/>
          <w:marTop w:val="0"/>
          <w:marBottom w:val="0"/>
          <w:divBdr>
            <w:top w:val="none" w:sz="0" w:space="0" w:color="auto"/>
            <w:left w:val="none" w:sz="0" w:space="0" w:color="auto"/>
            <w:bottom w:val="none" w:sz="0" w:space="0" w:color="auto"/>
            <w:right w:val="none" w:sz="0" w:space="0" w:color="auto"/>
          </w:divBdr>
        </w:div>
      </w:divsChild>
    </w:div>
    <w:div w:id="1627587688">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4891399">
      <w:bodyDiv w:val="1"/>
      <w:marLeft w:val="0"/>
      <w:marRight w:val="0"/>
      <w:marTop w:val="0"/>
      <w:marBottom w:val="0"/>
      <w:divBdr>
        <w:top w:val="none" w:sz="0" w:space="0" w:color="auto"/>
        <w:left w:val="none" w:sz="0" w:space="0" w:color="auto"/>
        <w:bottom w:val="none" w:sz="0" w:space="0" w:color="auto"/>
        <w:right w:val="none" w:sz="0" w:space="0" w:color="auto"/>
      </w:divBdr>
      <w:divsChild>
        <w:div w:id="210460718">
          <w:marLeft w:val="0"/>
          <w:marRight w:val="0"/>
          <w:marTop w:val="0"/>
          <w:marBottom w:val="0"/>
          <w:divBdr>
            <w:top w:val="none" w:sz="0" w:space="0" w:color="auto"/>
            <w:left w:val="none" w:sz="0" w:space="0" w:color="auto"/>
            <w:bottom w:val="none" w:sz="0" w:space="0" w:color="auto"/>
            <w:right w:val="none" w:sz="0" w:space="0" w:color="auto"/>
          </w:divBdr>
        </w:div>
      </w:divsChild>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690908464">
      <w:bodyDiv w:val="1"/>
      <w:marLeft w:val="0"/>
      <w:marRight w:val="0"/>
      <w:marTop w:val="0"/>
      <w:marBottom w:val="0"/>
      <w:divBdr>
        <w:top w:val="none" w:sz="0" w:space="0" w:color="auto"/>
        <w:left w:val="none" w:sz="0" w:space="0" w:color="auto"/>
        <w:bottom w:val="none" w:sz="0" w:space="0" w:color="auto"/>
        <w:right w:val="none" w:sz="0" w:space="0" w:color="auto"/>
      </w:divBdr>
      <w:divsChild>
        <w:div w:id="584921985">
          <w:marLeft w:val="0"/>
          <w:marRight w:val="0"/>
          <w:marTop w:val="0"/>
          <w:marBottom w:val="0"/>
          <w:divBdr>
            <w:top w:val="none" w:sz="0" w:space="0" w:color="auto"/>
            <w:left w:val="none" w:sz="0" w:space="0" w:color="auto"/>
            <w:bottom w:val="none" w:sz="0" w:space="0" w:color="auto"/>
            <w:right w:val="none" w:sz="0" w:space="0" w:color="auto"/>
          </w:divBdr>
        </w:div>
      </w:divsChild>
    </w:div>
    <w:div w:id="1691486039">
      <w:bodyDiv w:val="1"/>
      <w:marLeft w:val="0"/>
      <w:marRight w:val="0"/>
      <w:marTop w:val="0"/>
      <w:marBottom w:val="0"/>
      <w:divBdr>
        <w:top w:val="none" w:sz="0" w:space="0" w:color="auto"/>
        <w:left w:val="none" w:sz="0" w:space="0" w:color="auto"/>
        <w:bottom w:val="none" w:sz="0" w:space="0" w:color="auto"/>
        <w:right w:val="none" w:sz="0" w:space="0" w:color="auto"/>
      </w:divBdr>
      <w:divsChild>
        <w:div w:id="2069259660">
          <w:marLeft w:val="0"/>
          <w:marRight w:val="0"/>
          <w:marTop w:val="0"/>
          <w:marBottom w:val="0"/>
          <w:divBdr>
            <w:top w:val="none" w:sz="0" w:space="0" w:color="auto"/>
            <w:left w:val="none" w:sz="0" w:space="0" w:color="auto"/>
            <w:bottom w:val="none" w:sz="0" w:space="0" w:color="auto"/>
            <w:right w:val="none" w:sz="0" w:space="0" w:color="auto"/>
          </w:divBdr>
        </w:div>
      </w:divsChild>
    </w:div>
    <w:div w:id="1713264664">
      <w:bodyDiv w:val="1"/>
      <w:marLeft w:val="0"/>
      <w:marRight w:val="0"/>
      <w:marTop w:val="0"/>
      <w:marBottom w:val="0"/>
      <w:divBdr>
        <w:top w:val="none" w:sz="0" w:space="0" w:color="auto"/>
        <w:left w:val="none" w:sz="0" w:space="0" w:color="auto"/>
        <w:bottom w:val="none" w:sz="0" w:space="0" w:color="auto"/>
        <w:right w:val="none" w:sz="0" w:space="0" w:color="auto"/>
      </w:divBdr>
      <w:divsChild>
        <w:div w:id="602766147">
          <w:marLeft w:val="0"/>
          <w:marRight w:val="0"/>
          <w:marTop w:val="0"/>
          <w:marBottom w:val="0"/>
          <w:divBdr>
            <w:top w:val="none" w:sz="0" w:space="0" w:color="auto"/>
            <w:left w:val="none" w:sz="0" w:space="0" w:color="auto"/>
            <w:bottom w:val="none" w:sz="0" w:space="0" w:color="auto"/>
            <w:right w:val="none" w:sz="0" w:space="0" w:color="auto"/>
          </w:divBdr>
        </w:div>
        <w:div w:id="1680039084">
          <w:marLeft w:val="0"/>
          <w:marRight w:val="0"/>
          <w:marTop w:val="0"/>
          <w:marBottom w:val="0"/>
          <w:divBdr>
            <w:top w:val="none" w:sz="0" w:space="0" w:color="auto"/>
            <w:left w:val="none" w:sz="0" w:space="0" w:color="auto"/>
            <w:bottom w:val="none" w:sz="0" w:space="0" w:color="auto"/>
            <w:right w:val="none" w:sz="0" w:space="0" w:color="auto"/>
          </w:divBdr>
        </w:div>
      </w:divsChild>
    </w:div>
    <w:div w:id="1720783838">
      <w:bodyDiv w:val="1"/>
      <w:marLeft w:val="0"/>
      <w:marRight w:val="0"/>
      <w:marTop w:val="0"/>
      <w:marBottom w:val="0"/>
      <w:divBdr>
        <w:top w:val="none" w:sz="0" w:space="0" w:color="auto"/>
        <w:left w:val="none" w:sz="0" w:space="0" w:color="auto"/>
        <w:bottom w:val="none" w:sz="0" w:space="0" w:color="auto"/>
        <w:right w:val="none" w:sz="0" w:space="0" w:color="auto"/>
      </w:divBdr>
      <w:divsChild>
        <w:div w:id="574555719">
          <w:marLeft w:val="0"/>
          <w:marRight w:val="0"/>
          <w:marTop w:val="0"/>
          <w:marBottom w:val="0"/>
          <w:divBdr>
            <w:top w:val="none" w:sz="0" w:space="0" w:color="auto"/>
            <w:left w:val="none" w:sz="0" w:space="0" w:color="auto"/>
            <w:bottom w:val="none" w:sz="0" w:space="0" w:color="auto"/>
            <w:right w:val="none" w:sz="0" w:space="0" w:color="auto"/>
          </w:divBdr>
        </w:div>
      </w:divsChild>
    </w:div>
    <w:div w:id="1743596930">
      <w:bodyDiv w:val="1"/>
      <w:marLeft w:val="0"/>
      <w:marRight w:val="0"/>
      <w:marTop w:val="0"/>
      <w:marBottom w:val="0"/>
      <w:divBdr>
        <w:top w:val="none" w:sz="0" w:space="0" w:color="auto"/>
        <w:left w:val="none" w:sz="0" w:space="0" w:color="auto"/>
        <w:bottom w:val="none" w:sz="0" w:space="0" w:color="auto"/>
        <w:right w:val="none" w:sz="0" w:space="0" w:color="auto"/>
      </w:divBdr>
    </w:div>
    <w:div w:id="1751852912">
      <w:bodyDiv w:val="1"/>
      <w:marLeft w:val="0"/>
      <w:marRight w:val="0"/>
      <w:marTop w:val="0"/>
      <w:marBottom w:val="0"/>
      <w:divBdr>
        <w:top w:val="none" w:sz="0" w:space="0" w:color="auto"/>
        <w:left w:val="none" w:sz="0" w:space="0" w:color="auto"/>
        <w:bottom w:val="none" w:sz="0" w:space="0" w:color="auto"/>
        <w:right w:val="none" w:sz="0" w:space="0" w:color="auto"/>
      </w:divBdr>
      <w:divsChild>
        <w:div w:id="1131052173">
          <w:marLeft w:val="0"/>
          <w:marRight w:val="0"/>
          <w:marTop w:val="0"/>
          <w:marBottom w:val="0"/>
          <w:divBdr>
            <w:top w:val="none" w:sz="0" w:space="0" w:color="auto"/>
            <w:left w:val="none" w:sz="0" w:space="0" w:color="auto"/>
            <w:bottom w:val="none" w:sz="0" w:space="0" w:color="auto"/>
            <w:right w:val="none" w:sz="0" w:space="0" w:color="auto"/>
          </w:divBdr>
        </w:div>
      </w:divsChild>
    </w:div>
    <w:div w:id="1783836583">
      <w:bodyDiv w:val="1"/>
      <w:marLeft w:val="0"/>
      <w:marRight w:val="0"/>
      <w:marTop w:val="0"/>
      <w:marBottom w:val="0"/>
      <w:divBdr>
        <w:top w:val="none" w:sz="0" w:space="0" w:color="auto"/>
        <w:left w:val="none" w:sz="0" w:space="0" w:color="auto"/>
        <w:bottom w:val="none" w:sz="0" w:space="0" w:color="auto"/>
        <w:right w:val="none" w:sz="0" w:space="0" w:color="auto"/>
      </w:divBdr>
      <w:divsChild>
        <w:div w:id="1019814383">
          <w:marLeft w:val="0"/>
          <w:marRight w:val="0"/>
          <w:marTop w:val="0"/>
          <w:marBottom w:val="0"/>
          <w:divBdr>
            <w:top w:val="none" w:sz="0" w:space="0" w:color="auto"/>
            <w:left w:val="none" w:sz="0" w:space="0" w:color="auto"/>
            <w:bottom w:val="none" w:sz="0" w:space="0" w:color="auto"/>
            <w:right w:val="none" w:sz="0" w:space="0" w:color="auto"/>
          </w:divBdr>
        </w:div>
      </w:divsChild>
    </w:div>
    <w:div w:id="1815442468">
      <w:bodyDiv w:val="1"/>
      <w:marLeft w:val="0"/>
      <w:marRight w:val="0"/>
      <w:marTop w:val="0"/>
      <w:marBottom w:val="0"/>
      <w:divBdr>
        <w:top w:val="none" w:sz="0" w:space="0" w:color="auto"/>
        <w:left w:val="none" w:sz="0" w:space="0" w:color="auto"/>
        <w:bottom w:val="none" w:sz="0" w:space="0" w:color="auto"/>
        <w:right w:val="none" w:sz="0" w:space="0" w:color="auto"/>
      </w:divBdr>
      <w:divsChild>
        <w:div w:id="1523668003">
          <w:marLeft w:val="0"/>
          <w:marRight w:val="0"/>
          <w:marTop w:val="0"/>
          <w:marBottom w:val="0"/>
          <w:divBdr>
            <w:top w:val="none" w:sz="0" w:space="0" w:color="auto"/>
            <w:left w:val="none" w:sz="0" w:space="0" w:color="auto"/>
            <w:bottom w:val="none" w:sz="0" w:space="0" w:color="auto"/>
            <w:right w:val="none" w:sz="0" w:space="0" w:color="auto"/>
          </w:divBdr>
        </w:div>
      </w:divsChild>
    </w:div>
    <w:div w:id="1878153181">
      <w:bodyDiv w:val="1"/>
      <w:marLeft w:val="0"/>
      <w:marRight w:val="0"/>
      <w:marTop w:val="0"/>
      <w:marBottom w:val="0"/>
      <w:divBdr>
        <w:top w:val="none" w:sz="0" w:space="0" w:color="auto"/>
        <w:left w:val="none" w:sz="0" w:space="0" w:color="auto"/>
        <w:bottom w:val="none" w:sz="0" w:space="0" w:color="auto"/>
        <w:right w:val="none" w:sz="0" w:space="0" w:color="auto"/>
      </w:divBdr>
      <w:divsChild>
        <w:div w:id="773937581">
          <w:marLeft w:val="0"/>
          <w:marRight w:val="0"/>
          <w:marTop w:val="0"/>
          <w:marBottom w:val="0"/>
          <w:divBdr>
            <w:top w:val="none" w:sz="0" w:space="0" w:color="auto"/>
            <w:left w:val="none" w:sz="0" w:space="0" w:color="auto"/>
            <w:bottom w:val="none" w:sz="0" w:space="0" w:color="auto"/>
            <w:right w:val="none" w:sz="0" w:space="0" w:color="auto"/>
          </w:divBdr>
        </w:div>
      </w:divsChild>
    </w:div>
    <w:div w:id="1885605194">
      <w:bodyDiv w:val="1"/>
      <w:marLeft w:val="0"/>
      <w:marRight w:val="0"/>
      <w:marTop w:val="0"/>
      <w:marBottom w:val="0"/>
      <w:divBdr>
        <w:top w:val="none" w:sz="0" w:space="0" w:color="auto"/>
        <w:left w:val="none" w:sz="0" w:space="0" w:color="auto"/>
        <w:bottom w:val="none" w:sz="0" w:space="0" w:color="auto"/>
        <w:right w:val="none" w:sz="0" w:space="0" w:color="auto"/>
      </w:divBdr>
      <w:divsChild>
        <w:div w:id="1684016021">
          <w:marLeft w:val="0"/>
          <w:marRight w:val="0"/>
          <w:marTop w:val="0"/>
          <w:marBottom w:val="0"/>
          <w:divBdr>
            <w:top w:val="none" w:sz="0" w:space="0" w:color="auto"/>
            <w:left w:val="none" w:sz="0" w:space="0" w:color="auto"/>
            <w:bottom w:val="none" w:sz="0" w:space="0" w:color="auto"/>
            <w:right w:val="none" w:sz="0" w:space="0" w:color="auto"/>
          </w:divBdr>
        </w:div>
      </w:divsChild>
    </w:div>
    <w:div w:id="1902978125">
      <w:bodyDiv w:val="1"/>
      <w:marLeft w:val="0"/>
      <w:marRight w:val="0"/>
      <w:marTop w:val="0"/>
      <w:marBottom w:val="0"/>
      <w:divBdr>
        <w:top w:val="none" w:sz="0" w:space="0" w:color="auto"/>
        <w:left w:val="none" w:sz="0" w:space="0" w:color="auto"/>
        <w:bottom w:val="none" w:sz="0" w:space="0" w:color="auto"/>
        <w:right w:val="none" w:sz="0" w:space="0" w:color="auto"/>
      </w:divBdr>
      <w:divsChild>
        <w:div w:id="474302332">
          <w:marLeft w:val="0"/>
          <w:marRight w:val="0"/>
          <w:marTop w:val="0"/>
          <w:marBottom w:val="0"/>
          <w:divBdr>
            <w:top w:val="none" w:sz="0" w:space="0" w:color="auto"/>
            <w:left w:val="none" w:sz="0" w:space="0" w:color="auto"/>
            <w:bottom w:val="none" w:sz="0" w:space="0" w:color="auto"/>
            <w:right w:val="none" w:sz="0" w:space="0" w:color="auto"/>
          </w:divBdr>
        </w:div>
      </w:divsChild>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1957633442">
      <w:bodyDiv w:val="1"/>
      <w:marLeft w:val="0"/>
      <w:marRight w:val="0"/>
      <w:marTop w:val="0"/>
      <w:marBottom w:val="0"/>
      <w:divBdr>
        <w:top w:val="none" w:sz="0" w:space="0" w:color="auto"/>
        <w:left w:val="none" w:sz="0" w:space="0" w:color="auto"/>
        <w:bottom w:val="none" w:sz="0" w:space="0" w:color="auto"/>
        <w:right w:val="none" w:sz="0" w:space="0" w:color="auto"/>
      </w:divBdr>
      <w:divsChild>
        <w:div w:id="1066879901">
          <w:marLeft w:val="0"/>
          <w:marRight w:val="0"/>
          <w:marTop w:val="0"/>
          <w:marBottom w:val="0"/>
          <w:divBdr>
            <w:top w:val="none" w:sz="0" w:space="0" w:color="auto"/>
            <w:left w:val="none" w:sz="0" w:space="0" w:color="auto"/>
            <w:bottom w:val="none" w:sz="0" w:space="0" w:color="auto"/>
            <w:right w:val="none" w:sz="0" w:space="0" w:color="auto"/>
          </w:divBdr>
        </w:div>
      </w:divsChild>
    </w:div>
    <w:div w:id="1964652889">
      <w:bodyDiv w:val="1"/>
      <w:marLeft w:val="0"/>
      <w:marRight w:val="0"/>
      <w:marTop w:val="0"/>
      <w:marBottom w:val="0"/>
      <w:divBdr>
        <w:top w:val="none" w:sz="0" w:space="0" w:color="auto"/>
        <w:left w:val="none" w:sz="0" w:space="0" w:color="auto"/>
        <w:bottom w:val="none" w:sz="0" w:space="0" w:color="auto"/>
        <w:right w:val="none" w:sz="0" w:space="0" w:color="auto"/>
      </w:divBdr>
      <w:divsChild>
        <w:div w:id="1104425864">
          <w:marLeft w:val="0"/>
          <w:marRight w:val="0"/>
          <w:marTop w:val="0"/>
          <w:marBottom w:val="0"/>
          <w:divBdr>
            <w:top w:val="none" w:sz="0" w:space="0" w:color="auto"/>
            <w:left w:val="none" w:sz="0" w:space="0" w:color="auto"/>
            <w:bottom w:val="none" w:sz="0" w:space="0" w:color="auto"/>
            <w:right w:val="none" w:sz="0" w:space="0" w:color="auto"/>
          </w:divBdr>
        </w:div>
      </w:divsChild>
    </w:div>
    <w:div w:id="1979189384">
      <w:bodyDiv w:val="1"/>
      <w:marLeft w:val="0"/>
      <w:marRight w:val="0"/>
      <w:marTop w:val="0"/>
      <w:marBottom w:val="0"/>
      <w:divBdr>
        <w:top w:val="none" w:sz="0" w:space="0" w:color="auto"/>
        <w:left w:val="none" w:sz="0" w:space="0" w:color="auto"/>
        <w:bottom w:val="none" w:sz="0" w:space="0" w:color="auto"/>
        <w:right w:val="none" w:sz="0" w:space="0" w:color="auto"/>
      </w:divBdr>
      <w:divsChild>
        <w:div w:id="2071272443">
          <w:marLeft w:val="0"/>
          <w:marRight w:val="0"/>
          <w:marTop w:val="0"/>
          <w:marBottom w:val="0"/>
          <w:divBdr>
            <w:top w:val="none" w:sz="0" w:space="0" w:color="auto"/>
            <w:left w:val="none" w:sz="0" w:space="0" w:color="auto"/>
            <w:bottom w:val="none" w:sz="0" w:space="0" w:color="auto"/>
            <w:right w:val="none" w:sz="0" w:space="0" w:color="auto"/>
          </w:divBdr>
        </w:div>
      </w:divsChild>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 w:id="2045396572">
      <w:bodyDiv w:val="1"/>
      <w:marLeft w:val="0"/>
      <w:marRight w:val="0"/>
      <w:marTop w:val="0"/>
      <w:marBottom w:val="0"/>
      <w:divBdr>
        <w:top w:val="none" w:sz="0" w:space="0" w:color="auto"/>
        <w:left w:val="none" w:sz="0" w:space="0" w:color="auto"/>
        <w:bottom w:val="none" w:sz="0" w:space="0" w:color="auto"/>
        <w:right w:val="none" w:sz="0" w:space="0" w:color="auto"/>
      </w:divBdr>
      <w:divsChild>
        <w:div w:id="897057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4/relationships/chartEx" Target="charts/chartEx1.xml"/><Relationship Id="rId18" Type="http://schemas.openxmlformats.org/officeDocument/2006/relationships/package" Target="embeddings/Microsoft_Excel_Worksheet.xlsx"/><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6.emf"/><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emf"/><Relationship Id="rId25" Type="http://schemas.openxmlformats.org/officeDocument/2006/relationships/hyperlink" Target="http://www.margueritecie.com/garenne.php"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package" Target="embeddings/Microsoft_Excel_Worksheet3.xlsx"/><Relationship Id="rId5" Type="http://schemas.openxmlformats.org/officeDocument/2006/relationships/settings" Target="settings.xml"/><Relationship Id="rId15" Type="http://schemas.microsoft.com/office/2014/relationships/chartEx" Target="charts/chartEx2.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5.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package" Target="embeddings/Microsoft_Excel_Worksheet2.xlsx"/><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O:\OneDrive\GitHub\Simulation_Lapins\doc\Classeur.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O:\OneDrive\GitHub\Simulation_Lapins\doc\Classeur.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[Classeur.xlsx]Feuil1!$E$26:$E$37</cx:f>
        <cx:lvl ptCount="12">
          <cx:pt idx="0">janvier</cx:pt>
          <cx:pt idx="1">février</cx:pt>
          <cx:pt idx="2">mars</cx:pt>
          <cx:pt idx="3">avril</cx:pt>
          <cx:pt idx="4">mai</cx:pt>
          <cx:pt idx="5">juin</cx:pt>
          <cx:pt idx="6">juillet</cx:pt>
          <cx:pt idx="7">août</cx:pt>
          <cx:pt idx="8">septembre</cx:pt>
          <cx:pt idx="9">octobre</cx:pt>
          <cx:pt idx="10">novembre</cx:pt>
          <cx:pt idx="11">décembre</cx:pt>
        </cx:lvl>
      </cx:strDim>
      <cx:numDim type="val">
        <cx:f>[Classeur.xlsx]Feuil1!$F$26:$F$37</cx:f>
        <cx:lvl ptCount="12" formatCode="Standard">
          <cx:pt idx="0">0</cx:pt>
          <cx:pt idx="1">0.5</cx:pt>
          <cx:pt idx="2">0.5</cx:pt>
          <cx:pt idx="3">1</cx:pt>
          <cx:pt idx="4">1</cx:pt>
          <cx:pt idx="5">1</cx:pt>
          <cx:pt idx="6">1</cx:pt>
          <cx:pt idx="7">0.5</cx:pt>
          <cx:pt idx="8">0.5</cx:pt>
          <cx:pt idx="9">0</cx:pt>
          <cx:pt idx="10">0</cx:pt>
          <cx:pt idx="11">0</cx:pt>
        </cx:lvl>
      </cx:numDim>
    </cx:data>
  </cx:chartData>
  <cx:chart>
    <cx:title pos="t" align="ctr" overlay="0">
      <cx:tx>
        <cx:rich>
          <a:bodyPr spcFirstLastPara="1" vertOverflow="ellipsis" wrap="square" lIns="0" tIns="0" rIns="0" bIns="0" anchor="ctr" anchorCtr="1"/>
          <a:lstStyle/>
          <a:p>
            <a:pPr algn="ctr">
              <a:defRPr/>
            </a:pPr>
            <a:r>
              <a:rPr lang="fr-FR"/>
              <a:t>Probabilité de donner une portée par femelle</a:t>
            </a:r>
          </a:p>
        </cx:rich>
      </cx:tx>
    </cx:title>
    <cx:plotArea>
      <cx:plotAreaRegion>
        <cx:series layoutId="clusteredColumn" uniqueId="{E1B8260D-BAF9-45FA-AF12-CA766B40ACB1}" formatIdx="0">
          <cx:dataId val="0"/>
          <cx:layoutPr>
            <cx:aggregation/>
          </cx:layoutPr>
        </cx:series>
      </cx:plotAreaRegion>
      <cx:axis id="0">
        <cx:catScaling gapWidth="0"/>
        <cx:tickLabels/>
      </cx:axis>
      <cx:axis id="1">
        <cx:valScaling/>
        <cx:majorGridlines/>
        <cx:tickLabels/>
      </cx:axis>
    </cx:plotArea>
  </cx:chart>
  <cx:clrMapOvr bg1="lt1" tx1="dk1" bg2="lt2" tx2="dk2" accent1="accent1" accent2="accent2" accent3="accent3" accent4="accent4" accent5="accent5" accent6="accent6" hlink="hlink" folHlink="folHlink"/>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[Classeur.xlsx]Feuil1!$E$40:$E$44</cx:f>
        <cx:lvl ptCount="5">
          <cx:pt idx="0">4</cx:pt>
          <cx:pt idx="1">5</cx:pt>
          <cx:pt idx="2">6</cx:pt>
          <cx:pt idx="3">7</cx:pt>
          <cx:pt idx="4">8</cx:pt>
        </cx:lvl>
      </cx:strDim>
      <cx:numDim type="val">
        <cx:f>[Classeur.xlsx]Feuil1!$F$40:$F$44</cx:f>
        <cx:lvl ptCount="5" formatCode="Standard">
          <cx:pt idx="0">0.0625</cx:pt>
          <cx:pt idx="1">0.25</cx:pt>
          <cx:pt idx="2">0.375</cx:pt>
          <cx:pt idx="3">0.25</cx:pt>
          <cx:pt idx="4">0.0625</cx:pt>
        </cx:lvl>
      </cx:numDim>
    </cx:data>
  </cx:chartData>
  <cx:chart>
    <cx:title pos="t" align="ctr" overlay="0">
      <cx:tx>
        <cx:rich>
          <a:bodyPr rot="0" spcFirstLastPara="1" vertOverflow="ellipsis" vert="horz" wrap="square" lIns="38100" tIns="19050" rIns="38100" bIns="19050" anchor="ctr" anchorCtr="1" compatLnSpc="0"/>
          <a:lstStyle/>
          <a:p>
            <a:pPr algn="ctr" rtl="0">
              <a:defRPr sz="1400" b="0" i="0" u="none" strike="noStrike" kern="1200" spc="0" baseline="0">
                <a:solidFill>
                  <a:sysClr val="windowText" lastClr="000000">
                    <a:lumMod val="65000"/>
                    <a:lumOff val="35000"/>
                  </a:sysClr>
                </a:solidFill>
                <a:latin typeface="+mn-lt"/>
                <a:ea typeface="+mn-ea"/>
                <a:cs typeface="+mn-cs"/>
              </a:defRPr>
            </a:pPr>
            <a:r>
              <a:rPr kumimoji="0" lang="fr-FR" sz="1400" b="0" i="0" u="none" strike="noStrike" kern="1200" cap="none" spc="0" normalizeH="0" baseline="0" noProof="0">
                <a:ln>
                  <a:noFill/>
                </a:ln>
                <a:solidFill>
                  <a:sysClr val="windowText" lastClr="000000">
                    <a:lumMod val="65000"/>
                    <a:lumOff val="35000"/>
                  </a:sysClr>
                </a:solidFill>
                <a:effectLst/>
                <a:uLnTx/>
                <a:uFillTx/>
                <a:latin typeface="Calibri" panose="020F0502020204030204"/>
              </a:rPr>
              <a:t>Probabilité du nombre de portées par an</a:t>
            </a:r>
          </a:p>
        </cx:rich>
      </cx:tx>
    </cx:title>
    <cx:plotArea>
      <cx:plotAreaRegion>
        <cx:series layoutId="clusteredColumn" uniqueId="{A489BDD1-97CD-48BE-8FF4-676F54572371}" formatIdx="0">
          <cx:dataLabels pos="outEnd">
            <cx:visibility seriesName="0" categoryName="0" value="1"/>
          </cx:dataLabels>
          <cx:dataId val="0"/>
          <cx:layoutPr>
            <cx:aggregation/>
          </cx:layoutPr>
        </cx:series>
      </cx:plotAreaRegion>
      <cx:axis id="0">
        <cx:catScaling gapWidth="0"/>
        <cx:majorTickMarks type="out"/>
        <cx:tickLabels/>
      </cx:axis>
      <cx:axis id="1">
        <cx:valScaling/>
        <cx:majorTickMarks type="out"/>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765AF8-DFC9-41FF-B84E-54E5D546C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16</Pages>
  <Words>2812</Words>
  <Characters>15466</Characters>
  <Application>Microsoft Office Word</Application>
  <DocSecurity>0</DocSecurity>
  <Lines>128</Lines>
  <Paragraphs>36</Paragraphs>
  <ScaleCrop>false</ScaleCrop>
  <HeadingPairs>
    <vt:vector size="2" baseType="variant">
      <vt:variant>
        <vt:lpstr>Titre</vt:lpstr>
      </vt:variant>
      <vt:variant>
        <vt:i4>1</vt:i4>
      </vt:variant>
    </vt:vector>
  </HeadingPairs>
  <TitlesOfParts>
    <vt:vector size="1" baseType="lpstr">
      <vt:lpstr>TP de Simulation</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de Simulation</dc:title>
  <dc:subject>Simulation stochastique d’une population de lapins</dc:subject>
  <dc:creator>BARBESANGE Benjamin &amp; GARÇON Benoît</dc:creator>
  <cp:keywords/>
  <dc:description/>
  <cp:lastModifiedBy>Benoît Garçon</cp:lastModifiedBy>
  <cp:revision>132</cp:revision>
  <cp:lastPrinted>2015-10-09T00:26:00Z</cp:lastPrinted>
  <dcterms:created xsi:type="dcterms:W3CDTF">2015-03-26T18:02:00Z</dcterms:created>
  <dcterms:modified xsi:type="dcterms:W3CDTF">2015-11-19T02:03:00Z</dcterms:modified>
</cp:coreProperties>
</file>