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sz w:val="2"/>
          <w:szCs w:val="22"/>
        </w:rPr>
        <w:id w:val="-4406853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226CEA" w14:textId="4D618BF1" w:rsidR="004450AD" w:rsidRDefault="004450AD">
          <w:pPr>
            <w:pStyle w:val="Sansinterligne"/>
            <w:rPr>
              <w:sz w:val="2"/>
            </w:rPr>
          </w:pPr>
        </w:p>
        <w:p w14:paraId="0AB94891" w14:textId="77777777" w:rsidR="004450AD" w:rsidRDefault="004450A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1AA63" wp14:editId="039244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358509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54D1BC" w14:textId="347E2E3A" w:rsidR="004450AD" w:rsidRDefault="006E67F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Programmation de Sockets</w:t>
                                    </w:r>
                                  </w:p>
                                </w:sdtContent>
                              </w:sdt>
                              <w:p w14:paraId="06FEE68D" w14:textId="42F617AD" w:rsidR="004450AD" w:rsidRDefault="004329C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804921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TP1 de </w:t>
                                    </w:r>
                                    <w:r w:rsidR="006E67F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sdtContent>
                                </w:sdt>
                                <w:r w:rsidR="004450AD">
                                  <w:t xml:space="preserve"> </w:t>
                                </w:r>
                              </w:p>
                              <w:sdt>
                                <w:sdtPr>
                                  <w:alias w:val="Auteur "/>
                                  <w:tag w:val=""/>
                                  <w:id w:val="124209590"/>
                                  <w:placeholder>
                                    <w:docPart w:val="B97499BA01F44D1ABB9D079A338A4E0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F6D1C" w14:textId="09DD416A" w:rsidR="004450AD" w:rsidRDefault="006E67F6">
                                    <w:r>
                                      <w:t xml:space="preserve">Pierre Chevalier &amp; </w:t>
                                    </w:r>
                                    <w:r w:rsidR="004450AD">
                                      <w:t>Benoît Garçon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121AA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358509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54D1BC" w14:textId="347E2E3A" w:rsidR="004450AD" w:rsidRDefault="006E67F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Programmation de Sockets</w:t>
                              </w:r>
                            </w:p>
                          </w:sdtContent>
                        </w:sdt>
                        <w:p w14:paraId="06FEE68D" w14:textId="42F617AD" w:rsidR="004450AD" w:rsidRDefault="004329C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804921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TP1 de </w:t>
                              </w:r>
                              <w:r w:rsidR="006E67F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sdtContent>
                          </w:sdt>
                          <w:r w:rsidR="004450AD">
                            <w:t xml:space="preserve"> </w:t>
                          </w:r>
                        </w:p>
                        <w:sdt>
                          <w:sdtPr>
                            <w:alias w:val="Auteur "/>
                            <w:tag w:val=""/>
                            <w:id w:val="124209590"/>
                            <w:placeholder>
                              <w:docPart w:val="B97499BA01F44D1ABB9D079A338A4E0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F6D1C" w14:textId="09DD416A" w:rsidR="004450AD" w:rsidRDefault="006E67F6">
                              <w:r>
                                <w:t xml:space="preserve">Pierre Chevalier &amp; </w:t>
                              </w:r>
                              <w:r w:rsidR="004450AD">
                                <w:t>Benoît Garçon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6AEAFA" wp14:editId="29C544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>
                  <v:group id="Groupe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0EE58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e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e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e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e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E5C950" wp14:editId="7D68B9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B14C" w14:textId="22B95AA0" w:rsidR="004450AD" w:rsidRDefault="004329C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6551954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ISIMA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008192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16D27" w14:textId="2CB5F02B" w:rsidR="004450AD" w:rsidRDefault="006E67F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5C950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6DFB14C" w14:textId="22B95AA0" w:rsidR="004450AD" w:rsidRDefault="004329C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6551954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ISIMA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008192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EA16D27" w14:textId="2CB5F02B" w:rsidR="004450AD" w:rsidRDefault="006E67F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B20843" w14:textId="39A38402" w:rsidR="004450AD" w:rsidRDefault="004450AD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3E28DF5F" w14:textId="77777777" w:rsidR="004450AD" w:rsidRDefault="004450AD" w:rsidP="004450AD"/>
    <w:sdt>
      <w:sdtPr>
        <w:rPr>
          <w:rFonts w:ascii="Calibri" w:eastAsia="Calibri" w:hAnsi="Calibri" w:cs="Calibri"/>
          <w:color w:val="auto"/>
          <w:sz w:val="22"/>
          <w:szCs w:val="22"/>
        </w:rPr>
        <w:id w:val="-666017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E1E4C" w14:textId="3DC5E676" w:rsidR="004450AD" w:rsidRDefault="004450AD">
          <w:pPr>
            <w:pStyle w:val="En-ttedetabledesmatires"/>
          </w:pPr>
          <w:r>
            <w:t>Table des matières</w:t>
          </w:r>
        </w:p>
        <w:p w14:paraId="10E12D1D" w14:textId="7DC6F63A" w:rsidR="00A96D93" w:rsidRDefault="004450AD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1571" w:history="1">
            <w:r w:rsidR="00A96D93" w:rsidRPr="00A3366B">
              <w:rPr>
                <w:rStyle w:val="Lienhypertexte"/>
                <w:noProof/>
              </w:rPr>
              <w:t>Introduction</w:t>
            </w:r>
            <w:r w:rsidR="00A96D93">
              <w:rPr>
                <w:noProof/>
                <w:webHidden/>
              </w:rPr>
              <w:tab/>
            </w:r>
            <w:r w:rsidR="00A96D93">
              <w:rPr>
                <w:noProof/>
                <w:webHidden/>
              </w:rPr>
              <w:fldChar w:fldCharType="begin"/>
            </w:r>
            <w:r w:rsidR="00A96D93">
              <w:rPr>
                <w:noProof/>
                <w:webHidden/>
              </w:rPr>
              <w:instrText xml:space="preserve"> PAGEREF _Toc440961571 \h </w:instrText>
            </w:r>
            <w:r w:rsidR="00A96D93">
              <w:rPr>
                <w:noProof/>
                <w:webHidden/>
              </w:rPr>
            </w:r>
            <w:r w:rsidR="00A96D93">
              <w:rPr>
                <w:noProof/>
                <w:webHidden/>
              </w:rPr>
              <w:fldChar w:fldCharType="separate"/>
            </w:r>
            <w:r w:rsidR="00A96D93">
              <w:rPr>
                <w:noProof/>
                <w:webHidden/>
              </w:rPr>
              <w:t>2</w:t>
            </w:r>
            <w:r w:rsidR="00A96D93">
              <w:rPr>
                <w:noProof/>
                <w:webHidden/>
              </w:rPr>
              <w:fldChar w:fldCharType="end"/>
            </w:r>
          </w:hyperlink>
        </w:p>
        <w:p w14:paraId="298C6550" w14:textId="74438766" w:rsidR="00A96D93" w:rsidRDefault="00A96D93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2" w:history="1">
            <w:r w:rsidRPr="00A3366B">
              <w:rPr>
                <w:rStyle w:val="Lienhypertexte"/>
                <w:noProof/>
              </w:rPr>
              <w:t>I –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753F" w14:textId="6363FF41" w:rsidR="00A96D93" w:rsidRDefault="00A96D93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3" w:history="1">
            <w:r w:rsidRPr="00A3366B">
              <w:rPr>
                <w:rStyle w:val="Lienhypertexte"/>
                <w:noProof/>
              </w:rPr>
              <w:t>II – 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BACB" w14:textId="5C88B868" w:rsidR="00A96D93" w:rsidRDefault="00A96D93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4" w:history="1">
            <w:r w:rsidRPr="00A3366B">
              <w:rPr>
                <w:rStyle w:val="Lienhypertexte"/>
                <w:noProof/>
              </w:rPr>
              <w:t>A – Serveur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CD78" w14:textId="7CD783ED" w:rsidR="00A96D93" w:rsidRDefault="00A96D93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5" w:history="1">
            <w:r w:rsidRPr="00A3366B">
              <w:rPr>
                <w:rStyle w:val="Lienhypertexte"/>
                <w:noProof/>
              </w:rPr>
              <w:t>B – Serveur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58A0" w14:textId="19636D40" w:rsidR="00A96D93" w:rsidRDefault="00A96D93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6" w:history="1">
            <w:r w:rsidRPr="00A3366B">
              <w:rPr>
                <w:rStyle w:val="Lienhypertexte"/>
                <w:noProof/>
              </w:rPr>
              <w:t>C – Serveur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B868" w14:textId="5174C013" w:rsidR="00A96D93" w:rsidRDefault="00A96D93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77" w:history="1">
            <w:r w:rsidRPr="00A3366B">
              <w:rPr>
                <w:rStyle w:val="Lienhypertexte"/>
                <w:noProof/>
              </w:rPr>
              <w:t>D – Client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5629" w14:textId="66CC20C9" w:rsidR="00A96D93" w:rsidRDefault="00A96D93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78" w:history="1">
            <w:r w:rsidRPr="00A3366B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A3366B">
              <w:rPr>
                <w:rStyle w:val="Lienhypertexte"/>
                <w:noProof/>
              </w:rPr>
              <w:t>Avec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176B" w14:textId="74D5C0AF" w:rsidR="00A96D93" w:rsidRDefault="00A96D93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79" w:history="1">
            <w:r w:rsidRPr="00A3366B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A3366B">
              <w:rPr>
                <w:rStyle w:val="Lienhypertexte"/>
                <w:noProof/>
              </w:rPr>
              <w:t>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4A5F" w14:textId="28D16358" w:rsidR="00A96D93" w:rsidRDefault="00A96D93">
          <w:pPr>
            <w:pStyle w:val="TM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40961580" w:history="1">
            <w:r w:rsidRPr="00A3366B">
              <w:rPr>
                <w:rStyle w:val="Lienhypertexte"/>
                <w:noProof/>
              </w:rPr>
              <w:t>3-</w:t>
            </w:r>
            <w:r>
              <w:rPr>
                <w:noProof/>
              </w:rPr>
              <w:tab/>
            </w:r>
            <w:r w:rsidRPr="00A3366B">
              <w:rPr>
                <w:rStyle w:val="Lienhypertexte"/>
                <w:noProof/>
              </w:rPr>
              <w:t>En ligne de commande avec seulement des requêtes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0AF0" w14:textId="0682B69A" w:rsidR="00A96D93" w:rsidRDefault="00A96D93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81" w:history="1">
            <w:r w:rsidRPr="00A3366B">
              <w:rPr>
                <w:rStyle w:val="Lienhypertexte"/>
                <w:noProof/>
              </w:rPr>
              <w:t>E – Client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464B" w14:textId="4264695B" w:rsidR="00A96D93" w:rsidRDefault="00A96D93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0961582" w:history="1">
            <w:r w:rsidRPr="00A3366B">
              <w:rPr>
                <w:rStyle w:val="Lienhypertexte"/>
                <w:noProof/>
              </w:rPr>
              <w:t>III – 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AD5" w14:textId="243E9B86" w:rsidR="004450AD" w:rsidRDefault="004450AD">
          <w:r>
            <w:rPr>
              <w:b/>
              <w:bCs/>
            </w:rPr>
            <w:fldChar w:fldCharType="end"/>
          </w:r>
        </w:p>
      </w:sdtContent>
    </w:sdt>
    <w:p w14:paraId="6F1FCA98" w14:textId="77777777" w:rsidR="004450AD" w:rsidRDefault="004450AD">
      <w:pPr>
        <w:jc w:val="left"/>
      </w:pPr>
      <w:r>
        <w:br w:type="page"/>
      </w:r>
      <w:bookmarkStart w:id="0" w:name="_GoBack"/>
      <w:bookmarkEnd w:id="0"/>
    </w:p>
    <w:p w14:paraId="221D9397" w14:textId="1BCA08AC" w:rsidR="7B120531" w:rsidRDefault="7B120531" w:rsidP="004450AD">
      <w:pPr>
        <w:pStyle w:val="Titre1"/>
      </w:pPr>
      <w:bookmarkStart w:id="1" w:name="_Toc440961571"/>
      <w:r>
        <w:lastRenderedPageBreak/>
        <w:t>Introduction</w:t>
      </w:r>
      <w:bookmarkEnd w:id="1"/>
    </w:p>
    <w:p w14:paraId="30BB5CA4" w14:textId="656158EF" w:rsidR="006E67F6" w:rsidRPr="006E67F6" w:rsidRDefault="006E67F6" w:rsidP="006E67F6">
      <w:r>
        <w:t>Le but de se TP est d’appréhender l’utilisation des sockets en C comme en Java au travers d’une petite application serveur-client pour exécuter des statistiques sur des chaînes de caractères simples.</w:t>
      </w:r>
    </w:p>
    <w:p w14:paraId="2FC2849D" w14:textId="322E1711" w:rsidR="7B120531" w:rsidRDefault="7B120531" w:rsidP="006E67F6">
      <w:pPr>
        <w:pStyle w:val="Titre1"/>
      </w:pPr>
      <w:bookmarkStart w:id="2" w:name="_Toc440961572"/>
      <w:r>
        <w:t xml:space="preserve">I – </w:t>
      </w:r>
      <w:r w:rsidR="006E67F6">
        <w:t>Compilation</w:t>
      </w:r>
      <w:bookmarkEnd w:id="2"/>
    </w:p>
    <w:p w14:paraId="3AF1DB42" w14:textId="6F5EA0C4" w:rsidR="002718D8" w:rsidRDefault="002718D8" w:rsidP="002718D8">
      <w:r>
        <w:t>Pour compiler l’ensemble du projet (tous les différents programmes) il suffit de se placer à la racine du projet et d’utiliser la commande :</w:t>
      </w:r>
      <w:r w:rsidRPr="002718D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0A5C2A47" w14:textId="77777777" w:rsidTr="00863A49">
        <w:tc>
          <w:tcPr>
            <w:tcW w:w="9016" w:type="dxa"/>
          </w:tcPr>
          <w:p w14:paraId="6B753416" w14:textId="77777777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</w:p>
        </w:tc>
      </w:tr>
    </w:tbl>
    <w:p w14:paraId="401E51B7" w14:textId="78527913" w:rsidR="002718D8" w:rsidRDefault="002718D8" w:rsidP="002718D8">
      <w:r>
        <w:t>Il est possible de nettoyer l’ensemble du projet avec la commande</w:t>
      </w:r>
      <w:r w:rsidR="0039128D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1B742591" w14:textId="77777777" w:rsidTr="00863A49">
        <w:tc>
          <w:tcPr>
            <w:tcW w:w="9016" w:type="dxa"/>
          </w:tcPr>
          <w:p w14:paraId="6631B185" w14:textId="30AD1CE6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wipe</w:t>
            </w:r>
            <w:proofErr w:type="spellEnd"/>
          </w:p>
        </w:tc>
      </w:tr>
    </w:tbl>
    <w:p w14:paraId="51D1F4E1" w14:textId="36A9480E" w:rsidR="002718D8" w:rsidRDefault="002718D8" w:rsidP="002718D8">
      <w:r>
        <w:t>La compilation peut aussi être individua</w:t>
      </w:r>
      <w:r w:rsidR="0039128D">
        <w:t xml:space="preserve">lisée en utilisant en option le nom des programmes à compiler (client, serveur, </w:t>
      </w:r>
      <w:proofErr w:type="spellStart"/>
      <w:r w:rsidR="0039128D">
        <w:t>serveurJava</w:t>
      </w:r>
      <w:proofErr w:type="spellEnd"/>
      <w:r w:rsidR="0039128D">
        <w:t xml:space="preserve">, </w:t>
      </w:r>
      <w:proofErr w:type="spellStart"/>
      <w:r w:rsidR="0039128D">
        <w:t>clientSecu</w:t>
      </w:r>
      <w:proofErr w:type="spellEnd"/>
      <w:r w:rsidR="0039128D">
        <w:t xml:space="preserve"> ou </w:t>
      </w:r>
      <w:proofErr w:type="spellStart"/>
      <w:r w:rsidR="0039128D">
        <w:t>serveurSecu</w:t>
      </w:r>
      <w:proofErr w:type="spellEnd"/>
      <w:r w:rsidR="0039128D">
        <w:t>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28D" w:rsidRPr="0039128D" w14:paraId="24970C46" w14:textId="77777777" w:rsidTr="0039128D">
        <w:tc>
          <w:tcPr>
            <w:tcW w:w="9016" w:type="dxa"/>
          </w:tcPr>
          <w:p w14:paraId="5088A10B" w14:textId="696C9631" w:rsidR="0039128D" w:rsidRPr="0039128D" w:rsidRDefault="0039128D" w:rsidP="0039128D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nomProgramme1 nomProgramme2 …</w:t>
            </w:r>
          </w:p>
        </w:tc>
      </w:tr>
    </w:tbl>
    <w:p w14:paraId="03CDE1B9" w14:textId="00862F69" w:rsidR="006E67F6" w:rsidRDefault="006E67F6" w:rsidP="0039128D">
      <w:pPr>
        <w:pStyle w:val="Titre1"/>
      </w:pPr>
      <w:bookmarkStart w:id="3" w:name="_Toc440961573"/>
      <w:r>
        <w:t>II – Exécution</w:t>
      </w:r>
      <w:bookmarkEnd w:id="3"/>
    </w:p>
    <w:p w14:paraId="36D584B8" w14:textId="130EB8AC" w:rsidR="00901688" w:rsidRDefault="00901688" w:rsidP="00901688">
      <w:pPr>
        <w:pStyle w:val="Titre2"/>
      </w:pPr>
      <w:bookmarkStart w:id="4" w:name="_Toc440961574"/>
      <w:r>
        <w:t>A – Serveur C</w:t>
      </w:r>
      <w:bookmarkEnd w:id="4"/>
    </w:p>
    <w:p w14:paraId="36CF4FB7" w14:textId="7B874DBB" w:rsidR="00901688" w:rsidRDefault="00901688" w:rsidP="00901688">
      <w:r>
        <w:t xml:space="preserve">Pour utiliser le serveur C il suffit de se placer à la racine du projet et d’exécuter le programme serveur avec le numéro de port d’écoute en argument et le nombre maximum de clients en option </w:t>
      </w:r>
      <w:r w:rsidR="00431001">
        <w:t>(le nombre de cli</w:t>
      </w:r>
      <w:r w:rsidR="00701272">
        <w:t>ents maximal par défaut est 1024)</w:t>
      </w:r>
      <w:r w:rsidR="00431001">
        <w:t xml:space="preserve"> </w:t>
      </w:r>
      <w:r>
        <w:t>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901688" w14:paraId="093AC05E" w14:textId="77777777" w:rsidTr="00901688">
        <w:tc>
          <w:tcPr>
            <w:tcW w:w="9016" w:type="dxa"/>
          </w:tcPr>
          <w:p w14:paraId="18DF6707" w14:textId="75786229" w:rsidR="00901688" w:rsidRDefault="00901688" w:rsidP="00901688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/serveur &lt;port&gt; [NB_MAX_CLIENTS]</w:t>
            </w:r>
          </w:p>
        </w:tc>
      </w:tr>
    </w:tbl>
    <w:p w14:paraId="276D35B9" w14:textId="63DAB109" w:rsidR="00901688" w:rsidRDefault="00901688" w:rsidP="00822C6A">
      <w:pPr>
        <w:pStyle w:val="Titre2"/>
      </w:pPr>
      <w:bookmarkStart w:id="5" w:name="_Toc440961575"/>
      <w:r>
        <w:t>B – Serveur Java</w:t>
      </w:r>
      <w:bookmarkEnd w:id="5"/>
    </w:p>
    <w:p w14:paraId="57C69E9A" w14:textId="5512D5BB" w:rsidR="00901688" w:rsidRDefault="00901688" w:rsidP="00901688">
      <w:r>
        <w:t xml:space="preserve">Pour utiliser le serveur </w:t>
      </w:r>
      <w:r>
        <w:t>Java</w:t>
      </w:r>
      <w:r>
        <w:t xml:space="preserve"> il suffit de se placer à la racine du projet et d’exécuter le </w:t>
      </w:r>
      <w:r>
        <w:t xml:space="preserve">script </w:t>
      </w:r>
      <w:proofErr w:type="spellStart"/>
      <w:r>
        <w:t>bash</w:t>
      </w:r>
      <w:proofErr w:type="spellEnd"/>
      <w:r>
        <w:t xml:space="preserve"> serveur</w:t>
      </w:r>
      <w:r>
        <w:t>Java.sh</w:t>
      </w:r>
      <w:r>
        <w:t xml:space="preserve"> avec le numéro de port d’écoute en argument</w:t>
      </w:r>
      <w:r>
        <w:t> (ce script appel</w:t>
      </w:r>
      <w:r w:rsidR="00822C6A">
        <w:t xml:space="preserve">le en fait la classe </w:t>
      </w:r>
      <w:proofErr w:type="spellStart"/>
      <w:r w:rsidR="00822C6A">
        <w:t>JServeur.class</w:t>
      </w:r>
      <w:proofErr w:type="spellEnd"/>
      <w:r w:rsidR="00822C6A">
        <w:t xml:space="preserve"> de classes/</w:t>
      </w:r>
      <w:r>
        <w:t>)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2C6A" w14:paraId="4615E7A1" w14:textId="77777777" w:rsidTr="00863A49">
        <w:tc>
          <w:tcPr>
            <w:tcW w:w="9016" w:type="dxa"/>
          </w:tcPr>
          <w:p w14:paraId="20FDDD0C" w14:textId="38227F89" w:rsidR="00822C6A" w:rsidRDefault="00822C6A" w:rsidP="00863A49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Java.sh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</w:tr>
    </w:tbl>
    <w:p w14:paraId="2DAA5E4C" w14:textId="05959AF0" w:rsidR="00822C6A" w:rsidRDefault="00822C6A" w:rsidP="00822C6A">
      <w:pPr>
        <w:pStyle w:val="Titre2"/>
      </w:pPr>
      <w:bookmarkStart w:id="6" w:name="_Toc440961576"/>
      <w:r>
        <w:t>C – Serveur sécurisé</w:t>
      </w:r>
      <w:bookmarkEnd w:id="6"/>
    </w:p>
    <w:p w14:paraId="57658FA0" w14:textId="67AA5F3A" w:rsidR="00822C6A" w:rsidRDefault="00822C6A" w:rsidP="00822C6A">
      <w:r>
        <w:t>Blabla</w:t>
      </w:r>
    </w:p>
    <w:p w14:paraId="1E66D097" w14:textId="0F133FBE" w:rsidR="00822C6A" w:rsidRDefault="00822C6A" w:rsidP="00822C6A">
      <w:pPr>
        <w:pStyle w:val="Titre2"/>
      </w:pPr>
      <w:bookmarkStart w:id="7" w:name="_Toc440961577"/>
      <w:r>
        <w:t>D – Client C</w:t>
      </w:r>
      <w:bookmarkEnd w:id="7"/>
    </w:p>
    <w:p w14:paraId="7147112B" w14:textId="7E4C155F" w:rsidR="005250A6" w:rsidRDefault="00BA7C6B" w:rsidP="005250A6">
      <w:r>
        <w:t xml:space="preserve">Le client C utilise GET pour le nombre de caractères et POST pour la valeur des chaînes. </w:t>
      </w:r>
      <w:r w:rsidR="005250A6">
        <w:t xml:space="preserve">Pour utiliser le </w:t>
      </w:r>
      <w:r w:rsidR="005250A6">
        <w:t>client</w:t>
      </w:r>
      <w:r w:rsidR="005250A6">
        <w:t xml:space="preserve"> C il suffit de se placer à la racine du projet et d’exécuter le programme </w:t>
      </w:r>
      <w:r w:rsidR="005250A6">
        <w:t>client</w:t>
      </w:r>
      <w:r w:rsidR="005250A6">
        <w:t xml:space="preserve"> </w:t>
      </w:r>
      <w:r w:rsidR="005250A6">
        <w:t xml:space="preserve">d’une des façons suivantes </w:t>
      </w:r>
      <w:r w:rsidR="005250A6">
        <w:t>:</w:t>
      </w:r>
    </w:p>
    <w:p w14:paraId="3F6C84EE" w14:textId="7FEEC84B" w:rsidR="005250A6" w:rsidRDefault="005250A6" w:rsidP="005250A6">
      <w:pPr>
        <w:pStyle w:val="Titre3"/>
        <w:numPr>
          <w:ilvl w:val="0"/>
          <w:numId w:val="4"/>
        </w:numPr>
      </w:pPr>
      <w:bookmarkStart w:id="8" w:name="_Toc440961578"/>
      <w:r>
        <w:t>Avec menu</w:t>
      </w:r>
      <w:bookmarkEnd w:id="8"/>
    </w:p>
    <w:p w14:paraId="0686E155" w14:textId="63DC1D16" w:rsidR="005250A6" w:rsidRPr="005250A6" w:rsidRDefault="005250A6" w:rsidP="005250A6">
      <w:r>
        <w:t>Pour utiliser la version verbeuse il suffit d’ajouter l’option -v seule 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67FD7D32" w14:textId="77777777" w:rsidTr="00863A49">
        <w:tc>
          <w:tcPr>
            <w:tcW w:w="9016" w:type="dxa"/>
          </w:tcPr>
          <w:p w14:paraId="4E6A8858" w14:textId="5628C56A" w:rsidR="005250A6" w:rsidRDefault="005250A6" w:rsidP="005250A6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-v</w:t>
            </w:r>
          </w:p>
        </w:tc>
      </w:tr>
    </w:tbl>
    <w:p w14:paraId="774729DF" w14:textId="3017DFEF" w:rsidR="005250A6" w:rsidRDefault="005250A6" w:rsidP="005250A6">
      <w:r>
        <w:lastRenderedPageBreak/>
        <w:t xml:space="preserve">Le programme demande ensuite les différentes informations </w:t>
      </w:r>
      <w:proofErr w:type="spellStart"/>
      <w:r>
        <w:t>nécesaires</w:t>
      </w:r>
      <w:proofErr w:type="spellEnd"/>
      <w:r>
        <w:t>.</w:t>
      </w:r>
    </w:p>
    <w:p w14:paraId="1EF6A3ED" w14:textId="6F42A520" w:rsidR="005250A6" w:rsidRDefault="005250A6" w:rsidP="005250A6">
      <w:pPr>
        <w:pStyle w:val="Titre3"/>
        <w:numPr>
          <w:ilvl w:val="0"/>
          <w:numId w:val="4"/>
        </w:numPr>
      </w:pPr>
      <w:bookmarkStart w:id="9" w:name="_Toc440961579"/>
      <w:r>
        <w:t>En ligne de commande</w:t>
      </w:r>
      <w:bookmarkEnd w:id="9"/>
    </w:p>
    <w:p w14:paraId="49F4ADA2" w14:textId="179FD16C" w:rsidR="005250A6" w:rsidRPr="005250A6" w:rsidRDefault="005250A6" w:rsidP="005250A6">
      <w:r>
        <w:t>Pour utiliser la version rapide en ligne de commande il suffit d’entrer toutes les informations nécessaires à la connexion suivies de la ou des commandes à exécuter :</w:t>
      </w:r>
      <w:r w:rsidRPr="005250A6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45242B59" w14:textId="77777777" w:rsidTr="00863A49">
        <w:tc>
          <w:tcPr>
            <w:tcW w:w="9016" w:type="dxa"/>
          </w:tcPr>
          <w:p w14:paraId="4AB60D2C" w14:textId="2085D9E1" w:rsidR="005250A6" w:rsidRDefault="005250A6" w:rsidP="00863A49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/client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&lt;adr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esse serveur&gt; &lt;port&gt; [commande1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commande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 […]]]</w:t>
            </w:r>
          </w:p>
        </w:tc>
      </w:tr>
    </w:tbl>
    <w:p w14:paraId="6AC5B28F" w14:textId="23437F73" w:rsidR="005250A6" w:rsidRDefault="002B20F5" w:rsidP="005250A6">
      <w:r>
        <w:t xml:space="preserve">Une commande commence par un symbole désignant la commande à effectuer suivi de la chaîne à traiter. Si la chaîne contient des espaces, ne pas oublier de mettre la commande entre double ou simple </w:t>
      </w:r>
      <w:proofErr w:type="spellStart"/>
      <w:r>
        <w:t>quote</w:t>
      </w:r>
      <w:proofErr w:type="spellEnd"/>
      <w:r>
        <w:t>.</w:t>
      </w:r>
      <w:r w:rsidR="00BA7C6B">
        <w:t xml:space="preserve"> Voici la liste des commandes :</w:t>
      </w:r>
    </w:p>
    <w:p w14:paraId="6F7D21B0" w14:textId="0DD3DAFE" w:rsidR="00BA7C6B" w:rsidRDefault="00BA7C6B" w:rsidP="00BA7C6B">
      <w:pPr>
        <w:pStyle w:val="Paragraphedeliste"/>
        <w:numPr>
          <w:ilvl w:val="0"/>
          <w:numId w:val="5"/>
        </w:numPr>
      </w:pPr>
      <w:r>
        <w:t xml:space="preserve">+ : nombre de consonnes </w:t>
      </w:r>
    </w:p>
    <w:p w14:paraId="3B6B27CA" w14:textId="03DA5FA4" w:rsidR="00BA7C6B" w:rsidRDefault="00BA7C6B" w:rsidP="00BA7C6B">
      <w:pPr>
        <w:pStyle w:val="Paragraphedeliste"/>
        <w:numPr>
          <w:ilvl w:val="0"/>
          <w:numId w:val="5"/>
        </w:numPr>
      </w:pPr>
      <w:r>
        <w:t>– : nombre de voyelles</w:t>
      </w:r>
    </w:p>
    <w:p w14:paraId="58022EEF" w14:textId="5925AC39" w:rsidR="00BA7C6B" w:rsidRDefault="00BA7C6B" w:rsidP="00BA7C6B">
      <w:pPr>
        <w:pStyle w:val="Paragraphedeliste"/>
        <w:numPr>
          <w:ilvl w:val="0"/>
          <w:numId w:val="5"/>
        </w:numPr>
      </w:pPr>
      <w:r>
        <w:t>? : nombre de caractères</w:t>
      </w:r>
    </w:p>
    <w:p w14:paraId="3E65049C" w14:textId="2B879DD1" w:rsidR="00BA7C6B" w:rsidRDefault="00BA7C6B" w:rsidP="00BA7C6B">
      <w:pPr>
        <w:pStyle w:val="Paragraphedeliste"/>
        <w:numPr>
          <w:ilvl w:val="0"/>
          <w:numId w:val="5"/>
        </w:numPr>
      </w:pPr>
      <w:r>
        <w:t>= : valeur de la chaîne</w:t>
      </w:r>
    </w:p>
    <w:p w14:paraId="6F64B483" w14:textId="50204FBC" w:rsidR="005250A6" w:rsidRDefault="00BA7C6B" w:rsidP="00BA7C6B">
      <w:pPr>
        <w:pStyle w:val="Titre3"/>
        <w:numPr>
          <w:ilvl w:val="0"/>
          <w:numId w:val="4"/>
        </w:numPr>
      </w:pPr>
      <w:bookmarkStart w:id="10" w:name="_Toc440961580"/>
      <w:r>
        <w:t>En ligne de commande avec seulement des requêtes http</w:t>
      </w:r>
      <w:bookmarkEnd w:id="10"/>
    </w:p>
    <w:p w14:paraId="22D6A280" w14:textId="021FEBB3" w:rsidR="00C521B1" w:rsidRPr="005250A6" w:rsidRDefault="00BA7C6B" w:rsidP="00C521B1">
      <w:r>
        <w:t>Pour utiliser la version rapide en ligne de commande</w:t>
      </w:r>
      <w:r>
        <w:t xml:space="preserve"> sans avoir à mettre un nom de serveur et un port pour seulement faire des requêtes </w:t>
      </w:r>
      <w:r w:rsidR="00C521B1">
        <w:t>http il suffit de mettre l’option -o :</w:t>
      </w:r>
      <w:r w:rsidR="00C521B1" w:rsidRPr="00C521B1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521B1" w14:paraId="5F23F94D" w14:textId="77777777" w:rsidTr="00863A49">
        <w:tc>
          <w:tcPr>
            <w:tcW w:w="9016" w:type="dxa"/>
          </w:tcPr>
          <w:p w14:paraId="1F24BAEE" w14:textId="2E1C1D41" w:rsidR="00C521B1" w:rsidRDefault="00C521B1" w:rsidP="00C521B1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/client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-o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[commande1 [commande2 […]]]</w:t>
            </w:r>
          </w:p>
        </w:tc>
      </w:tr>
    </w:tbl>
    <w:p w14:paraId="7CF2FD37" w14:textId="59784DA2" w:rsidR="00822C6A" w:rsidRDefault="00822C6A" w:rsidP="00822C6A">
      <w:pPr>
        <w:pStyle w:val="Titre2"/>
      </w:pPr>
      <w:bookmarkStart w:id="11" w:name="_Toc440961581"/>
      <w:r>
        <w:t>E – Client sécurisé</w:t>
      </w:r>
      <w:bookmarkEnd w:id="11"/>
    </w:p>
    <w:p w14:paraId="7F88DD40" w14:textId="19E94B5D" w:rsidR="00822C6A" w:rsidRPr="00822C6A" w:rsidRDefault="00822C6A" w:rsidP="00822C6A">
      <w:r>
        <w:t>Blabla</w:t>
      </w:r>
    </w:p>
    <w:p w14:paraId="5073C9C7" w14:textId="123E8CAA" w:rsidR="005B3BBA" w:rsidRDefault="006E67F6" w:rsidP="006E67F6">
      <w:pPr>
        <w:pStyle w:val="Titre1"/>
      </w:pPr>
      <w:bookmarkStart w:id="12" w:name="_Toc440961582"/>
      <w:r>
        <w:t>III – Avancement</w:t>
      </w:r>
      <w:bookmarkEnd w:id="12"/>
    </w:p>
    <w:p w14:paraId="04A710F5" w14:textId="025ACF32" w:rsidR="00822C6A" w:rsidRDefault="00CD28C0" w:rsidP="00822C6A">
      <w:r>
        <w:t>Nous avons fait tout ce qui est demandé dans le TP. On peut noter que le serveur en C est plus complexe que le serveur Java puisque dans le premier cas nous avons géré l’extinction du serveur et la possibilité de gérer un nombre maximum de clients</w:t>
      </w:r>
      <w:r w:rsidR="00431001">
        <w:t xml:space="preserve"> pour éviter la surcharge</w:t>
      </w:r>
      <w:r>
        <w:t>.</w:t>
      </w:r>
    </w:p>
    <w:p w14:paraId="70CB6E87" w14:textId="42BB0836" w:rsidR="004F64E9" w:rsidRPr="00822C6A" w:rsidRDefault="004F64E9" w:rsidP="00822C6A">
      <w:r>
        <w:t>Aucun problème ne semble se présenter.</w:t>
      </w:r>
    </w:p>
    <w:sectPr w:rsidR="004F64E9" w:rsidRPr="00822C6A" w:rsidSect="004450A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7D8F0" w14:textId="77777777" w:rsidR="004329CE" w:rsidRDefault="004329CE" w:rsidP="008D51ED">
      <w:r>
        <w:separator/>
      </w:r>
    </w:p>
  </w:endnote>
  <w:endnote w:type="continuationSeparator" w:id="0">
    <w:p w14:paraId="42386117" w14:textId="77777777" w:rsidR="004329CE" w:rsidRDefault="004329CE" w:rsidP="008D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296736"/>
      <w:docPartObj>
        <w:docPartGallery w:val="Page Numbers (Bottom of Page)"/>
        <w:docPartUnique/>
      </w:docPartObj>
    </w:sdtPr>
    <w:sdtEndPr/>
    <w:sdtContent>
      <w:p w14:paraId="39BF9E2C" w14:textId="7A3FD40D" w:rsidR="007F4351" w:rsidRDefault="007F4351" w:rsidP="008D51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D93">
          <w:rPr>
            <w:noProof/>
          </w:rPr>
          <w:t>3</w:t>
        </w:r>
        <w:r>
          <w:fldChar w:fldCharType="end"/>
        </w:r>
      </w:p>
    </w:sdtContent>
  </w:sdt>
  <w:p w14:paraId="2804C91C" w14:textId="77777777" w:rsidR="007F4351" w:rsidRDefault="007F4351" w:rsidP="008D5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9483" w14:textId="77777777" w:rsidR="004329CE" w:rsidRDefault="004329CE" w:rsidP="008D51ED">
      <w:r>
        <w:separator/>
      </w:r>
    </w:p>
  </w:footnote>
  <w:footnote w:type="continuationSeparator" w:id="0">
    <w:p w14:paraId="5BCFB475" w14:textId="77777777" w:rsidR="004329CE" w:rsidRDefault="004329CE" w:rsidP="008D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2214C" w14:textId="59DE2BB4" w:rsidR="004450AD" w:rsidRDefault="004329CE" w:rsidP="004450AD">
    <w:pPr>
      <w:pStyle w:val="En-tte"/>
      <w:tabs>
        <w:tab w:val="clear" w:pos="4536"/>
        <w:tab w:val="clear" w:pos="9072"/>
        <w:tab w:val="right" w:pos="9026"/>
      </w:tabs>
    </w:pPr>
    <w:sdt>
      <w:sdtPr>
        <w:alias w:val="Titre "/>
        <w:tag w:val=""/>
        <w:id w:val="-388573103"/>
        <w:placeholder>
          <w:docPart w:val="22CF7C822BB24E838ACB5AA165EB42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67F6">
          <w:t>Programmation de Sockets</w:t>
        </w:r>
      </w:sdtContent>
    </w:sdt>
    <w:r w:rsidR="004450AD">
      <w:tab/>
    </w:r>
    <w:sdt>
      <w:sdtPr>
        <w:alias w:val="Auteur "/>
        <w:tag w:val=""/>
        <w:id w:val="-634172944"/>
        <w:placeholder>
          <w:docPart w:val="FE793A8F5B214641B4F886B373894F5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E67F6">
          <w:t>Pierre Chevalier &amp; Benoît Garçon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AFC"/>
    <w:multiLevelType w:val="hybridMultilevel"/>
    <w:tmpl w:val="47142FF6"/>
    <w:lvl w:ilvl="0" w:tplc="577E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2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8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E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0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F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3378"/>
    <w:multiLevelType w:val="hybridMultilevel"/>
    <w:tmpl w:val="401A9F32"/>
    <w:lvl w:ilvl="0" w:tplc="3F8E92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404040" w:themeColor="text1" w:themeTint="B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69F0"/>
    <w:multiLevelType w:val="hybridMultilevel"/>
    <w:tmpl w:val="879E5F9A"/>
    <w:lvl w:ilvl="0" w:tplc="681C8D5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5E6"/>
    <w:multiLevelType w:val="hybridMultilevel"/>
    <w:tmpl w:val="3E2457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EF1"/>
    <w:multiLevelType w:val="hybridMultilevel"/>
    <w:tmpl w:val="0FB8741A"/>
    <w:lvl w:ilvl="0" w:tplc="60B20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0531"/>
    <w:rsid w:val="00045C7E"/>
    <w:rsid w:val="000A4D2F"/>
    <w:rsid w:val="000E566D"/>
    <w:rsid w:val="00156C51"/>
    <w:rsid w:val="001C6132"/>
    <w:rsid w:val="002718D8"/>
    <w:rsid w:val="002B20F5"/>
    <w:rsid w:val="002C7579"/>
    <w:rsid w:val="00335976"/>
    <w:rsid w:val="0039128D"/>
    <w:rsid w:val="003D3222"/>
    <w:rsid w:val="00431001"/>
    <w:rsid w:val="004329CE"/>
    <w:rsid w:val="004450AD"/>
    <w:rsid w:val="00480493"/>
    <w:rsid w:val="004F64E9"/>
    <w:rsid w:val="00500CA2"/>
    <w:rsid w:val="005250A6"/>
    <w:rsid w:val="00562DED"/>
    <w:rsid w:val="005B3BBA"/>
    <w:rsid w:val="005D3ED7"/>
    <w:rsid w:val="006864D7"/>
    <w:rsid w:val="006E67F6"/>
    <w:rsid w:val="00701272"/>
    <w:rsid w:val="00736CB4"/>
    <w:rsid w:val="007424DE"/>
    <w:rsid w:val="00747ABA"/>
    <w:rsid w:val="007F4351"/>
    <w:rsid w:val="00822C6A"/>
    <w:rsid w:val="008355C4"/>
    <w:rsid w:val="0084692B"/>
    <w:rsid w:val="008D51ED"/>
    <w:rsid w:val="008E6145"/>
    <w:rsid w:val="008E7F48"/>
    <w:rsid w:val="00901688"/>
    <w:rsid w:val="0098729D"/>
    <w:rsid w:val="00996280"/>
    <w:rsid w:val="009A50F4"/>
    <w:rsid w:val="00A96D93"/>
    <w:rsid w:val="00AD6961"/>
    <w:rsid w:val="00BA7C6B"/>
    <w:rsid w:val="00BC59EE"/>
    <w:rsid w:val="00C47FF9"/>
    <w:rsid w:val="00C521B1"/>
    <w:rsid w:val="00C732AC"/>
    <w:rsid w:val="00CD28C0"/>
    <w:rsid w:val="00D12104"/>
    <w:rsid w:val="00D32B9F"/>
    <w:rsid w:val="00E34110"/>
    <w:rsid w:val="00F4459A"/>
    <w:rsid w:val="00FE3F14"/>
    <w:rsid w:val="49F0870A"/>
    <w:rsid w:val="610EC790"/>
    <w:rsid w:val="7B1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6FDDE"/>
  <w15:chartTrackingRefBased/>
  <w15:docId w15:val="{85CAD3FD-305B-4095-BBAD-936B530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ED"/>
    <w:pPr>
      <w:jc w:val="both"/>
    </w:pPr>
    <w:rPr>
      <w:rFonts w:ascii="Calibri" w:eastAsia="Calibri" w:hAnsi="Calibri" w:cs="Calibr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450AD"/>
    <w:pPr>
      <w:keepNext/>
      <w:keepLines/>
      <w:spacing w:before="320" w:after="80" w:line="240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5C4"/>
    <w:pPr>
      <w:keepNext/>
      <w:keepLines/>
      <w:spacing w:before="160" w:after="40" w:line="240" w:lineRule="auto"/>
      <w:jc w:val="lef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4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5C4"/>
    <w:rPr>
      <w:rFonts w:asciiTheme="majorHAnsi" w:eastAsiaTheme="majorEastAsia" w:hAnsiTheme="majorHAnsi" w:cstheme="majorBidi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35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7F4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Titre3Car">
    <w:name w:val="Titre 3 Car"/>
    <w:basedOn w:val="Policepardfaut"/>
    <w:link w:val="Titre3"/>
    <w:uiPriority w:val="9"/>
    <w:rsid w:val="007F4351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1Clair-Accentuation5">
    <w:name w:val="List Table 1 Light Accent 5"/>
    <w:basedOn w:val="TableauNormal"/>
    <w:uiPriority w:val="46"/>
    <w:rsid w:val="007424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7F4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F4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F4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F4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F4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F435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4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3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435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35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35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F4351"/>
    <w:rPr>
      <w:b/>
      <w:bCs/>
    </w:rPr>
  </w:style>
  <w:style w:type="character" w:styleId="Accentuation">
    <w:name w:val="Emphasis"/>
    <w:basedOn w:val="Policepardfaut"/>
    <w:uiPriority w:val="20"/>
    <w:qFormat/>
    <w:rsid w:val="007F4351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7F435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F435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F4351"/>
    <w:rPr>
      <w:i/>
      <w:iCs/>
      <w:color w:val="7B7B7B" w:themeColor="accent3" w:themeShade="B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F435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F4351"/>
    <w:rPr>
      <w:b/>
      <w:bCs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7F435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F435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435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51"/>
  </w:style>
  <w:style w:type="paragraph" w:styleId="Pieddepage">
    <w:name w:val="footer"/>
    <w:basedOn w:val="Normal"/>
    <w:link w:val="Pieddepag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51"/>
  </w:style>
  <w:style w:type="table" w:styleId="TableauGrille5Fonc-Accentuation1">
    <w:name w:val="Grid Table 5 Dark Accent 1"/>
    <w:basedOn w:val="TableauNormal"/>
    <w:uiPriority w:val="50"/>
    <w:rsid w:val="00480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4450AD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50AD"/>
  </w:style>
  <w:style w:type="paragraph" w:styleId="TM1">
    <w:name w:val="toc 1"/>
    <w:basedOn w:val="Normal"/>
    <w:next w:val="Normal"/>
    <w:autoRedefine/>
    <w:uiPriority w:val="39"/>
    <w:unhideWhenUsed/>
    <w:rsid w:val="004450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50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50AD"/>
    <w:rPr>
      <w:color w:val="0563C1" w:themeColor="hyperlink"/>
      <w:u w:val="single"/>
    </w:rPr>
  </w:style>
  <w:style w:type="character" w:customStyle="1" w:styleId="sc11">
    <w:name w:val="sc11"/>
    <w:basedOn w:val="Policepardfaut"/>
    <w:rsid w:val="002718D8"/>
    <w:rPr>
      <w:rFonts w:ascii="Courier New" w:hAnsi="Courier New" w:cs="Courier New" w:hint="default"/>
      <w:color w:val="0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96D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F7C822BB24E838ACB5AA165EB4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271473-8F5F-4ED5-8A3F-09BE92A225EB}"/>
      </w:docPartPr>
      <w:docPartBody>
        <w:p w:rsidR="004E2D5B" w:rsidRDefault="00566C11">
          <w:r w:rsidRPr="00012C5C">
            <w:rPr>
              <w:rStyle w:val="Textedelespacerserv"/>
            </w:rPr>
            <w:t>[Titre ]</w:t>
          </w:r>
        </w:p>
      </w:docPartBody>
    </w:docPart>
    <w:docPart>
      <w:docPartPr>
        <w:name w:val="FE793A8F5B214641B4F886B373894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F35FC-289E-4F61-812B-4B73FA82ABFB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  <w:docPart>
      <w:docPartPr>
        <w:name w:val="B97499BA01F44D1ABB9D079A338A4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5EC2C-8A48-49F1-8F84-D14C84CA8E46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11"/>
    <w:rsid w:val="00063948"/>
    <w:rsid w:val="004E2D5B"/>
    <w:rsid w:val="005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11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C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D60B-F59C-4986-935A-B4AE3454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May the fork be with you</vt:lpstr>
    </vt:vector>
  </TitlesOfParts>
  <Company>ISIMA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de Sockets</dc:title>
  <dc:subject>TP1 de Réseau avancé</dc:subject>
  <dc:creator>Pierre Chevalier &amp; Benoît Garçon</dc:creator>
  <cp:keywords/>
  <dc:description/>
  <cp:lastModifiedBy>Benoît Garçon</cp:lastModifiedBy>
  <cp:revision>34</cp:revision>
  <cp:lastPrinted>2016-01-05T20:15:00Z</cp:lastPrinted>
  <dcterms:created xsi:type="dcterms:W3CDTF">2012-08-07T03:39:00Z</dcterms:created>
  <dcterms:modified xsi:type="dcterms:W3CDTF">2016-01-19T09:11:00Z</dcterms:modified>
  <cp:category>Réseau Avancé</cp:category>
</cp:coreProperties>
</file>