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E7523B"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E7523B"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E7523B"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E7523B"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E7523B"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E7523B"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E7523B"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E7523B"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E7523B"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E7523B"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E7523B"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E7523B"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E7523B"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E7523B"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4340E9">
        <w:tc>
          <w:tcPr>
            <w:tcW w:w="3085" w:type="dxa"/>
          </w:tcPr>
          <w:p w14:paraId="2CF7BA9E" w14:textId="77777777" w:rsidR="00AA22A9" w:rsidRPr="004F1376" w:rsidRDefault="00AA22A9" w:rsidP="004340E9">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4340E9">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4340E9">
            <w:pPr>
              <w:rPr>
                <w:rFonts w:ascii="Arial Narrow" w:hAnsi="Arial Narrow"/>
                <w:b/>
              </w:rPr>
            </w:pPr>
            <w:r w:rsidRPr="008A41D9">
              <w:rPr>
                <w:rFonts w:ascii="Arial Narrow" w:hAnsi="Arial Narrow"/>
                <w:b/>
              </w:rPr>
              <w:t>Nombre</w:t>
            </w:r>
          </w:p>
        </w:tc>
      </w:tr>
      <w:tr w:rsidR="00AA22A9" w:rsidRPr="008A41D9" w14:paraId="31B0E17C" w14:textId="77777777" w:rsidTr="004340E9">
        <w:tc>
          <w:tcPr>
            <w:tcW w:w="3085" w:type="dxa"/>
          </w:tcPr>
          <w:p w14:paraId="0CAAA5C7" w14:textId="4D4B0BE1" w:rsidR="00AA22A9" w:rsidRPr="008A41D9" w:rsidRDefault="00AA22A9" w:rsidP="004340E9">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4340E9">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4340E9">
            <w:pPr>
              <w:rPr>
                <w:rFonts w:ascii="Arial Narrow" w:hAnsi="Arial Narrow"/>
              </w:rPr>
            </w:pPr>
            <w:r>
              <w:rPr>
                <w:rFonts w:ascii="Arial Narrow" w:hAnsi="Arial Narrow"/>
              </w:rPr>
              <w:t>Recursos</w:t>
            </w:r>
          </w:p>
        </w:tc>
      </w:tr>
      <w:tr w:rsidR="00AA22A9" w:rsidRPr="00E7523B" w14:paraId="02A472BE" w14:textId="77777777" w:rsidTr="004340E9">
        <w:tc>
          <w:tcPr>
            <w:tcW w:w="3085" w:type="dxa"/>
          </w:tcPr>
          <w:p w14:paraId="69C7212B" w14:textId="77777777" w:rsidR="00AA22A9" w:rsidRPr="004F1376" w:rsidRDefault="00AA22A9" w:rsidP="004340E9">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4340E9">
        <w:tc>
          <w:tcPr>
            <w:tcW w:w="3085" w:type="dxa"/>
          </w:tcPr>
          <w:p w14:paraId="79D2A209" w14:textId="77777777" w:rsidR="00AA22A9" w:rsidRPr="004F1376" w:rsidRDefault="00AA22A9" w:rsidP="004340E9">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4340E9">
            <w:pPr>
              <w:rPr>
                <w:rFonts w:ascii="Arial Narrow" w:hAnsi="Arial Narrow"/>
              </w:rPr>
            </w:pPr>
            <w:r>
              <w:rPr>
                <w:rFonts w:ascii="Arial Narrow" w:hAnsi="Arial Narrow"/>
              </w:rPr>
              <w:t>SNDAT</w:t>
            </w:r>
          </w:p>
        </w:tc>
      </w:tr>
      <w:tr w:rsidR="00AA22A9" w:rsidRPr="00814D21" w14:paraId="1C2C078D" w14:textId="77777777" w:rsidTr="004340E9">
        <w:tc>
          <w:tcPr>
            <w:tcW w:w="3085" w:type="dxa"/>
          </w:tcPr>
          <w:p w14:paraId="47BBC37E" w14:textId="77777777" w:rsidR="00AA22A9" w:rsidRPr="004F1376" w:rsidRDefault="00AA22A9" w:rsidP="004340E9">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4340E9">
            <w:pPr>
              <w:rPr>
                <w:rFonts w:ascii="Arial Narrow" w:hAnsi="Arial Narrow"/>
              </w:rPr>
            </w:pPr>
            <w:r>
              <w:rPr>
                <w:rFonts w:ascii="Arial Narrow" w:hAnsi="Arial Narrow"/>
              </w:rPr>
              <w:t>Ninguna</w:t>
            </w:r>
          </w:p>
        </w:tc>
      </w:tr>
      <w:tr w:rsidR="00AA22A9" w:rsidRPr="00814D21" w14:paraId="49D0D75D" w14:textId="77777777" w:rsidTr="004340E9">
        <w:tc>
          <w:tcPr>
            <w:tcW w:w="3085" w:type="dxa"/>
          </w:tcPr>
          <w:p w14:paraId="602A702E" w14:textId="77777777" w:rsidR="00AA22A9" w:rsidRPr="004F1376" w:rsidRDefault="00AA22A9" w:rsidP="004340E9">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4340E9">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E7523B"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E7523B"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E7523B"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E7523B"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E7523B"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E7523B"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E7523B"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E7523B"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E7523B"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E7523B"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E7523B"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E7523B"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E7523B"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E7523B"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E7523B"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E7523B"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E7523B"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E7523B"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E7523B"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E7523B"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E7523B"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E7523B"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E7523B"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E7523B"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E7523B"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E7523B"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E7523B"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E7523B"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E7523B"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E7523B"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E7523B"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E7523B"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E7523B"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E7523B"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E7523B"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E7523B"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E7523B"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E7523B"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E7523B"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4340E9">
        <w:tc>
          <w:tcPr>
            <w:tcW w:w="3085" w:type="dxa"/>
          </w:tcPr>
          <w:p w14:paraId="0FB00598" w14:textId="77777777" w:rsidR="004F5AAB" w:rsidRPr="004F1376" w:rsidRDefault="004F5AAB" w:rsidP="004340E9">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4340E9">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4340E9">
            <w:pPr>
              <w:rPr>
                <w:rFonts w:ascii="Arial Narrow" w:hAnsi="Arial Narrow"/>
              </w:rPr>
            </w:pPr>
            <w:r>
              <w:rPr>
                <w:rFonts w:ascii="Arial Narrow" w:hAnsi="Arial Narrow"/>
              </w:rPr>
              <w:t>SNDAT y DGR</w:t>
            </w:r>
          </w:p>
        </w:tc>
      </w:tr>
      <w:tr w:rsidR="004F5AAB" w:rsidRPr="00814D21" w14:paraId="6C4E980E" w14:textId="77777777" w:rsidTr="004340E9">
        <w:tc>
          <w:tcPr>
            <w:tcW w:w="3085" w:type="dxa"/>
          </w:tcPr>
          <w:p w14:paraId="6AB6F713" w14:textId="77777777" w:rsidR="004F5AAB" w:rsidRPr="004F1376" w:rsidRDefault="004F5AAB" w:rsidP="004340E9">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4340E9">
            <w:pPr>
              <w:rPr>
                <w:rFonts w:ascii="Arial Narrow" w:hAnsi="Arial Narrow"/>
              </w:rPr>
            </w:pPr>
            <w:r>
              <w:rPr>
                <w:rFonts w:ascii="Arial Narrow" w:hAnsi="Arial Narrow"/>
              </w:rPr>
              <w:t>Disponibilidad</w:t>
            </w:r>
          </w:p>
        </w:tc>
      </w:tr>
      <w:tr w:rsidR="004F5AAB" w:rsidRPr="00E7523B" w14:paraId="6F24EFE5" w14:textId="77777777" w:rsidTr="004340E9">
        <w:tc>
          <w:tcPr>
            <w:tcW w:w="3085" w:type="dxa"/>
          </w:tcPr>
          <w:p w14:paraId="1E2C3737" w14:textId="77777777" w:rsidR="004F5AAB" w:rsidRPr="004F1376" w:rsidRDefault="004F5AAB" w:rsidP="004340E9">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4340E9">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E7523B" w14:paraId="7E025262" w14:textId="77777777" w:rsidTr="004340E9">
        <w:tc>
          <w:tcPr>
            <w:tcW w:w="3085" w:type="dxa"/>
          </w:tcPr>
          <w:p w14:paraId="7714055F" w14:textId="77777777" w:rsidR="004F5AAB" w:rsidRPr="004F1376" w:rsidRDefault="004F5AAB" w:rsidP="004340E9">
            <w:pPr>
              <w:rPr>
                <w:rFonts w:ascii="Arial Narrow" w:hAnsi="Arial Narrow"/>
                <w:b/>
              </w:rPr>
            </w:pPr>
            <w:r w:rsidRPr="004F1376">
              <w:rPr>
                <w:rFonts w:ascii="Arial Narrow" w:hAnsi="Arial Narrow"/>
                <w:b/>
              </w:rPr>
              <w:lastRenderedPageBreak/>
              <w:t>Fuente</w:t>
            </w:r>
          </w:p>
        </w:tc>
        <w:tc>
          <w:tcPr>
            <w:tcW w:w="5771" w:type="dxa"/>
            <w:gridSpan w:val="3"/>
          </w:tcPr>
          <w:p w14:paraId="561EFDFA" w14:textId="0CC0E1ED" w:rsidR="004F5AAB" w:rsidRPr="00814D21" w:rsidRDefault="004F5AAB" w:rsidP="004340E9">
            <w:pPr>
              <w:rPr>
                <w:rFonts w:ascii="Arial Narrow" w:hAnsi="Arial Narrow"/>
              </w:rPr>
            </w:pPr>
            <w:r>
              <w:rPr>
                <w:rFonts w:ascii="Arial Narrow" w:hAnsi="Arial Narrow"/>
              </w:rPr>
              <w:t>Ocurrencia de un evento sísmico</w:t>
            </w:r>
          </w:p>
        </w:tc>
      </w:tr>
      <w:tr w:rsidR="004F5AAB" w:rsidRPr="00E7523B" w14:paraId="3BEEC6D0" w14:textId="77777777" w:rsidTr="004340E9">
        <w:tc>
          <w:tcPr>
            <w:tcW w:w="3085" w:type="dxa"/>
          </w:tcPr>
          <w:p w14:paraId="3A1F6F64" w14:textId="77777777" w:rsidR="004F5AAB" w:rsidRPr="004F1376" w:rsidRDefault="004F5AAB" w:rsidP="004340E9">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4340E9">
            <w:pPr>
              <w:rPr>
                <w:rFonts w:ascii="Arial Narrow" w:hAnsi="Arial Narrow"/>
              </w:rPr>
            </w:pPr>
            <w:r>
              <w:rPr>
                <w:rFonts w:ascii="Arial Narrow" w:hAnsi="Arial Narrow"/>
              </w:rPr>
              <w:t>Falla en el servidor o base de datos principal</w:t>
            </w:r>
          </w:p>
        </w:tc>
      </w:tr>
      <w:tr w:rsidR="004F5AAB" w:rsidRPr="00814D21" w14:paraId="1270ACB9" w14:textId="77777777" w:rsidTr="004340E9">
        <w:tc>
          <w:tcPr>
            <w:tcW w:w="3085" w:type="dxa"/>
          </w:tcPr>
          <w:p w14:paraId="524E0070" w14:textId="77777777" w:rsidR="004F5AAB" w:rsidRPr="004F1376" w:rsidRDefault="004F5AAB" w:rsidP="004340E9">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4340E9">
            <w:pPr>
              <w:rPr>
                <w:rFonts w:ascii="Arial Narrow" w:hAnsi="Arial Narrow"/>
              </w:rPr>
            </w:pPr>
            <w:r>
              <w:rPr>
                <w:rFonts w:ascii="Arial Narrow" w:hAnsi="Arial Narrow"/>
              </w:rPr>
              <w:t>Sistema / Base de datos</w:t>
            </w:r>
          </w:p>
        </w:tc>
      </w:tr>
      <w:tr w:rsidR="004F5AAB" w:rsidRPr="00E7523B" w14:paraId="1AC96915" w14:textId="77777777" w:rsidTr="004340E9">
        <w:tc>
          <w:tcPr>
            <w:tcW w:w="3085" w:type="dxa"/>
          </w:tcPr>
          <w:p w14:paraId="079EF7E6" w14:textId="77777777" w:rsidR="004F5AAB" w:rsidRPr="004F1376" w:rsidRDefault="004F5AAB" w:rsidP="004340E9">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4340E9">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E7523B" w14:paraId="1D62F107" w14:textId="77777777" w:rsidTr="004340E9">
        <w:tc>
          <w:tcPr>
            <w:tcW w:w="3085" w:type="dxa"/>
          </w:tcPr>
          <w:p w14:paraId="3BD1182E" w14:textId="77777777" w:rsidR="004F5AAB" w:rsidRPr="004F1376" w:rsidRDefault="004F5AAB" w:rsidP="004340E9">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4340E9">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E7523B" w14:paraId="34CFFB85" w14:textId="77777777" w:rsidTr="004340E9">
        <w:tc>
          <w:tcPr>
            <w:tcW w:w="3085" w:type="dxa"/>
          </w:tcPr>
          <w:p w14:paraId="77C550B0" w14:textId="77777777" w:rsidR="004F5AAB" w:rsidRPr="004F1376" w:rsidRDefault="004F5AAB" w:rsidP="004340E9">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4340E9">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4340E9">
        <w:tc>
          <w:tcPr>
            <w:tcW w:w="3085" w:type="dxa"/>
          </w:tcPr>
          <w:p w14:paraId="2B2E7E27"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4340E9">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4340E9">
            <w:pPr>
              <w:rPr>
                <w:rFonts w:ascii="Arial Narrow" w:hAnsi="Arial Narrow"/>
              </w:rPr>
            </w:pPr>
            <w:r>
              <w:rPr>
                <w:rFonts w:ascii="Arial Narrow" w:hAnsi="Arial Narrow"/>
              </w:rPr>
              <w:t>SNDAT y DGR</w:t>
            </w:r>
          </w:p>
        </w:tc>
      </w:tr>
      <w:tr w:rsidR="00FB6D98" w:rsidRPr="00FB6D98" w14:paraId="550C0D71" w14:textId="77777777" w:rsidTr="004340E9">
        <w:tc>
          <w:tcPr>
            <w:tcW w:w="3085" w:type="dxa"/>
          </w:tcPr>
          <w:p w14:paraId="44C19BF2"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4340E9">
            <w:pPr>
              <w:rPr>
                <w:rFonts w:ascii="Arial Narrow" w:hAnsi="Arial Narrow"/>
              </w:rPr>
            </w:pPr>
            <w:r>
              <w:rPr>
                <w:rFonts w:ascii="Arial Narrow" w:hAnsi="Arial Narrow"/>
              </w:rPr>
              <w:t>Seguridad</w:t>
            </w:r>
          </w:p>
        </w:tc>
      </w:tr>
      <w:tr w:rsidR="00FB6D98" w:rsidRPr="00E7523B" w14:paraId="0696DF2E" w14:textId="77777777" w:rsidTr="004340E9">
        <w:tc>
          <w:tcPr>
            <w:tcW w:w="3085" w:type="dxa"/>
          </w:tcPr>
          <w:p w14:paraId="4A6C8E07"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4340E9">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E7523B" w14:paraId="70E1FBEC" w14:textId="77777777" w:rsidTr="004340E9">
        <w:tc>
          <w:tcPr>
            <w:tcW w:w="3085" w:type="dxa"/>
          </w:tcPr>
          <w:p w14:paraId="64FCA5E6"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4340E9">
            <w:pPr>
              <w:rPr>
                <w:rFonts w:ascii="Arial Narrow" w:hAnsi="Arial Narrow"/>
              </w:rPr>
            </w:pPr>
            <w:r>
              <w:rPr>
                <w:rFonts w:ascii="Arial Narrow" w:hAnsi="Arial Narrow"/>
              </w:rPr>
              <w:t>Ocurrencia de un evento sísmico</w:t>
            </w:r>
          </w:p>
        </w:tc>
      </w:tr>
      <w:tr w:rsidR="00FB6D98" w:rsidRPr="00E7523B" w14:paraId="78F11FEE" w14:textId="77777777" w:rsidTr="004340E9">
        <w:tc>
          <w:tcPr>
            <w:tcW w:w="3085" w:type="dxa"/>
          </w:tcPr>
          <w:p w14:paraId="288A9089"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4340E9">
        <w:tc>
          <w:tcPr>
            <w:tcW w:w="3085" w:type="dxa"/>
          </w:tcPr>
          <w:p w14:paraId="5562EFE9"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4340E9">
            <w:pPr>
              <w:rPr>
                <w:rFonts w:ascii="Arial Narrow" w:hAnsi="Arial Narrow"/>
              </w:rPr>
            </w:pPr>
            <w:r>
              <w:rPr>
                <w:rFonts w:ascii="Arial Narrow" w:hAnsi="Arial Narrow"/>
              </w:rPr>
              <w:t>Sistema</w:t>
            </w:r>
          </w:p>
        </w:tc>
      </w:tr>
      <w:tr w:rsidR="00FB6D98" w:rsidRPr="008C0570" w14:paraId="46A661E5" w14:textId="77777777" w:rsidTr="004340E9">
        <w:tc>
          <w:tcPr>
            <w:tcW w:w="3085" w:type="dxa"/>
          </w:tcPr>
          <w:p w14:paraId="771E7FE4"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4340E9">
            <w:pPr>
              <w:rPr>
                <w:rFonts w:ascii="Arial Narrow" w:hAnsi="Arial Narrow"/>
              </w:rPr>
            </w:pPr>
            <w:r>
              <w:rPr>
                <w:rFonts w:ascii="Arial Narrow" w:hAnsi="Arial Narrow"/>
              </w:rPr>
              <w:t>Operación normal</w:t>
            </w:r>
          </w:p>
        </w:tc>
      </w:tr>
      <w:tr w:rsidR="00FB6D98" w:rsidRPr="00E7523B" w14:paraId="7FC36ED7" w14:textId="77777777" w:rsidTr="004340E9">
        <w:tc>
          <w:tcPr>
            <w:tcW w:w="3085" w:type="dxa"/>
          </w:tcPr>
          <w:p w14:paraId="78066F25"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4340E9">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E7523B" w14:paraId="4E5F48BA" w14:textId="77777777" w:rsidTr="004340E9">
        <w:tc>
          <w:tcPr>
            <w:tcW w:w="3085" w:type="dxa"/>
          </w:tcPr>
          <w:p w14:paraId="078026E5"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4340E9">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4340E9">
        <w:tc>
          <w:tcPr>
            <w:tcW w:w="3085" w:type="dxa"/>
          </w:tcPr>
          <w:p w14:paraId="321D5845"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4340E9">
            <w:pPr>
              <w:rPr>
                <w:rFonts w:ascii="Arial Narrow" w:hAnsi="Arial Narrow"/>
              </w:rPr>
            </w:pPr>
            <w:r w:rsidRPr="00FB6D98">
              <w:rPr>
                <w:rFonts w:ascii="Arial Narrow" w:hAnsi="Arial Narrow"/>
              </w:rPr>
              <w:t>SNDAT y DGR</w:t>
            </w:r>
          </w:p>
        </w:tc>
      </w:tr>
      <w:tr w:rsidR="00FB6D98" w:rsidRPr="00FB6D98" w14:paraId="06BD4F4D" w14:textId="77777777" w:rsidTr="004340E9">
        <w:tc>
          <w:tcPr>
            <w:tcW w:w="3085" w:type="dxa"/>
          </w:tcPr>
          <w:p w14:paraId="538C2F44"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4340E9">
            <w:pPr>
              <w:rPr>
                <w:rFonts w:ascii="Arial Narrow" w:hAnsi="Arial Narrow"/>
              </w:rPr>
            </w:pPr>
            <w:r>
              <w:rPr>
                <w:rFonts w:ascii="Arial Narrow" w:hAnsi="Arial Narrow"/>
              </w:rPr>
              <w:t>Seguridad</w:t>
            </w:r>
          </w:p>
        </w:tc>
      </w:tr>
      <w:tr w:rsidR="00FB6D98" w:rsidRPr="00E7523B" w14:paraId="58EC82CF" w14:textId="77777777" w:rsidTr="004340E9">
        <w:tc>
          <w:tcPr>
            <w:tcW w:w="3085" w:type="dxa"/>
          </w:tcPr>
          <w:p w14:paraId="2797F41F"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4340E9">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E7523B" w14:paraId="1656D1E3" w14:textId="77777777" w:rsidTr="004340E9">
        <w:tc>
          <w:tcPr>
            <w:tcW w:w="3085" w:type="dxa"/>
          </w:tcPr>
          <w:p w14:paraId="04631FC9"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4340E9">
            <w:pPr>
              <w:rPr>
                <w:rFonts w:ascii="Arial Narrow" w:hAnsi="Arial Narrow"/>
              </w:rPr>
            </w:pPr>
            <w:r>
              <w:rPr>
                <w:rFonts w:ascii="Arial Narrow" w:hAnsi="Arial Narrow"/>
              </w:rPr>
              <w:t>Ocurrencia de un evento sísmico</w:t>
            </w:r>
          </w:p>
        </w:tc>
      </w:tr>
      <w:tr w:rsidR="00FB6D98" w:rsidRPr="00E7523B" w14:paraId="363D00D8" w14:textId="77777777" w:rsidTr="004340E9">
        <w:tc>
          <w:tcPr>
            <w:tcW w:w="3085" w:type="dxa"/>
          </w:tcPr>
          <w:p w14:paraId="1BBEBB0C"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4340E9">
        <w:tc>
          <w:tcPr>
            <w:tcW w:w="3085" w:type="dxa"/>
          </w:tcPr>
          <w:p w14:paraId="5D56281F"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4340E9">
            <w:pPr>
              <w:rPr>
                <w:rFonts w:ascii="Arial Narrow" w:hAnsi="Arial Narrow"/>
              </w:rPr>
            </w:pPr>
            <w:r>
              <w:rPr>
                <w:rFonts w:ascii="Arial Narrow" w:hAnsi="Arial Narrow"/>
              </w:rPr>
              <w:t>Sistema</w:t>
            </w:r>
          </w:p>
        </w:tc>
      </w:tr>
      <w:tr w:rsidR="00FB6D98" w:rsidRPr="008C0570" w14:paraId="55F1A659" w14:textId="77777777" w:rsidTr="004340E9">
        <w:tc>
          <w:tcPr>
            <w:tcW w:w="3085" w:type="dxa"/>
          </w:tcPr>
          <w:p w14:paraId="59936158"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4340E9">
            <w:pPr>
              <w:rPr>
                <w:rFonts w:ascii="Arial Narrow" w:hAnsi="Arial Narrow"/>
              </w:rPr>
            </w:pPr>
            <w:r>
              <w:rPr>
                <w:rFonts w:ascii="Arial Narrow" w:hAnsi="Arial Narrow"/>
              </w:rPr>
              <w:t>Operación normal</w:t>
            </w:r>
          </w:p>
        </w:tc>
      </w:tr>
      <w:tr w:rsidR="00FB6D98" w:rsidRPr="00E7523B" w14:paraId="76DBF1C6" w14:textId="77777777" w:rsidTr="004340E9">
        <w:tc>
          <w:tcPr>
            <w:tcW w:w="3085" w:type="dxa"/>
          </w:tcPr>
          <w:p w14:paraId="32879699"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4340E9">
            <w:pPr>
              <w:rPr>
                <w:rFonts w:ascii="Arial Narrow" w:hAnsi="Arial Narrow"/>
              </w:rPr>
            </w:pPr>
            <w:r>
              <w:rPr>
                <w:rFonts w:ascii="Arial Narrow" w:hAnsi="Arial Narrow"/>
              </w:rPr>
              <w:t>Se niega el acceso al usuario no autorizado y se continúa con el funcionamiento normal del sistema.</w:t>
            </w:r>
          </w:p>
        </w:tc>
      </w:tr>
      <w:tr w:rsidR="00FB6D98" w:rsidRPr="00E7523B" w14:paraId="45954750" w14:textId="77777777" w:rsidTr="004340E9">
        <w:tc>
          <w:tcPr>
            <w:tcW w:w="3085" w:type="dxa"/>
          </w:tcPr>
          <w:p w14:paraId="6ED7348F"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4340E9">
            <w:pPr>
              <w:rPr>
                <w:rFonts w:ascii="Arial Narrow" w:hAnsi="Arial Narrow"/>
              </w:rPr>
            </w:pPr>
            <w:r>
              <w:rPr>
                <w:rFonts w:ascii="Arial Narrow" w:hAnsi="Arial Narrow"/>
              </w:rPr>
              <w:t xml:space="preserve">No se deben reportar accesos no autorizados al sistema, es </w:t>
            </w:r>
            <w:r>
              <w:rPr>
                <w:rFonts w:ascii="Arial Narrow" w:hAnsi="Arial Narrow"/>
              </w:rPr>
              <w:lastRenderedPageBreak/>
              <w:t>decir, deben haber 0 accesos autorizados en cualquier lapso de tiempo.</w:t>
            </w:r>
          </w:p>
        </w:tc>
      </w:tr>
    </w:tbl>
    <w:p w14:paraId="1E7CBAF7" w14:textId="77777777" w:rsidR="008C0570" w:rsidRDefault="008C0570"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5306D8" w14:textId="77777777" w:rsidTr="004340E9">
        <w:tc>
          <w:tcPr>
            <w:tcW w:w="3085" w:type="dxa"/>
          </w:tcPr>
          <w:p w14:paraId="5C8C2012"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06B74602" w14:textId="77777777" w:rsidR="00D768CE" w:rsidRPr="00814D21" w:rsidRDefault="00D768CE" w:rsidP="004340E9">
            <w:pPr>
              <w:rPr>
                <w:rFonts w:ascii="Arial Narrow" w:hAnsi="Arial Narrow"/>
              </w:rPr>
            </w:pPr>
            <w:r>
              <w:rPr>
                <w:rFonts w:ascii="Arial Narrow" w:hAnsi="Arial Narrow"/>
              </w:rPr>
              <w:t>007</w:t>
            </w:r>
          </w:p>
        </w:tc>
        <w:tc>
          <w:tcPr>
            <w:tcW w:w="2214" w:type="dxa"/>
          </w:tcPr>
          <w:p w14:paraId="40056AAE"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ADA78A4" w14:textId="0C616D3B" w:rsidR="00D768CE" w:rsidRPr="00814D21" w:rsidRDefault="006D2297" w:rsidP="004340E9">
            <w:pPr>
              <w:rPr>
                <w:rFonts w:ascii="Arial Narrow" w:hAnsi="Arial Narrow"/>
              </w:rPr>
            </w:pPr>
            <w:r>
              <w:rPr>
                <w:rFonts w:ascii="Arial Narrow" w:hAnsi="Arial Narrow"/>
              </w:rPr>
              <w:t xml:space="preserve">SNDAT, </w:t>
            </w:r>
            <w:r w:rsidRPr="00FB6D98">
              <w:rPr>
                <w:rFonts w:ascii="Arial Narrow" w:hAnsi="Arial Narrow"/>
              </w:rPr>
              <w:t>DGR</w:t>
            </w:r>
            <w:r>
              <w:rPr>
                <w:rFonts w:ascii="Arial Narrow" w:hAnsi="Arial Narrow"/>
              </w:rPr>
              <w:t>, desarrolladores</w:t>
            </w:r>
          </w:p>
        </w:tc>
      </w:tr>
      <w:tr w:rsidR="00D768CE" w:rsidRPr="00814D21" w14:paraId="6FE2E28A" w14:textId="77777777" w:rsidTr="004340E9">
        <w:tc>
          <w:tcPr>
            <w:tcW w:w="3085" w:type="dxa"/>
          </w:tcPr>
          <w:p w14:paraId="7E3A4915"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1D12A8D0" w14:textId="77777777" w:rsidR="00D768CE" w:rsidRPr="00814D21" w:rsidRDefault="00D768CE" w:rsidP="004340E9">
            <w:pPr>
              <w:rPr>
                <w:rFonts w:ascii="Arial Narrow" w:hAnsi="Arial Narrow"/>
              </w:rPr>
            </w:pPr>
            <w:r>
              <w:rPr>
                <w:rFonts w:ascii="Arial Narrow" w:hAnsi="Arial Narrow"/>
              </w:rPr>
              <w:t>Modificabilidad</w:t>
            </w:r>
          </w:p>
        </w:tc>
      </w:tr>
      <w:tr w:rsidR="00D768CE" w:rsidRPr="00E7523B" w14:paraId="6976C2B4" w14:textId="77777777" w:rsidTr="004340E9">
        <w:tc>
          <w:tcPr>
            <w:tcW w:w="3085" w:type="dxa"/>
          </w:tcPr>
          <w:p w14:paraId="6E19C41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6D838448" w14:textId="7DA3D3FA" w:rsidR="00D768CE" w:rsidRPr="00814D21" w:rsidRDefault="006D2297" w:rsidP="004340E9">
            <w:pPr>
              <w:rPr>
                <w:rFonts w:ascii="Arial Narrow" w:hAnsi="Arial Narrow"/>
              </w:rPr>
            </w:pPr>
            <w:r>
              <w:rPr>
                <w:rFonts w:ascii="Arial Narrow" w:hAnsi="Arial Narrow"/>
              </w:rPr>
              <w:t>Es importante que el software sea fácil de adaptar a nuevos requerimientos pedidos por la SNDAT y el DGR, y que en caso de que se requiera realizar un cambio en el código el tiempo empleado no sea muy largo.</w:t>
            </w:r>
          </w:p>
        </w:tc>
      </w:tr>
      <w:tr w:rsidR="00D768CE" w:rsidRPr="00E7523B" w14:paraId="0D9B690D" w14:textId="77777777" w:rsidTr="004340E9">
        <w:tc>
          <w:tcPr>
            <w:tcW w:w="3085" w:type="dxa"/>
          </w:tcPr>
          <w:p w14:paraId="0C1859AC"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1D34CCA4" w14:textId="2F91CB9D" w:rsidR="00D768CE" w:rsidRPr="00814D21" w:rsidRDefault="006D2297" w:rsidP="004340E9">
            <w:pPr>
              <w:rPr>
                <w:rFonts w:ascii="Arial Narrow" w:hAnsi="Arial Narrow"/>
              </w:rPr>
            </w:pPr>
            <w:r>
              <w:rPr>
                <w:rFonts w:ascii="Arial Narrow" w:hAnsi="Arial Narrow"/>
              </w:rPr>
              <w:t>Cambios en el código e implementación de nuevos requerimientos.</w:t>
            </w:r>
          </w:p>
        </w:tc>
      </w:tr>
      <w:tr w:rsidR="00D768CE" w:rsidRPr="00E7523B" w14:paraId="53FC2B18" w14:textId="77777777" w:rsidTr="004340E9">
        <w:tc>
          <w:tcPr>
            <w:tcW w:w="3085" w:type="dxa"/>
          </w:tcPr>
          <w:p w14:paraId="1E19D76A"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6069C01E" w14:textId="79C8F8A8" w:rsidR="00D768CE" w:rsidRPr="00814D21" w:rsidRDefault="006D2297" w:rsidP="004340E9">
            <w:pPr>
              <w:rPr>
                <w:rFonts w:ascii="Arial Narrow" w:hAnsi="Arial Narrow"/>
              </w:rPr>
            </w:pPr>
            <w:r>
              <w:rPr>
                <w:rFonts w:ascii="Arial Narrow" w:hAnsi="Arial Narrow"/>
              </w:rPr>
              <w:t>Errores en el código o la necesidad de inclusión de nuevos requerimientos.</w:t>
            </w:r>
          </w:p>
        </w:tc>
      </w:tr>
      <w:tr w:rsidR="00D768CE" w:rsidRPr="00814D21" w14:paraId="553D20F8" w14:textId="77777777" w:rsidTr="004340E9">
        <w:tc>
          <w:tcPr>
            <w:tcW w:w="3085" w:type="dxa"/>
          </w:tcPr>
          <w:p w14:paraId="0C0E1CA7"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146DD97C" w14:textId="358554FF" w:rsidR="00D768CE" w:rsidRPr="00814D21" w:rsidRDefault="006D2297" w:rsidP="004340E9">
            <w:pPr>
              <w:rPr>
                <w:rFonts w:ascii="Arial Narrow" w:hAnsi="Arial Narrow"/>
              </w:rPr>
            </w:pPr>
            <w:r>
              <w:rPr>
                <w:rFonts w:ascii="Arial Narrow" w:hAnsi="Arial Narrow"/>
              </w:rPr>
              <w:t>Código</w:t>
            </w:r>
          </w:p>
        </w:tc>
      </w:tr>
      <w:tr w:rsidR="00D768CE" w:rsidRPr="00814D21" w14:paraId="7497E88B" w14:textId="77777777" w:rsidTr="004340E9">
        <w:tc>
          <w:tcPr>
            <w:tcW w:w="3085" w:type="dxa"/>
          </w:tcPr>
          <w:p w14:paraId="2526A96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573DB00E" w14:textId="7E9328C3" w:rsidR="00D768CE" w:rsidRPr="00814D21" w:rsidRDefault="004340E9" w:rsidP="004340E9">
            <w:pPr>
              <w:rPr>
                <w:rFonts w:ascii="Arial Narrow" w:hAnsi="Arial Narrow"/>
              </w:rPr>
            </w:pPr>
            <w:r>
              <w:rPr>
                <w:rFonts w:ascii="Arial Narrow" w:hAnsi="Arial Narrow"/>
              </w:rPr>
              <w:t>Operación normal</w:t>
            </w:r>
          </w:p>
        </w:tc>
      </w:tr>
      <w:tr w:rsidR="00D768CE" w:rsidRPr="00E7523B" w14:paraId="6323314F" w14:textId="77777777" w:rsidTr="004340E9">
        <w:tc>
          <w:tcPr>
            <w:tcW w:w="3085" w:type="dxa"/>
          </w:tcPr>
          <w:p w14:paraId="02C10613"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4212B7D5" w14:textId="43F2AC16" w:rsidR="00D768CE" w:rsidRPr="00814D21" w:rsidRDefault="006D2297" w:rsidP="004340E9">
            <w:pPr>
              <w:rPr>
                <w:rFonts w:ascii="Arial Narrow" w:hAnsi="Arial Narrow"/>
              </w:rPr>
            </w:pPr>
            <w:r>
              <w:rPr>
                <w:rFonts w:ascii="Arial Narrow" w:hAnsi="Arial Narrow"/>
              </w:rPr>
              <w:t xml:space="preserve">Reducir la deuda técnica del software y mejorar la </w:t>
            </w:r>
            <w:proofErr w:type="spellStart"/>
            <w:r>
              <w:rPr>
                <w:rFonts w:ascii="Arial Narrow" w:hAnsi="Arial Narrow"/>
              </w:rPr>
              <w:t>modificabilidad</w:t>
            </w:r>
            <w:proofErr w:type="spellEnd"/>
            <w:r>
              <w:rPr>
                <w:rFonts w:ascii="Arial Narrow" w:hAnsi="Arial Narrow"/>
              </w:rPr>
              <w:t xml:space="preserve"> del mismo.</w:t>
            </w:r>
          </w:p>
        </w:tc>
      </w:tr>
      <w:tr w:rsidR="00D768CE" w:rsidRPr="00E7523B" w14:paraId="0C4FE0C8" w14:textId="77777777" w:rsidTr="004340E9">
        <w:tc>
          <w:tcPr>
            <w:tcW w:w="3085" w:type="dxa"/>
          </w:tcPr>
          <w:p w14:paraId="582786C1"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7F6978E5" w14:textId="77777777" w:rsidR="00D768CE" w:rsidRPr="00363571" w:rsidRDefault="00D768CE" w:rsidP="004340E9">
            <w:pPr>
              <w:rPr>
                <w:rFonts w:ascii="Arial Narrow" w:hAnsi="Arial Narrow"/>
                <w:lang w:val="es-CO"/>
              </w:rPr>
            </w:pPr>
            <w:r>
              <w:rPr>
                <w:rFonts w:ascii="Arial Narrow" w:hAnsi="Arial Narrow"/>
              </w:rPr>
              <w:t xml:space="preserve">Se debe eliminar la mayor cantidad de </w:t>
            </w:r>
            <w:proofErr w:type="spellStart"/>
            <w:r>
              <w:rPr>
                <w:rFonts w:ascii="Arial Narrow" w:hAnsi="Arial Narrow"/>
              </w:rPr>
              <w:t>issues</w:t>
            </w:r>
            <w:proofErr w:type="spellEnd"/>
            <w:r>
              <w:rPr>
                <w:rFonts w:ascii="Arial Narrow" w:hAnsi="Arial Narrow"/>
              </w:rPr>
              <w:t xml:space="preserve"> de tipo </w:t>
            </w:r>
            <w:proofErr w:type="spellStart"/>
            <w:r>
              <w:rPr>
                <w:rFonts w:ascii="Arial Narrow" w:hAnsi="Arial Narrow"/>
              </w:rPr>
              <w:t>major</w:t>
            </w:r>
            <w:proofErr w:type="spellEnd"/>
            <w:r>
              <w:rPr>
                <w:rFonts w:ascii="Arial Narrow" w:hAnsi="Arial Narrow"/>
              </w:rPr>
              <w:t xml:space="preserve">. </w:t>
            </w:r>
          </w:p>
        </w:tc>
      </w:tr>
    </w:tbl>
    <w:p w14:paraId="6F6F083C" w14:textId="77777777" w:rsidR="00D768CE" w:rsidRPr="00363571"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F4685" w14:paraId="40699159" w14:textId="77777777" w:rsidTr="004340E9">
        <w:tc>
          <w:tcPr>
            <w:tcW w:w="3085" w:type="dxa"/>
          </w:tcPr>
          <w:p w14:paraId="119BCCC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10AAB42" w14:textId="77777777" w:rsidR="00D768CE" w:rsidRPr="00814D21" w:rsidRDefault="00D768CE" w:rsidP="004340E9">
            <w:pPr>
              <w:rPr>
                <w:rFonts w:ascii="Arial Narrow" w:hAnsi="Arial Narrow"/>
              </w:rPr>
            </w:pPr>
            <w:r>
              <w:rPr>
                <w:rFonts w:ascii="Arial Narrow" w:hAnsi="Arial Narrow"/>
              </w:rPr>
              <w:t>008</w:t>
            </w:r>
          </w:p>
        </w:tc>
        <w:tc>
          <w:tcPr>
            <w:tcW w:w="2214" w:type="dxa"/>
          </w:tcPr>
          <w:p w14:paraId="3158BDB9"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34732545" w14:textId="70CC6A88" w:rsidR="00D768CE" w:rsidRPr="00814D21" w:rsidRDefault="00630452" w:rsidP="004340E9">
            <w:pPr>
              <w:rPr>
                <w:rFonts w:ascii="Arial Narrow" w:hAnsi="Arial Narrow"/>
              </w:rPr>
            </w:pPr>
            <w:r>
              <w:rPr>
                <w:rFonts w:ascii="Arial Narrow" w:hAnsi="Arial Narrow"/>
              </w:rPr>
              <w:t>DGR</w:t>
            </w:r>
          </w:p>
        </w:tc>
      </w:tr>
      <w:tr w:rsidR="00D768CE" w:rsidRPr="008F4685" w14:paraId="18116853" w14:textId="77777777" w:rsidTr="004340E9">
        <w:tc>
          <w:tcPr>
            <w:tcW w:w="3085" w:type="dxa"/>
          </w:tcPr>
          <w:p w14:paraId="2CF9CF89"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69B8A33" w14:textId="77777777" w:rsidR="00D768CE" w:rsidRPr="00814D21" w:rsidRDefault="00D768CE" w:rsidP="004340E9">
            <w:pPr>
              <w:rPr>
                <w:rFonts w:ascii="Arial Narrow" w:hAnsi="Arial Narrow"/>
              </w:rPr>
            </w:pPr>
            <w:r>
              <w:rPr>
                <w:rFonts w:ascii="Arial Narrow" w:hAnsi="Arial Narrow"/>
              </w:rPr>
              <w:t>Interoperabilidad</w:t>
            </w:r>
          </w:p>
        </w:tc>
      </w:tr>
      <w:tr w:rsidR="00D768CE" w:rsidRPr="00E7523B" w14:paraId="064E75D8" w14:textId="77777777" w:rsidTr="004340E9">
        <w:tc>
          <w:tcPr>
            <w:tcW w:w="3085" w:type="dxa"/>
          </w:tcPr>
          <w:p w14:paraId="6EDBE88E"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05757677" w14:textId="3E7C3C9E" w:rsidR="00D768CE" w:rsidRPr="00814D21" w:rsidRDefault="000E1284" w:rsidP="004340E9">
            <w:pPr>
              <w:rPr>
                <w:rFonts w:ascii="Arial Narrow" w:hAnsi="Arial Narrow"/>
              </w:rPr>
            </w:pPr>
            <w:r>
              <w:rPr>
                <w:rFonts w:ascii="Arial Narrow" w:hAnsi="Arial Narrow"/>
              </w:rPr>
              <w:t>El experto de la DGR debe estar siempre al tanto de la información registrada por los sensores, los eventos sísmicos que ocurran y los boletines de alerta. Por esto, para el experto es importante tener una aplicación móvil que le permita consultar toda esta información más rápida y fácilmente.</w:t>
            </w:r>
          </w:p>
        </w:tc>
      </w:tr>
      <w:tr w:rsidR="00D768CE" w:rsidRPr="000E1284" w14:paraId="7358EE17" w14:textId="77777777" w:rsidTr="004340E9">
        <w:tc>
          <w:tcPr>
            <w:tcW w:w="3085" w:type="dxa"/>
          </w:tcPr>
          <w:p w14:paraId="0B0BA54E"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58D15FE6" w14:textId="07BB91C4" w:rsidR="00D768CE" w:rsidRPr="00814D21" w:rsidRDefault="00630452" w:rsidP="004340E9">
            <w:pPr>
              <w:rPr>
                <w:rFonts w:ascii="Arial Narrow" w:hAnsi="Arial Narrow"/>
              </w:rPr>
            </w:pPr>
            <w:r>
              <w:rPr>
                <w:rFonts w:ascii="Arial Narrow" w:hAnsi="Arial Narrow"/>
              </w:rPr>
              <w:t>Actualización de los datos</w:t>
            </w:r>
          </w:p>
        </w:tc>
      </w:tr>
      <w:tr w:rsidR="00D768CE" w:rsidRPr="00E7523B" w14:paraId="33599EFE" w14:textId="77777777" w:rsidTr="004340E9">
        <w:tc>
          <w:tcPr>
            <w:tcW w:w="3085" w:type="dxa"/>
          </w:tcPr>
          <w:p w14:paraId="35B2EC01"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C14C1C0" w14:textId="41D3D290" w:rsidR="00D768CE" w:rsidRPr="00814D21" w:rsidRDefault="00630452" w:rsidP="004340E9">
            <w:pPr>
              <w:rPr>
                <w:rFonts w:ascii="Arial Narrow" w:hAnsi="Arial Narrow"/>
              </w:rPr>
            </w:pPr>
            <w:r>
              <w:rPr>
                <w:rFonts w:ascii="Arial Narrow" w:hAnsi="Arial Narrow"/>
              </w:rPr>
              <w:t>Consulta de información del sistema</w:t>
            </w:r>
          </w:p>
        </w:tc>
      </w:tr>
      <w:tr w:rsidR="00D768CE" w:rsidRPr="000E1284" w14:paraId="5FF92274" w14:textId="77777777" w:rsidTr="004340E9">
        <w:tc>
          <w:tcPr>
            <w:tcW w:w="3085" w:type="dxa"/>
          </w:tcPr>
          <w:p w14:paraId="1035519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6888B79E" w14:textId="0E5D975E" w:rsidR="00D768CE" w:rsidRPr="00814D21" w:rsidRDefault="00630452" w:rsidP="004340E9">
            <w:pPr>
              <w:rPr>
                <w:rFonts w:ascii="Arial Narrow" w:hAnsi="Arial Narrow"/>
              </w:rPr>
            </w:pPr>
            <w:r>
              <w:rPr>
                <w:rFonts w:ascii="Arial Narrow" w:hAnsi="Arial Narrow"/>
              </w:rPr>
              <w:t>Aplicación móvil</w:t>
            </w:r>
          </w:p>
        </w:tc>
      </w:tr>
      <w:tr w:rsidR="00D768CE" w:rsidRPr="000E1284" w14:paraId="7E3FA60D" w14:textId="77777777" w:rsidTr="004340E9">
        <w:tc>
          <w:tcPr>
            <w:tcW w:w="3085" w:type="dxa"/>
          </w:tcPr>
          <w:p w14:paraId="73ABB83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DC734C2" w14:textId="0D2A9660" w:rsidR="00D768CE" w:rsidRPr="00814D21" w:rsidRDefault="004340E9" w:rsidP="004340E9">
            <w:pPr>
              <w:rPr>
                <w:rFonts w:ascii="Arial Narrow" w:hAnsi="Arial Narrow"/>
              </w:rPr>
            </w:pPr>
            <w:r>
              <w:rPr>
                <w:rFonts w:ascii="Arial Narrow" w:hAnsi="Arial Narrow"/>
              </w:rPr>
              <w:t>Operación normal</w:t>
            </w:r>
          </w:p>
        </w:tc>
      </w:tr>
      <w:tr w:rsidR="00D768CE" w:rsidRPr="00E7523B" w14:paraId="62CDE2E5" w14:textId="77777777" w:rsidTr="004340E9">
        <w:tc>
          <w:tcPr>
            <w:tcW w:w="3085" w:type="dxa"/>
          </w:tcPr>
          <w:p w14:paraId="6AD24E09"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21089F24" w14:textId="23CAB639" w:rsidR="00D768CE" w:rsidRPr="00814D21" w:rsidRDefault="000E1284" w:rsidP="004340E9">
            <w:pPr>
              <w:rPr>
                <w:rFonts w:ascii="Arial Narrow" w:hAnsi="Arial Narrow"/>
              </w:rPr>
            </w:pPr>
            <w:r>
              <w:rPr>
                <w:rFonts w:ascii="Arial Narrow" w:hAnsi="Arial Narrow"/>
              </w:rPr>
              <w:t>Se tiene una aplicación web en donde el experto de la DGR puede consultar la información de los sensores, eventos sísmicos y boletines.</w:t>
            </w:r>
          </w:p>
        </w:tc>
      </w:tr>
      <w:tr w:rsidR="00D768CE" w:rsidRPr="00E7523B" w14:paraId="78FA293E" w14:textId="77777777" w:rsidTr="004340E9">
        <w:tc>
          <w:tcPr>
            <w:tcW w:w="3085" w:type="dxa"/>
          </w:tcPr>
          <w:p w14:paraId="0F865B96"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30744EA7" w14:textId="12124E8D" w:rsidR="00D768CE" w:rsidRPr="00814D21" w:rsidRDefault="00D768CE" w:rsidP="004340E9">
            <w:pPr>
              <w:rPr>
                <w:rFonts w:ascii="Arial Narrow" w:hAnsi="Arial Narrow"/>
              </w:rPr>
            </w:pPr>
            <w:r>
              <w:rPr>
                <w:rFonts w:ascii="Arial Narrow" w:hAnsi="Arial Narrow"/>
              </w:rPr>
              <w:t>El experto de la Dirección General de Riesgos (DGR) debe poder consultar la información de los sensores, eventos sísmicos y boletines</w:t>
            </w:r>
            <w:r w:rsidR="000E1284">
              <w:rPr>
                <w:rFonts w:ascii="Arial Narrow" w:hAnsi="Arial Narrow"/>
              </w:rPr>
              <w:t xml:space="preserve"> a través de una aplicación para Android o IOS</w:t>
            </w:r>
            <w:r>
              <w:rPr>
                <w:rFonts w:ascii="Arial Narrow" w:hAnsi="Arial Narrow"/>
              </w:rPr>
              <w:t>.</w:t>
            </w:r>
          </w:p>
        </w:tc>
      </w:tr>
    </w:tbl>
    <w:p w14:paraId="300D21CA" w14:textId="77777777" w:rsidR="00D768CE" w:rsidRPr="00363571" w:rsidRDefault="00D768CE" w:rsidP="00D768CE">
      <w:pPr>
        <w:rPr>
          <w:lang w:val="es-ES_tradnl"/>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22D06F45" w14:textId="77777777" w:rsidTr="004340E9">
        <w:tc>
          <w:tcPr>
            <w:tcW w:w="3085" w:type="dxa"/>
          </w:tcPr>
          <w:p w14:paraId="02D61C6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6B0B481E" w14:textId="77777777" w:rsidR="00D768CE" w:rsidRPr="00814D21" w:rsidRDefault="00D768CE" w:rsidP="004340E9">
            <w:pPr>
              <w:rPr>
                <w:rFonts w:ascii="Arial Narrow" w:hAnsi="Arial Narrow"/>
              </w:rPr>
            </w:pPr>
            <w:r>
              <w:rPr>
                <w:rFonts w:ascii="Arial Narrow" w:hAnsi="Arial Narrow"/>
              </w:rPr>
              <w:t>009</w:t>
            </w:r>
          </w:p>
        </w:tc>
        <w:tc>
          <w:tcPr>
            <w:tcW w:w="2214" w:type="dxa"/>
          </w:tcPr>
          <w:p w14:paraId="2ADA9E6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FFC0820" w14:textId="2FD08D67" w:rsidR="00D768CE" w:rsidRPr="00814D21" w:rsidRDefault="00591BCB" w:rsidP="004340E9">
            <w:pPr>
              <w:rPr>
                <w:rFonts w:ascii="Arial Narrow" w:hAnsi="Arial Narrow"/>
              </w:rPr>
            </w:pPr>
            <w:r>
              <w:rPr>
                <w:rFonts w:ascii="Arial Narrow" w:hAnsi="Arial Narrow"/>
              </w:rPr>
              <w:t>SNDAT</w:t>
            </w:r>
          </w:p>
        </w:tc>
      </w:tr>
      <w:tr w:rsidR="00D768CE" w:rsidRPr="00814D21" w14:paraId="6EB7B535" w14:textId="77777777" w:rsidTr="004340E9">
        <w:tc>
          <w:tcPr>
            <w:tcW w:w="3085" w:type="dxa"/>
          </w:tcPr>
          <w:p w14:paraId="314974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69F4C85E" w14:textId="77777777" w:rsidR="00D768CE" w:rsidRPr="00814D21" w:rsidRDefault="00D768CE" w:rsidP="004340E9">
            <w:pPr>
              <w:rPr>
                <w:rFonts w:ascii="Arial Narrow" w:hAnsi="Arial Narrow"/>
              </w:rPr>
            </w:pPr>
            <w:r>
              <w:rPr>
                <w:rFonts w:ascii="Arial Narrow" w:hAnsi="Arial Narrow"/>
              </w:rPr>
              <w:t>Usabilidad</w:t>
            </w:r>
          </w:p>
        </w:tc>
      </w:tr>
      <w:tr w:rsidR="00D768CE" w:rsidRPr="00E7523B" w14:paraId="164A0AA0" w14:textId="77777777" w:rsidTr="004340E9">
        <w:tc>
          <w:tcPr>
            <w:tcW w:w="3085" w:type="dxa"/>
          </w:tcPr>
          <w:p w14:paraId="18AFA426"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538FCE1" w14:textId="12616B16" w:rsidR="00D768CE" w:rsidRPr="00814D21" w:rsidRDefault="00652DA6" w:rsidP="004340E9">
            <w:pPr>
              <w:rPr>
                <w:rFonts w:ascii="Arial Narrow" w:hAnsi="Arial Narrow"/>
              </w:rPr>
            </w:pPr>
            <w:r>
              <w:rPr>
                <w:rFonts w:ascii="Arial Narrow" w:hAnsi="Arial Narrow"/>
              </w:rPr>
              <w:t>Para la SNDAT es importante que los usuarios del SATT tengan una buena productividad al ingresar a la aplicación web de la misma.</w:t>
            </w:r>
          </w:p>
        </w:tc>
      </w:tr>
      <w:tr w:rsidR="00D768CE" w:rsidRPr="00E7523B" w14:paraId="3B4C2C31" w14:textId="77777777" w:rsidTr="004340E9">
        <w:tc>
          <w:tcPr>
            <w:tcW w:w="3085" w:type="dxa"/>
          </w:tcPr>
          <w:p w14:paraId="3186492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07B163BE" w14:textId="4E2F06FC" w:rsidR="00D768CE" w:rsidRPr="00814D21" w:rsidRDefault="00591BCB" w:rsidP="004340E9">
            <w:pPr>
              <w:rPr>
                <w:rFonts w:ascii="Arial Narrow" w:hAnsi="Arial Narrow"/>
              </w:rPr>
            </w:pPr>
            <w:r>
              <w:rPr>
                <w:rFonts w:ascii="Arial Narrow" w:hAnsi="Arial Narrow"/>
              </w:rPr>
              <w:t>Uso de la aplicación web</w:t>
            </w:r>
          </w:p>
        </w:tc>
      </w:tr>
      <w:tr w:rsidR="00D768CE" w:rsidRPr="00E7523B" w14:paraId="3B7A44B2" w14:textId="77777777" w:rsidTr="004340E9">
        <w:tc>
          <w:tcPr>
            <w:tcW w:w="3085" w:type="dxa"/>
          </w:tcPr>
          <w:p w14:paraId="7448282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0F39E7B2" w14:textId="77777777" w:rsidR="00D768CE" w:rsidRPr="00814D21" w:rsidRDefault="00D768CE" w:rsidP="004340E9">
            <w:pPr>
              <w:rPr>
                <w:rFonts w:ascii="Arial Narrow" w:hAnsi="Arial Narrow"/>
              </w:rPr>
            </w:pPr>
            <w:r>
              <w:rPr>
                <w:rFonts w:ascii="Arial Narrow" w:hAnsi="Arial Narrow"/>
              </w:rPr>
              <w:t>Consulta de datos a partir de la aplicación web del SATT.</w:t>
            </w:r>
          </w:p>
        </w:tc>
      </w:tr>
      <w:tr w:rsidR="00D768CE" w:rsidRPr="00814D21" w14:paraId="0D4DE1DE" w14:textId="77777777" w:rsidTr="004340E9">
        <w:tc>
          <w:tcPr>
            <w:tcW w:w="3085" w:type="dxa"/>
          </w:tcPr>
          <w:p w14:paraId="5CAA40DF" w14:textId="77777777" w:rsidR="00D768CE" w:rsidRPr="004F1376" w:rsidRDefault="00D768CE" w:rsidP="004340E9">
            <w:pPr>
              <w:rPr>
                <w:rFonts w:ascii="Arial Narrow" w:hAnsi="Arial Narrow"/>
                <w:b/>
              </w:rPr>
            </w:pPr>
            <w:r w:rsidRPr="004F1376">
              <w:rPr>
                <w:rFonts w:ascii="Arial Narrow" w:hAnsi="Arial Narrow"/>
                <w:b/>
              </w:rPr>
              <w:lastRenderedPageBreak/>
              <w:t>Artefacto</w:t>
            </w:r>
          </w:p>
        </w:tc>
        <w:tc>
          <w:tcPr>
            <w:tcW w:w="5771" w:type="dxa"/>
            <w:gridSpan w:val="3"/>
          </w:tcPr>
          <w:p w14:paraId="0A878D8C" w14:textId="228E5FC0" w:rsidR="00D768CE" w:rsidRPr="00814D21" w:rsidRDefault="00591BCB" w:rsidP="004340E9">
            <w:pPr>
              <w:rPr>
                <w:rFonts w:ascii="Arial Narrow" w:hAnsi="Arial Narrow"/>
              </w:rPr>
            </w:pPr>
            <w:r>
              <w:rPr>
                <w:rFonts w:ascii="Arial Narrow" w:hAnsi="Arial Narrow"/>
              </w:rPr>
              <w:t>Página web</w:t>
            </w:r>
          </w:p>
        </w:tc>
      </w:tr>
      <w:tr w:rsidR="00D768CE" w:rsidRPr="00814D21" w14:paraId="388D117B" w14:textId="77777777" w:rsidTr="004340E9">
        <w:tc>
          <w:tcPr>
            <w:tcW w:w="3085" w:type="dxa"/>
          </w:tcPr>
          <w:p w14:paraId="7FDEC95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20DF7B62" w14:textId="35D7A955" w:rsidR="00D768CE" w:rsidRPr="00814D21" w:rsidRDefault="004340E9" w:rsidP="004340E9">
            <w:pPr>
              <w:rPr>
                <w:rFonts w:ascii="Arial Narrow" w:hAnsi="Arial Narrow"/>
              </w:rPr>
            </w:pPr>
            <w:r>
              <w:rPr>
                <w:rFonts w:ascii="Arial Narrow" w:hAnsi="Arial Narrow"/>
              </w:rPr>
              <w:t>Operación normal</w:t>
            </w:r>
          </w:p>
        </w:tc>
      </w:tr>
      <w:tr w:rsidR="00D768CE" w:rsidRPr="00E7523B" w14:paraId="6327B45E" w14:textId="77777777" w:rsidTr="004340E9">
        <w:tc>
          <w:tcPr>
            <w:tcW w:w="3085" w:type="dxa"/>
          </w:tcPr>
          <w:p w14:paraId="16E45BFA"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51A93373" w14:textId="64A663F7" w:rsidR="00D768CE" w:rsidRPr="00814D21" w:rsidRDefault="00591BCB" w:rsidP="004340E9">
            <w:pPr>
              <w:rPr>
                <w:rFonts w:ascii="Arial Narrow" w:hAnsi="Arial Narrow"/>
              </w:rPr>
            </w:pPr>
            <w:r>
              <w:rPr>
                <w:rFonts w:ascii="Arial Narrow" w:hAnsi="Arial Narrow"/>
              </w:rPr>
              <w:t>Se obtiene una mejora en la productividad.</w:t>
            </w:r>
          </w:p>
        </w:tc>
      </w:tr>
      <w:tr w:rsidR="00D768CE" w:rsidRPr="00E7523B" w14:paraId="4C080AF6" w14:textId="77777777" w:rsidTr="004340E9">
        <w:tc>
          <w:tcPr>
            <w:tcW w:w="3085" w:type="dxa"/>
          </w:tcPr>
          <w:p w14:paraId="053F6214"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6BA24A44" w14:textId="77777777" w:rsidR="00D768CE" w:rsidRPr="00814D21" w:rsidRDefault="00D768CE" w:rsidP="004340E9">
            <w:pPr>
              <w:rPr>
                <w:rFonts w:ascii="Arial Narrow" w:hAnsi="Arial Narrow"/>
              </w:rPr>
            </w:pPr>
            <w:r>
              <w:rPr>
                <w:rFonts w:ascii="Arial Narrow" w:hAnsi="Arial Narrow"/>
              </w:rPr>
              <w:t>La interfaz de la aplicación web debe cumplir con los requerimientos de usabilidad de paginación</w:t>
            </w:r>
          </w:p>
        </w:tc>
      </w:tr>
    </w:tbl>
    <w:p w14:paraId="6B996DBC"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967D54" w14:textId="77777777" w:rsidTr="004340E9">
        <w:tc>
          <w:tcPr>
            <w:tcW w:w="3085" w:type="dxa"/>
          </w:tcPr>
          <w:p w14:paraId="7813B47D"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7000E88" w14:textId="77777777" w:rsidR="00D768CE" w:rsidRPr="00814D21" w:rsidRDefault="00D768CE" w:rsidP="004340E9">
            <w:pPr>
              <w:rPr>
                <w:rFonts w:ascii="Arial Narrow" w:hAnsi="Arial Narrow"/>
              </w:rPr>
            </w:pPr>
            <w:r>
              <w:rPr>
                <w:rFonts w:ascii="Arial Narrow" w:hAnsi="Arial Narrow"/>
              </w:rPr>
              <w:t>010</w:t>
            </w:r>
          </w:p>
        </w:tc>
        <w:tc>
          <w:tcPr>
            <w:tcW w:w="2214" w:type="dxa"/>
          </w:tcPr>
          <w:p w14:paraId="483A3945"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7CB3D8F1" w14:textId="7BD18462" w:rsidR="00D768CE" w:rsidRPr="00814D21" w:rsidRDefault="00591BCB" w:rsidP="004340E9">
            <w:pPr>
              <w:rPr>
                <w:rFonts w:ascii="Arial Narrow" w:hAnsi="Arial Narrow"/>
              </w:rPr>
            </w:pPr>
            <w:r>
              <w:rPr>
                <w:rFonts w:ascii="Arial Narrow" w:hAnsi="Arial Narrow"/>
              </w:rPr>
              <w:t>SNDAT</w:t>
            </w:r>
          </w:p>
        </w:tc>
      </w:tr>
      <w:tr w:rsidR="00D768CE" w:rsidRPr="00814D21" w14:paraId="35483829" w14:textId="77777777" w:rsidTr="004340E9">
        <w:tc>
          <w:tcPr>
            <w:tcW w:w="3085" w:type="dxa"/>
          </w:tcPr>
          <w:p w14:paraId="1A52C9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74F6A5EC" w14:textId="77777777" w:rsidR="00D768CE" w:rsidRPr="00814D21" w:rsidRDefault="00D768CE" w:rsidP="004340E9">
            <w:pPr>
              <w:rPr>
                <w:rFonts w:ascii="Arial Narrow" w:hAnsi="Arial Narrow"/>
              </w:rPr>
            </w:pPr>
            <w:r>
              <w:rPr>
                <w:rFonts w:ascii="Arial Narrow" w:hAnsi="Arial Narrow"/>
              </w:rPr>
              <w:t>Usabilidad</w:t>
            </w:r>
          </w:p>
        </w:tc>
      </w:tr>
      <w:tr w:rsidR="00D768CE" w:rsidRPr="00E7523B" w14:paraId="31B9728A" w14:textId="77777777" w:rsidTr="004340E9">
        <w:tc>
          <w:tcPr>
            <w:tcW w:w="3085" w:type="dxa"/>
          </w:tcPr>
          <w:p w14:paraId="2E9F464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F56D86C" w14:textId="36F8D1F2" w:rsidR="00D768CE" w:rsidRPr="00814D21" w:rsidRDefault="00652DA6" w:rsidP="004340E9">
            <w:pPr>
              <w:rPr>
                <w:rFonts w:ascii="Arial Narrow" w:hAnsi="Arial Narrow"/>
              </w:rPr>
            </w:pPr>
            <w:r>
              <w:rPr>
                <w:rFonts w:ascii="Arial Narrow" w:hAnsi="Arial Narrow"/>
              </w:rPr>
              <w:t>Aunque el SATT es una aplicación que se basa en la detección de tsunamis a partir de eventos sísmicos, para la SNDAT es importante que sus usuarios tengan una buena experiencia al ingresar a la página web y utilizar todas sus funcionalidades.</w:t>
            </w:r>
          </w:p>
        </w:tc>
      </w:tr>
      <w:tr w:rsidR="00D768CE" w:rsidRPr="00E7523B" w14:paraId="0277D1A3" w14:textId="77777777" w:rsidTr="004340E9">
        <w:tc>
          <w:tcPr>
            <w:tcW w:w="3085" w:type="dxa"/>
          </w:tcPr>
          <w:p w14:paraId="326BE0AA"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6F96AD00" w14:textId="362540AD" w:rsidR="00D768CE" w:rsidRPr="00814D21" w:rsidRDefault="00591BCB" w:rsidP="004340E9">
            <w:pPr>
              <w:rPr>
                <w:rFonts w:ascii="Arial Narrow" w:hAnsi="Arial Narrow"/>
              </w:rPr>
            </w:pPr>
            <w:r>
              <w:rPr>
                <w:rFonts w:ascii="Arial Narrow" w:hAnsi="Arial Narrow"/>
              </w:rPr>
              <w:t>Uso de la aplicación web</w:t>
            </w:r>
          </w:p>
        </w:tc>
      </w:tr>
      <w:tr w:rsidR="00D768CE" w:rsidRPr="00E7523B" w14:paraId="2CF58C24" w14:textId="77777777" w:rsidTr="004340E9">
        <w:tc>
          <w:tcPr>
            <w:tcW w:w="3085" w:type="dxa"/>
          </w:tcPr>
          <w:p w14:paraId="49B21EA0"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514DB3BF" w14:textId="690C2E68" w:rsidR="00D768CE" w:rsidRPr="00814D21" w:rsidRDefault="00591BCB" w:rsidP="00591BCB">
            <w:pPr>
              <w:rPr>
                <w:rFonts w:ascii="Arial Narrow" w:hAnsi="Arial Narrow"/>
              </w:rPr>
            </w:pPr>
            <w:r>
              <w:rPr>
                <w:rFonts w:ascii="Arial Narrow" w:hAnsi="Arial Narrow"/>
              </w:rPr>
              <w:t>Bajo nivel de satisfacción por parte de los usuarios de la aplicación al momento de utilizarla.</w:t>
            </w:r>
          </w:p>
        </w:tc>
      </w:tr>
      <w:tr w:rsidR="00D768CE" w:rsidRPr="00814D21" w14:paraId="7759DCF8" w14:textId="77777777" w:rsidTr="004340E9">
        <w:tc>
          <w:tcPr>
            <w:tcW w:w="3085" w:type="dxa"/>
          </w:tcPr>
          <w:p w14:paraId="630E0E2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2D42D108" w14:textId="41F398A1" w:rsidR="00D768CE" w:rsidRPr="00814D21" w:rsidRDefault="00591BCB" w:rsidP="004340E9">
            <w:pPr>
              <w:rPr>
                <w:rFonts w:ascii="Arial Narrow" w:hAnsi="Arial Narrow"/>
              </w:rPr>
            </w:pPr>
            <w:r>
              <w:rPr>
                <w:rFonts w:ascii="Arial Narrow" w:hAnsi="Arial Narrow"/>
              </w:rPr>
              <w:t>Página web</w:t>
            </w:r>
          </w:p>
        </w:tc>
      </w:tr>
      <w:tr w:rsidR="00D768CE" w:rsidRPr="00814D21" w14:paraId="50010678" w14:textId="77777777" w:rsidTr="004340E9">
        <w:tc>
          <w:tcPr>
            <w:tcW w:w="3085" w:type="dxa"/>
          </w:tcPr>
          <w:p w14:paraId="4D7F17B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FBDD0D4" w14:textId="2D87EE28" w:rsidR="00D768CE" w:rsidRPr="00814D21" w:rsidRDefault="004340E9" w:rsidP="004340E9">
            <w:pPr>
              <w:rPr>
                <w:rFonts w:ascii="Arial Narrow" w:hAnsi="Arial Narrow"/>
              </w:rPr>
            </w:pPr>
            <w:r>
              <w:rPr>
                <w:rFonts w:ascii="Arial Narrow" w:hAnsi="Arial Narrow"/>
              </w:rPr>
              <w:t>Operación normal</w:t>
            </w:r>
          </w:p>
        </w:tc>
      </w:tr>
      <w:tr w:rsidR="00D768CE" w:rsidRPr="00E7523B" w14:paraId="43A26096" w14:textId="77777777" w:rsidTr="004340E9">
        <w:tc>
          <w:tcPr>
            <w:tcW w:w="3085" w:type="dxa"/>
          </w:tcPr>
          <w:p w14:paraId="5261FEF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147E12C2" w14:textId="5D1B3678" w:rsidR="00D768CE" w:rsidRPr="00814D21" w:rsidRDefault="004340E9" w:rsidP="004340E9">
            <w:pPr>
              <w:rPr>
                <w:rFonts w:ascii="Arial Narrow" w:hAnsi="Arial Narrow"/>
              </w:rPr>
            </w:pPr>
            <w:r>
              <w:rPr>
                <w:rFonts w:ascii="Arial Narrow" w:hAnsi="Arial Narrow"/>
              </w:rPr>
              <w:t xml:space="preserve">Se obtiene una mejor experiencia de usuario </w:t>
            </w:r>
            <w:r w:rsidR="006D2297">
              <w:rPr>
                <w:rFonts w:ascii="Arial Narrow" w:hAnsi="Arial Narrow"/>
              </w:rPr>
              <w:t>y una mayor satisfacción al utilizar la aplicación.</w:t>
            </w:r>
          </w:p>
        </w:tc>
      </w:tr>
      <w:tr w:rsidR="00D768CE" w:rsidRPr="00E7523B" w14:paraId="2918F862" w14:textId="77777777" w:rsidTr="004340E9">
        <w:tc>
          <w:tcPr>
            <w:tcW w:w="3085" w:type="dxa"/>
          </w:tcPr>
          <w:p w14:paraId="4760389A"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51684B2E" w14:textId="77777777" w:rsidR="00D768CE" w:rsidRPr="00814D21" w:rsidRDefault="00D768CE" w:rsidP="004340E9">
            <w:pPr>
              <w:rPr>
                <w:rFonts w:ascii="Arial Narrow" w:hAnsi="Arial Narrow"/>
              </w:rPr>
            </w:pPr>
            <w:r w:rsidRPr="008F4685">
              <w:rPr>
                <w:rFonts w:ascii="Arial Narrow" w:hAnsi="Arial Narrow"/>
              </w:rPr>
              <w:t>Se deben ajustar las interfaces gráficas de las aplicaciones con base en los resultados de las evaluaciones de crítica constructiva.</w:t>
            </w:r>
          </w:p>
        </w:tc>
      </w:tr>
    </w:tbl>
    <w:p w14:paraId="3DFD84D2"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66EF905B" w14:textId="77777777" w:rsidTr="004340E9">
        <w:tc>
          <w:tcPr>
            <w:tcW w:w="3085" w:type="dxa"/>
          </w:tcPr>
          <w:p w14:paraId="41DD2F2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5D65B95D" w14:textId="77777777" w:rsidR="00D768CE" w:rsidRPr="00814D21" w:rsidRDefault="00D768CE" w:rsidP="004340E9">
            <w:pPr>
              <w:rPr>
                <w:rFonts w:ascii="Arial Narrow" w:hAnsi="Arial Narrow"/>
              </w:rPr>
            </w:pPr>
            <w:r>
              <w:rPr>
                <w:rFonts w:ascii="Arial Narrow" w:hAnsi="Arial Narrow"/>
              </w:rPr>
              <w:t>011</w:t>
            </w:r>
          </w:p>
        </w:tc>
        <w:tc>
          <w:tcPr>
            <w:tcW w:w="2214" w:type="dxa"/>
          </w:tcPr>
          <w:p w14:paraId="2284FD5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2F833FE" w14:textId="135D429F" w:rsidR="00D768CE" w:rsidRPr="00814D21" w:rsidRDefault="00591BCB" w:rsidP="004340E9">
            <w:pPr>
              <w:rPr>
                <w:rFonts w:ascii="Arial Narrow" w:hAnsi="Arial Narrow"/>
              </w:rPr>
            </w:pPr>
            <w:r>
              <w:rPr>
                <w:rFonts w:ascii="Arial Narrow" w:hAnsi="Arial Narrow"/>
              </w:rPr>
              <w:t>DGR</w:t>
            </w:r>
          </w:p>
        </w:tc>
      </w:tr>
      <w:tr w:rsidR="00D768CE" w:rsidRPr="00814D21" w14:paraId="5F6EBDB8" w14:textId="77777777" w:rsidTr="004340E9">
        <w:tc>
          <w:tcPr>
            <w:tcW w:w="3085" w:type="dxa"/>
          </w:tcPr>
          <w:p w14:paraId="0F81E148"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4AC420E" w14:textId="77777777" w:rsidR="00D768CE" w:rsidRPr="00814D21" w:rsidRDefault="00D768CE" w:rsidP="004340E9">
            <w:pPr>
              <w:rPr>
                <w:rFonts w:ascii="Arial Narrow" w:hAnsi="Arial Narrow"/>
              </w:rPr>
            </w:pPr>
            <w:r>
              <w:rPr>
                <w:rFonts w:ascii="Arial Narrow" w:hAnsi="Arial Narrow"/>
              </w:rPr>
              <w:t>Usabilidad</w:t>
            </w:r>
          </w:p>
        </w:tc>
      </w:tr>
      <w:tr w:rsidR="00D768CE" w:rsidRPr="00E7523B" w14:paraId="21FAA47D" w14:textId="77777777" w:rsidTr="004340E9">
        <w:tc>
          <w:tcPr>
            <w:tcW w:w="3085" w:type="dxa"/>
          </w:tcPr>
          <w:p w14:paraId="3671233F"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D61F4D7" w14:textId="7EC1647C" w:rsidR="00D768CE" w:rsidRPr="00814D21" w:rsidRDefault="00591BCB" w:rsidP="004340E9">
            <w:pPr>
              <w:rPr>
                <w:rFonts w:ascii="Arial Narrow" w:hAnsi="Arial Narrow"/>
              </w:rPr>
            </w:pPr>
            <w:r>
              <w:rPr>
                <w:rFonts w:ascii="Arial Narrow" w:hAnsi="Arial Narrow"/>
              </w:rPr>
              <w:t xml:space="preserve">Es importante para el experto del DGR poder visualizar la información pertinente para la toma de decisiones </w:t>
            </w:r>
            <w:r w:rsidR="00652DA6">
              <w:rPr>
                <w:rFonts w:ascii="Arial Narrow" w:hAnsi="Arial Narrow"/>
              </w:rPr>
              <w:t xml:space="preserve">de una manera ordenada, de manera que se puedan tomar </w:t>
            </w:r>
            <w:proofErr w:type="spellStart"/>
            <w:r w:rsidR="00652DA6">
              <w:rPr>
                <w:rFonts w:ascii="Arial Narrow" w:hAnsi="Arial Narrow"/>
              </w:rPr>
              <w:t>desiciones</w:t>
            </w:r>
            <w:proofErr w:type="spellEnd"/>
            <w:r w:rsidR="00652DA6">
              <w:rPr>
                <w:rFonts w:ascii="Arial Narrow" w:hAnsi="Arial Narrow"/>
              </w:rPr>
              <w:t xml:space="preserve"> estratégicas rápidamente.</w:t>
            </w:r>
          </w:p>
        </w:tc>
      </w:tr>
      <w:tr w:rsidR="00D768CE" w:rsidRPr="00E7523B" w14:paraId="2C38DA15" w14:textId="77777777" w:rsidTr="004340E9">
        <w:tc>
          <w:tcPr>
            <w:tcW w:w="3085" w:type="dxa"/>
          </w:tcPr>
          <w:p w14:paraId="278514B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3778B15C" w14:textId="4DEA4604" w:rsidR="00D768CE" w:rsidRPr="00814D21" w:rsidRDefault="00591BCB" w:rsidP="004340E9">
            <w:pPr>
              <w:rPr>
                <w:rFonts w:ascii="Arial Narrow" w:hAnsi="Arial Narrow"/>
              </w:rPr>
            </w:pPr>
            <w:r>
              <w:rPr>
                <w:rFonts w:ascii="Arial Narrow" w:hAnsi="Arial Narrow"/>
              </w:rPr>
              <w:t>Uso de la aplicación web</w:t>
            </w:r>
          </w:p>
        </w:tc>
      </w:tr>
      <w:tr w:rsidR="00D768CE" w:rsidRPr="00E7523B" w14:paraId="09FA88E5" w14:textId="77777777" w:rsidTr="004340E9">
        <w:tc>
          <w:tcPr>
            <w:tcW w:w="3085" w:type="dxa"/>
          </w:tcPr>
          <w:p w14:paraId="1C13324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77D38D8" w14:textId="7F030E30" w:rsidR="00D768CE" w:rsidRPr="00814D21" w:rsidRDefault="00591BCB" w:rsidP="00591BCB">
            <w:pPr>
              <w:rPr>
                <w:rFonts w:ascii="Arial Narrow" w:hAnsi="Arial Narrow"/>
              </w:rPr>
            </w:pPr>
            <w:r>
              <w:rPr>
                <w:rFonts w:ascii="Arial Narrow" w:hAnsi="Arial Narrow"/>
              </w:rPr>
              <w:t>Baja productividad del experto del DGR e intención de mejorarla.</w:t>
            </w:r>
          </w:p>
        </w:tc>
      </w:tr>
      <w:tr w:rsidR="00D768CE" w:rsidRPr="00814D21" w14:paraId="2769C112" w14:textId="77777777" w:rsidTr="004340E9">
        <w:tc>
          <w:tcPr>
            <w:tcW w:w="3085" w:type="dxa"/>
          </w:tcPr>
          <w:p w14:paraId="6B62652C"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38D03ABA" w14:textId="79EE0B67" w:rsidR="00D768CE" w:rsidRPr="00814D21" w:rsidRDefault="00591BCB" w:rsidP="004340E9">
            <w:pPr>
              <w:rPr>
                <w:rFonts w:ascii="Arial Narrow" w:hAnsi="Arial Narrow"/>
              </w:rPr>
            </w:pPr>
            <w:r>
              <w:rPr>
                <w:rFonts w:ascii="Arial Narrow" w:hAnsi="Arial Narrow"/>
              </w:rPr>
              <w:t>Página web</w:t>
            </w:r>
          </w:p>
        </w:tc>
      </w:tr>
      <w:tr w:rsidR="00D768CE" w:rsidRPr="00814D21" w14:paraId="0E9000AC" w14:textId="77777777" w:rsidTr="004340E9">
        <w:tc>
          <w:tcPr>
            <w:tcW w:w="3085" w:type="dxa"/>
          </w:tcPr>
          <w:p w14:paraId="1F209EA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4173B267" w14:textId="52C84AEC" w:rsidR="00D768CE" w:rsidRPr="00814D21" w:rsidRDefault="004340E9" w:rsidP="004340E9">
            <w:pPr>
              <w:rPr>
                <w:rFonts w:ascii="Arial Narrow" w:hAnsi="Arial Narrow"/>
              </w:rPr>
            </w:pPr>
            <w:r>
              <w:rPr>
                <w:rFonts w:ascii="Arial Narrow" w:hAnsi="Arial Narrow"/>
              </w:rPr>
              <w:t>Operación normal</w:t>
            </w:r>
          </w:p>
        </w:tc>
      </w:tr>
      <w:tr w:rsidR="00D768CE" w:rsidRPr="00E7523B" w14:paraId="7ACAA02E" w14:textId="77777777" w:rsidTr="004340E9">
        <w:tc>
          <w:tcPr>
            <w:tcW w:w="3085" w:type="dxa"/>
          </w:tcPr>
          <w:p w14:paraId="4576858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6EEC501F" w14:textId="03280B85" w:rsidR="00D768CE" w:rsidRPr="00814D21" w:rsidRDefault="004340E9" w:rsidP="004340E9">
            <w:pPr>
              <w:rPr>
                <w:rFonts w:ascii="Arial Narrow" w:hAnsi="Arial Narrow"/>
              </w:rPr>
            </w:pPr>
            <w:r>
              <w:rPr>
                <w:rFonts w:ascii="Arial Narrow" w:hAnsi="Arial Narrow"/>
              </w:rPr>
              <w:t>Se afecta positivamente la productividad del experto del DGR al utilizar la aplicación web.</w:t>
            </w:r>
          </w:p>
        </w:tc>
      </w:tr>
      <w:tr w:rsidR="00D768CE" w:rsidRPr="00E7523B" w14:paraId="049D0F1B" w14:textId="77777777" w:rsidTr="004340E9">
        <w:tc>
          <w:tcPr>
            <w:tcW w:w="3085" w:type="dxa"/>
          </w:tcPr>
          <w:p w14:paraId="4A700CB5"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47A4494E" w14:textId="4F7BA198" w:rsidR="00D768CE" w:rsidRPr="00814D21" w:rsidRDefault="004340E9" w:rsidP="004340E9">
            <w:pPr>
              <w:rPr>
                <w:rFonts w:ascii="Arial Narrow" w:hAnsi="Arial Narrow"/>
              </w:rPr>
            </w:pPr>
            <w:r w:rsidRPr="004340E9">
              <w:rPr>
                <w:rFonts w:ascii="Arial Narrow" w:hAnsi="Arial Narrow"/>
              </w:rPr>
              <w:t>El experto del DGR encargado d</w:t>
            </w:r>
            <w:r>
              <w:rPr>
                <w:rFonts w:ascii="Arial Narrow" w:hAnsi="Arial Narrow"/>
              </w:rPr>
              <w:t>e aprobar el boletín de alerta debe</w:t>
            </w:r>
            <w:r w:rsidRPr="004340E9">
              <w:rPr>
                <w:rFonts w:ascii="Arial Narrow" w:hAnsi="Arial Narrow"/>
              </w:rPr>
              <w:t xml:space="preserve"> tener organizada la información de forma que le sea útil en el proceso de toma de decisiones.</w:t>
            </w:r>
          </w:p>
        </w:tc>
      </w:tr>
    </w:tbl>
    <w:p w14:paraId="5C2D9A7A" w14:textId="77777777" w:rsidR="00D768CE" w:rsidRPr="008C0570" w:rsidRDefault="00D768CE" w:rsidP="00DE161C">
      <w:pPr>
        <w:rPr>
          <w:rFonts w:ascii="Arial Narrow" w:hAnsi="Arial Narrow"/>
          <w:lang w:val="es-CO"/>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w:t>
      </w:r>
      <w:r w:rsidR="00A72F00">
        <w:rPr>
          <w:rFonts w:ascii="Arial Narrow" w:hAnsi="Arial Narrow"/>
          <w:lang w:val="es-ES_tradnl"/>
        </w:rPr>
        <w:lastRenderedPageBreak/>
        <w:t>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4340E9" w:rsidRPr="00B241C5" w:rsidRDefault="004340E9"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4340E9" w:rsidRPr="00B241C5" w:rsidRDefault="004340E9"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4340E9" w:rsidRPr="00EE06AF" w:rsidRDefault="004340E9"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4340E9" w:rsidRPr="00EE06AF" w:rsidRDefault="004340E9" w:rsidP="00CF140A">
                      <w:pPr>
                        <w:jc w:val="center"/>
                        <w:rPr>
                          <w:sz w:val="20"/>
                        </w:rPr>
                      </w:pPr>
                      <w:r w:rsidRPr="00EE06AF">
                        <w:rPr>
                          <w:sz w:val="20"/>
                        </w:rPr>
                        <w:t>C</w:t>
                      </w:r>
                      <w:r>
                        <w:rPr>
                          <w:sz w:val="20"/>
                        </w:rPr>
                        <w:t>apa de P</w:t>
                      </w:r>
                      <w:r w:rsidRPr="00EE06AF">
                        <w:rPr>
                          <w:sz w:val="20"/>
                        </w:rPr>
                        <w:t>resentación</w:t>
                      </w:r>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4340E9" w:rsidRPr="00EE06AF" w:rsidRDefault="004340E9"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4340E9" w:rsidRPr="00EE06AF" w:rsidRDefault="004340E9" w:rsidP="00CF140A">
                      <w:pPr>
                        <w:jc w:val="center"/>
                        <w:rPr>
                          <w:sz w:val="20"/>
                        </w:rPr>
                      </w:pPr>
                      <w:r w:rsidRPr="00EE06AF">
                        <w:rPr>
                          <w:sz w:val="20"/>
                        </w:rPr>
                        <w:t>Sistema de eventos sísmicos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4340E9" w:rsidRPr="00EE06AF" w:rsidRDefault="004340E9"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4340E9" w:rsidRPr="00EE06AF" w:rsidRDefault="004340E9" w:rsidP="00CF140A">
                      <w:pPr>
                        <w:jc w:val="center"/>
                        <w:rPr>
                          <w:sz w:val="20"/>
                        </w:rPr>
                      </w:pPr>
                      <w:r w:rsidRPr="00EE06AF">
                        <w:rPr>
                          <w:sz w:val="20"/>
                        </w:rPr>
                        <w:t>Sistema de sensores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4340E9" w:rsidRPr="00EE06AF" w:rsidRDefault="004340E9"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4340E9" w:rsidRPr="00EE06AF" w:rsidRDefault="004340E9"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4340E9" w:rsidRPr="00352FF9" w:rsidRDefault="004340E9"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4340E9" w:rsidRPr="00352FF9" w:rsidRDefault="004340E9"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4340E9" w:rsidRPr="00352FF9" w:rsidRDefault="004340E9"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4340E9" w:rsidRPr="00352FF9" w:rsidRDefault="004340E9"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4340E9" w:rsidRPr="00352FF9" w:rsidRDefault="004340E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4340E9" w:rsidRPr="00352FF9" w:rsidRDefault="004340E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4340E9" w:rsidRPr="00EE06AF" w:rsidRDefault="004340E9"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4340E9" w:rsidRPr="00EE06AF" w:rsidRDefault="004340E9" w:rsidP="00CF140A">
                      <w:pPr>
                        <w:jc w:val="center"/>
                        <w:rPr>
                          <w:sz w:val="20"/>
                        </w:rPr>
                      </w:pPr>
                      <w:r w:rsidRPr="00EE06AF">
                        <w:rPr>
                          <w:sz w:val="20"/>
                        </w:rPr>
                        <w:t>C</w:t>
                      </w:r>
                      <w:r>
                        <w:rPr>
                          <w:sz w:val="20"/>
                        </w:rPr>
                        <w:t>apa de P</w:t>
                      </w:r>
                      <w:r w:rsidRPr="00EE06AF">
                        <w:rPr>
                          <w:sz w:val="20"/>
                        </w:rPr>
                        <w:t>ersistencia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4340E9" w:rsidRPr="00EE06AF" w:rsidRDefault="004340E9" w:rsidP="00CF140A">
                            <w:pPr>
                              <w:jc w:val="center"/>
                              <w:rPr>
                                <w:sz w:val="20"/>
                              </w:rPr>
                            </w:pP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4340E9" w:rsidRPr="00EE06AF" w:rsidRDefault="004340E9" w:rsidP="00CF140A">
                      <w:pPr>
                        <w:jc w:val="center"/>
                        <w:rPr>
                          <w:sz w:val="20"/>
                        </w:rPr>
                      </w:pPr>
                      <w:r w:rsidRPr="00EE06AF">
                        <w:rPr>
                          <w:sz w:val="20"/>
                        </w:rPr>
                        <w:t>Negocio</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4340E9" w:rsidRPr="00EE06AF" w:rsidRDefault="004340E9"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4340E9" w:rsidRPr="00EE06AF" w:rsidRDefault="004340E9" w:rsidP="00CF140A">
                      <w:pPr>
                        <w:jc w:val="center"/>
                        <w:rPr>
                          <w:sz w:val="20"/>
                        </w:rPr>
                      </w:pPr>
                      <w:r>
                        <w:rPr>
                          <w:sz w:val="20"/>
                        </w:rPr>
                        <w:t>Capa de L</w:t>
                      </w:r>
                      <w:r w:rsidRPr="00EE06AF">
                        <w:rPr>
                          <w:sz w:val="20"/>
                        </w:rPr>
                        <w:t>ógica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4340E9" w:rsidRPr="00EE06AF" w:rsidRDefault="004340E9"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4340E9" w:rsidRPr="00EE06AF" w:rsidRDefault="004340E9" w:rsidP="00CF140A">
                      <w:pPr>
                        <w:jc w:val="center"/>
                        <w:rPr>
                          <w:sz w:val="20"/>
                        </w:rPr>
                      </w:pPr>
                      <w:r>
                        <w:rPr>
                          <w:sz w:val="20"/>
                        </w:rPr>
                        <w:t>Capa de S</w:t>
                      </w:r>
                      <w:r w:rsidRPr="00EE06AF">
                        <w:rPr>
                          <w:sz w:val="20"/>
                        </w:rPr>
                        <w:t>ervicios</w:t>
                      </w:r>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w:t>
      </w:r>
      <w:proofErr w:type="spellStart"/>
      <w:r w:rsidRPr="00DD6462">
        <w:rPr>
          <w:rFonts w:ascii="Arial Narrow" w:hAnsi="Arial Narrow"/>
          <w:lang w:val="es-CO"/>
        </w:rPr>
        <w:t>stakeholders</w:t>
      </w:r>
      <w:proofErr w:type="spellEnd"/>
      <w:r w:rsidRPr="00DD6462">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w:t>
      </w:r>
      <w:r w:rsidRPr="00153E96">
        <w:rPr>
          <w:rFonts w:ascii="Arial Narrow" w:hAnsi="Arial Narrow"/>
          <w:lang w:val="es-CO"/>
        </w:rPr>
        <w:lastRenderedPageBreak/>
        <w:t xml:space="preserve">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w:t>
      </w:r>
      <w:r w:rsidRPr="00153E96">
        <w:rPr>
          <w:rFonts w:ascii="Arial Narrow" w:hAnsi="Arial Narrow"/>
          <w:lang w:val="es-CO"/>
        </w:rPr>
        <w:lastRenderedPageBreak/>
        <w:t xml:space="preserve">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w:t>
      </w:r>
      <w:proofErr w:type="spellStart"/>
      <w:r>
        <w:rPr>
          <w:rFonts w:ascii="Arial Narrow" w:hAnsi="Arial Narrow"/>
          <w:lang w:val="es-CO"/>
        </w:rPr>
        <w:t>trade</w:t>
      </w:r>
      <w:proofErr w:type="spellEnd"/>
      <w:r>
        <w:rPr>
          <w:rFonts w:ascii="Arial Narrow" w:hAnsi="Arial Narrow"/>
          <w:lang w:val="es-CO"/>
        </w:rPr>
        <w:t xml:space="preserv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6E739E32" w14:textId="4F3FCCCB" w:rsidR="004F085E" w:rsidRDefault="004F085E" w:rsidP="004F085E">
      <w:pPr>
        <w:jc w:val="center"/>
        <w:rPr>
          <w:rFonts w:ascii="Arial Narrow" w:hAnsi="Arial Narrow"/>
          <w:b/>
          <w:lang w:val="es-CO"/>
        </w:rPr>
      </w:pPr>
      <w:r w:rsidRPr="004F085E">
        <w:rPr>
          <w:rFonts w:ascii="Arial Narrow" w:hAnsi="Arial Narrow"/>
          <w:b/>
          <w:lang w:val="es-CO"/>
        </w:rPr>
        <w:t>XII: Resumen de Métricas</w:t>
      </w:r>
    </w:p>
    <w:p w14:paraId="5B7FD330" w14:textId="77777777" w:rsidR="004F085E" w:rsidRPr="004F085E" w:rsidRDefault="004F085E" w:rsidP="004F085E">
      <w:pPr>
        <w:jc w:val="center"/>
        <w:rPr>
          <w:rFonts w:ascii="Arial Narrow" w:hAnsi="Arial Narrow"/>
          <w:b/>
          <w:lang w:val="es-CO"/>
        </w:rPr>
      </w:pPr>
    </w:p>
    <w:tbl>
      <w:tblPr>
        <w:tblStyle w:val="TableGrid"/>
        <w:tblW w:w="0" w:type="auto"/>
        <w:tblLook w:val="04A0" w:firstRow="1" w:lastRow="0" w:firstColumn="1" w:lastColumn="0" w:noHBand="0" w:noVBand="1"/>
      </w:tblPr>
      <w:tblGrid>
        <w:gridCol w:w="1261"/>
        <w:gridCol w:w="2319"/>
        <w:gridCol w:w="1860"/>
        <w:gridCol w:w="1707"/>
        <w:gridCol w:w="1709"/>
      </w:tblGrid>
      <w:tr w:rsidR="004F085E" w:rsidRPr="00904511" w14:paraId="5E154338" w14:textId="77777777" w:rsidTr="00E7523B">
        <w:tc>
          <w:tcPr>
            <w:tcW w:w="1261" w:type="dxa"/>
            <w:vAlign w:val="center"/>
          </w:tcPr>
          <w:p w14:paraId="696C15D3" w14:textId="77777777" w:rsidR="004F085E" w:rsidRPr="00904511" w:rsidRDefault="004F085E" w:rsidP="004340E9">
            <w:pPr>
              <w:jc w:val="center"/>
              <w:rPr>
                <w:lang w:val="es-CO"/>
              </w:rPr>
            </w:pPr>
            <w:r w:rsidRPr="00904511">
              <w:rPr>
                <w:lang w:val="es-CO"/>
              </w:rPr>
              <w:t>Escenario de Calidad</w:t>
            </w:r>
          </w:p>
        </w:tc>
        <w:tc>
          <w:tcPr>
            <w:tcW w:w="2319" w:type="dxa"/>
            <w:vAlign w:val="center"/>
          </w:tcPr>
          <w:p w14:paraId="728E2A46" w14:textId="77777777" w:rsidR="004F085E" w:rsidRPr="00904511" w:rsidRDefault="004F085E" w:rsidP="004340E9">
            <w:pPr>
              <w:jc w:val="center"/>
            </w:pPr>
            <w:r>
              <w:t>Atributo de Calidad</w:t>
            </w:r>
          </w:p>
        </w:tc>
        <w:tc>
          <w:tcPr>
            <w:tcW w:w="1860" w:type="dxa"/>
            <w:vAlign w:val="center"/>
          </w:tcPr>
          <w:p w14:paraId="52F8AB7A" w14:textId="77777777" w:rsidR="004F085E" w:rsidRPr="00904511" w:rsidRDefault="004F085E" w:rsidP="004340E9">
            <w:pPr>
              <w:jc w:val="center"/>
              <w:rPr>
                <w:lang w:val="es-CO"/>
              </w:rPr>
            </w:pPr>
            <w:r w:rsidRPr="00904511">
              <w:rPr>
                <w:lang w:val="es-CO"/>
              </w:rPr>
              <w:t>Métrica</w:t>
            </w:r>
          </w:p>
        </w:tc>
        <w:tc>
          <w:tcPr>
            <w:tcW w:w="1707" w:type="dxa"/>
            <w:vAlign w:val="center"/>
          </w:tcPr>
          <w:p w14:paraId="28D73E50" w14:textId="77777777" w:rsidR="004F085E" w:rsidRPr="00904511" w:rsidRDefault="004F085E" w:rsidP="004340E9">
            <w:pPr>
              <w:jc w:val="center"/>
              <w:rPr>
                <w:lang w:val="es-CO"/>
              </w:rPr>
            </w:pPr>
            <w:r w:rsidRPr="00904511">
              <w:rPr>
                <w:lang w:val="es-CO"/>
              </w:rPr>
              <w:t>Valor Esperado</w:t>
            </w:r>
          </w:p>
        </w:tc>
        <w:tc>
          <w:tcPr>
            <w:tcW w:w="1709" w:type="dxa"/>
            <w:vAlign w:val="center"/>
          </w:tcPr>
          <w:p w14:paraId="647E587B" w14:textId="77777777" w:rsidR="004F085E" w:rsidRPr="00904511" w:rsidRDefault="004F085E" w:rsidP="004340E9">
            <w:pPr>
              <w:jc w:val="center"/>
              <w:rPr>
                <w:lang w:val="es-CO"/>
              </w:rPr>
            </w:pPr>
            <w:r w:rsidRPr="00904511">
              <w:rPr>
                <w:lang w:val="es-CO"/>
              </w:rPr>
              <w:t>Valor Obtenido</w:t>
            </w:r>
          </w:p>
        </w:tc>
      </w:tr>
      <w:tr w:rsidR="004F085E" w:rsidRPr="00904511" w14:paraId="40288B18" w14:textId="77777777" w:rsidTr="00E7523B">
        <w:tc>
          <w:tcPr>
            <w:tcW w:w="1261" w:type="dxa"/>
            <w:vAlign w:val="center"/>
          </w:tcPr>
          <w:p w14:paraId="70C0A1B1" w14:textId="77777777" w:rsidR="004F085E" w:rsidRPr="00904511" w:rsidRDefault="004F085E" w:rsidP="004340E9">
            <w:pPr>
              <w:jc w:val="center"/>
              <w:rPr>
                <w:lang w:val="es-CO"/>
              </w:rPr>
            </w:pPr>
            <w:r>
              <w:t>001</w:t>
            </w:r>
          </w:p>
        </w:tc>
        <w:tc>
          <w:tcPr>
            <w:tcW w:w="2319" w:type="dxa"/>
            <w:vAlign w:val="center"/>
          </w:tcPr>
          <w:p w14:paraId="29080826" w14:textId="77777777" w:rsidR="004F085E" w:rsidRPr="00904511" w:rsidRDefault="004F085E" w:rsidP="004340E9">
            <w:pPr>
              <w:jc w:val="center"/>
            </w:pPr>
            <w:r>
              <w:t>Desempeño</w:t>
            </w:r>
          </w:p>
        </w:tc>
        <w:tc>
          <w:tcPr>
            <w:tcW w:w="1860" w:type="dxa"/>
            <w:vAlign w:val="center"/>
          </w:tcPr>
          <w:p w14:paraId="342D7598" w14:textId="77777777" w:rsidR="004F085E" w:rsidRPr="00904511" w:rsidRDefault="004F085E" w:rsidP="004340E9">
            <w:pPr>
              <w:jc w:val="center"/>
              <w:rPr>
                <w:lang w:val="es-CO"/>
              </w:rPr>
            </w:pPr>
            <w:r>
              <w:t>Latencia</w:t>
            </w:r>
          </w:p>
        </w:tc>
        <w:tc>
          <w:tcPr>
            <w:tcW w:w="1707" w:type="dxa"/>
            <w:vAlign w:val="center"/>
          </w:tcPr>
          <w:p w14:paraId="4F050F40" w14:textId="77777777" w:rsidR="004F085E" w:rsidRPr="00904511" w:rsidRDefault="004F085E" w:rsidP="004340E9">
            <w:pPr>
              <w:jc w:val="center"/>
              <w:rPr>
                <w:lang w:val="es-CO"/>
              </w:rPr>
            </w:pPr>
            <w:r>
              <w:t>500 ms</w:t>
            </w:r>
          </w:p>
        </w:tc>
        <w:tc>
          <w:tcPr>
            <w:tcW w:w="1709" w:type="dxa"/>
            <w:vAlign w:val="center"/>
          </w:tcPr>
          <w:p w14:paraId="1026EB96" w14:textId="77777777" w:rsidR="004F085E" w:rsidRPr="00904511" w:rsidRDefault="004F085E" w:rsidP="004340E9">
            <w:pPr>
              <w:jc w:val="center"/>
              <w:rPr>
                <w:lang w:val="es-CO"/>
              </w:rPr>
            </w:pPr>
            <w:r>
              <w:t>315 ms</w:t>
            </w:r>
          </w:p>
        </w:tc>
      </w:tr>
      <w:tr w:rsidR="004F085E" w:rsidRPr="00904511" w14:paraId="3A23889B" w14:textId="77777777" w:rsidTr="004340E9">
        <w:tc>
          <w:tcPr>
            <w:tcW w:w="1278" w:type="dxa"/>
            <w:vAlign w:val="center"/>
          </w:tcPr>
          <w:p w14:paraId="6E6CFAFF" w14:textId="77777777" w:rsidR="004F085E" w:rsidRPr="00904511" w:rsidRDefault="004F085E" w:rsidP="004340E9">
            <w:pPr>
              <w:jc w:val="center"/>
              <w:rPr>
                <w:lang w:val="es-CO"/>
              </w:rPr>
            </w:pPr>
            <w:r>
              <w:t>002</w:t>
            </w:r>
          </w:p>
        </w:tc>
        <w:tc>
          <w:tcPr>
            <w:tcW w:w="2418" w:type="dxa"/>
            <w:vAlign w:val="center"/>
          </w:tcPr>
          <w:p w14:paraId="65E5FC53" w14:textId="77777777" w:rsidR="004F085E" w:rsidRPr="00904511" w:rsidRDefault="004F085E" w:rsidP="004340E9">
            <w:pPr>
              <w:jc w:val="center"/>
            </w:pPr>
            <w:r>
              <w:t>Desempeño</w:t>
            </w:r>
          </w:p>
        </w:tc>
        <w:tc>
          <w:tcPr>
            <w:tcW w:w="1931" w:type="dxa"/>
            <w:vAlign w:val="center"/>
          </w:tcPr>
          <w:p w14:paraId="430DE760" w14:textId="77777777" w:rsidR="004F085E" w:rsidRPr="00904511" w:rsidRDefault="004F085E" w:rsidP="004340E9">
            <w:pPr>
              <w:jc w:val="center"/>
              <w:rPr>
                <w:lang w:val="es-CO"/>
              </w:rPr>
            </w:pPr>
            <w:r>
              <w:t>Latencia</w:t>
            </w:r>
          </w:p>
        </w:tc>
        <w:tc>
          <w:tcPr>
            <w:tcW w:w="1973" w:type="dxa"/>
            <w:vAlign w:val="center"/>
          </w:tcPr>
          <w:p w14:paraId="077224F2" w14:textId="77777777" w:rsidR="004F085E" w:rsidRPr="00904511" w:rsidRDefault="004F085E" w:rsidP="004340E9">
            <w:pPr>
              <w:jc w:val="center"/>
              <w:rPr>
                <w:lang w:val="es-CO"/>
              </w:rPr>
            </w:pPr>
            <w:r>
              <w:t>500 ms</w:t>
            </w:r>
          </w:p>
        </w:tc>
        <w:tc>
          <w:tcPr>
            <w:tcW w:w="1976" w:type="dxa"/>
            <w:vAlign w:val="center"/>
          </w:tcPr>
          <w:p w14:paraId="41000DF0" w14:textId="77777777" w:rsidR="004F085E" w:rsidRPr="00904511" w:rsidRDefault="004F085E" w:rsidP="004340E9">
            <w:pPr>
              <w:jc w:val="center"/>
            </w:pPr>
            <w:r>
              <w:t>315 ms</w:t>
            </w:r>
          </w:p>
        </w:tc>
      </w:tr>
      <w:tr w:rsidR="004F085E" w:rsidRPr="00904511" w14:paraId="15595B01" w14:textId="77777777" w:rsidTr="004340E9">
        <w:tc>
          <w:tcPr>
            <w:tcW w:w="1278" w:type="dxa"/>
            <w:vAlign w:val="center"/>
          </w:tcPr>
          <w:p w14:paraId="003C62AD" w14:textId="77777777" w:rsidR="004F085E" w:rsidRPr="00904511" w:rsidRDefault="004F085E" w:rsidP="004340E9">
            <w:pPr>
              <w:jc w:val="center"/>
              <w:rPr>
                <w:lang w:val="es-CO"/>
              </w:rPr>
            </w:pPr>
            <w:r>
              <w:t>003</w:t>
            </w:r>
          </w:p>
        </w:tc>
        <w:tc>
          <w:tcPr>
            <w:tcW w:w="2418" w:type="dxa"/>
            <w:vAlign w:val="center"/>
          </w:tcPr>
          <w:p w14:paraId="27A23B73" w14:textId="77777777" w:rsidR="004F085E" w:rsidRPr="00904511" w:rsidRDefault="004F085E" w:rsidP="004340E9">
            <w:pPr>
              <w:jc w:val="center"/>
            </w:pPr>
            <w:r>
              <w:t>Desempeño</w:t>
            </w:r>
          </w:p>
        </w:tc>
        <w:tc>
          <w:tcPr>
            <w:tcW w:w="1931" w:type="dxa"/>
            <w:vAlign w:val="center"/>
          </w:tcPr>
          <w:p w14:paraId="15CF71E3" w14:textId="77777777" w:rsidR="004F085E" w:rsidRPr="00904511" w:rsidRDefault="004F085E" w:rsidP="004340E9">
            <w:pPr>
              <w:jc w:val="center"/>
              <w:rPr>
                <w:lang w:val="es-CO"/>
              </w:rPr>
            </w:pPr>
            <w:r>
              <w:t>Escalabilidad</w:t>
            </w:r>
          </w:p>
        </w:tc>
        <w:tc>
          <w:tcPr>
            <w:tcW w:w="1973" w:type="dxa"/>
            <w:vAlign w:val="center"/>
          </w:tcPr>
          <w:p w14:paraId="5250E1CA" w14:textId="77777777" w:rsidR="004F085E" w:rsidRPr="00904511" w:rsidRDefault="004F085E" w:rsidP="004340E9">
            <w:pPr>
              <w:jc w:val="center"/>
              <w:rPr>
                <w:lang w:val="es-CO"/>
              </w:rPr>
            </w:pPr>
            <w:r>
              <w:t>4000 sensores en 1 min</w:t>
            </w:r>
          </w:p>
        </w:tc>
        <w:tc>
          <w:tcPr>
            <w:tcW w:w="1976" w:type="dxa"/>
            <w:vAlign w:val="center"/>
          </w:tcPr>
          <w:p w14:paraId="03F2D170" w14:textId="77777777" w:rsidR="004F085E" w:rsidRPr="00904511" w:rsidRDefault="004F085E" w:rsidP="004340E9">
            <w:pPr>
              <w:jc w:val="center"/>
              <w:rPr>
                <w:lang w:val="es-CO"/>
              </w:rPr>
            </w:pPr>
            <w:r>
              <w:t>4000 sensores en 47 segundos</w:t>
            </w:r>
          </w:p>
        </w:tc>
      </w:tr>
      <w:tr w:rsidR="004F085E" w:rsidRPr="00E7523B" w14:paraId="11C6FA0C" w14:textId="77777777" w:rsidTr="004340E9">
        <w:tc>
          <w:tcPr>
            <w:tcW w:w="1278" w:type="dxa"/>
            <w:vAlign w:val="center"/>
          </w:tcPr>
          <w:p w14:paraId="2004FA60" w14:textId="77777777" w:rsidR="004F085E" w:rsidRPr="00904511" w:rsidRDefault="004F085E" w:rsidP="004340E9">
            <w:pPr>
              <w:jc w:val="center"/>
              <w:rPr>
                <w:lang w:val="es-CO"/>
              </w:rPr>
            </w:pPr>
            <w:r>
              <w:t>004</w:t>
            </w:r>
          </w:p>
        </w:tc>
        <w:tc>
          <w:tcPr>
            <w:tcW w:w="2418" w:type="dxa"/>
            <w:vAlign w:val="center"/>
          </w:tcPr>
          <w:p w14:paraId="7A05F383" w14:textId="77777777" w:rsidR="004F085E" w:rsidRPr="00904511" w:rsidRDefault="004F085E" w:rsidP="004340E9">
            <w:pPr>
              <w:jc w:val="center"/>
            </w:pPr>
            <w:r>
              <w:t>Disponibilidad</w:t>
            </w:r>
          </w:p>
        </w:tc>
        <w:tc>
          <w:tcPr>
            <w:tcW w:w="1931" w:type="dxa"/>
            <w:vAlign w:val="center"/>
          </w:tcPr>
          <w:p w14:paraId="515BE319" w14:textId="77777777" w:rsidR="004F085E" w:rsidRPr="00904511" w:rsidRDefault="004F085E" w:rsidP="004340E9">
            <w:pPr>
              <w:jc w:val="center"/>
              <w:rPr>
                <w:lang w:val="es-CO"/>
              </w:rPr>
            </w:pPr>
            <w:r>
              <w:t>Grado de Disponibilidad (porcentual-anual)</w:t>
            </w:r>
          </w:p>
        </w:tc>
        <w:tc>
          <w:tcPr>
            <w:tcW w:w="1973" w:type="dxa"/>
            <w:vAlign w:val="center"/>
          </w:tcPr>
          <w:p w14:paraId="4D240F52" w14:textId="77777777" w:rsidR="004F085E" w:rsidRPr="00904511" w:rsidRDefault="004F085E" w:rsidP="004340E9">
            <w:pPr>
              <w:jc w:val="center"/>
              <w:rPr>
                <w:lang w:val="es-CO"/>
              </w:rPr>
            </w:pPr>
            <w:r>
              <w:t>99.95%</w:t>
            </w:r>
          </w:p>
        </w:tc>
        <w:tc>
          <w:tcPr>
            <w:tcW w:w="1976" w:type="dxa"/>
            <w:vAlign w:val="center"/>
          </w:tcPr>
          <w:p w14:paraId="7B6CA370" w14:textId="77777777" w:rsidR="004F085E" w:rsidRPr="00904511" w:rsidRDefault="004F085E" w:rsidP="004340E9">
            <w:pPr>
              <w:jc w:val="center"/>
              <w:rPr>
                <w:lang w:val="es-CO"/>
              </w:rPr>
            </w:pPr>
            <w:r>
              <w:t>No medible en este curso</w:t>
            </w:r>
          </w:p>
        </w:tc>
      </w:tr>
      <w:tr w:rsidR="004F085E" w:rsidRPr="00E7523B" w14:paraId="6FF96642" w14:textId="77777777" w:rsidTr="004340E9">
        <w:tc>
          <w:tcPr>
            <w:tcW w:w="1278" w:type="dxa"/>
            <w:vAlign w:val="center"/>
          </w:tcPr>
          <w:p w14:paraId="197369AA" w14:textId="77777777" w:rsidR="004F085E" w:rsidRDefault="004F085E" w:rsidP="004340E9">
            <w:pPr>
              <w:jc w:val="center"/>
            </w:pPr>
            <w:r>
              <w:t>005</w:t>
            </w:r>
          </w:p>
        </w:tc>
        <w:tc>
          <w:tcPr>
            <w:tcW w:w="2418" w:type="dxa"/>
            <w:vAlign w:val="center"/>
          </w:tcPr>
          <w:p w14:paraId="7BA96749" w14:textId="77777777" w:rsidR="004F085E" w:rsidRDefault="004F085E" w:rsidP="004340E9">
            <w:pPr>
              <w:jc w:val="center"/>
            </w:pPr>
            <w:r>
              <w:t xml:space="preserve">Seguridad (Integridad de los </w:t>
            </w:r>
            <w:r>
              <w:lastRenderedPageBreak/>
              <w:t>datos)</w:t>
            </w:r>
          </w:p>
        </w:tc>
        <w:tc>
          <w:tcPr>
            <w:tcW w:w="1931" w:type="dxa"/>
            <w:vAlign w:val="center"/>
          </w:tcPr>
          <w:p w14:paraId="2CEC5521" w14:textId="77777777" w:rsidR="004F085E" w:rsidRDefault="004F085E" w:rsidP="004340E9">
            <w:pPr>
              <w:jc w:val="center"/>
            </w:pPr>
            <w:r>
              <w:lastRenderedPageBreak/>
              <w:t xml:space="preserve">Porcentaje de datos </w:t>
            </w:r>
            <w:r>
              <w:lastRenderedPageBreak/>
              <w:t>manipulados</w:t>
            </w:r>
          </w:p>
        </w:tc>
        <w:tc>
          <w:tcPr>
            <w:tcW w:w="1973" w:type="dxa"/>
            <w:vAlign w:val="center"/>
          </w:tcPr>
          <w:p w14:paraId="018AA557" w14:textId="77777777" w:rsidR="004F085E" w:rsidRDefault="004F085E" w:rsidP="004340E9">
            <w:pPr>
              <w:jc w:val="center"/>
            </w:pPr>
            <w:r>
              <w:lastRenderedPageBreak/>
              <w:t>0%</w:t>
            </w:r>
          </w:p>
        </w:tc>
        <w:tc>
          <w:tcPr>
            <w:tcW w:w="1976" w:type="dxa"/>
            <w:vAlign w:val="center"/>
          </w:tcPr>
          <w:p w14:paraId="3EF59F9F" w14:textId="58BA442F" w:rsidR="004F085E" w:rsidRPr="00904511" w:rsidRDefault="00E7523B" w:rsidP="004340E9">
            <w:pPr>
              <w:jc w:val="center"/>
            </w:pPr>
            <w:r>
              <w:t>No medible en este curso</w:t>
            </w:r>
          </w:p>
        </w:tc>
      </w:tr>
      <w:tr w:rsidR="004F085E" w:rsidRPr="00E7523B" w14:paraId="713D6605" w14:textId="77777777" w:rsidTr="004340E9">
        <w:tc>
          <w:tcPr>
            <w:tcW w:w="1278" w:type="dxa"/>
            <w:vAlign w:val="center"/>
          </w:tcPr>
          <w:p w14:paraId="4DD4F2ED" w14:textId="77777777" w:rsidR="004F085E" w:rsidRDefault="004F085E" w:rsidP="004340E9">
            <w:pPr>
              <w:jc w:val="center"/>
            </w:pPr>
            <w:r>
              <w:lastRenderedPageBreak/>
              <w:t>006</w:t>
            </w:r>
          </w:p>
        </w:tc>
        <w:tc>
          <w:tcPr>
            <w:tcW w:w="2418" w:type="dxa"/>
            <w:vAlign w:val="center"/>
          </w:tcPr>
          <w:p w14:paraId="7D785F29" w14:textId="77777777" w:rsidR="004F085E" w:rsidRDefault="004F085E" w:rsidP="004340E9">
            <w:pPr>
              <w:jc w:val="center"/>
            </w:pPr>
            <w:r>
              <w:t>Seguridad (Confidencialidad)</w:t>
            </w:r>
          </w:p>
        </w:tc>
        <w:tc>
          <w:tcPr>
            <w:tcW w:w="1931" w:type="dxa"/>
            <w:vAlign w:val="center"/>
          </w:tcPr>
          <w:p w14:paraId="0DE7ABC6" w14:textId="77777777" w:rsidR="004F085E" w:rsidRDefault="004F085E" w:rsidP="004340E9">
            <w:pPr>
              <w:jc w:val="center"/>
            </w:pPr>
            <w:r>
              <w:t>Accesos no autorizados</w:t>
            </w:r>
          </w:p>
        </w:tc>
        <w:tc>
          <w:tcPr>
            <w:tcW w:w="1973" w:type="dxa"/>
            <w:vAlign w:val="center"/>
          </w:tcPr>
          <w:p w14:paraId="0BB5726C" w14:textId="77777777" w:rsidR="004F085E" w:rsidRDefault="004F085E" w:rsidP="004340E9">
            <w:pPr>
              <w:jc w:val="center"/>
            </w:pPr>
            <w:r>
              <w:t>0</w:t>
            </w:r>
          </w:p>
        </w:tc>
        <w:tc>
          <w:tcPr>
            <w:tcW w:w="1976" w:type="dxa"/>
            <w:vAlign w:val="center"/>
          </w:tcPr>
          <w:p w14:paraId="4AF34225" w14:textId="14C806D1" w:rsidR="004F085E" w:rsidRPr="00904511" w:rsidRDefault="00E7523B" w:rsidP="004340E9">
            <w:pPr>
              <w:jc w:val="center"/>
            </w:pPr>
            <w:r>
              <w:t>No medible en este curso (0)</w:t>
            </w:r>
          </w:p>
        </w:tc>
      </w:tr>
      <w:tr w:rsidR="000E1284" w:rsidRPr="00E7523B" w14:paraId="37797493" w14:textId="77777777" w:rsidTr="004340E9">
        <w:tc>
          <w:tcPr>
            <w:tcW w:w="1278" w:type="dxa"/>
            <w:vAlign w:val="center"/>
          </w:tcPr>
          <w:p w14:paraId="51C33F3E" w14:textId="4979FD00" w:rsidR="000E1284" w:rsidRDefault="000E1284" w:rsidP="004340E9">
            <w:pPr>
              <w:jc w:val="center"/>
            </w:pPr>
            <w:r>
              <w:t>007</w:t>
            </w:r>
          </w:p>
        </w:tc>
        <w:tc>
          <w:tcPr>
            <w:tcW w:w="2418" w:type="dxa"/>
            <w:vAlign w:val="center"/>
          </w:tcPr>
          <w:p w14:paraId="4A5E1C44" w14:textId="315F97B2" w:rsidR="000E1284" w:rsidRDefault="000E1284" w:rsidP="004340E9">
            <w:pPr>
              <w:jc w:val="center"/>
            </w:pPr>
            <w:r>
              <w:t>Modificabilidad</w:t>
            </w:r>
          </w:p>
        </w:tc>
        <w:tc>
          <w:tcPr>
            <w:tcW w:w="1931" w:type="dxa"/>
            <w:vAlign w:val="center"/>
          </w:tcPr>
          <w:p w14:paraId="176F4861" w14:textId="34BDA1D6" w:rsidR="000E1284" w:rsidRDefault="000E1284" w:rsidP="004340E9">
            <w:pPr>
              <w:jc w:val="center"/>
            </w:pPr>
            <w:r>
              <w:t xml:space="preserve">Cantidad de </w:t>
            </w:r>
            <w:proofErr w:type="spellStart"/>
            <w:r>
              <w:t>Issues</w:t>
            </w:r>
            <w:proofErr w:type="spellEnd"/>
            <w:r>
              <w:t xml:space="preserve"> de tipo </w:t>
            </w:r>
            <w:proofErr w:type="spellStart"/>
            <w:r>
              <w:t>Major</w:t>
            </w:r>
            <w:proofErr w:type="spellEnd"/>
          </w:p>
        </w:tc>
        <w:tc>
          <w:tcPr>
            <w:tcW w:w="1973" w:type="dxa"/>
            <w:vAlign w:val="center"/>
          </w:tcPr>
          <w:p w14:paraId="23386564" w14:textId="10260951" w:rsidR="000E1284" w:rsidRDefault="00E7523B" w:rsidP="004340E9">
            <w:pPr>
              <w:jc w:val="center"/>
            </w:pPr>
            <w:r>
              <w:t>En Revisión</w:t>
            </w:r>
          </w:p>
        </w:tc>
        <w:tc>
          <w:tcPr>
            <w:tcW w:w="1976" w:type="dxa"/>
            <w:vAlign w:val="center"/>
          </w:tcPr>
          <w:p w14:paraId="459670FD" w14:textId="1DBD301C" w:rsidR="000E1284" w:rsidRPr="00904511" w:rsidRDefault="00E7523B" w:rsidP="004340E9">
            <w:pPr>
              <w:jc w:val="center"/>
            </w:pPr>
            <w:r>
              <w:t>En Revisión</w:t>
            </w:r>
          </w:p>
        </w:tc>
      </w:tr>
      <w:tr w:rsidR="000E1284" w:rsidRPr="000E1284" w14:paraId="13DDFEA8" w14:textId="77777777" w:rsidTr="004340E9">
        <w:tc>
          <w:tcPr>
            <w:tcW w:w="1278" w:type="dxa"/>
            <w:vAlign w:val="center"/>
          </w:tcPr>
          <w:p w14:paraId="506F40A9" w14:textId="67EBBB6B" w:rsidR="000E1284" w:rsidRDefault="000E1284" w:rsidP="004340E9">
            <w:pPr>
              <w:jc w:val="center"/>
            </w:pPr>
            <w:r>
              <w:t>008</w:t>
            </w:r>
          </w:p>
        </w:tc>
        <w:tc>
          <w:tcPr>
            <w:tcW w:w="2418" w:type="dxa"/>
            <w:vAlign w:val="center"/>
          </w:tcPr>
          <w:p w14:paraId="571076F9" w14:textId="3B4B5A50" w:rsidR="000E1284" w:rsidRDefault="000E1284" w:rsidP="004340E9">
            <w:pPr>
              <w:jc w:val="center"/>
            </w:pPr>
            <w:r>
              <w:t>Interoperabilidad</w:t>
            </w:r>
          </w:p>
        </w:tc>
        <w:tc>
          <w:tcPr>
            <w:tcW w:w="1931" w:type="dxa"/>
            <w:vAlign w:val="center"/>
          </w:tcPr>
          <w:p w14:paraId="2DB117A8" w14:textId="6F377D04" w:rsidR="000E1284" w:rsidRDefault="000E1284" w:rsidP="004340E9">
            <w:pPr>
              <w:jc w:val="center"/>
            </w:pPr>
            <w:r>
              <w:t>Cantidad de aplicaciones móviles disponibles</w:t>
            </w:r>
          </w:p>
        </w:tc>
        <w:tc>
          <w:tcPr>
            <w:tcW w:w="1973" w:type="dxa"/>
            <w:vAlign w:val="center"/>
          </w:tcPr>
          <w:p w14:paraId="7DE562C4" w14:textId="3EC3E728" w:rsidR="000E1284" w:rsidRDefault="000E1284" w:rsidP="004340E9">
            <w:pPr>
              <w:jc w:val="center"/>
            </w:pPr>
            <w:r>
              <w:t>1</w:t>
            </w:r>
          </w:p>
        </w:tc>
        <w:tc>
          <w:tcPr>
            <w:tcW w:w="1976" w:type="dxa"/>
            <w:vAlign w:val="center"/>
          </w:tcPr>
          <w:p w14:paraId="640AF821" w14:textId="7C87C82A" w:rsidR="000E1284" w:rsidRPr="00904511" w:rsidRDefault="000E1284" w:rsidP="004340E9">
            <w:pPr>
              <w:jc w:val="center"/>
            </w:pPr>
            <w:r>
              <w:t>2</w:t>
            </w:r>
          </w:p>
        </w:tc>
      </w:tr>
      <w:tr w:rsidR="000E1284" w:rsidRPr="00904511" w14:paraId="28166C8A" w14:textId="77777777" w:rsidTr="004340E9">
        <w:tc>
          <w:tcPr>
            <w:tcW w:w="1278" w:type="dxa"/>
            <w:vAlign w:val="center"/>
          </w:tcPr>
          <w:p w14:paraId="60DE4591" w14:textId="5981F094" w:rsidR="000E1284" w:rsidRDefault="000E1284" w:rsidP="004340E9">
            <w:pPr>
              <w:jc w:val="center"/>
            </w:pPr>
            <w:r>
              <w:t>009</w:t>
            </w:r>
          </w:p>
        </w:tc>
        <w:tc>
          <w:tcPr>
            <w:tcW w:w="2418" w:type="dxa"/>
            <w:vAlign w:val="center"/>
          </w:tcPr>
          <w:p w14:paraId="4A1FC3C9" w14:textId="54D46FF3" w:rsidR="000E1284" w:rsidRDefault="000E1284" w:rsidP="004340E9">
            <w:pPr>
              <w:jc w:val="center"/>
            </w:pPr>
            <w:r>
              <w:t>Usabilidad</w:t>
            </w:r>
          </w:p>
        </w:tc>
        <w:tc>
          <w:tcPr>
            <w:tcW w:w="1931" w:type="dxa"/>
            <w:vAlign w:val="center"/>
          </w:tcPr>
          <w:p w14:paraId="3FA6D661" w14:textId="23D75170" w:rsidR="000E1284" w:rsidRDefault="000E1284" w:rsidP="004340E9">
            <w:pPr>
              <w:jc w:val="center"/>
            </w:pPr>
            <w:r>
              <w:t xml:space="preserve">Se implementa paginación </w:t>
            </w:r>
          </w:p>
        </w:tc>
        <w:tc>
          <w:tcPr>
            <w:tcW w:w="1973" w:type="dxa"/>
            <w:vAlign w:val="center"/>
          </w:tcPr>
          <w:p w14:paraId="7E7B1157" w14:textId="165BED88" w:rsidR="000E1284" w:rsidRDefault="000E1284" w:rsidP="004340E9">
            <w:pPr>
              <w:jc w:val="center"/>
            </w:pPr>
            <w:r>
              <w:t>Si</w:t>
            </w:r>
          </w:p>
        </w:tc>
        <w:tc>
          <w:tcPr>
            <w:tcW w:w="1976" w:type="dxa"/>
            <w:vAlign w:val="center"/>
          </w:tcPr>
          <w:p w14:paraId="52552918" w14:textId="5FB4326A" w:rsidR="000E1284" w:rsidRPr="00904511" w:rsidRDefault="000E1284" w:rsidP="004340E9">
            <w:pPr>
              <w:jc w:val="center"/>
            </w:pPr>
            <w:r>
              <w:t>Si</w:t>
            </w:r>
          </w:p>
        </w:tc>
      </w:tr>
      <w:tr w:rsidR="00E7523B" w:rsidRPr="00E7523B" w14:paraId="6BE24800" w14:textId="77777777" w:rsidTr="004340E9">
        <w:tc>
          <w:tcPr>
            <w:tcW w:w="1278" w:type="dxa"/>
            <w:vAlign w:val="center"/>
          </w:tcPr>
          <w:p w14:paraId="6B25E9EA" w14:textId="68F74F81" w:rsidR="00E7523B" w:rsidRDefault="00E7523B" w:rsidP="004340E9">
            <w:pPr>
              <w:jc w:val="center"/>
            </w:pPr>
            <w:r>
              <w:t>010</w:t>
            </w:r>
          </w:p>
        </w:tc>
        <w:tc>
          <w:tcPr>
            <w:tcW w:w="2418" w:type="dxa"/>
            <w:vAlign w:val="center"/>
          </w:tcPr>
          <w:p w14:paraId="288BA667" w14:textId="69690C97" w:rsidR="00E7523B" w:rsidRDefault="00E7523B" w:rsidP="004340E9">
            <w:pPr>
              <w:jc w:val="center"/>
            </w:pPr>
            <w:r>
              <w:t>Usabilidad</w:t>
            </w:r>
          </w:p>
        </w:tc>
        <w:tc>
          <w:tcPr>
            <w:tcW w:w="1931" w:type="dxa"/>
            <w:vAlign w:val="center"/>
          </w:tcPr>
          <w:p w14:paraId="107B8294" w14:textId="12482E40" w:rsidR="00E7523B" w:rsidRDefault="00E7523B" w:rsidP="004340E9">
            <w:pPr>
              <w:jc w:val="center"/>
            </w:pPr>
            <w:r>
              <w:t>Resultado de la crítica constructiva</w:t>
            </w:r>
          </w:p>
        </w:tc>
        <w:tc>
          <w:tcPr>
            <w:tcW w:w="1973" w:type="dxa"/>
            <w:vAlign w:val="center"/>
          </w:tcPr>
          <w:p w14:paraId="6D4D3457" w14:textId="0A9C57CA" w:rsidR="00E7523B" w:rsidRDefault="00E7523B" w:rsidP="004340E9">
            <w:pPr>
              <w:jc w:val="center"/>
            </w:pPr>
            <w:r>
              <w:t>En Revisión</w:t>
            </w:r>
          </w:p>
        </w:tc>
        <w:tc>
          <w:tcPr>
            <w:tcW w:w="1976" w:type="dxa"/>
            <w:vAlign w:val="center"/>
          </w:tcPr>
          <w:p w14:paraId="45DDDFDF" w14:textId="2AE0A95D" w:rsidR="00E7523B" w:rsidRPr="00904511" w:rsidRDefault="00E7523B" w:rsidP="004340E9">
            <w:pPr>
              <w:jc w:val="center"/>
            </w:pPr>
            <w:r>
              <w:t>En Revisión</w:t>
            </w:r>
          </w:p>
        </w:tc>
      </w:tr>
      <w:tr w:rsidR="00E7523B" w:rsidRPr="00904511" w14:paraId="379C5063" w14:textId="77777777" w:rsidTr="00E7523B">
        <w:tc>
          <w:tcPr>
            <w:tcW w:w="1261" w:type="dxa"/>
            <w:vAlign w:val="center"/>
          </w:tcPr>
          <w:p w14:paraId="11B8ACD9" w14:textId="72B1FDB9" w:rsidR="00E7523B" w:rsidRDefault="00E7523B" w:rsidP="004340E9">
            <w:pPr>
              <w:jc w:val="center"/>
            </w:pPr>
            <w:bookmarkStart w:id="0" w:name="_GoBack" w:colFirst="3" w:colLast="3"/>
            <w:r>
              <w:t>011</w:t>
            </w:r>
          </w:p>
        </w:tc>
        <w:tc>
          <w:tcPr>
            <w:tcW w:w="2319" w:type="dxa"/>
            <w:vAlign w:val="center"/>
          </w:tcPr>
          <w:p w14:paraId="74CBB222" w14:textId="7E14DE69" w:rsidR="00E7523B" w:rsidRDefault="00E7523B" w:rsidP="004340E9">
            <w:pPr>
              <w:jc w:val="center"/>
            </w:pPr>
            <w:r>
              <w:t>Usabilidad</w:t>
            </w:r>
          </w:p>
        </w:tc>
        <w:tc>
          <w:tcPr>
            <w:tcW w:w="1860" w:type="dxa"/>
            <w:vAlign w:val="center"/>
          </w:tcPr>
          <w:p w14:paraId="457DB01F" w14:textId="7622FE7A" w:rsidR="00E7523B" w:rsidRDefault="00E7523B" w:rsidP="004340E9">
            <w:pPr>
              <w:jc w:val="center"/>
            </w:pPr>
            <w:r>
              <w:t>Productividad</w:t>
            </w:r>
          </w:p>
        </w:tc>
        <w:tc>
          <w:tcPr>
            <w:tcW w:w="1707" w:type="dxa"/>
            <w:vAlign w:val="center"/>
          </w:tcPr>
          <w:p w14:paraId="01DA7327" w14:textId="020769D5" w:rsidR="00E7523B" w:rsidRDefault="00E7523B" w:rsidP="004340E9">
            <w:pPr>
              <w:jc w:val="center"/>
            </w:pPr>
            <w:r>
              <w:t>En Revisión</w:t>
            </w:r>
          </w:p>
        </w:tc>
        <w:tc>
          <w:tcPr>
            <w:tcW w:w="1709" w:type="dxa"/>
            <w:vAlign w:val="center"/>
          </w:tcPr>
          <w:p w14:paraId="34804322" w14:textId="7173B085" w:rsidR="00E7523B" w:rsidRPr="00904511" w:rsidRDefault="00E7523B" w:rsidP="004340E9">
            <w:pPr>
              <w:jc w:val="center"/>
            </w:pPr>
            <w:r>
              <w:t>En Revisión</w:t>
            </w:r>
          </w:p>
        </w:tc>
      </w:tr>
      <w:bookmarkEnd w:id="0"/>
    </w:tbl>
    <w:p w14:paraId="5DA0749E" w14:textId="77777777" w:rsidR="004F085E" w:rsidRPr="00153E96" w:rsidRDefault="004F085E" w:rsidP="00153E96">
      <w:pPr>
        <w:jc w:val="both"/>
        <w:rPr>
          <w:rFonts w:ascii="Arial Narrow" w:hAnsi="Arial Narrow"/>
          <w:lang w:val="es-CO"/>
        </w:rPr>
      </w:pPr>
    </w:p>
    <w:sectPr w:rsidR="004F085E"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E1284"/>
    <w:rsid w:val="000F5566"/>
    <w:rsid w:val="000F790E"/>
    <w:rsid w:val="00133788"/>
    <w:rsid w:val="001359FE"/>
    <w:rsid w:val="001469AE"/>
    <w:rsid w:val="00153E96"/>
    <w:rsid w:val="001972FF"/>
    <w:rsid w:val="001C02DD"/>
    <w:rsid w:val="001D09CA"/>
    <w:rsid w:val="00221677"/>
    <w:rsid w:val="002D562C"/>
    <w:rsid w:val="00305FD5"/>
    <w:rsid w:val="00332BC5"/>
    <w:rsid w:val="0035212C"/>
    <w:rsid w:val="00352FF9"/>
    <w:rsid w:val="003B19B3"/>
    <w:rsid w:val="004272B9"/>
    <w:rsid w:val="004340E9"/>
    <w:rsid w:val="00475C63"/>
    <w:rsid w:val="00481CCD"/>
    <w:rsid w:val="00493848"/>
    <w:rsid w:val="004A6C16"/>
    <w:rsid w:val="004D1EA3"/>
    <w:rsid w:val="004F085E"/>
    <w:rsid w:val="004F1376"/>
    <w:rsid w:val="004F5AAB"/>
    <w:rsid w:val="00535194"/>
    <w:rsid w:val="00587B57"/>
    <w:rsid w:val="00591BCB"/>
    <w:rsid w:val="005B669E"/>
    <w:rsid w:val="00624917"/>
    <w:rsid w:val="006278A8"/>
    <w:rsid w:val="00630452"/>
    <w:rsid w:val="00652DA6"/>
    <w:rsid w:val="0069439B"/>
    <w:rsid w:val="006D2297"/>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768CE"/>
    <w:rsid w:val="00D95266"/>
    <w:rsid w:val="00DA32F9"/>
    <w:rsid w:val="00DB4A50"/>
    <w:rsid w:val="00DE161C"/>
    <w:rsid w:val="00E25CED"/>
    <w:rsid w:val="00E3768A"/>
    <w:rsid w:val="00E6569F"/>
    <w:rsid w:val="00E7523B"/>
    <w:rsid w:val="00E76078"/>
    <w:rsid w:val="00EE06AF"/>
    <w:rsid w:val="00F653D3"/>
    <w:rsid w:val="00F732EF"/>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chart" Target="charts/chart2.xml"/><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316919808"/>
        <c:axId val="316921344"/>
      </c:scatterChart>
      <c:valAx>
        <c:axId val="316919808"/>
        <c:scaling>
          <c:orientation val="minMax"/>
        </c:scaling>
        <c:delete val="0"/>
        <c:axPos val="b"/>
        <c:numFmt formatCode="General" sourceLinked="1"/>
        <c:majorTickMark val="out"/>
        <c:minorTickMark val="none"/>
        <c:tickLblPos val="nextTo"/>
        <c:crossAx val="316921344"/>
        <c:crosses val="autoZero"/>
        <c:crossBetween val="midCat"/>
      </c:valAx>
      <c:valAx>
        <c:axId val="316921344"/>
        <c:scaling>
          <c:orientation val="minMax"/>
        </c:scaling>
        <c:delete val="0"/>
        <c:axPos val="l"/>
        <c:majorGridlines/>
        <c:numFmt formatCode="General" sourceLinked="1"/>
        <c:majorTickMark val="out"/>
        <c:minorTickMark val="none"/>
        <c:tickLblPos val="nextTo"/>
        <c:crossAx val="3169198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156764800"/>
        <c:axId val="156766592"/>
      </c:scatterChart>
      <c:valAx>
        <c:axId val="156764800"/>
        <c:scaling>
          <c:orientation val="minMax"/>
        </c:scaling>
        <c:delete val="0"/>
        <c:axPos val="b"/>
        <c:numFmt formatCode="General" sourceLinked="1"/>
        <c:majorTickMark val="out"/>
        <c:minorTickMark val="none"/>
        <c:tickLblPos val="nextTo"/>
        <c:crossAx val="156766592"/>
        <c:crosses val="autoZero"/>
        <c:crossBetween val="midCat"/>
      </c:valAx>
      <c:valAx>
        <c:axId val="156766592"/>
        <c:scaling>
          <c:orientation val="minMax"/>
        </c:scaling>
        <c:delete val="0"/>
        <c:axPos val="l"/>
        <c:majorGridlines/>
        <c:numFmt formatCode="General" sourceLinked="1"/>
        <c:majorTickMark val="out"/>
        <c:minorTickMark val="none"/>
        <c:tickLblPos val="nextTo"/>
        <c:crossAx val="15676480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156783360"/>
        <c:axId val="156784896"/>
      </c:scatterChart>
      <c:valAx>
        <c:axId val="156783360"/>
        <c:scaling>
          <c:orientation val="minMax"/>
        </c:scaling>
        <c:delete val="0"/>
        <c:axPos val="b"/>
        <c:numFmt formatCode="General" sourceLinked="1"/>
        <c:majorTickMark val="out"/>
        <c:minorTickMark val="none"/>
        <c:tickLblPos val="nextTo"/>
        <c:crossAx val="156784896"/>
        <c:crosses val="autoZero"/>
        <c:crossBetween val="midCat"/>
      </c:valAx>
      <c:valAx>
        <c:axId val="156784896"/>
        <c:scaling>
          <c:orientation val="minMax"/>
        </c:scaling>
        <c:delete val="0"/>
        <c:axPos val="l"/>
        <c:majorGridlines/>
        <c:numFmt formatCode="General" sourceLinked="1"/>
        <c:majorTickMark val="out"/>
        <c:minorTickMark val="none"/>
        <c:tickLblPos val="nextTo"/>
        <c:crossAx val="15678336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156806144"/>
        <c:axId val="156812032"/>
      </c:scatterChart>
      <c:valAx>
        <c:axId val="156806144"/>
        <c:scaling>
          <c:orientation val="minMax"/>
        </c:scaling>
        <c:delete val="0"/>
        <c:axPos val="b"/>
        <c:numFmt formatCode="General" sourceLinked="1"/>
        <c:majorTickMark val="out"/>
        <c:minorTickMark val="none"/>
        <c:tickLblPos val="nextTo"/>
        <c:crossAx val="156812032"/>
        <c:crosses val="autoZero"/>
        <c:crossBetween val="midCat"/>
      </c:valAx>
      <c:valAx>
        <c:axId val="156812032"/>
        <c:scaling>
          <c:orientation val="minMax"/>
        </c:scaling>
        <c:delete val="0"/>
        <c:axPos val="l"/>
        <c:majorGridlines/>
        <c:numFmt formatCode="General" sourceLinked="1"/>
        <c:majorTickMark val="out"/>
        <c:minorTickMark val="none"/>
        <c:tickLblPos val="nextTo"/>
        <c:crossAx val="1568061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96E76-7FCA-489F-B0E9-A2E1206F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32</Pages>
  <Words>9190</Words>
  <Characters>52387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61455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44</cp:revision>
  <dcterms:created xsi:type="dcterms:W3CDTF">2016-02-12T00:22:00Z</dcterms:created>
  <dcterms:modified xsi:type="dcterms:W3CDTF">2016-05-11T17:40:00Z</dcterms:modified>
</cp:coreProperties>
</file>