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DFD" w:rsidRDefault="00671DFD" w:rsidP="00671DFD">
      <w:pPr>
        <w:pStyle w:val="Ttulo"/>
      </w:pPr>
      <w:r>
        <w:t>Entrega</w:t>
      </w:r>
    </w:p>
    <w:p w:rsidR="00671DFD" w:rsidRDefault="00671DFD" w:rsidP="00671DFD">
      <w:pPr>
        <w:pStyle w:val="Ttulo1"/>
      </w:pPr>
      <w:r>
        <w:t>Escenarios de prueba</w:t>
      </w:r>
    </w:p>
    <w:p w:rsidR="00671DFD" w:rsidRDefault="00671DFD" w:rsidP="00671DFD">
      <w:r>
        <w:t xml:space="preserve">Para las pruebas se ejecutan las pruebas de </w:t>
      </w:r>
      <w:proofErr w:type="spellStart"/>
      <w:r>
        <w:t>Postman</w:t>
      </w:r>
      <w:proofErr w:type="spellEnd"/>
      <w:r>
        <w:t xml:space="preserve"> que se encargan de crear las tablas y poblar las bases de datos con la información inicial.</w:t>
      </w:r>
    </w:p>
    <w:p w:rsidR="00671DFD" w:rsidRDefault="00671DFD" w:rsidP="00671DFD">
      <w:pPr>
        <w:sectPr w:rsidR="00671DFD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671DFD" w:rsidRDefault="00671DFD" w:rsidP="00671DFD">
      <w:pPr>
        <w:pStyle w:val="Ttulo1"/>
      </w:pPr>
      <w:r>
        <w:lastRenderedPageBreak/>
        <w:t>Despliegue</w:t>
      </w:r>
    </w:p>
    <w:p w:rsidR="00671DFD" w:rsidRDefault="00671DFD" w:rsidP="00671DFD">
      <w:r>
        <w:rPr>
          <w:noProof/>
        </w:rPr>
        <w:drawing>
          <wp:inline distT="0" distB="0" distL="0" distR="0" wp14:anchorId="6063465B" wp14:editId="3FEC9A76">
            <wp:extent cx="6755046" cy="5220000"/>
            <wp:effectExtent l="0" t="0" r="8255" b="0"/>
            <wp:docPr id="3" name="Grá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5046" cy="52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FD" w:rsidRDefault="00671DFD" w:rsidP="00671DFD">
      <w:pPr>
        <w:sectPr w:rsidR="00671DFD" w:rsidSect="00671DFD"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671DFD" w:rsidRPr="00671DFD" w:rsidRDefault="00671DFD" w:rsidP="00671DFD"/>
    <w:p w:rsidR="00816972" w:rsidRDefault="00816972" w:rsidP="00671DFD">
      <w:pPr>
        <w:pStyle w:val="Ttulo1"/>
      </w:pPr>
      <w:r>
        <w:t>Resultados</w:t>
      </w:r>
    </w:p>
    <w:p w:rsidR="00816972" w:rsidRDefault="00816972" w:rsidP="00671DFD">
      <w:pPr>
        <w:pStyle w:val="Ttulo2"/>
      </w:pPr>
      <w:r>
        <w:t>200</w:t>
      </w:r>
    </w:p>
    <w:p w:rsidR="00816972" w:rsidRDefault="00816972" w:rsidP="00671DFD">
      <w:r>
        <w:rPr>
          <w:noProof/>
        </w:rPr>
        <w:drawing>
          <wp:inline distT="0" distB="0" distL="0" distR="0" wp14:anchorId="0D66975E" wp14:editId="7943D17D">
            <wp:extent cx="5612130" cy="27679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72" w:rsidRDefault="00816972" w:rsidP="00671DFD">
      <w:pPr>
        <w:pStyle w:val="Ttulo2"/>
      </w:pPr>
      <w:r>
        <w:t>300 000</w:t>
      </w:r>
    </w:p>
    <w:p w:rsidR="00816972" w:rsidRDefault="00816972" w:rsidP="00671DFD">
      <w:r>
        <w:rPr>
          <w:noProof/>
        </w:rPr>
        <w:drawing>
          <wp:inline distT="0" distB="0" distL="0" distR="0" wp14:anchorId="2E22A0A4" wp14:editId="4A5640F0">
            <wp:extent cx="5612130" cy="270065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972" w:rsidRDefault="00816972" w:rsidP="00671DFD">
      <w:pPr>
        <w:pStyle w:val="Ttulo2"/>
      </w:pPr>
      <w:r>
        <w:t>Análisis</w:t>
      </w:r>
    </w:p>
    <w:p w:rsidR="00816972" w:rsidRDefault="00816972" w:rsidP="00671DFD">
      <w:r>
        <w:t xml:space="preserve">Los resultados nos indican que la configuración del balanceador de carga es correcta y que las máquinas que atienden las peticiones están funcionando correctamente. Lo anterior se evidencia en el tiempo promedio de 11 ms y el 0% de error. En contraste, </w:t>
      </w:r>
      <w:r w:rsidR="001D7893">
        <w:t>con las 300 000 peticiones el tiempo promedio de respuesta no cumple con el escenario de calidad, con un tiempo promedio de 8 segundos y un 50% de error.</w:t>
      </w:r>
    </w:p>
    <w:p w:rsidR="001D7893" w:rsidRDefault="001D7893" w:rsidP="00671DFD">
      <w:pPr>
        <w:pStyle w:val="Ttulo2"/>
      </w:pPr>
      <w:r>
        <w:lastRenderedPageBreak/>
        <w:t>Propuesta</w:t>
      </w:r>
    </w:p>
    <w:p w:rsidR="001D7893" w:rsidRPr="001D7893" w:rsidRDefault="001D7893" w:rsidP="001D7893">
      <w:r>
        <w:t>Para mejorar el desempeño de la aplicación se propone crecer horizontalmente la infraestructura incluyendo las máquinas Linux.</w:t>
      </w:r>
    </w:p>
    <w:sectPr w:rsidR="001D7893" w:rsidRPr="001D789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972"/>
    <w:rsid w:val="001D7893"/>
    <w:rsid w:val="00605E72"/>
    <w:rsid w:val="00671DFD"/>
    <w:rsid w:val="00816972"/>
    <w:rsid w:val="00AD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79BA3D"/>
  <w15:chartTrackingRefBased/>
  <w15:docId w15:val="{CF385EBA-6937-41C2-902E-3EFA5B6EB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1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16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1D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16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6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16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71D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71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REYES BEJARANO</dc:creator>
  <cp:keywords/>
  <dc:description/>
  <cp:lastModifiedBy>FERNANDO REYES BEJARANO</cp:lastModifiedBy>
  <cp:revision>2</cp:revision>
  <dcterms:created xsi:type="dcterms:W3CDTF">2018-03-25T23:16:00Z</dcterms:created>
  <dcterms:modified xsi:type="dcterms:W3CDTF">2018-03-25T23:36:00Z</dcterms:modified>
</cp:coreProperties>
</file>