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73EA8" w14:textId="77777777" w:rsidR="005F5C6A" w:rsidRDefault="005F5C6A">
      <w:pPr>
        <w:rPr>
          <w:rFonts w:ascii="Arial" w:hAnsi="Arial"/>
        </w:rPr>
      </w:pPr>
      <w:r>
        <w:rPr>
          <w:rFonts w:ascii="Arial" w:hAnsi="Arial"/>
        </w:rPr>
        <w:t>María del Rosario León</w:t>
      </w:r>
      <w:r>
        <w:rPr>
          <w:rFonts w:ascii="Arial" w:hAnsi="Arial"/>
        </w:rPr>
        <w:tab/>
        <w:t>201423755</w:t>
      </w:r>
    </w:p>
    <w:p w14:paraId="7A3BA525" w14:textId="77777777" w:rsidR="00574A2E" w:rsidRDefault="005F5C6A">
      <w:pPr>
        <w:rPr>
          <w:rFonts w:ascii="Arial" w:hAnsi="Arial"/>
        </w:rPr>
      </w:pPr>
      <w:r>
        <w:rPr>
          <w:rFonts w:ascii="Arial" w:hAnsi="Arial"/>
        </w:rPr>
        <w:t xml:space="preserve">Juan Sebastián Millán </w:t>
      </w:r>
      <w:r>
        <w:rPr>
          <w:rFonts w:ascii="Arial" w:hAnsi="Arial"/>
        </w:rPr>
        <w:tab/>
        <w:t>201516818</w:t>
      </w:r>
    </w:p>
    <w:p w14:paraId="5D3B6EC8" w14:textId="77777777" w:rsidR="005F5C6A" w:rsidRDefault="005F5C6A">
      <w:pPr>
        <w:rPr>
          <w:rFonts w:ascii="Arial" w:hAnsi="Arial"/>
        </w:rPr>
      </w:pPr>
      <w:r>
        <w:rPr>
          <w:rFonts w:ascii="Arial" w:hAnsi="Arial"/>
        </w:rPr>
        <w:t>Jorge Andrés Gómez</w:t>
      </w:r>
      <w:r>
        <w:rPr>
          <w:rFonts w:ascii="Arial" w:hAnsi="Arial"/>
        </w:rPr>
        <w:tab/>
        <w:t>201618492</w:t>
      </w:r>
    </w:p>
    <w:p w14:paraId="4C15CFB0" w14:textId="77777777" w:rsidR="005F5C6A" w:rsidRDefault="005F5C6A">
      <w:pPr>
        <w:rPr>
          <w:rFonts w:ascii="Arial" w:hAnsi="Arial"/>
        </w:rPr>
      </w:pPr>
      <w:r>
        <w:rPr>
          <w:rFonts w:ascii="Arial" w:hAnsi="Arial"/>
        </w:rPr>
        <w:t xml:space="preserve">Juan Camilo Ruiz </w:t>
      </w:r>
      <w:r>
        <w:rPr>
          <w:rFonts w:ascii="Arial" w:hAnsi="Arial"/>
        </w:rPr>
        <w:tab/>
      </w:r>
      <w:r>
        <w:rPr>
          <w:rFonts w:ascii="Arial" w:hAnsi="Arial"/>
        </w:rPr>
        <w:tab/>
        <w:t>201617394</w:t>
      </w:r>
    </w:p>
    <w:p w14:paraId="7BCD7564" w14:textId="77777777" w:rsidR="005F5C6A" w:rsidRDefault="005F5C6A">
      <w:pPr>
        <w:rPr>
          <w:rFonts w:ascii="Arial" w:hAnsi="Arial"/>
        </w:rPr>
      </w:pPr>
      <w:r>
        <w:rPr>
          <w:rFonts w:ascii="Arial" w:hAnsi="Arial"/>
        </w:rPr>
        <w:t>Andrés Felipe López</w:t>
      </w:r>
      <w:r>
        <w:rPr>
          <w:rFonts w:ascii="Arial" w:hAnsi="Arial"/>
        </w:rPr>
        <w:tab/>
        <w:t>201531595</w:t>
      </w:r>
    </w:p>
    <w:p w14:paraId="141D7118" w14:textId="77777777" w:rsidR="005F5C6A" w:rsidRDefault="005F5C6A">
      <w:pPr>
        <w:rPr>
          <w:rFonts w:ascii="Arial" w:hAnsi="Arial"/>
        </w:rPr>
      </w:pPr>
    </w:p>
    <w:p w14:paraId="4888719F" w14:textId="77777777" w:rsidR="005F5C6A" w:rsidRDefault="005F5C6A" w:rsidP="005F5C6A">
      <w:pPr>
        <w:jc w:val="center"/>
        <w:rPr>
          <w:rFonts w:ascii="Arial" w:hAnsi="Arial"/>
          <w:b/>
        </w:rPr>
      </w:pPr>
      <w:r>
        <w:rPr>
          <w:rFonts w:ascii="Arial" w:hAnsi="Arial"/>
          <w:b/>
        </w:rPr>
        <w:t xml:space="preserve">Entrega Experimento 1 Final </w:t>
      </w:r>
    </w:p>
    <w:p w14:paraId="357BBAAD" w14:textId="77777777" w:rsidR="005F5C6A" w:rsidRDefault="005F5C6A" w:rsidP="005F5C6A">
      <w:pPr>
        <w:jc w:val="center"/>
        <w:rPr>
          <w:rFonts w:ascii="Arial" w:hAnsi="Arial"/>
          <w:b/>
        </w:rPr>
      </w:pPr>
    </w:p>
    <w:p w14:paraId="66B5577C" w14:textId="77777777" w:rsidR="005F5C6A" w:rsidRPr="005F5C6A" w:rsidRDefault="005F5C6A" w:rsidP="005F5C6A">
      <w:pPr>
        <w:jc w:val="both"/>
        <w:rPr>
          <w:rFonts w:ascii="Arial" w:hAnsi="Arial"/>
          <w:b/>
        </w:rPr>
      </w:pPr>
      <w:r w:rsidRPr="005F5C6A">
        <w:rPr>
          <w:rFonts w:ascii="Arial" w:hAnsi="Arial"/>
          <w:b/>
        </w:rPr>
        <w:t>Escenarios de pruebas</w:t>
      </w:r>
    </w:p>
    <w:p w14:paraId="55EA2BAD" w14:textId="77777777" w:rsidR="005F5C6A" w:rsidRDefault="005F5C6A" w:rsidP="005F5C6A">
      <w:pPr>
        <w:jc w:val="both"/>
        <w:rPr>
          <w:rFonts w:ascii="Arial" w:hAnsi="Arial"/>
        </w:rPr>
      </w:pPr>
    </w:p>
    <w:p w14:paraId="139A80D0" w14:textId="77777777" w:rsidR="005F5C6A" w:rsidRDefault="005F5C6A" w:rsidP="005F5C6A">
      <w:pPr>
        <w:jc w:val="both"/>
        <w:rPr>
          <w:rFonts w:ascii="Arial" w:hAnsi="Arial"/>
        </w:rPr>
      </w:pPr>
      <w:r>
        <w:rPr>
          <w:rFonts w:ascii="Arial" w:hAnsi="Arial"/>
        </w:rPr>
        <w:t>Para el desarrollo de las pruebas de carga, se pobló el sistema con los siguientes datos:</w:t>
      </w:r>
    </w:p>
    <w:p w14:paraId="294C73CC" w14:textId="77777777" w:rsidR="00F96769" w:rsidRDefault="00F96769" w:rsidP="005F5C6A">
      <w:pPr>
        <w:jc w:val="both"/>
        <w:rPr>
          <w:rFonts w:ascii="Arial" w:hAnsi="Arial"/>
        </w:rPr>
      </w:pPr>
    </w:p>
    <w:p w14:paraId="7503107A" w14:textId="77777777" w:rsidR="00F96769" w:rsidRDefault="00F96769" w:rsidP="005F5C6A">
      <w:pPr>
        <w:jc w:val="both"/>
        <w:rPr>
          <w:rFonts w:ascii="Arial" w:hAnsi="Arial"/>
        </w:rPr>
      </w:pPr>
      <w:r>
        <w:rPr>
          <w:rFonts w:ascii="Arial" w:hAnsi="Arial"/>
        </w:rPr>
        <w:t>Unidad Residencial:</w:t>
      </w:r>
    </w:p>
    <w:p w14:paraId="119C2171" w14:textId="77777777" w:rsidR="00F96769" w:rsidRDefault="00F96769" w:rsidP="005F5C6A">
      <w:pPr>
        <w:jc w:val="both"/>
        <w:rPr>
          <w:rFonts w:ascii="Arial" w:hAnsi="Arial"/>
        </w:rPr>
      </w:pPr>
      <w:r w:rsidRPr="00F96769">
        <w:rPr>
          <w:rFonts w:ascii="Arial" w:hAnsi="Arial"/>
        </w:rPr>
        <w:t xml:space="preserve">{ </w:t>
      </w:r>
      <w:r w:rsidRPr="00F96769">
        <w:rPr>
          <w:rFonts w:ascii="Arial" w:hAnsi="Arial"/>
        </w:rPr>
        <w:tab/>
        <w:t>"</w:t>
      </w:r>
      <w:proofErr w:type="spellStart"/>
      <w:r w:rsidRPr="00F96769">
        <w:rPr>
          <w:rFonts w:ascii="Arial" w:hAnsi="Arial"/>
        </w:rPr>
        <w:t>nombreUnidadResidencial</w:t>
      </w:r>
      <w:proofErr w:type="spellEnd"/>
      <w:r w:rsidRPr="00F96769">
        <w:rPr>
          <w:rFonts w:ascii="Arial" w:hAnsi="Arial"/>
        </w:rPr>
        <w:t>": "</w:t>
      </w:r>
      <w:proofErr w:type="spellStart"/>
      <w:r w:rsidRPr="00F96769">
        <w:rPr>
          <w:rFonts w:ascii="Arial" w:hAnsi="Arial"/>
        </w:rPr>
        <w:t>Miracolina</w:t>
      </w:r>
      <w:proofErr w:type="spellEnd"/>
      <w:r w:rsidRPr="00F96769">
        <w:rPr>
          <w:rFonts w:ascii="Arial" w:hAnsi="Arial"/>
        </w:rPr>
        <w:t xml:space="preserve">", </w:t>
      </w:r>
      <w:r w:rsidRPr="00F96769">
        <w:rPr>
          <w:rFonts w:ascii="Arial" w:hAnsi="Arial"/>
        </w:rPr>
        <w:tab/>
      </w:r>
    </w:p>
    <w:p w14:paraId="2DBBAF1D" w14:textId="77777777" w:rsidR="00F96769" w:rsidRDefault="00F96769" w:rsidP="00F96769">
      <w:pPr>
        <w:ind w:firstLine="708"/>
        <w:jc w:val="both"/>
        <w:rPr>
          <w:rFonts w:ascii="Arial" w:hAnsi="Arial"/>
        </w:rPr>
      </w:pPr>
      <w:r w:rsidRPr="00F96769">
        <w:rPr>
          <w:rFonts w:ascii="Arial" w:hAnsi="Arial"/>
        </w:rPr>
        <w:t xml:space="preserve">"id": "52121" </w:t>
      </w:r>
    </w:p>
    <w:p w14:paraId="1439B4D1" w14:textId="77777777" w:rsidR="00F96769" w:rsidRDefault="00F96769" w:rsidP="00F96769">
      <w:pPr>
        <w:jc w:val="both"/>
        <w:rPr>
          <w:rFonts w:ascii="Arial" w:hAnsi="Arial"/>
        </w:rPr>
      </w:pPr>
      <w:r w:rsidRPr="00F96769">
        <w:rPr>
          <w:rFonts w:ascii="Arial" w:hAnsi="Arial"/>
        </w:rPr>
        <w:t>}</w:t>
      </w:r>
    </w:p>
    <w:p w14:paraId="04DA8222" w14:textId="77777777" w:rsidR="005F5C6A" w:rsidRDefault="005F5C6A" w:rsidP="005F5C6A">
      <w:pPr>
        <w:jc w:val="both"/>
        <w:rPr>
          <w:rFonts w:ascii="Arial" w:hAnsi="Arial"/>
        </w:rPr>
      </w:pPr>
    </w:p>
    <w:p w14:paraId="4DBEFB69" w14:textId="77777777" w:rsidR="005F5C6A" w:rsidRDefault="00F96769" w:rsidP="005F5C6A">
      <w:pPr>
        <w:jc w:val="both"/>
        <w:rPr>
          <w:rFonts w:ascii="Arial" w:hAnsi="Arial"/>
        </w:rPr>
      </w:pPr>
      <w:r>
        <w:rPr>
          <w:rFonts w:ascii="Arial" w:hAnsi="Arial"/>
        </w:rPr>
        <w:t>Residencia:</w:t>
      </w:r>
    </w:p>
    <w:p w14:paraId="32BFD9AA" w14:textId="77777777" w:rsidR="00F96769" w:rsidRDefault="00F96769" w:rsidP="005F5C6A">
      <w:pPr>
        <w:jc w:val="both"/>
        <w:rPr>
          <w:rFonts w:ascii="Arial" w:hAnsi="Arial"/>
        </w:rPr>
      </w:pPr>
      <w:r w:rsidRPr="00F96769">
        <w:rPr>
          <w:rFonts w:ascii="Arial" w:hAnsi="Arial"/>
        </w:rPr>
        <w:t xml:space="preserve">{ </w:t>
      </w:r>
      <w:r w:rsidRPr="00F96769">
        <w:rPr>
          <w:rFonts w:ascii="Arial" w:hAnsi="Arial"/>
        </w:rPr>
        <w:tab/>
        <w:t>"</w:t>
      </w:r>
      <w:proofErr w:type="spellStart"/>
      <w:r w:rsidRPr="00F96769">
        <w:rPr>
          <w:rFonts w:ascii="Arial" w:hAnsi="Arial"/>
        </w:rPr>
        <w:t>nombreResidencia</w:t>
      </w:r>
      <w:proofErr w:type="spellEnd"/>
      <w:r w:rsidRPr="00F96769">
        <w:rPr>
          <w:rFonts w:ascii="Arial" w:hAnsi="Arial"/>
        </w:rPr>
        <w:t xml:space="preserve">": "APTO401 T2", </w:t>
      </w:r>
      <w:r w:rsidRPr="00F96769">
        <w:rPr>
          <w:rFonts w:ascii="Arial" w:hAnsi="Arial"/>
        </w:rPr>
        <w:tab/>
      </w:r>
    </w:p>
    <w:p w14:paraId="050E2587" w14:textId="77777777" w:rsidR="00F96769" w:rsidRDefault="00F96769" w:rsidP="00F96769">
      <w:pPr>
        <w:ind w:firstLine="708"/>
        <w:jc w:val="both"/>
        <w:rPr>
          <w:rFonts w:ascii="Arial" w:hAnsi="Arial"/>
        </w:rPr>
      </w:pPr>
      <w:r w:rsidRPr="00F96769">
        <w:rPr>
          <w:rFonts w:ascii="Arial" w:hAnsi="Arial"/>
        </w:rPr>
        <w:t xml:space="preserve">"id": "1245", </w:t>
      </w:r>
      <w:r w:rsidRPr="00F96769">
        <w:rPr>
          <w:rFonts w:ascii="Arial" w:hAnsi="Arial"/>
        </w:rPr>
        <w:tab/>
        <w:t xml:space="preserve">"propietario": "Jorge </w:t>
      </w:r>
      <w:proofErr w:type="spellStart"/>
      <w:r w:rsidRPr="00F96769">
        <w:rPr>
          <w:rFonts w:ascii="Arial" w:hAnsi="Arial"/>
        </w:rPr>
        <w:t>Gomez</w:t>
      </w:r>
      <w:proofErr w:type="spellEnd"/>
      <w:r w:rsidRPr="00F96769">
        <w:rPr>
          <w:rFonts w:ascii="Arial" w:hAnsi="Arial"/>
        </w:rPr>
        <w:t xml:space="preserve">" </w:t>
      </w:r>
    </w:p>
    <w:p w14:paraId="0AC26C8F" w14:textId="77777777" w:rsidR="00F96769" w:rsidRDefault="00F96769" w:rsidP="00F96769">
      <w:pPr>
        <w:jc w:val="both"/>
        <w:rPr>
          <w:rFonts w:ascii="Arial" w:hAnsi="Arial"/>
        </w:rPr>
      </w:pPr>
      <w:r w:rsidRPr="00F96769">
        <w:rPr>
          <w:rFonts w:ascii="Arial" w:hAnsi="Arial"/>
        </w:rPr>
        <w:t>}</w:t>
      </w:r>
    </w:p>
    <w:p w14:paraId="5FCB6C7C" w14:textId="77777777" w:rsidR="00F96769" w:rsidRDefault="00F96769" w:rsidP="00F96769">
      <w:pPr>
        <w:jc w:val="both"/>
        <w:rPr>
          <w:rFonts w:ascii="Arial" w:hAnsi="Arial"/>
        </w:rPr>
      </w:pPr>
    </w:p>
    <w:p w14:paraId="1A0DB647" w14:textId="77777777" w:rsidR="00F96769" w:rsidRDefault="00F96769" w:rsidP="00F96769">
      <w:pPr>
        <w:jc w:val="both"/>
        <w:rPr>
          <w:rFonts w:ascii="Arial" w:hAnsi="Arial"/>
        </w:rPr>
      </w:pPr>
      <w:r>
        <w:rPr>
          <w:rFonts w:ascii="Arial" w:hAnsi="Arial"/>
        </w:rPr>
        <w:t>Hub:</w:t>
      </w:r>
    </w:p>
    <w:p w14:paraId="1B16847B" w14:textId="77777777" w:rsidR="00F96769" w:rsidRDefault="00F96769" w:rsidP="00F96769">
      <w:pPr>
        <w:jc w:val="both"/>
        <w:rPr>
          <w:rFonts w:ascii="Arial" w:hAnsi="Arial"/>
        </w:rPr>
      </w:pPr>
      <w:r w:rsidRPr="00F96769">
        <w:rPr>
          <w:rFonts w:ascii="Arial" w:hAnsi="Arial"/>
        </w:rPr>
        <w:t xml:space="preserve">{ </w:t>
      </w:r>
      <w:r w:rsidRPr="00F96769">
        <w:rPr>
          <w:rFonts w:ascii="Arial" w:hAnsi="Arial"/>
        </w:rPr>
        <w:tab/>
      </w:r>
    </w:p>
    <w:p w14:paraId="49E52F7C" w14:textId="77777777" w:rsidR="00F96769" w:rsidRDefault="00F96769" w:rsidP="00F96769">
      <w:pPr>
        <w:ind w:firstLine="708"/>
        <w:jc w:val="both"/>
        <w:rPr>
          <w:rFonts w:ascii="Arial" w:hAnsi="Arial"/>
        </w:rPr>
      </w:pPr>
      <w:r w:rsidRPr="00F96769">
        <w:rPr>
          <w:rFonts w:ascii="Arial" w:hAnsi="Arial"/>
        </w:rPr>
        <w:t xml:space="preserve">"id": "41351" </w:t>
      </w:r>
    </w:p>
    <w:p w14:paraId="785B88DA" w14:textId="77777777" w:rsidR="00F96769" w:rsidRDefault="00F96769" w:rsidP="00F96769">
      <w:pPr>
        <w:jc w:val="both"/>
        <w:rPr>
          <w:rFonts w:ascii="Arial" w:hAnsi="Arial"/>
        </w:rPr>
      </w:pPr>
      <w:r w:rsidRPr="00F96769">
        <w:rPr>
          <w:rFonts w:ascii="Arial" w:hAnsi="Arial"/>
        </w:rPr>
        <w:t>}</w:t>
      </w:r>
    </w:p>
    <w:p w14:paraId="6A9E071B" w14:textId="77777777" w:rsidR="00F96769" w:rsidRDefault="00F96769" w:rsidP="00F96769">
      <w:pPr>
        <w:jc w:val="both"/>
        <w:rPr>
          <w:rFonts w:ascii="Arial" w:hAnsi="Arial"/>
        </w:rPr>
      </w:pPr>
    </w:p>
    <w:p w14:paraId="4B839703" w14:textId="77777777" w:rsidR="00F96769" w:rsidRDefault="00F96769" w:rsidP="00F96769">
      <w:pPr>
        <w:jc w:val="both"/>
        <w:rPr>
          <w:rFonts w:ascii="Arial" w:hAnsi="Arial"/>
        </w:rPr>
      </w:pPr>
      <w:r>
        <w:rPr>
          <w:rFonts w:ascii="Arial" w:hAnsi="Arial"/>
        </w:rPr>
        <w:t>Cerradura:</w:t>
      </w:r>
    </w:p>
    <w:p w14:paraId="12451FC4" w14:textId="77777777" w:rsidR="00F96769" w:rsidRDefault="00F96769" w:rsidP="00F96769">
      <w:pPr>
        <w:jc w:val="both"/>
        <w:rPr>
          <w:rFonts w:ascii="Arial" w:hAnsi="Arial"/>
        </w:rPr>
      </w:pPr>
      <w:r w:rsidRPr="00F96769">
        <w:rPr>
          <w:rFonts w:ascii="Arial" w:hAnsi="Arial"/>
        </w:rPr>
        <w:t xml:space="preserve">{ </w:t>
      </w:r>
      <w:r w:rsidRPr="00F96769">
        <w:rPr>
          <w:rFonts w:ascii="Arial" w:hAnsi="Arial"/>
        </w:rPr>
        <w:tab/>
      </w:r>
    </w:p>
    <w:p w14:paraId="00E0553C" w14:textId="77777777" w:rsidR="00F96769" w:rsidRDefault="00F96769" w:rsidP="00F96769">
      <w:pPr>
        <w:ind w:firstLine="708"/>
        <w:jc w:val="both"/>
        <w:rPr>
          <w:rFonts w:ascii="Arial" w:hAnsi="Arial"/>
        </w:rPr>
      </w:pPr>
      <w:r w:rsidRPr="00F96769">
        <w:rPr>
          <w:rFonts w:ascii="Arial" w:hAnsi="Arial"/>
        </w:rPr>
        <w:t xml:space="preserve">"id":"51451" </w:t>
      </w:r>
    </w:p>
    <w:p w14:paraId="393286A9" w14:textId="77777777" w:rsidR="00F96769" w:rsidRDefault="00F96769" w:rsidP="00F96769">
      <w:pPr>
        <w:jc w:val="both"/>
        <w:rPr>
          <w:rFonts w:ascii="Arial" w:hAnsi="Arial"/>
        </w:rPr>
      </w:pPr>
      <w:r w:rsidRPr="00F96769">
        <w:rPr>
          <w:rFonts w:ascii="Arial" w:hAnsi="Arial"/>
        </w:rPr>
        <w:t>}</w:t>
      </w:r>
    </w:p>
    <w:p w14:paraId="6264CD25" w14:textId="77777777" w:rsidR="00F96769" w:rsidRDefault="00F96769" w:rsidP="00F96769">
      <w:pPr>
        <w:jc w:val="both"/>
        <w:rPr>
          <w:rFonts w:ascii="Arial" w:hAnsi="Arial"/>
        </w:rPr>
      </w:pPr>
    </w:p>
    <w:p w14:paraId="501F023F" w14:textId="77777777" w:rsidR="00F96769" w:rsidRDefault="00F96769" w:rsidP="00F96769">
      <w:pPr>
        <w:jc w:val="both"/>
        <w:rPr>
          <w:rFonts w:ascii="Arial" w:hAnsi="Arial"/>
        </w:rPr>
      </w:pPr>
      <w:r>
        <w:rPr>
          <w:rFonts w:ascii="Arial" w:hAnsi="Arial"/>
        </w:rPr>
        <w:t xml:space="preserve">De igual forma es importante mencionar que cada vez que ocurría una alarma de alguna unidad residencial, residencia, </w:t>
      </w:r>
      <w:proofErr w:type="spellStart"/>
      <w:r>
        <w:rPr>
          <w:rFonts w:ascii="Arial" w:hAnsi="Arial"/>
        </w:rPr>
        <w:t>hub</w:t>
      </w:r>
      <w:proofErr w:type="spellEnd"/>
      <w:r w:rsidR="00B72B5D">
        <w:rPr>
          <w:rFonts w:ascii="Arial" w:hAnsi="Arial"/>
        </w:rPr>
        <w:t xml:space="preserve"> o cerradura que no estuviera en la base de datos. Esta entidad se agregaba automáticamente.</w:t>
      </w:r>
    </w:p>
    <w:p w14:paraId="50A603C0" w14:textId="77777777" w:rsidR="006827C7" w:rsidRDefault="006827C7" w:rsidP="00F96769">
      <w:pPr>
        <w:jc w:val="both"/>
        <w:rPr>
          <w:rFonts w:ascii="Arial" w:hAnsi="Arial"/>
        </w:rPr>
      </w:pPr>
    </w:p>
    <w:p w14:paraId="0BEAC6ED" w14:textId="77777777" w:rsidR="006827C7" w:rsidRDefault="006827C7" w:rsidP="00F96769">
      <w:pPr>
        <w:jc w:val="both"/>
        <w:rPr>
          <w:rFonts w:ascii="Arial" w:hAnsi="Arial"/>
        </w:rPr>
      </w:pPr>
    </w:p>
    <w:p w14:paraId="48DE3456" w14:textId="77777777" w:rsidR="006827C7" w:rsidRDefault="006827C7" w:rsidP="00F96769">
      <w:pPr>
        <w:jc w:val="both"/>
        <w:rPr>
          <w:rFonts w:ascii="Arial" w:hAnsi="Arial"/>
        </w:rPr>
      </w:pPr>
    </w:p>
    <w:p w14:paraId="0F8A909A" w14:textId="77777777" w:rsidR="006827C7" w:rsidRDefault="006827C7" w:rsidP="00F96769">
      <w:pPr>
        <w:jc w:val="both"/>
        <w:rPr>
          <w:rFonts w:ascii="Arial" w:hAnsi="Arial"/>
        </w:rPr>
      </w:pPr>
    </w:p>
    <w:p w14:paraId="51DA10C0" w14:textId="77777777" w:rsidR="006827C7" w:rsidRDefault="006827C7" w:rsidP="00F96769">
      <w:pPr>
        <w:jc w:val="both"/>
        <w:rPr>
          <w:rFonts w:ascii="Arial" w:hAnsi="Arial"/>
        </w:rPr>
      </w:pPr>
    </w:p>
    <w:p w14:paraId="35C1876B" w14:textId="77777777" w:rsidR="006827C7" w:rsidRDefault="006827C7" w:rsidP="00F96769">
      <w:pPr>
        <w:jc w:val="both"/>
        <w:rPr>
          <w:rFonts w:ascii="Arial" w:hAnsi="Arial"/>
        </w:rPr>
      </w:pPr>
    </w:p>
    <w:p w14:paraId="5C74DC66" w14:textId="77777777" w:rsidR="006827C7" w:rsidRDefault="006827C7" w:rsidP="00F96769">
      <w:pPr>
        <w:jc w:val="both"/>
        <w:rPr>
          <w:rFonts w:ascii="Arial" w:hAnsi="Arial"/>
        </w:rPr>
      </w:pPr>
    </w:p>
    <w:p w14:paraId="0A382EAB" w14:textId="77777777" w:rsidR="006827C7" w:rsidRDefault="006827C7" w:rsidP="00F96769">
      <w:pPr>
        <w:jc w:val="both"/>
        <w:rPr>
          <w:rFonts w:ascii="Arial" w:hAnsi="Arial"/>
        </w:rPr>
      </w:pPr>
    </w:p>
    <w:p w14:paraId="28630208" w14:textId="77777777" w:rsidR="006827C7" w:rsidRDefault="006827C7" w:rsidP="00F96769">
      <w:pPr>
        <w:jc w:val="both"/>
        <w:rPr>
          <w:rFonts w:ascii="Arial" w:hAnsi="Arial"/>
        </w:rPr>
      </w:pPr>
    </w:p>
    <w:p w14:paraId="7951B150" w14:textId="77777777" w:rsidR="006827C7" w:rsidRDefault="006827C7" w:rsidP="00F96769">
      <w:pPr>
        <w:jc w:val="both"/>
        <w:rPr>
          <w:rFonts w:ascii="Arial" w:hAnsi="Arial"/>
        </w:rPr>
      </w:pPr>
    </w:p>
    <w:p w14:paraId="4E0C440C" w14:textId="77777777" w:rsidR="00B72B5D" w:rsidRDefault="00B72B5D" w:rsidP="00F96769">
      <w:pPr>
        <w:jc w:val="both"/>
        <w:rPr>
          <w:rFonts w:ascii="Arial" w:hAnsi="Arial"/>
        </w:rPr>
      </w:pPr>
    </w:p>
    <w:p w14:paraId="479B4F1C" w14:textId="77777777" w:rsidR="006827C7" w:rsidRDefault="006827C7" w:rsidP="00F96769">
      <w:pPr>
        <w:jc w:val="both"/>
        <w:rPr>
          <w:rFonts w:ascii="Arial" w:hAnsi="Arial"/>
          <w:b/>
        </w:rPr>
      </w:pPr>
      <w:r>
        <w:rPr>
          <w:rFonts w:ascii="Arial" w:hAnsi="Arial"/>
          <w:b/>
        </w:rPr>
        <w:lastRenderedPageBreak/>
        <w:t>Diagrama de Despliegue</w:t>
      </w:r>
    </w:p>
    <w:p w14:paraId="2C36BB57" w14:textId="5F6CAFA6" w:rsidR="00B72B5D" w:rsidRDefault="00B72B5D" w:rsidP="00F96769">
      <w:pPr>
        <w:jc w:val="both"/>
        <w:rPr>
          <w:rFonts w:ascii="Arial" w:hAnsi="Arial"/>
        </w:rPr>
      </w:pPr>
    </w:p>
    <w:p w14:paraId="679B547C" w14:textId="2BADF444" w:rsidR="006E77ED" w:rsidRDefault="006E77ED" w:rsidP="00F96769">
      <w:pPr>
        <w:jc w:val="both"/>
        <w:rPr>
          <w:rFonts w:ascii="Arial" w:hAnsi="Arial"/>
        </w:rPr>
      </w:pPr>
      <w:r>
        <w:rPr>
          <w:rFonts w:ascii="Arial" w:hAnsi="Arial"/>
        </w:rPr>
        <w:t>En el diagrama que se presenta a continuación se denota la arquitectura utilizada</w:t>
      </w:r>
      <w:r w:rsidR="00F145AE">
        <w:rPr>
          <w:rFonts w:ascii="Arial" w:hAnsi="Arial"/>
        </w:rPr>
        <w:t xml:space="preserve"> donde se evidencian aspectos tales como protocolos de comunicación, ambientes de ejecución</w:t>
      </w:r>
      <w:r w:rsidR="001A031F">
        <w:rPr>
          <w:rFonts w:ascii="Arial" w:hAnsi="Arial"/>
        </w:rPr>
        <w:t>, dispositivos junto con sus especificaciones de hardware, y artefactos</w:t>
      </w:r>
      <w:r w:rsidR="00F145AE">
        <w:rPr>
          <w:rFonts w:ascii="Arial" w:hAnsi="Arial"/>
        </w:rPr>
        <w:t xml:space="preserve">. Esta arquitectura fue la que se utilizó explícitamente en el proyecto. En este diagrama se pueden visualizar 3 nodos </w:t>
      </w:r>
      <w:r w:rsidR="001A031F">
        <w:rPr>
          <w:rFonts w:ascii="Arial" w:hAnsi="Arial"/>
        </w:rPr>
        <w:t>que fueron utilizados para balancear la carga en los programas P que se encargaban de la recepción y envío de alarmas. Sin embargo, para lograr el resultado esperado con respecto a rendimiento y escalabilidad se requiere de una mayor cantidad de nodos realizando estas mismas funciones.</w:t>
      </w:r>
    </w:p>
    <w:p w14:paraId="074A069D" w14:textId="77777777" w:rsidR="00F145AE" w:rsidRDefault="00F145AE" w:rsidP="00F96769">
      <w:pPr>
        <w:jc w:val="both"/>
        <w:rPr>
          <w:rFonts w:ascii="Arial" w:hAnsi="Arial"/>
        </w:rPr>
      </w:pPr>
    </w:p>
    <w:p w14:paraId="22242358" w14:textId="633FD975" w:rsidR="006E77ED" w:rsidRDefault="00F145AE" w:rsidP="00F96769">
      <w:pPr>
        <w:jc w:val="both"/>
        <w:rPr>
          <w:rFonts w:ascii="Arial" w:hAnsi="Arial"/>
        </w:rPr>
      </w:pPr>
      <w:r>
        <w:rPr>
          <w:rFonts w:ascii="Arial" w:hAnsi="Arial"/>
          <w:noProof/>
          <w:lang w:val="es-ES"/>
        </w:rPr>
        <w:drawing>
          <wp:anchor distT="0" distB="0" distL="114300" distR="114300" simplePos="0" relativeHeight="251658752" behindDoc="0" locked="0" layoutInCell="1" allowOverlap="1" wp14:anchorId="09739F0B" wp14:editId="74F546F6">
            <wp:simplePos x="0" y="0"/>
            <wp:positionH relativeFrom="column">
              <wp:posOffset>-821055</wp:posOffset>
            </wp:positionH>
            <wp:positionV relativeFrom="paragraph">
              <wp:posOffset>334645</wp:posOffset>
            </wp:positionV>
            <wp:extent cx="7399020" cy="4953000"/>
            <wp:effectExtent l="0" t="0" r="0" b="0"/>
            <wp:wrapSquare wrapText="bothSides"/>
            <wp:docPr id="2" name="Imagen 2" descr="D:\Users\Juan Sebastian\Downloads\WhatsApp Image 2018-03-25 at 8.03.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Juan Sebastian\Downloads\WhatsApp Image 2018-03-25 at 8.03.41 PM.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399020" cy="495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BDCE19" w14:textId="7B02D1C8" w:rsidR="00B72B5D" w:rsidRDefault="00B72B5D" w:rsidP="00F96769">
      <w:pPr>
        <w:jc w:val="both"/>
        <w:rPr>
          <w:rFonts w:ascii="Arial" w:hAnsi="Arial"/>
        </w:rPr>
      </w:pPr>
    </w:p>
    <w:p w14:paraId="6E987896" w14:textId="786CE298" w:rsidR="00B72B5D" w:rsidRDefault="00B72B5D" w:rsidP="00F96769">
      <w:pPr>
        <w:jc w:val="both"/>
        <w:rPr>
          <w:rFonts w:ascii="Arial" w:hAnsi="Arial"/>
        </w:rPr>
      </w:pPr>
    </w:p>
    <w:p w14:paraId="6A56F4B9" w14:textId="0D6CAB11" w:rsidR="00B72B5D" w:rsidRDefault="00B72B5D" w:rsidP="00F96769">
      <w:pPr>
        <w:jc w:val="both"/>
        <w:rPr>
          <w:rFonts w:ascii="Arial" w:hAnsi="Arial"/>
        </w:rPr>
      </w:pPr>
    </w:p>
    <w:p w14:paraId="24F73C25" w14:textId="0FE870E6" w:rsidR="00B72B5D" w:rsidRDefault="00B72B5D" w:rsidP="00F96769">
      <w:pPr>
        <w:jc w:val="both"/>
        <w:rPr>
          <w:rFonts w:ascii="Arial" w:hAnsi="Arial"/>
        </w:rPr>
      </w:pPr>
    </w:p>
    <w:p w14:paraId="3BCB103D" w14:textId="77777777" w:rsidR="00B72B5D" w:rsidRDefault="00B72B5D" w:rsidP="00F96769">
      <w:pPr>
        <w:jc w:val="both"/>
        <w:rPr>
          <w:rFonts w:ascii="Arial" w:hAnsi="Arial"/>
        </w:rPr>
      </w:pPr>
    </w:p>
    <w:p w14:paraId="783AC1DC" w14:textId="77777777" w:rsidR="00B72B5D" w:rsidRDefault="00B72B5D" w:rsidP="00F96769">
      <w:pPr>
        <w:jc w:val="both"/>
        <w:rPr>
          <w:rFonts w:ascii="Arial" w:hAnsi="Arial"/>
        </w:rPr>
      </w:pPr>
    </w:p>
    <w:p w14:paraId="012BFCA0" w14:textId="77777777" w:rsidR="00A03F5A" w:rsidRDefault="00A03F5A" w:rsidP="00F96769">
      <w:pPr>
        <w:jc w:val="both"/>
        <w:rPr>
          <w:rFonts w:ascii="Arial" w:hAnsi="Arial"/>
        </w:rPr>
      </w:pPr>
    </w:p>
    <w:p w14:paraId="0F874897" w14:textId="77777777" w:rsidR="00A03F5A" w:rsidRDefault="00A03F5A" w:rsidP="00F96769">
      <w:pPr>
        <w:jc w:val="both"/>
        <w:rPr>
          <w:rFonts w:ascii="Arial" w:hAnsi="Arial"/>
        </w:rPr>
      </w:pPr>
    </w:p>
    <w:p w14:paraId="53F880C1" w14:textId="77777777" w:rsidR="00A03F5A" w:rsidRDefault="00A03F5A" w:rsidP="00F96769">
      <w:pPr>
        <w:jc w:val="both"/>
        <w:rPr>
          <w:rFonts w:ascii="Arial" w:hAnsi="Arial"/>
        </w:rPr>
      </w:pPr>
    </w:p>
    <w:p w14:paraId="7F703E6B" w14:textId="77777777" w:rsidR="00B72B5D" w:rsidRDefault="00B72B5D" w:rsidP="00F96769">
      <w:pPr>
        <w:jc w:val="both"/>
        <w:rPr>
          <w:rFonts w:ascii="Arial" w:hAnsi="Arial"/>
          <w:b/>
        </w:rPr>
      </w:pPr>
      <w:r>
        <w:rPr>
          <w:rFonts w:ascii="Arial" w:hAnsi="Arial"/>
          <w:b/>
        </w:rPr>
        <w:t>Resultados pruebas de carga</w:t>
      </w:r>
    </w:p>
    <w:p w14:paraId="1017905A" w14:textId="77777777" w:rsidR="00B72B5D" w:rsidRDefault="00B72B5D" w:rsidP="00F96769">
      <w:pPr>
        <w:jc w:val="both"/>
        <w:rPr>
          <w:rFonts w:ascii="Arial" w:hAnsi="Arial"/>
          <w:b/>
        </w:rPr>
      </w:pPr>
    </w:p>
    <w:p w14:paraId="73097B5F" w14:textId="77777777" w:rsidR="00B72B5D" w:rsidRPr="00B72B5D" w:rsidRDefault="00B72B5D" w:rsidP="00F96769">
      <w:pPr>
        <w:jc w:val="both"/>
        <w:rPr>
          <w:rFonts w:ascii="Arial" w:hAnsi="Arial"/>
        </w:rPr>
      </w:pPr>
      <w:r>
        <w:rPr>
          <w:rFonts w:ascii="Arial" w:hAnsi="Arial"/>
        </w:rPr>
        <w:t>Al realizar las pruebas de carga a la funcionalidad de notificación de alarmas, se obtuvieron los siguientes resultados:</w:t>
      </w:r>
    </w:p>
    <w:p w14:paraId="4DCEF1EF" w14:textId="77777777" w:rsidR="00B72B5D" w:rsidRDefault="00B72B5D" w:rsidP="00F96769">
      <w:pPr>
        <w:jc w:val="both"/>
        <w:rPr>
          <w:rFonts w:ascii="Arial" w:hAnsi="Arial"/>
          <w:b/>
        </w:rPr>
      </w:pPr>
    </w:p>
    <w:tbl>
      <w:tblPr>
        <w:tblW w:w="10000" w:type="dxa"/>
        <w:tblInd w:w="55" w:type="dxa"/>
        <w:tblCellMar>
          <w:left w:w="70" w:type="dxa"/>
          <w:right w:w="70" w:type="dxa"/>
        </w:tblCellMar>
        <w:tblLook w:val="04A0" w:firstRow="1" w:lastRow="0" w:firstColumn="1" w:lastColumn="0" w:noHBand="0" w:noVBand="1"/>
      </w:tblPr>
      <w:tblGrid>
        <w:gridCol w:w="2054"/>
        <w:gridCol w:w="2908"/>
        <w:gridCol w:w="874"/>
        <w:gridCol w:w="935"/>
        <w:gridCol w:w="1981"/>
        <w:gridCol w:w="1263"/>
      </w:tblGrid>
      <w:tr w:rsidR="00B72B5D" w:rsidRPr="00B72B5D" w14:paraId="62B4CF39" w14:textId="77777777" w:rsidTr="00B72B5D">
        <w:trPr>
          <w:trHeight w:val="300"/>
        </w:trPr>
        <w:tc>
          <w:tcPr>
            <w:tcW w:w="10000" w:type="dxa"/>
            <w:gridSpan w:val="6"/>
            <w:tcBorders>
              <w:top w:val="single" w:sz="4" w:space="0" w:color="auto"/>
              <w:left w:val="single" w:sz="4" w:space="0" w:color="auto"/>
              <w:bottom w:val="single" w:sz="4" w:space="0" w:color="auto"/>
              <w:right w:val="single" w:sz="4" w:space="0" w:color="000000"/>
            </w:tcBorders>
            <w:shd w:val="clear" w:color="000000" w:fill="BFBFBF"/>
            <w:noWrap/>
            <w:vAlign w:val="bottom"/>
            <w:hideMark/>
          </w:tcPr>
          <w:p w14:paraId="17243292" w14:textId="77777777" w:rsidR="00B72B5D" w:rsidRPr="00B72B5D" w:rsidRDefault="00B72B5D" w:rsidP="00B72B5D">
            <w:pPr>
              <w:jc w:val="center"/>
              <w:rPr>
                <w:rFonts w:ascii="Arial" w:eastAsia="Times New Roman" w:hAnsi="Arial" w:cs="Times New Roman"/>
                <w:b/>
                <w:bCs/>
                <w:sz w:val="20"/>
                <w:szCs w:val="20"/>
              </w:rPr>
            </w:pPr>
            <w:r w:rsidRPr="00B72B5D">
              <w:rPr>
                <w:rFonts w:ascii="Arial" w:eastAsia="Times New Roman" w:hAnsi="Arial" w:cs="Times New Roman"/>
                <w:b/>
                <w:bCs/>
                <w:sz w:val="20"/>
                <w:szCs w:val="20"/>
              </w:rPr>
              <w:t>Notificación Alarmas</w:t>
            </w:r>
          </w:p>
        </w:tc>
      </w:tr>
      <w:tr w:rsidR="00B72B5D" w:rsidRPr="00B72B5D" w14:paraId="02362C17" w14:textId="77777777" w:rsidTr="00B72B5D">
        <w:trPr>
          <w:trHeight w:val="300"/>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4D7EA2C9"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Número de muestras</w:t>
            </w:r>
          </w:p>
        </w:tc>
        <w:tc>
          <w:tcPr>
            <w:tcW w:w="2908" w:type="dxa"/>
            <w:tcBorders>
              <w:top w:val="nil"/>
              <w:left w:val="nil"/>
              <w:bottom w:val="single" w:sz="4" w:space="0" w:color="auto"/>
              <w:right w:val="single" w:sz="4" w:space="0" w:color="auto"/>
            </w:tcBorders>
            <w:shd w:val="clear" w:color="auto" w:fill="auto"/>
            <w:noWrap/>
            <w:vAlign w:val="bottom"/>
            <w:hideMark/>
          </w:tcPr>
          <w:p w14:paraId="0E37D423"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Tiempo respuesta medio (ms)</w:t>
            </w:r>
          </w:p>
        </w:tc>
        <w:tc>
          <w:tcPr>
            <w:tcW w:w="874" w:type="dxa"/>
            <w:tcBorders>
              <w:top w:val="nil"/>
              <w:left w:val="nil"/>
              <w:bottom w:val="single" w:sz="4" w:space="0" w:color="auto"/>
              <w:right w:val="single" w:sz="4" w:space="0" w:color="auto"/>
            </w:tcBorders>
            <w:shd w:val="clear" w:color="auto" w:fill="auto"/>
            <w:noWrap/>
            <w:vAlign w:val="bottom"/>
            <w:hideMark/>
          </w:tcPr>
          <w:p w14:paraId="0ED1F166"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Min (ms)</w:t>
            </w:r>
          </w:p>
        </w:tc>
        <w:tc>
          <w:tcPr>
            <w:tcW w:w="935" w:type="dxa"/>
            <w:tcBorders>
              <w:top w:val="nil"/>
              <w:left w:val="nil"/>
              <w:bottom w:val="single" w:sz="4" w:space="0" w:color="auto"/>
              <w:right w:val="single" w:sz="4" w:space="0" w:color="auto"/>
            </w:tcBorders>
            <w:shd w:val="clear" w:color="auto" w:fill="auto"/>
            <w:noWrap/>
            <w:vAlign w:val="bottom"/>
            <w:hideMark/>
          </w:tcPr>
          <w:p w14:paraId="27268FC0"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Max (ms)</w:t>
            </w:r>
          </w:p>
        </w:tc>
        <w:tc>
          <w:tcPr>
            <w:tcW w:w="1981" w:type="dxa"/>
            <w:tcBorders>
              <w:top w:val="nil"/>
              <w:left w:val="nil"/>
              <w:bottom w:val="single" w:sz="4" w:space="0" w:color="auto"/>
              <w:right w:val="single" w:sz="4" w:space="0" w:color="auto"/>
            </w:tcBorders>
            <w:shd w:val="clear" w:color="auto" w:fill="auto"/>
            <w:noWrap/>
            <w:vAlign w:val="bottom"/>
            <w:hideMark/>
          </w:tcPr>
          <w:p w14:paraId="0D658D59"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Porcentaje error (%)</w:t>
            </w:r>
          </w:p>
        </w:tc>
        <w:tc>
          <w:tcPr>
            <w:tcW w:w="1248" w:type="dxa"/>
            <w:tcBorders>
              <w:top w:val="nil"/>
              <w:left w:val="nil"/>
              <w:bottom w:val="single" w:sz="4" w:space="0" w:color="auto"/>
              <w:right w:val="single" w:sz="4" w:space="0" w:color="auto"/>
            </w:tcBorders>
            <w:shd w:val="clear" w:color="auto" w:fill="auto"/>
            <w:noWrap/>
            <w:vAlign w:val="bottom"/>
            <w:hideMark/>
          </w:tcPr>
          <w:p w14:paraId="0BEC4595"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Rendimiento</w:t>
            </w:r>
          </w:p>
        </w:tc>
      </w:tr>
      <w:tr w:rsidR="00B72B5D" w:rsidRPr="00B72B5D" w14:paraId="0945ED6A" w14:textId="77777777" w:rsidTr="00B72B5D">
        <w:trPr>
          <w:trHeight w:val="300"/>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7346225A"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500</w:t>
            </w:r>
          </w:p>
        </w:tc>
        <w:tc>
          <w:tcPr>
            <w:tcW w:w="2908" w:type="dxa"/>
            <w:tcBorders>
              <w:top w:val="nil"/>
              <w:left w:val="nil"/>
              <w:bottom w:val="single" w:sz="4" w:space="0" w:color="auto"/>
              <w:right w:val="single" w:sz="4" w:space="0" w:color="auto"/>
            </w:tcBorders>
            <w:shd w:val="clear" w:color="auto" w:fill="auto"/>
            <w:noWrap/>
            <w:vAlign w:val="bottom"/>
            <w:hideMark/>
          </w:tcPr>
          <w:p w14:paraId="64A0D925"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5</w:t>
            </w:r>
          </w:p>
        </w:tc>
        <w:tc>
          <w:tcPr>
            <w:tcW w:w="874" w:type="dxa"/>
            <w:tcBorders>
              <w:top w:val="nil"/>
              <w:left w:val="nil"/>
              <w:bottom w:val="single" w:sz="4" w:space="0" w:color="auto"/>
              <w:right w:val="single" w:sz="4" w:space="0" w:color="auto"/>
            </w:tcBorders>
            <w:shd w:val="clear" w:color="auto" w:fill="auto"/>
            <w:noWrap/>
            <w:vAlign w:val="bottom"/>
            <w:hideMark/>
          </w:tcPr>
          <w:p w14:paraId="09B75A5A"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2</w:t>
            </w:r>
          </w:p>
        </w:tc>
        <w:tc>
          <w:tcPr>
            <w:tcW w:w="935" w:type="dxa"/>
            <w:tcBorders>
              <w:top w:val="nil"/>
              <w:left w:val="nil"/>
              <w:bottom w:val="single" w:sz="4" w:space="0" w:color="auto"/>
              <w:right w:val="single" w:sz="4" w:space="0" w:color="auto"/>
            </w:tcBorders>
            <w:shd w:val="clear" w:color="auto" w:fill="auto"/>
            <w:noWrap/>
            <w:vAlign w:val="bottom"/>
            <w:hideMark/>
          </w:tcPr>
          <w:p w14:paraId="5A11F67A"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22</w:t>
            </w:r>
          </w:p>
        </w:tc>
        <w:tc>
          <w:tcPr>
            <w:tcW w:w="1981" w:type="dxa"/>
            <w:tcBorders>
              <w:top w:val="nil"/>
              <w:left w:val="nil"/>
              <w:bottom w:val="single" w:sz="4" w:space="0" w:color="auto"/>
              <w:right w:val="single" w:sz="4" w:space="0" w:color="auto"/>
            </w:tcBorders>
            <w:shd w:val="clear" w:color="auto" w:fill="auto"/>
            <w:noWrap/>
            <w:vAlign w:val="bottom"/>
            <w:hideMark/>
          </w:tcPr>
          <w:p w14:paraId="7E29809B"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0,00</w:t>
            </w:r>
          </w:p>
        </w:tc>
        <w:tc>
          <w:tcPr>
            <w:tcW w:w="1248" w:type="dxa"/>
            <w:tcBorders>
              <w:top w:val="nil"/>
              <w:left w:val="nil"/>
              <w:bottom w:val="single" w:sz="4" w:space="0" w:color="auto"/>
              <w:right w:val="single" w:sz="4" w:space="0" w:color="auto"/>
            </w:tcBorders>
            <w:shd w:val="clear" w:color="auto" w:fill="auto"/>
            <w:noWrap/>
            <w:vAlign w:val="bottom"/>
            <w:hideMark/>
          </w:tcPr>
          <w:p w14:paraId="1937B5CB"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8,3/</w:t>
            </w:r>
            <w:proofErr w:type="spellStart"/>
            <w:r w:rsidRPr="00B72B5D">
              <w:rPr>
                <w:rFonts w:ascii="Arial" w:eastAsia="Times New Roman" w:hAnsi="Arial" w:cs="Times New Roman"/>
                <w:sz w:val="20"/>
                <w:szCs w:val="20"/>
              </w:rPr>
              <w:t>sec</w:t>
            </w:r>
            <w:proofErr w:type="spellEnd"/>
          </w:p>
        </w:tc>
      </w:tr>
      <w:tr w:rsidR="00B72B5D" w:rsidRPr="00B72B5D" w14:paraId="05240B8D" w14:textId="77777777" w:rsidTr="00B72B5D">
        <w:trPr>
          <w:trHeight w:val="300"/>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5AB1A59E"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1000</w:t>
            </w:r>
          </w:p>
        </w:tc>
        <w:tc>
          <w:tcPr>
            <w:tcW w:w="2908" w:type="dxa"/>
            <w:tcBorders>
              <w:top w:val="nil"/>
              <w:left w:val="nil"/>
              <w:bottom w:val="single" w:sz="4" w:space="0" w:color="auto"/>
              <w:right w:val="single" w:sz="4" w:space="0" w:color="auto"/>
            </w:tcBorders>
            <w:shd w:val="clear" w:color="auto" w:fill="auto"/>
            <w:noWrap/>
            <w:vAlign w:val="bottom"/>
            <w:hideMark/>
          </w:tcPr>
          <w:p w14:paraId="6C2B7B62"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5</w:t>
            </w:r>
          </w:p>
        </w:tc>
        <w:tc>
          <w:tcPr>
            <w:tcW w:w="874" w:type="dxa"/>
            <w:tcBorders>
              <w:top w:val="nil"/>
              <w:left w:val="nil"/>
              <w:bottom w:val="single" w:sz="4" w:space="0" w:color="auto"/>
              <w:right w:val="single" w:sz="4" w:space="0" w:color="auto"/>
            </w:tcBorders>
            <w:shd w:val="clear" w:color="auto" w:fill="auto"/>
            <w:noWrap/>
            <w:vAlign w:val="bottom"/>
            <w:hideMark/>
          </w:tcPr>
          <w:p w14:paraId="5B294866"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1</w:t>
            </w:r>
          </w:p>
        </w:tc>
        <w:tc>
          <w:tcPr>
            <w:tcW w:w="935" w:type="dxa"/>
            <w:tcBorders>
              <w:top w:val="nil"/>
              <w:left w:val="nil"/>
              <w:bottom w:val="single" w:sz="4" w:space="0" w:color="auto"/>
              <w:right w:val="single" w:sz="4" w:space="0" w:color="auto"/>
            </w:tcBorders>
            <w:shd w:val="clear" w:color="auto" w:fill="auto"/>
            <w:noWrap/>
            <w:vAlign w:val="bottom"/>
            <w:hideMark/>
          </w:tcPr>
          <w:p w14:paraId="59CB5D2D"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40</w:t>
            </w:r>
          </w:p>
        </w:tc>
        <w:tc>
          <w:tcPr>
            <w:tcW w:w="1981" w:type="dxa"/>
            <w:tcBorders>
              <w:top w:val="nil"/>
              <w:left w:val="nil"/>
              <w:bottom w:val="single" w:sz="4" w:space="0" w:color="auto"/>
              <w:right w:val="single" w:sz="4" w:space="0" w:color="auto"/>
            </w:tcBorders>
            <w:shd w:val="clear" w:color="auto" w:fill="auto"/>
            <w:noWrap/>
            <w:vAlign w:val="bottom"/>
            <w:hideMark/>
          </w:tcPr>
          <w:p w14:paraId="69C2654E"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0,00</w:t>
            </w:r>
          </w:p>
        </w:tc>
        <w:tc>
          <w:tcPr>
            <w:tcW w:w="1248" w:type="dxa"/>
            <w:tcBorders>
              <w:top w:val="nil"/>
              <w:left w:val="nil"/>
              <w:bottom w:val="single" w:sz="4" w:space="0" w:color="auto"/>
              <w:right w:val="single" w:sz="4" w:space="0" w:color="auto"/>
            </w:tcBorders>
            <w:shd w:val="clear" w:color="auto" w:fill="auto"/>
            <w:noWrap/>
            <w:vAlign w:val="bottom"/>
            <w:hideMark/>
          </w:tcPr>
          <w:p w14:paraId="61B558FF"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16,6/</w:t>
            </w:r>
            <w:proofErr w:type="spellStart"/>
            <w:r w:rsidRPr="00B72B5D">
              <w:rPr>
                <w:rFonts w:ascii="Arial" w:eastAsia="Times New Roman" w:hAnsi="Arial" w:cs="Times New Roman"/>
                <w:sz w:val="20"/>
                <w:szCs w:val="20"/>
              </w:rPr>
              <w:t>sec</w:t>
            </w:r>
            <w:proofErr w:type="spellEnd"/>
          </w:p>
        </w:tc>
      </w:tr>
      <w:tr w:rsidR="00B72B5D" w:rsidRPr="00B72B5D" w14:paraId="31053769" w14:textId="77777777" w:rsidTr="00B72B5D">
        <w:trPr>
          <w:trHeight w:val="300"/>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52DBDCB0"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2000</w:t>
            </w:r>
          </w:p>
        </w:tc>
        <w:tc>
          <w:tcPr>
            <w:tcW w:w="2908" w:type="dxa"/>
            <w:tcBorders>
              <w:top w:val="nil"/>
              <w:left w:val="nil"/>
              <w:bottom w:val="single" w:sz="4" w:space="0" w:color="auto"/>
              <w:right w:val="single" w:sz="4" w:space="0" w:color="auto"/>
            </w:tcBorders>
            <w:shd w:val="clear" w:color="auto" w:fill="auto"/>
            <w:noWrap/>
            <w:vAlign w:val="bottom"/>
            <w:hideMark/>
          </w:tcPr>
          <w:p w14:paraId="57AE3C2E"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5</w:t>
            </w:r>
          </w:p>
        </w:tc>
        <w:tc>
          <w:tcPr>
            <w:tcW w:w="874" w:type="dxa"/>
            <w:tcBorders>
              <w:top w:val="nil"/>
              <w:left w:val="nil"/>
              <w:bottom w:val="single" w:sz="4" w:space="0" w:color="auto"/>
              <w:right w:val="single" w:sz="4" w:space="0" w:color="auto"/>
            </w:tcBorders>
            <w:shd w:val="clear" w:color="auto" w:fill="auto"/>
            <w:noWrap/>
            <w:vAlign w:val="bottom"/>
            <w:hideMark/>
          </w:tcPr>
          <w:p w14:paraId="52478E4C"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1</w:t>
            </w:r>
          </w:p>
        </w:tc>
        <w:tc>
          <w:tcPr>
            <w:tcW w:w="935" w:type="dxa"/>
            <w:tcBorders>
              <w:top w:val="nil"/>
              <w:left w:val="nil"/>
              <w:bottom w:val="single" w:sz="4" w:space="0" w:color="auto"/>
              <w:right w:val="single" w:sz="4" w:space="0" w:color="auto"/>
            </w:tcBorders>
            <w:shd w:val="clear" w:color="auto" w:fill="auto"/>
            <w:noWrap/>
            <w:vAlign w:val="bottom"/>
            <w:hideMark/>
          </w:tcPr>
          <w:p w14:paraId="1E2ACE6E"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43</w:t>
            </w:r>
          </w:p>
        </w:tc>
        <w:tc>
          <w:tcPr>
            <w:tcW w:w="1981" w:type="dxa"/>
            <w:tcBorders>
              <w:top w:val="nil"/>
              <w:left w:val="nil"/>
              <w:bottom w:val="single" w:sz="4" w:space="0" w:color="auto"/>
              <w:right w:val="single" w:sz="4" w:space="0" w:color="auto"/>
            </w:tcBorders>
            <w:shd w:val="clear" w:color="auto" w:fill="auto"/>
            <w:noWrap/>
            <w:vAlign w:val="bottom"/>
            <w:hideMark/>
          </w:tcPr>
          <w:p w14:paraId="6B3E1D1D"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0,00</w:t>
            </w:r>
          </w:p>
        </w:tc>
        <w:tc>
          <w:tcPr>
            <w:tcW w:w="1248" w:type="dxa"/>
            <w:tcBorders>
              <w:top w:val="nil"/>
              <w:left w:val="nil"/>
              <w:bottom w:val="single" w:sz="4" w:space="0" w:color="auto"/>
              <w:right w:val="single" w:sz="4" w:space="0" w:color="auto"/>
            </w:tcBorders>
            <w:shd w:val="clear" w:color="auto" w:fill="auto"/>
            <w:noWrap/>
            <w:vAlign w:val="bottom"/>
            <w:hideMark/>
          </w:tcPr>
          <w:p w14:paraId="48EFC27E"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33,1/</w:t>
            </w:r>
            <w:proofErr w:type="spellStart"/>
            <w:r w:rsidRPr="00B72B5D">
              <w:rPr>
                <w:rFonts w:ascii="Arial" w:eastAsia="Times New Roman" w:hAnsi="Arial" w:cs="Times New Roman"/>
                <w:sz w:val="20"/>
                <w:szCs w:val="20"/>
              </w:rPr>
              <w:t>sec</w:t>
            </w:r>
            <w:proofErr w:type="spellEnd"/>
          </w:p>
        </w:tc>
      </w:tr>
      <w:tr w:rsidR="00B72B5D" w:rsidRPr="00B72B5D" w14:paraId="77E13C70" w14:textId="77777777" w:rsidTr="00B72B5D">
        <w:trPr>
          <w:trHeight w:val="300"/>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302B969B"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5000</w:t>
            </w:r>
          </w:p>
        </w:tc>
        <w:tc>
          <w:tcPr>
            <w:tcW w:w="2908" w:type="dxa"/>
            <w:tcBorders>
              <w:top w:val="nil"/>
              <w:left w:val="nil"/>
              <w:bottom w:val="single" w:sz="4" w:space="0" w:color="auto"/>
              <w:right w:val="single" w:sz="4" w:space="0" w:color="auto"/>
            </w:tcBorders>
            <w:shd w:val="clear" w:color="auto" w:fill="auto"/>
            <w:noWrap/>
            <w:vAlign w:val="bottom"/>
            <w:hideMark/>
          </w:tcPr>
          <w:p w14:paraId="133D7B86"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5</w:t>
            </w:r>
          </w:p>
        </w:tc>
        <w:tc>
          <w:tcPr>
            <w:tcW w:w="874" w:type="dxa"/>
            <w:tcBorders>
              <w:top w:val="nil"/>
              <w:left w:val="nil"/>
              <w:bottom w:val="single" w:sz="4" w:space="0" w:color="auto"/>
              <w:right w:val="single" w:sz="4" w:space="0" w:color="auto"/>
            </w:tcBorders>
            <w:shd w:val="clear" w:color="auto" w:fill="auto"/>
            <w:noWrap/>
            <w:vAlign w:val="bottom"/>
            <w:hideMark/>
          </w:tcPr>
          <w:p w14:paraId="38B87489"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1</w:t>
            </w:r>
          </w:p>
        </w:tc>
        <w:tc>
          <w:tcPr>
            <w:tcW w:w="935" w:type="dxa"/>
            <w:tcBorders>
              <w:top w:val="nil"/>
              <w:left w:val="nil"/>
              <w:bottom w:val="single" w:sz="4" w:space="0" w:color="auto"/>
              <w:right w:val="single" w:sz="4" w:space="0" w:color="auto"/>
            </w:tcBorders>
            <w:shd w:val="clear" w:color="auto" w:fill="auto"/>
            <w:noWrap/>
            <w:vAlign w:val="bottom"/>
            <w:hideMark/>
          </w:tcPr>
          <w:p w14:paraId="175B6FBB"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238</w:t>
            </w:r>
          </w:p>
        </w:tc>
        <w:tc>
          <w:tcPr>
            <w:tcW w:w="1981" w:type="dxa"/>
            <w:tcBorders>
              <w:top w:val="nil"/>
              <w:left w:val="nil"/>
              <w:bottom w:val="single" w:sz="4" w:space="0" w:color="auto"/>
              <w:right w:val="single" w:sz="4" w:space="0" w:color="auto"/>
            </w:tcBorders>
            <w:shd w:val="clear" w:color="auto" w:fill="auto"/>
            <w:noWrap/>
            <w:vAlign w:val="bottom"/>
            <w:hideMark/>
          </w:tcPr>
          <w:p w14:paraId="29DA291C"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0,00</w:t>
            </w:r>
          </w:p>
        </w:tc>
        <w:tc>
          <w:tcPr>
            <w:tcW w:w="1248" w:type="dxa"/>
            <w:tcBorders>
              <w:top w:val="nil"/>
              <w:left w:val="nil"/>
              <w:bottom w:val="single" w:sz="4" w:space="0" w:color="auto"/>
              <w:right w:val="single" w:sz="4" w:space="0" w:color="auto"/>
            </w:tcBorders>
            <w:shd w:val="clear" w:color="auto" w:fill="auto"/>
            <w:noWrap/>
            <w:vAlign w:val="bottom"/>
            <w:hideMark/>
          </w:tcPr>
          <w:p w14:paraId="3167D849"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81,9/</w:t>
            </w:r>
            <w:proofErr w:type="spellStart"/>
            <w:r w:rsidRPr="00B72B5D">
              <w:rPr>
                <w:rFonts w:ascii="Arial" w:eastAsia="Times New Roman" w:hAnsi="Arial" w:cs="Times New Roman"/>
                <w:sz w:val="20"/>
                <w:szCs w:val="20"/>
              </w:rPr>
              <w:t>sec</w:t>
            </w:r>
            <w:proofErr w:type="spellEnd"/>
          </w:p>
        </w:tc>
      </w:tr>
      <w:tr w:rsidR="00B72B5D" w:rsidRPr="00B72B5D" w14:paraId="3B74E8EF" w14:textId="77777777" w:rsidTr="00B72B5D">
        <w:trPr>
          <w:trHeight w:val="300"/>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16D87F50"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10000</w:t>
            </w:r>
          </w:p>
        </w:tc>
        <w:tc>
          <w:tcPr>
            <w:tcW w:w="2908" w:type="dxa"/>
            <w:tcBorders>
              <w:top w:val="nil"/>
              <w:left w:val="nil"/>
              <w:bottom w:val="single" w:sz="4" w:space="0" w:color="auto"/>
              <w:right w:val="single" w:sz="4" w:space="0" w:color="auto"/>
            </w:tcBorders>
            <w:shd w:val="clear" w:color="auto" w:fill="auto"/>
            <w:noWrap/>
            <w:vAlign w:val="bottom"/>
            <w:hideMark/>
          </w:tcPr>
          <w:p w14:paraId="0A98E5D3"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12</w:t>
            </w:r>
          </w:p>
        </w:tc>
        <w:tc>
          <w:tcPr>
            <w:tcW w:w="874" w:type="dxa"/>
            <w:tcBorders>
              <w:top w:val="nil"/>
              <w:left w:val="nil"/>
              <w:bottom w:val="single" w:sz="4" w:space="0" w:color="auto"/>
              <w:right w:val="single" w:sz="4" w:space="0" w:color="auto"/>
            </w:tcBorders>
            <w:shd w:val="clear" w:color="auto" w:fill="auto"/>
            <w:noWrap/>
            <w:vAlign w:val="bottom"/>
            <w:hideMark/>
          </w:tcPr>
          <w:p w14:paraId="26B58740"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1</w:t>
            </w:r>
          </w:p>
        </w:tc>
        <w:tc>
          <w:tcPr>
            <w:tcW w:w="935" w:type="dxa"/>
            <w:tcBorders>
              <w:top w:val="nil"/>
              <w:left w:val="nil"/>
              <w:bottom w:val="single" w:sz="4" w:space="0" w:color="auto"/>
              <w:right w:val="single" w:sz="4" w:space="0" w:color="auto"/>
            </w:tcBorders>
            <w:shd w:val="clear" w:color="auto" w:fill="auto"/>
            <w:noWrap/>
            <w:vAlign w:val="bottom"/>
            <w:hideMark/>
          </w:tcPr>
          <w:p w14:paraId="1D12738D"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1396</w:t>
            </w:r>
          </w:p>
        </w:tc>
        <w:tc>
          <w:tcPr>
            <w:tcW w:w="1981" w:type="dxa"/>
            <w:tcBorders>
              <w:top w:val="nil"/>
              <w:left w:val="nil"/>
              <w:bottom w:val="single" w:sz="4" w:space="0" w:color="auto"/>
              <w:right w:val="single" w:sz="4" w:space="0" w:color="auto"/>
            </w:tcBorders>
            <w:shd w:val="clear" w:color="auto" w:fill="auto"/>
            <w:noWrap/>
            <w:vAlign w:val="bottom"/>
            <w:hideMark/>
          </w:tcPr>
          <w:p w14:paraId="67E79EC5"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0,00</w:t>
            </w:r>
          </w:p>
        </w:tc>
        <w:tc>
          <w:tcPr>
            <w:tcW w:w="1248" w:type="dxa"/>
            <w:tcBorders>
              <w:top w:val="nil"/>
              <w:left w:val="nil"/>
              <w:bottom w:val="single" w:sz="4" w:space="0" w:color="auto"/>
              <w:right w:val="single" w:sz="4" w:space="0" w:color="auto"/>
            </w:tcBorders>
            <w:shd w:val="clear" w:color="auto" w:fill="auto"/>
            <w:noWrap/>
            <w:vAlign w:val="bottom"/>
            <w:hideMark/>
          </w:tcPr>
          <w:p w14:paraId="3BC2CE66"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160,0/</w:t>
            </w:r>
            <w:proofErr w:type="spellStart"/>
            <w:r w:rsidRPr="00B72B5D">
              <w:rPr>
                <w:rFonts w:ascii="Arial" w:eastAsia="Times New Roman" w:hAnsi="Arial" w:cs="Times New Roman"/>
                <w:sz w:val="20"/>
                <w:szCs w:val="20"/>
              </w:rPr>
              <w:t>sec</w:t>
            </w:r>
            <w:proofErr w:type="spellEnd"/>
          </w:p>
        </w:tc>
      </w:tr>
      <w:tr w:rsidR="00B72B5D" w:rsidRPr="00B72B5D" w14:paraId="7ECC6291" w14:textId="77777777" w:rsidTr="00B72B5D">
        <w:trPr>
          <w:trHeight w:val="300"/>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0F18F66A"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20000</w:t>
            </w:r>
          </w:p>
        </w:tc>
        <w:tc>
          <w:tcPr>
            <w:tcW w:w="2908" w:type="dxa"/>
            <w:tcBorders>
              <w:top w:val="nil"/>
              <w:left w:val="nil"/>
              <w:bottom w:val="single" w:sz="4" w:space="0" w:color="auto"/>
              <w:right w:val="single" w:sz="4" w:space="0" w:color="auto"/>
            </w:tcBorders>
            <w:shd w:val="clear" w:color="auto" w:fill="auto"/>
            <w:noWrap/>
            <w:vAlign w:val="bottom"/>
            <w:hideMark/>
          </w:tcPr>
          <w:p w14:paraId="4BB1EEF7"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44</w:t>
            </w:r>
          </w:p>
        </w:tc>
        <w:tc>
          <w:tcPr>
            <w:tcW w:w="874" w:type="dxa"/>
            <w:tcBorders>
              <w:top w:val="nil"/>
              <w:left w:val="nil"/>
              <w:bottom w:val="single" w:sz="4" w:space="0" w:color="auto"/>
              <w:right w:val="single" w:sz="4" w:space="0" w:color="auto"/>
            </w:tcBorders>
            <w:shd w:val="clear" w:color="auto" w:fill="auto"/>
            <w:noWrap/>
            <w:vAlign w:val="bottom"/>
            <w:hideMark/>
          </w:tcPr>
          <w:p w14:paraId="042944E3"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1</w:t>
            </w:r>
          </w:p>
        </w:tc>
        <w:tc>
          <w:tcPr>
            <w:tcW w:w="935" w:type="dxa"/>
            <w:tcBorders>
              <w:top w:val="nil"/>
              <w:left w:val="nil"/>
              <w:bottom w:val="single" w:sz="4" w:space="0" w:color="auto"/>
              <w:right w:val="single" w:sz="4" w:space="0" w:color="auto"/>
            </w:tcBorders>
            <w:shd w:val="clear" w:color="auto" w:fill="auto"/>
            <w:noWrap/>
            <w:vAlign w:val="bottom"/>
            <w:hideMark/>
          </w:tcPr>
          <w:p w14:paraId="3E44730F"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3621</w:t>
            </w:r>
          </w:p>
        </w:tc>
        <w:tc>
          <w:tcPr>
            <w:tcW w:w="1981" w:type="dxa"/>
            <w:tcBorders>
              <w:top w:val="nil"/>
              <w:left w:val="nil"/>
              <w:bottom w:val="single" w:sz="4" w:space="0" w:color="auto"/>
              <w:right w:val="single" w:sz="4" w:space="0" w:color="auto"/>
            </w:tcBorders>
            <w:shd w:val="clear" w:color="auto" w:fill="auto"/>
            <w:noWrap/>
            <w:vAlign w:val="bottom"/>
            <w:hideMark/>
          </w:tcPr>
          <w:p w14:paraId="62FEE1EF"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0,00</w:t>
            </w:r>
          </w:p>
        </w:tc>
        <w:tc>
          <w:tcPr>
            <w:tcW w:w="1248" w:type="dxa"/>
            <w:tcBorders>
              <w:top w:val="nil"/>
              <w:left w:val="nil"/>
              <w:bottom w:val="single" w:sz="4" w:space="0" w:color="auto"/>
              <w:right w:val="single" w:sz="4" w:space="0" w:color="auto"/>
            </w:tcBorders>
            <w:shd w:val="clear" w:color="auto" w:fill="auto"/>
            <w:noWrap/>
            <w:vAlign w:val="bottom"/>
            <w:hideMark/>
          </w:tcPr>
          <w:p w14:paraId="672E85B5"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267,5/</w:t>
            </w:r>
            <w:proofErr w:type="spellStart"/>
            <w:r w:rsidRPr="00B72B5D">
              <w:rPr>
                <w:rFonts w:ascii="Arial" w:eastAsia="Times New Roman" w:hAnsi="Arial" w:cs="Times New Roman"/>
                <w:sz w:val="20"/>
                <w:szCs w:val="20"/>
              </w:rPr>
              <w:t>sec</w:t>
            </w:r>
            <w:proofErr w:type="spellEnd"/>
          </w:p>
        </w:tc>
      </w:tr>
      <w:tr w:rsidR="00B72B5D" w:rsidRPr="00B72B5D" w14:paraId="48A00F54" w14:textId="77777777" w:rsidTr="00B72B5D">
        <w:trPr>
          <w:trHeight w:val="300"/>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01EE5183"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40000</w:t>
            </w:r>
          </w:p>
        </w:tc>
        <w:tc>
          <w:tcPr>
            <w:tcW w:w="2908" w:type="dxa"/>
            <w:tcBorders>
              <w:top w:val="nil"/>
              <w:left w:val="nil"/>
              <w:bottom w:val="single" w:sz="4" w:space="0" w:color="auto"/>
              <w:right w:val="single" w:sz="4" w:space="0" w:color="auto"/>
            </w:tcBorders>
            <w:shd w:val="clear" w:color="auto" w:fill="auto"/>
            <w:noWrap/>
            <w:vAlign w:val="bottom"/>
            <w:hideMark/>
          </w:tcPr>
          <w:p w14:paraId="2EB9B362"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77</w:t>
            </w:r>
          </w:p>
        </w:tc>
        <w:tc>
          <w:tcPr>
            <w:tcW w:w="874" w:type="dxa"/>
            <w:tcBorders>
              <w:top w:val="nil"/>
              <w:left w:val="nil"/>
              <w:bottom w:val="single" w:sz="4" w:space="0" w:color="auto"/>
              <w:right w:val="single" w:sz="4" w:space="0" w:color="auto"/>
            </w:tcBorders>
            <w:shd w:val="clear" w:color="auto" w:fill="auto"/>
            <w:noWrap/>
            <w:vAlign w:val="bottom"/>
            <w:hideMark/>
          </w:tcPr>
          <w:p w14:paraId="25237133"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1</w:t>
            </w:r>
          </w:p>
        </w:tc>
        <w:tc>
          <w:tcPr>
            <w:tcW w:w="935" w:type="dxa"/>
            <w:tcBorders>
              <w:top w:val="nil"/>
              <w:left w:val="nil"/>
              <w:bottom w:val="single" w:sz="4" w:space="0" w:color="auto"/>
              <w:right w:val="single" w:sz="4" w:space="0" w:color="auto"/>
            </w:tcBorders>
            <w:shd w:val="clear" w:color="auto" w:fill="auto"/>
            <w:noWrap/>
            <w:vAlign w:val="bottom"/>
            <w:hideMark/>
          </w:tcPr>
          <w:p w14:paraId="5BBA7DA7"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4543</w:t>
            </w:r>
          </w:p>
        </w:tc>
        <w:tc>
          <w:tcPr>
            <w:tcW w:w="1981" w:type="dxa"/>
            <w:tcBorders>
              <w:top w:val="nil"/>
              <w:left w:val="nil"/>
              <w:bottom w:val="single" w:sz="4" w:space="0" w:color="auto"/>
              <w:right w:val="single" w:sz="4" w:space="0" w:color="auto"/>
            </w:tcBorders>
            <w:shd w:val="clear" w:color="auto" w:fill="auto"/>
            <w:noWrap/>
            <w:vAlign w:val="bottom"/>
            <w:hideMark/>
          </w:tcPr>
          <w:p w14:paraId="1C735E7D"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0,00</w:t>
            </w:r>
          </w:p>
        </w:tc>
        <w:tc>
          <w:tcPr>
            <w:tcW w:w="1248" w:type="dxa"/>
            <w:tcBorders>
              <w:top w:val="nil"/>
              <w:left w:val="nil"/>
              <w:bottom w:val="single" w:sz="4" w:space="0" w:color="auto"/>
              <w:right w:val="single" w:sz="4" w:space="0" w:color="auto"/>
            </w:tcBorders>
            <w:shd w:val="clear" w:color="auto" w:fill="auto"/>
            <w:noWrap/>
            <w:vAlign w:val="bottom"/>
            <w:hideMark/>
          </w:tcPr>
          <w:p w14:paraId="10FCADB1"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451,5/</w:t>
            </w:r>
            <w:proofErr w:type="spellStart"/>
            <w:r w:rsidRPr="00B72B5D">
              <w:rPr>
                <w:rFonts w:ascii="Arial" w:eastAsia="Times New Roman" w:hAnsi="Arial" w:cs="Times New Roman"/>
                <w:sz w:val="20"/>
                <w:szCs w:val="20"/>
              </w:rPr>
              <w:t>sec</w:t>
            </w:r>
            <w:proofErr w:type="spellEnd"/>
          </w:p>
        </w:tc>
      </w:tr>
      <w:tr w:rsidR="00B72B5D" w:rsidRPr="00B72B5D" w14:paraId="7A8C0E57" w14:textId="77777777" w:rsidTr="00B72B5D">
        <w:trPr>
          <w:trHeight w:val="300"/>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3F78F3EA"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50000</w:t>
            </w:r>
          </w:p>
        </w:tc>
        <w:tc>
          <w:tcPr>
            <w:tcW w:w="2908" w:type="dxa"/>
            <w:tcBorders>
              <w:top w:val="nil"/>
              <w:left w:val="nil"/>
              <w:bottom w:val="single" w:sz="4" w:space="0" w:color="auto"/>
              <w:right w:val="single" w:sz="4" w:space="0" w:color="auto"/>
            </w:tcBorders>
            <w:shd w:val="clear" w:color="auto" w:fill="auto"/>
            <w:noWrap/>
            <w:vAlign w:val="bottom"/>
            <w:hideMark/>
          </w:tcPr>
          <w:p w14:paraId="1E322F27"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457</w:t>
            </w:r>
          </w:p>
        </w:tc>
        <w:tc>
          <w:tcPr>
            <w:tcW w:w="874" w:type="dxa"/>
            <w:tcBorders>
              <w:top w:val="nil"/>
              <w:left w:val="nil"/>
              <w:bottom w:val="single" w:sz="4" w:space="0" w:color="auto"/>
              <w:right w:val="single" w:sz="4" w:space="0" w:color="auto"/>
            </w:tcBorders>
            <w:shd w:val="clear" w:color="auto" w:fill="auto"/>
            <w:noWrap/>
            <w:vAlign w:val="bottom"/>
            <w:hideMark/>
          </w:tcPr>
          <w:p w14:paraId="0647A82A"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1</w:t>
            </w:r>
          </w:p>
        </w:tc>
        <w:tc>
          <w:tcPr>
            <w:tcW w:w="935" w:type="dxa"/>
            <w:tcBorders>
              <w:top w:val="nil"/>
              <w:left w:val="nil"/>
              <w:bottom w:val="single" w:sz="4" w:space="0" w:color="auto"/>
              <w:right w:val="single" w:sz="4" w:space="0" w:color="auto"/>
            </w:tcBorders>
            <w:shd w:val="clear" w:color="auto" w:fill="auto"/>
            <w:noWrap/>
            <w:vAlign w:val="bottom"/>
            <w:hideMark/>
          </w:tcPr>
          <w:p w14:paraId="060B0131"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10618</w:t>
            </w:r>
          </w:p>
        </w:tc>
        <w:tc>
          <w:tcPr>
            <w:tcW w:w="1981" w:type="dxa"/>
            <w:tcBorders>
              <w:top w:val="nil"/>
              <w:left w:val="nil"/>
              <w:bottom w:val="single" w:sz="4" w:space="0" w:color="auto"/>
              <w:right w:val="single" w:sz="4" w:space="0" w:color="auto"/>
            </w:tcBorders>
            <w:shd w:val="clear" w:color="auto" w:fill="auto"/>
            <w:noWrap/>
            <w:vAlign w:val="bottom"/>
            <w:hideMark/>
          </w:tcPr>
          <w:p w14:paraId="6F397589"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0,00</w:t>
            </w:r>
          </w:p>
        </w:tc>
        <w:tc>
          <w:tcPr>
            <w:tcW w:w="1248" w:type="dxa"/>
            <w:tcBorders>
              <w:top w:val="nil"/>
              <w:left w:val="nil"/>
              <w:bottom w:val="single" w:sz="4" w:space="0" w:color="auto"/>
              <w:right w:val="single" w:sz="4" w:space="0" w:color="auto"/>
            </w:tcBorders>
            <w:shd w:val="clear" w:color="auto" w:fill="auto"/>
            <w:noWrap/>
            <w:vAlign w:val="bottom"/>
            <w:hideMark/>
          </w:tcPr>
          <w:p w14:paraId="0A5F0694"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515,7/</w:t>
            </w:r>
            <w:proofErr w:type="spellStart"/>
            <w:r w:rsidRPr="00B72B5D">
              <w:rPr>
                <w:rFonts w:ascii="Arial" w:eastAsia="Times New Roman" w:hAnsi="Arial" w:cs="Times New Roman"/>
                <w:sz w:val="20"/>
                <w:szCs w:val="20"/>
              </w:rPr>
              <w:t>sec</w:t>
            </w:r>
            <w:proofErr w:type="spellEnd"/>
          </w:p>
        </w:tc>
      </w:tr>
      <w:tr w:rsidR="00B72B5D" w:rsidRPr="00B72B5D" w14:paraId="2778641F" w14:textId="77777777" w:rsidTr="00B72B5D">
        <w:trPr>
          <w:trHeight w:val="300"/>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6A0F10BF"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60000</w:t>
            </w:r>
          </w:p>
        </w:tc>
        <w:tc>
          <w:tcPr>
            <w:tcW w:w="2908" w:type="dxa"/>
            <w:tcBorders>
              <w:top w:val="nil"/>
              <w:left w:val="nil"/>
              <w:bottom w:val="single" w:sz="4" w:space="0" w:color="auto"/>
              <w:right w:val="single" w:sz="4" w:space="0" w:color="auto"/>
            </w:tcBorders>
            <w:shd w:val="clear" w:color="auto" w:fill="auto"/>
            <w:noWrap/>
            <w:vAlign w:val="bottom"/>
            <w:hideMark/>
          </w:tcPr>
          <w:p w14:paraId="5F025404"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1266</w:t>
            </w:r>
          </w:p>
        </w:tc>
        <w:tc>
          <w:tcPr>
            <w:tcW w:w="874" w:type="dxa"/>
            <w:tcBorders>
              <w:top w:val="nil"/>
              <w:left w:val="nil"/>
              <w:bottom w:val="single" w:sz="4" w:space="0" w:color="auto"/>
              <w:right w:val="single" w:sz="4" w:space="0" w:color="auto"/>
            </w:tcBorders>
            <w:shd w:val="clear" w:color="auto" w:fill="auto"/>
            <w:noWrap/>
            <w:vAlign w:val="bottom"/>
            <w:hideMark/>
          </w:tcPr>
          <w:p w14:paraId="775DF51E"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1</w:t>
            </w:r>
          </w:p>
        </w:tc>
        <w:tc>
          <w:tcPr>
            <w:tcW w:w="935" w:type="dxa"/>
            <w:tcBorders>
              <w:top w:val="nil"/>
              <w:left w:val="nil"/>
              <w:bottom w:val="single" w:sz="4" w:space="0" w:color="auto"/>
              <w:right w:val="single" w:sz="4" w:space="0" w:color="auto"/>
            </w:tcBorders>
            <w:shd w:val="clear" w:color="auto" w:fill="auto"/>
            <w:noWrap/>
            <w:vAlign w:val="bottom"/>
            <w:hideMark/>
          </w:tcPr>
          <w:p w14:paraId="6A916DAB"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18831</w:t>
            </w:r>
          </w:p>
        </w:tc>
        <w:tc>
          <w:tcPr>
            <w:tcW w:w="1981" w:type="dxa"/>
            <w:tcBorders>
              <w:top w:val="nil"/>
              <w:left w:val="nil"/>
              <w:bottom w:val="single" w:sz="4" w:space="0" w:color="auto"/>
              <w:right w:val="single" w:sz="4" w:space="0" w:color="auto"/>
            </w:tcBorders>
            <w:shd w:val="clear" w:color="auto" w:fill="auto"/>
            <w:noWrap/>
            <w:vAlign w:val="bottom"/>
            <w:hideMark/>
          </w:tcPr>
          <w:p w14:paraId="68291701"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19,55</w:t>
            </w:r>
          </w:p>
        </w:tc>
        <w:tc>
          <w:tcPr>
            <w:tcW w:w="1248" w:type="dxa"/>
            <w:tcBorders>
              <w:top w:val="nil"/>
              <w:left w:val="nil"/>
              <w:bottom w:val="single" w:sz="4" w:space="0" w:color="auto"/>
              <w:right w:val="single" w:sz="4" w:space="0" w:color="auto"/>
            </w:tcBorders>
            <w:shd w:val="clear" w:color="auto" w:fill="auto"/>
            <w:noWrap/>
            <w:vAlign w:val="bottom"/>
            <w:hideMark/>
          </w:tcPr>
          <w:p w14:paraId="0B64720F"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430,2/</w:t>
            </w:r>
            <w:proofErr w:type="spellStart"/>
            <w:r w:rsidRPr="00B72B5D">
              <w:rPr>
                <w:rFonts w:ascii="Arial" w:eastAsia="Times New Roman" w:hAnsi="Arial" w:cs="Times New Roman"/>
                <w:sz w:val="20"/>
                <w:szCs w:val="20"/>
              </w:rPr>
              <w:t>sec</w:t>
            </w:r>
            <w:proofErr w:type="spellEnd"/>
          </w:p>
        </w:tc>
      </w:tr>
      <w:tr w:rsidR="00B72B5D" w:rsidRPr="00B72B5D" w14:paraId="661B9904" w14:textId="77777777" w:rsidTr="00B72B5D">
        <w:trPr>
          <w:trHeight w:val="300"/>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50A5B55B"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70000</w:t>
            </w:r>
          </w:p>
        </w:tc>
        <w:tc>
          <w:tcPr>
            <w:tcW w:w="2908" w:type="dxa"/>
            <w:tcBorders>
              <w:top w:val="nil"/>
              <w:left w:val="nil"/>
              <w:bottom w:val="single" w:sz="4" w:space="0" w:color="auto"/>
              <w:right w:val="single" w:sz="4" w:space="0" w:color="auto"/>
            </w:tcBorders>
            <w:shd w:val="clear" w:color="auto" w:fill="auto"/>
            <w:noWrap/>
            <w:vAlign w:val="bottom"/>
            <w:hideMark/>
          </w:tcPr>
          <w:p w14:paraId="002B3177"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4133</w:t>
            </w:r>
          </w:p>
        </w:tc>
        <w:tc>
          <w:tcPr>
            <w:tcW w:w="874" w:type="dxa"/>
            <w:tcBorders>
              <w:top w:val="nil"/>
              <w:left w:val="nil"/>
              <w:bottom w:val="single" w:sz="4" w:space="0" w:color="auto"/>
              <w:right w:val="single" w:sz="4" w:space="0" w:color="auto"/>
            </w:tcBorders>
            <w:shd w:val="clear" w:color="auto" w:fill="auto"/>
            <w:noWrap/>
            <w:vAlign w:val="bottom"/>
            <w:hideMark/>
          </w:tcPr>
          <w:p w14:paraId="141547B3"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1</w:t>
            </w:r>
          </w:p>
        </w:tc>
        <w:tc>
          <w:tcPr>
            <w:tcW w:w="935" w:type="dxa"/>
            <w:tcBorders>
              <w:top w:val="nil"/>
              <w:left w:val="nil"/>
              <w:bottom w:val="single" w:sz="4" w:space="0" w:color="auto"/>
              <w:right w:val="single" w:sz="4" w:space="0" w:color="auto"/>
            </w:tcBorders>
            <w:shd w:val="clear" w:color="auto" w:fill="auto"/>
            <w:noWrap/>
            <w:vAlign w:val="bottom"/>
            <w:hideMark/>
          </w:tcPr>
          <w:p w14:paraId="0F6C4A9D"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25690</w:t>
            </w:r>
          </w:p>
        </w:tc>
        <w:tc>
          <w:tcPr>
            <w:tcW w:w="1981" w:type="dxa"/>
            <w:tcBorders>
              <w:top w:val="nil"/>
              <w:left w:val="nil"/>
              <w:bottom w:val="single" w:sz="4" w:space="0" w:color="auto"/>
              <w:right w:val="single" w:sz="4" w:space="0" w:color="auto"/>
            </w:tcBorders>
            <w:shd w:val="clear" w:color="auto" w:fill="auto"/>
            <w:noWrap/>
            <w:vAlign w:val="bottom"/>
            <w:hideMark/>
          </w:tcPr>
          <w:p w14:paraId="48772DCD"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34,43</w:t>
            </w:r>
          </w:p>
        </w:tc>
        <w:tc>
          <w:tcPr>
            <w:tcW w:w="1248" w:type="dxa"/>
            <w:tcBorders>
              <w:top w:val="nil"/>
              <w:left w:val="nil"/>
              <w:bottom w:val="single" w:sz="4" w:space="0" w:color="auto"/>
              <w:right w:val="single" w:sz="4" w:space="0" w:color="auto"/>
            </w:tcBorders>
            <w:shd w:val="clear" w:color="auto" w:fill="auto"/>
            <w:noWrap/>
            <w:vAlign w:val="bottom"/>
            <w:hideMark/>
          </w:tcPr>
          <w:p w14:paraId="1F24E96C"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495,2/</w:t>
            </w:r>
            <w:proofErr w:type="spellStart"/>
            <w:r w:rsidRPr="00B72B5D">
              <w:rPr>
                <w:rFonts w:ascii="Arial" w:eastAsia="Times New Roman" w:hAnsi="Arial" w:cs="Times New Roman"/>
                <w:sz w:val="20"/>
                <w:szCs w:val="20"/>
              </w:rPr>
              <w:t>sec</w:t>
            </w:r>
            <w:proofErr w:type="spellEnd"/>
          </w:p>
        </w:tc>
      </w:tr>
      <w:tr w:rsidR="00B72B5D" w:rsidRPr="00B72B5D" w14:paraId="753B6271" w14:textId="77777777" w:rsidTr="00B72B5D">
        <w:trPr>
          <w:trHeight w:val="300"/>
        </w:trPr>
        <w:tc>
          <w:tcPr>
            <w:tcW w:w="2054" w:type="dxa"/>
            <w:tcBorders>
              <w:top w:val="nil"/>
              <w:left w:val="single" w:sz="4" w:space="0" w:color="auto"/>
              <w:bottom w:val="single" w:sz="4" w:space="0" w:color="auto"/>
              <w:right w:val="single" w:sz="4" w:space="0" w:color="auto"/>
            </w:tcBorders>
            <w:shd w:val="clear" w:color="auto" w:fill="auto"/>
            <w:noWrap/>
            <w:vAlign w:val="bottom"/>
            <w:hideMark/>
          </w:tcPr>
          <w:p w14:paraId="4BCA24EA"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80000</w:t>
            </w:r>
          </w:p>
        </w:tc>
        <w:tc>
          <w:tcPr>
            <w:tcW w:w="2908" w:type="dxa"/>
            <w:tcBorders>
              <w:top w:val="nil"/>
              <w:left w:val="nil"/>
              <w:bottom w:val="single" w:sz="4" w:space="0" w:color="auto"/>
              <w:right w:val="single" w:sz="4" w:space="0" w:color="auto"/>
            </w:tcBorders>
            <w:shd w:val="clear" w:color="auto" w:fill="auto"/>
            <w:noWrap/>
            <w:vAlign w:val="bottom"/>
            <w:hideMark/>
          </w:tcPr>
          <w:p w14:paraId="24F70584"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6174</w:t>
            </w:r>
          </w:p>
        </w:tc>
        <w:tc>
          <w:tcPr>
            <w:tcW w:w="874" w:type="dxa"/>
            <w:tcBorders>
              <w:top w:val="nil"/>
              <w:left w:val="nil"/>
              <w:bottom w:val="single" w:sz="4" w:space="0" w:color="auto"/>
              <w:right w:val="single" w:sz="4" w:space="0" w:color="auto"/>
            </w:tcBorders>
            <w:shd w:val="clear" w:color="auto" w:fill="auto"/>
            <w:noWrap/>
            <w:vAlign w:val="bottom"/>
            <w:hideMark/>
          </w:tcPr>
          <w:p w14:paraId="339B70FF"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1</w:t>
            </w:r>
          </w:p>
        </w:tc>
        <w:tc>
          <w:tcPr>
            <w:tcW w:w="935" w:type="dxa"/>
            <w:tcBorders>
              <w:top w:val="nil"/>
              <w:left w:val="nil"/>
              <w:bottom w:val="single" w:sz="4" w:space="0" w:color="auto"/>
              <w:right w:val="single" w:sz="4" w:space="0" w:color="auto"/>
            </w:tcBorders>
            <w:shd w:val="clear" w:color="auto" w:fill="auto"/>
            <w:noWrap/>
            <w:vAlign w:val="bottom"/>
            <w:hideMark/>
          </w:tcPr>
          <w:p w14:paraId="6D4AAA85"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72297</w:t>
            </w:r>
          </w:p>
        </w:tc>
        <w:tc>
          <w:tcPr>
            <w:tcW w:w="1981" w:type="dxa"/>
            <w:tcBorders>
              <w:top w:val="nil"/>
              <w:left w:val="nil"/>
              <w:bottom w:val="single" w:sz="4" w:space="0" w:color="auto"/>
              <w:right w:val="single" w:sz="4" w:space="0" w:color="auto"/>
            </w:tcBorders>
            <w:shd w:val="clear" w:color="auto" w:fill="auto"/>
            <w:noWrap/>
            <w:vAlign w:val="bottom"/>
            <w:hideMark/>
          </w:tcPr>
          <w:p w14:paraId="647C9FE2"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37,82</w:t>
            </w:r>
          </w:p>
        </w:tc>
        <w:tc>
          <w:tcPr>
            <w:tcW w:w="1248" w:type="dxa"/>
            <w:tcBorders>
              <w:top w:val="nil"/>
              <w:left w:val="nil"/>
              <w:bottom w:val="single" w:sz="4" w:space="0" w:color="auto"/>
              <w:right w:val="single" w:sz="4" w:space="0" w:color="auto"/>
            </w:tcBorders>
            <w:shd w:val="clear" w:color="auto" w:fill="auto"/>
            <w:noWrap/>
            <w:vAlign w:val="bottom"/>
            <w:hideMark/>
          </w:tcPr>
          <w:p w14:paraId="1C0E8CC7" w14:textId="77777777" w:rsidR="00B72B5D" w:rsidRPr="00B72B5D" w:rsidRDefault="00B72B5D" w:rsidP="00B72B5D">
            <w:pPr>
              <w:jc w:val="center"/>
              <w:rPr>
                <w:rFonts w:ascii="Arial" w:eastAsia="Times New Roman" w:hAnsi="Arial" w:cs="Times New Roman"/>
                <w:sz w:val="20"/>
                <w:szCs w:val="20"/>
              </w:rPr>
            </w:pPr>
            <w:r w:rsidRPr="00B72B5D">
              <w:rPr>
                <w:rFonts w:ascii="Arial" w:eastAsia="Times New Roman" w:hAnsi="Arial" w:cs="Times New Roman"/>
                <w:sz w:val="20"/>
                <w:szCs w:val="20"/>
              </w:rPr>
              <w:t>418,8/</w:t>
            </w:r>
            <w:proofErr w:type="spellStart"/>
            <w:r w:rsidRPr="00B72B5D">
              <w:rPr>
                <w:rFonts w:ascii="Arial" w:eastAsia="Times New Roman" w:hAnsi="Arial" w:cs="Times New Roman"/>
                <w:sz w:val="20"/>
                <w:szCs w:val="20"/>
              </w:rPr>
              <w:t>sec</w:t>
            </w:r>
            <w:proofErr w:type="spellEnd"/>
          </w:p>
        </w:tc>
      </w:tr>
    </w:tbl>
    <w:p w14:paraId="023C7314" w14:textId="77777777" w:rsidR="00B72B5D" w:rsidRDefault="00B72B5D" w:rsidP="00F96769">
      <w:pPr>
        <w:jc w:val="both"/>
        <w:rPr>
          <w:rFonts w:ascii="Arial" w:hAnsi="Arial"/>
          <w:b/>
        </w:rPr>
      </w:pPr>
    </w:p>
    <w:p w14:paraId="64177AA3" w14:textId="77777777" w:rsidR="00B72B5D" w:rsidRDefault="00E02657" w:rsidP="00F96769">
      <w:pPr>
        <w:jc w:val="both"/>
        <w:rPr>
          <w:rFonts w:ascii="Arial" w:hAnsi="Arial"/>
          <w:b/>
        </w:rPr>
      </w:pPr>
      <w:r>
        <w:rPr>
          <w:noProof/>
          <w:lang w:val="es-ES"/>
        </w:rPr>
        <w:drawing>
          <wp:inline distT="0" distB="0" distL="0" distR="0" wp14:anchorId="75A08756" wp14:editId="2A74D8A4">
            <wp:extent cx="5219700" cy="3498850"/>
            <wp:effectExtent l="0" t="0" r="12700" b="3175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3C8BE25" w14:textId="77777777" w:rsidR="00E02657" w:rsidRDefault="00E02657" w:rsidP="00F96769">
      <w:pPr>
        <w:jc w:val="both"/>
        <w:rPr>
          <w:rFonts w:ascii="Arial" w:hAnsi="Arial"/>
          <w:b/>
        </w:rPr>
      </w:pPr>
    </w:p>
    <w:p w14:paraId="773376BE" w14:textId="77777777" w:rsidR="00E02657" w:rsidRPr="00B72B5D" w:rsidRDefault="00E02657" w:rsidP="00F96769">
      <w:pPr>
        <w:jc w:val="both"/>
        <w:rPr>
          <w:rFonts w:ascii="Arial" w:hAnsi="Arial"/>
          <w:b/>
        </w:rPr>
      </w:pPr>
    </w:p>
    <w:p w14:paraId="0C5F470B" w14:textId="77777777" w:rsidR="00F96769" w:rsidRDefault="00E02657" w:rsidP="00F96769">
      <w:pPr>
        <w:jc w:val="both"/>
        <w:rPr>
          <w:rFonts w:ascii="Arial" w:hAnsi="Arial"/>
        </w:rPr>
      </w:pPr>
      <w:r>
        <w:rPr>
          <w:noProof/>
          <w:lang w:val="es-ES"/>
        </w:rPr>
        <w:drawing>
          <wp:inline distT="0" distB="0" distL="0" distR="0" wp14:anchorId="5FA7E2B8" wp14:editId="46B19033">
            <wp:extent cx="5219700" cy="3498850"/>
            <wp:effectExtent l="0" t="0" r="12700" b="317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E3539C0" w14:textId="77777777" w:rsidR="00E02657" w:rsidRDefault="00E02657" w:rsidP="00F96769">
      <w:pPr>
        <w:jc w:val="both"/>
        <w:rPr>
          <w:rFonts w:ascii="Arial" w:hAnsi="Arial"/>
        </w:rPr>
      </w:pPr>
    </w:p>
    <w:p w14:paraId="1AF562E7" w14:textId="77777777" w:rsidR="00E02657" w:rsidRDefault="00E02657" w:rsidP="00F96769">
      <w:pPr>
        <w:jc w:val="both"/>
        <w:rPr>
          <w:rFonts w:ascii="Arial" w:hAnsi="Arial"/>
          <w:b/>
        </w:rPr>
      </w:pPr>
      <w:r>
        <w:rPr>
          <w:rFonts w:ascii="Arial" w:hAnsi="Arial"/>
          <w:b/>
        </w:rPr>
        <w:t>Análisis Resultados</w:t>
      </w:r>
    </w:p>
    <w:p w14:paraId="52DFFDD3" w14:textId="77777777" w:rsidR="00E02657" w:rsidRDefault="00E02657" w:rsidP="00F96769">
      <w:pPr>
        <w:jc w:val="both"/>
        <w:rPr>
          <w:rFonts w:ascii="Arial" w:hAnsi="Arial"/>
          <w:b/>
        </w:rPr>
      </w:pPr>
    </w:p>
    <w:p w14:paraId="7619738C" w14:textId="77777777" w:rsidR="00E02657" w:rsidRDefault="00E02657" w:rsidP="00F96769">
      <w:pPr>
        <w:jc w:val="both"/>
        <w:rPr>
          <w:rFonts w:ascii="Arial" w:hAnsi="Arial"/>
        </w:rPr>
      </w:pPr>
      <w:r>
        <w:rPr>
          <w:rFonts w:ascii="Arial" w:hAnsi="Arial"/>
        </w:rPr>
        <w:t>Al observar los resultados obtenidos se puede apreciar que la arquitectura soporta correctamente 50000 notificaciones de alarmas en una ventana de 60 segundos con un tiempo de respuesta inferior a 1 segundo. Sin embargo, una vez el número de alarmas supera los 50000, el tiempo de respuesta promedio pasa a ser mayor a 1 segundo y aumenta proporcionalmente con el número de alarmas notificadas. De igual forma</w:t>
      </w:r>
      <w:r w:rsidR="00D45F3A">
        <w:rPr>
          <w:rFonts w:ascii="Arial" w:hAnsi="Arial"/>
        </w:rPr>
        <w:t>, si las alarmas son inferiores a 50000, todas estas son notificadas sin problema y el porcentaje de error es 0,0%. Pero cuando las alarmas superan 50000, empiezan a ocurrir errores y el porcentaje de error aumenta proporcionalmente con el número de notificaciones.</w:t>
      </w:r>
    </w:p>
    <w:p w14:paraId="4972B147" w14:textId="77777777" w:rsidR="00D45F3A" w:rsidRDefault="00D45F3A" w:rsidP="00F96769">
      <w:pPr>
        <w:jc w:val="both"/>
        <w:rPr>
          <w:rFonts w:ascii="Arial" w:hAnsi="Arial"/>
        </w:rPr>
      </w:pPr>
    </w:p>
    <w:p w14:paraId="5007CE87" w14:textId="77777777" w:rsidR="00D45F3A" w:rsidRDefault="00D45F3A" w:rsidP="00F96769">
      <w:pPr>
        <w:jc w:val="both"/>
        <w:rPr>
          <w:rFonts w:ascii="Arial" w:hAnsi="Arial"/>
        </w:rPr>
      </w:pPr>
      <w:r>
        <w:rPr>
          <w:rFonts w:ascii="Arial" w:hAnsi="Arial"/>
        </w:rPr>
        <w:t>Teniendo en cuenta que los escenarios de calidad establecidos son:</w:t>
      </w:r>
    </w:p>
    <w:p w14:paraId="568AF3CC" w14:textId="77777777" w:rsidR="00D45F3A" w:rsidRDefault="00D45F3A" w:rsidP="00F96769">
      <w:pPr>
        <w:jc w:val="both"/>
        <w:rPr>
          <w:rFonts w:ascii="Arial" w:hAnsi="Arial"/>
        </w:rPr>
      </w:pPr>
    </w:p>
    <w:p w14:paraId="2BB7C263" w14:textId="77777777" w:rsidR="00D45F3A" w:rsidRDefault="00D45F3A" w:rsidP="00F96769">
      <w:pPr>
        <w:jc w:val="both"/>
        <w:rPr>
          <w:rFonts w:ascii="Arial" w:hAnsi="Arial"/>
        </w:rPr>
      </w:pPr>
      <w:r>
        <w:rPr>
          <w:rFonts w:ascii="Arial" w:hAnsi="Arial"/>
        </w:rPr>
        <w:t>“</w:t>
      </w:r>
      <w:r w:rsidRPr="00D45F3A">
        <w:rPr>
          <w:rFonts w:ascii="Arial" w:hAnsi="Arial"/>
        </w:rPr>
        <w:t>En el escenario más crítico, la arquitectura debe ser capaz de manejar el envío de alarmas provenientes de los 200 inmuebles ubicados en las 1500 unidades residenciales que Yale espera alcanzar para 2020. Las peticiones son enviadas en una ventana de 1 minuto con 0% de error y tiempos de respuesta inferiores a 1 segundo. Esto aplica para los diferentes tipos de emergencia.</w:t>
      </w:r>
      <w:r>
        <w:rPr>
          <w:rFonts w:ascii="Arial" w:hAnsi="Arial"/>
        </w:rPr>
        <w:t>”</w:t>
      </w:r>
    </w:p>
    <w:p w14:paraId="43A90B4F" w14:textId="77777777" w:rsidR="00D45F3A" w:rsidRDefault="00D45F3A" w:rsidP="00F96769">
      <w:pPr>
        <w:jc w:val="both"/>
        <w:rPr>
          <w:rFonts w:ascii="Arial" w:hAnsi="Arial"/>
        </w:rPr>
      </w:pPr>
    </w:p>
    <w:p w14:paraId="4723AA25" w14:textId="6A57524F" w:rsidR="00D45F3A" w:rsidRDefault="00D45F3A" w:rsidP="00F96769">
      <w:pPr>
        <w:jc w:val="both"/>
        <w:rPr>
          <w:rFonts w:ascii="Arial" w:hAnsi="Arial"/>
        </w:rPr>
      </w:pPr>
      <w:r>
        <w:rPr>
          <w:rFonts w:ascii="Arial" w:hAnsi="Arial"/>
        </w:rPr>
        <w:t xml:space="preserve">Se concluye que la arquitectura actual no cumple con los escenarios de calidad solicitados por Yale, por lo que se propone realizar los siguientes cambios para </w:t>
      </w:r>
      <w:r w:rsidR="00FA2B98">
        <w:rPr>
          <w:rFonts w:ascii="Arial" w:hAnsi="Arial"/>
        </w:rPr>
        <w:t xml:space="preserve">cumplirlos en un futuro. En primer lugar, aumentar la redundancia de los programas </w:t>
      </w:r>
      <w:r w:rsidR="00FA2B98">
        <w:rPr>
          <w:rFonts w:ascii="Arial" w:hAnsi="Arial"/>
        </w:rPr>
        <w:lastRenderedPageBreak/>
        <w:t>P que se encargan de enviar las notificaciones de las alarmas a los a las máquinas que simulan los servidores de correo. Esto con el propósito de aumentar la capacidad computacional de toda la arquitectura. En segundo lugar, introducir concurrencia en los programas P para repartir las tareas entre los procesadores de las distintas máquinas y así mejorar el desempeño.</w:t>
      </w:r>
      <w:r w:rsidR="00AD453A">
        <w:rPr>
          <w:rFonts w:ascii="Arial" w:hAnsi="Arial"/>
        </w:rPr>
        <w:t xml:space="preserve"> En tercer lugar, sería útil implementar la táctica de</w:t>
      </w:r>
      <w:r w:rsidR="001A031F">
        <w:rPr>
          <w:rFonts w:ascii="Arial" w:hAnsi="Arial"/>
        </w:rPr>
        <w:t xml:space="preserve"> desempeño que trata de</w:t>
      </w:r>
      <w:r w:rsidR="00AD453A">
        <w:rPr>
          <w:rFonts w:ascii="Arial" w:hAnsi="Arial"/>
        </w:rPr>
        <w:t xml:space="preserve"> </w:t>
      </w:r>
      <w:r w:rsidR="001A031F">
        <w:rPr>
          <w:rFonts w:ascii="Arial" w:hAnsi="Arial"/>
        </w:rPr>
        <w:t>incrementar los recursos disponibles de los dispositivos</w:t>
      </w:r>
      <w:r w:rsidR="00AD453A">
        <w:rPr>
          <w:rFonts w:ascii="Arial" w:hAnsi="Arial"/>
        </w:rPr>
        <w:t xml:space="preserve"> para que </w:t>
      </w:r>
      <w:r w:rsidR="00AB2C76">
        <w:rPr>
          <w:rFonts w:ascii="Arial" w:hAnsi="Arial"/>
        </w:rPr>
        <w:t xml:space="preserve">cada </w:t>
      </w:r>
      <w:r w:rsidR="00AD453A">
        <w:rPr>
          <w:rFonts w:ascii="Arial" w:hAnsi="Arial"/>
        </w:rPr>
        <w:t xml:space="preserve">se puedan tener </w:t>
      </w:r>
      <w:r w:rsidR="00AB2C76">
        <w:rPr>
          <w:rFonts w:ascii="Arial" w:hAnsi="Arial"/>
        </w:rPr>
        <w:t>una mayor cantidad de procesadores lógicos</w:t>
      </w:r>
      <w:r w:rsidR="00FA2B98">
        <w:rPr>
          <w:rFonts w:ascii="Arial" w:hAnsi="Arial"/>
        </w:rPr>
        <w:t xml:space="preserve"> </w:t>
      </w:r>
      <w:r w:rsidR="00AB2C76">
        <w:rPr>
          <w:rFonts w:ascii="Arial" w:hAnsi="Arial"/>
        </w:rPr>
        <w:t xml:space="preserve">en las maquinas que permiten el funcionamiento del programa P. </w:t>
      </w:r>
      <w:r w:rsidR="00FA2B98">
        <w:rPr>
          <w:rFonts w:ascii="Arial" w:hAnsi="Arial"/>
        </w:rPr>
        <w:t>Finalmente, también aplicaremos la táctica de desempeño que consiste en r</w:t>
      </w:r>
      <w:bookmarkStart w:id="0" w:name="_GoBack"/>
      <w:bookmarkEnd w:id="0"/>
      <w:r w:rsidR="00FA2B98">
        <w:rPr>
          <w:rFonts w:ascii="Arial" w:hAnsi="Arial"/>
        </w:rPr>
        <w:t>educir el número de intermediarios en la arquitectura, para así mejorar los tiempos de respuesta y cumplir con los escenarios de calidad</w:t>
      </w:r>
      <w:r w:rsidR="006827C7">
        <w:rPr>
          <w:rFonts w:ascii="Arial" w:hAnsi="Arial"/>
        </w:rPr>
        <w:t>.</w:t>
      </w:r>
    </w:p>
    <w:p w14:paraId="3E431C1E" w14:textId="77777777" w:rsidR="00D45F3A" w:rsidRDefault="00D45F3A" w:rsidP="00F96769">
      <w:pPr>
        <w:jc w:val="both"/>
        <w:rPr>
          <w:rFonts w:ascii="Arial" w:hAnsi="Arial"/>
        </w:rPr>
      </w:pPr>
    </w:p>
    <w:p w14:paraId="2F9A7A19" w14:textId="77777777" w:rsidR="00D45F3A" w:rsidRPr="00E02657" w:rsidRDefault="00D45F3A" w:rsidP="00F96769">
      <w:pPr>
        <w:jc w:val="both"/>
        <w:rPr>
          <w:rFonts w:ascii="Arial" w:hAnsi="Arial"/>
        </w:rPr>
      </w:pPr>
    </w:p>
    <w:p w14:paraId="544AEAB2" w14:textId="77777777" w:rsidR="00F96769" w:rsidRDefault="00F96769" w:rsidP="00F96769">
      <w:pPr>
        <w:jc w:val="both"/>
        <w:rPr>
          <w:rFonts w:ascii="Arial" w:hAnsi="Arial"/>
        </w:rPr>
      </w:pPr>
    </w:p>
    <w:p w14:paraId="591A91CB" w14:textId="77777777" w:rsidR="005F5C6A" w:rsidRPr="005F5C6A" w:rsidRDefault="005F5C6A" w:rsidP="005F5C6A">
      <w:pPr>
        <w:jc w:val="both"/>
        <w:rPr>
          <w:rFonts w:ascii="Arial" w:hAnsi="Arial"/>
        </w:rPr>
      </w:pPr>
    </w:p>
    <w:sectPr w:rsidR="005F5C6A" w:rsidRPr="005F5C6A" w:rsidSect="006C52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C6A"/>
    <w:rsid w:val="001A031F"/>
    <w:rsid w:val="00392BCB"/>
    <w:rsid w:val="00574A2E"/>
    <w:rsid w:val="005F5C6A"/>
    <w:rsid w:val="006827C7"/>
    <w:rsid w:val="006C523E"/>
    <w:rsid w:val="006E77ED"/>
    <w:rsid w:val="00A03F5A"/>
    <w:rsid w:val="00AB2C76"/>
    <w:rsid w:val="00AD453A"/>
    <w:rsid w:val="00B72B5D"/>
    <w:rsid w:val="00D45F3A"/>
    <w:rsid w:val="00E02657"/>
    <w:rsid w:val="00E103ED"/>
    <w:rsid w:val="00F145AE"/>
    <w:rsid w:val="00F96769"/>
    <w:rsid w:val="00FA2B9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6E356B"/>
  <w14:defaultImageDpi w14:val="300"/>
  <w15:docId w15:val="{7C5EE424-709F-4E7D-92F2-624F8F40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72B5D"/>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B72B5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864138">
      <w:bodyDiv w:val="1"/>
      <w:marLeft w:val="0"/>
      <w:marRight w:val="0"/>
      <w:marTop w:val="0"/>
      <w:marBottom w:val="0"/>
      <w:divBdr>
        <w:top w:val="none" w:sz="0" w:space="0" w:color="auto"/>
        <w:left w:val="none" w:sz="0" w:space="0" w:color="auto"/>
        <w:bottom w:val="none" w:sz="0" w:space="0" w:color="auto"/>
        <w:right w:val="none" w:sz="0" w:space="0" w:color="auto"/>
      </w:divBdr>
    </w:div>
    <w:div w:id="1476099996">
      <w:bodyDiv w:val="1"/>
      <w:marLeft w:val="0"/>
      <w:marRight w:val="0"/>
      <w:marTop w:val="0"/>
      <w:marBottom w:val="0"/>
      <w:divBdr>
        <w:top w:val="none" w:sz="0" w:space="0" w:color="auto"/>
        <w:left w:val="none" w:sz="0" w:space="0" w:color="auto"/>
        <w:bottom w:val="none" w:sz="0" w:space="0" w:color="auto"/>
        <w:right w:val="none" w:sz="0" w:space="0" w:color="auto"/>
      </w:divBdr>
    </w:div>
    <w:div w:id="17774088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s-ES"/>
              <a:t>#</a:t>
            </a:r>
            <a:r>
              <a:rPr lang="es-ES" baseline="0"/>
              <a:t> </a:t>
            </a:r>
            <a:r>
              <a:rPr lang="es-ES"/>
              <a:t>Alarmas vs Tiempo Notificación</a:t>
            </a:r>
          </a:p>
        </c:rich>
      </c:tx>
      <c:overlay val="0"/>
    </c:title>
    <c:autoTitleDeleted val="0"/>
    <c:plotArea>
      <c:layout/>
      <c:lineChart>
        <c:grouping val="standard"/>
        <c:varyColors val="0"/>
        <c:ser>
          <c:idx val="1"/>
          <c:order val="1"/>
          <c:tx>
            <c:v>Alarmas</c:v>
          </c:tx>
          <c:marker>
            <c:symbol val="none"/>
          </c:marker>
          <c:cat>
            <c:numRef>
              <c:f>Hoja1!$B$5:$B$15</c:f>
              <c:numCache>
                <c:formatCode>General</c:formatCode>
                <c:ptCount val="11"/>
                <c:pt idx="0">
                  <c:v>500</c:v>
                </c:pt>
                <c:pt idx="1">
                  <c:v>1000</c:v>
                </c:pt>
                <c:pt idx="2">
                  <c:v>2000</c:v>
                </c:pt>
                <c:pt idx="3">
                  <c:v>5000</c:v>
                </c:pt>
                <c:pt idx="4">
                  <c:v>10000</c:v>
                </c:pt>
                <c:pt idx="5">
                  <c:v>20000</c:v>
                </c:pt>
                <c:pt idx="6">
                  <c:v>40000</c:v>
                </c:pt>
                <c:pt idx="7">
                  <c:v>50000</c:v>
                </c:pt>
                <c:pt idx="8">
                  <c:v>60000</c:v>
                </c:pt>
                <c:pt idx="9">
                  <c:v>70000</c:v>
                </c:pt>
                <c:pt idx="10">
                  <c:v>80000</c:v>
                </c:pt>
              </c:numCache>
            </c:numRef>
          </c:cat>
          <c:val>
            <c:numRef>
              <c:f>Hoja1!$C$5:$C$15</c:f>
              <c:numCache>
                <c:formatCode>General</c:formatCode>
                <c:ptCount val="11"/>
                <c:pt idx="0">
                  <c:v>5</c:v>
                </c:pt>
                <c:pt idx="1">
                  <c:v>5</c:v>
                </c:pt>
                <c:pt idx="2">
                  <c:v>5</c:v>
                </c:pt>
                <c:pt idx="3">
                  <c:v>5</c:v>
                </c:pt>
                <c:pt idx="4">
                  <c:v>12</c:v>
                </c:pt>
                <c:pt idx="5">
                  <c:v>44</c:v>
                </c:pt>
                <c:pt idx="6">
                  <c:v>77</c:v>
                </c:pt>
                <c:pt idx="7">
                  <c:v>457</c:v>
                </c:pt>
                <c:pt idx="8">
                  <c:v>1266</c:v>
                </c:pt>
                <c:pt idx="9">
                  <c:v>4133</c:v>
                </c:pt>
                <c:pt idx="10">
                  <c:v>6174</c:v>
                </c:pt>
              </c:numCache>
            </c:numRef>
          </c:val>
          <c:smooth val="0"/>
          <c:extLst>
            <c:ext xmlns:c16="http://schemas.microsoft.com/office/drawing/2014/chart" uri="{C3380CC4-5D6E-409C-BE32-E72D297353CC}">
              <c16:uniqueId val="{00000000-AE8C-4BF0-927E-EC75ADC5C9F1}"/>
            </c:ext>
          </c:extLst>
        </c:ser>
        <c:ser>
          <c:idx val="0"/>
          <c:order val="0"/>
          <c:tx>
            <c:v>Alarmas</c:v>
          </c:tx>
          <c:marker>
            <c:symbol val="none"/>
          </c:marker>
          <c:cat>
            <c:numRef>
              <c:f>Hoja1!$B$5:$B$15</c:f>
              <c:numCache>
                <c:formatCode>General</c:formatCode>
                <c:ptCount val="11"/>
                <c:pt idx="0">
                  <c:v>500</c:v>
                </c:pt>
                <c:pt idx="1">
                  <c:v>1000</c:v>
                </c:pt>
                <c:pt idx="2">
                  <c:v>2000</c:v>
                </c:pt>
                <c:pt idx="3">
                  <c:v>5000</c:v>
                </c:pt>
                <c:pt idx="4">
                  <c:v>10000</c:v>
                </c:pt>
                <c:pt idx="5">
                  <c:v>20000</c:v>
                </c:pt>
                <c:pt idx="6">
                  <c:v>40000</c:v>
                </c:pt>
                <c:pt idx="7">
                  <c:v>50000</c:v>
                </c:pt>
                <c:pt idx="8">
                  <c:v>60000</c:v>
                </c:pt>
                <c:pt idx="9">
                  <c:v>70000</c:v>
                </c:pt>
                <c:pt idx="10">
                  <c:v>80000</c:v>
                </c:pt>
              </c:numCache>
            </c:numRef>
          </c:cat>
          <c:val>
            <c:numRef>
              <c:f>Hoja1!$C$5:$C$15</c:f>
              <c:numCache>
                <c:formatCode>General</c:formatCode>
                <c:ptCount val="11"/>
                <c:pt idx="0">
                  <c:v>5</c:v>
                </c:pt>
                <c:pt idx="1">
                  <c:v>5</c:v>
                </c:pt>
                <c:pt idx="2">
                  <c:v>5</c:v>
                </c:pt>
                <c:pt idx="3">
                  <c:v>5</c:v>
                </c:pt>
                <c:pt idx="4">
                  <c:v>12</c:v>
                </c:pt>
                <c:pt idx="5">
                  <c:v>44</c:v>
                </c:pt>
                <c:pt idx="6">
                  <c:v>77</c:v>
                </c:pt>
                <c:pt idx="7">
                  <c:v>457</c:v>
                </c:pt>
                <c:pt idx="8">
                  <c:v>1266</c:v>
                </c:pt>
                <c:pt idx="9">
                  <c:v>4133</c:v>
                </c:pt>
                <c:pt idx="10">
                  <c:v>6174</c:v>
                </c:pt>
              </c:numCache>
            </c:numRef>
          </c:val>
          <c:smooth val="0"/>
          <c:extLst>
            <c:ext xmlns:c16="http://schemas.microsoft.com/office/drawing/2014/chart" uri="{C3380CC4-5D6E-409C-BE32-E72D297353CC}">
              <c16:uniqueId val="{00000001-AE8C-4BF0-927E-EC75ADC5C9F1}"/>
            </c:ext>
          </c:extLst>
        </c:ser>
        <c:dLbls>
          <c:showLegendKey val="0"/>
          <c:showVal val="0"/>
          <c:showCatName val="0"/>
          <c:showSerName val="0"/>
          <c:showPercent val="0"/>
          <c:showBubbleSize val="0"/>
        </c:dLbls>
        <c:smooth val="0"/>
        <c:axId val="2111944344"/>
        <c:axId val="2114204760"/>
      </c:lineChart>
      <c:catAx>
        <c:axId val="2111944344"/>
        <c:scaling>
          <c:orientation val="minMax"/>
        </c:scaling>
        <c:delete val="0"/>
        <c:axPos val="b"/>
        <c:title>
          <c:tx>
            <c:rich>
              <a:bodyPr/>
              <a:lstStyle/>
              <a:p>
                <a:pPr>
                  <a:defRPr/>
                </a:pPr>
                <a:r>
                  <a:rPr lang="es-ES"/>
                  <a:t>Número de alarmas</a:t>
                </a:r>
              </a:p>
            </c:rich>
          </c:tx>
          <c:overlay val="0"/>
        </c:title>
        <c:numFmt formatCode="General" sourceLinked="1"/>
        <c:majorTickMark val="out"/>
        <c:minorTickMark val="none"/>
        <c:tickLblPos val="nextTo"/>
        <c:crossAx val="2114204760"/>
        <c:crosses val="autoZero"/>
        <c:auto val="1"/>
        <c:lblAlgn val="ctr"/>
        <c:lblOffset val="100"/>
        <c:noMultiLvlLbl val="0"/>
      </c:catAx>
      <c:valAx>
        <c:axId val="2114204760"/>
        <c:scaling>
          <c:orientation val="minMax"/>
        </c:scaling>
        <c:delete val="0"/>
        <c:axPos val="l"/>
        <c:majorGridlines/>
        <c:title>
          <c:tx>
            <c:rich>
              <a:bodyPr rot="-5400000" vert="horz"/>
              <a:lstStyle/>
              <a:p>
                <a:pPr>
                  <a:defRPr/>
                </a:pPr>
                <a:r>
                  <a:rPr lang="es-ES"/>
                  <a:t>Tiempo  Notificación (ms)</a:t>
                </a:r>
              </a:p>
            </c:rich>
          </c:tx>
          <c:overlay val="0"/>
        </c:title>
        <c:numFmt formatCode="General" sourceLinked="1"/>
        <c:majorTickMark val="out"/>
        <c:minorTickMark val="none"/>
        <c:tickLblPos val="nextTo"/>
        <c:crossAx val="211194434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s-ES"/>
              <a:t>#</a:t>
            </a:r>
            <a:r>
              <a:rPr lang="es-ES" baseline="0"/>
              <a:t> </a:t>
            </a:r>
            <a:r>
              <a:rPr lang="es-ES"/>
              <a:t>Alarmas vs Porcentaje Error</a:t>
            </a:r>
          </a:p>
        </c:rich>
      </c:tx>
      <c:overlay val="0"/>
    </c:title>
    <c:autoTitleDeleted val="0"/>
    <c:plotArea>
      <c:layout/>
      <c:lineChart>
        <c:grouping val="standard"/>
        <c:varyColors val="0"/>
        <c:ser>
          <c:idx val="0"/>
          <c:order val="0"/>
          <c:tx>
            <c:v>Alarmas</c:v>
          </c:tx>
          <c:marker>
            <c:symbol val="none"/>
          </c:marker>
          <c:cat>
            <c:numRef>
              <c:f>Hoja1!$B$5:$B$15</c:f>
              <c:numCache>
                <c:formatCode>General</c:formatCode>
                <c:ptCount val="11"/>
                <c:pt idx="0">
                  <c:v>500</c:v>
                </c:pt>
                <c:pt idx="1">
                  <c:v>1000</c:v>
                </c:pt>
                <c:pt idx="2">
                  <c:v>2000</c:v>
                </c:pt>
                <c:pt idx="3">
                  <c:v>5000</c:v>
                </c:pt>
                <c:pt idx="4">
                  <c:v>10000</c:v>
                </c:pt>
                <c:pt idx="5">
                  <c:v>20000</c:v>
                </c:pt>
                <c:pt idx="6">
                  <c:v>40000</c:v>
                </c:pt>
                <c:pt idx="7">
                  <c:v>50000</c:v>
                </c:pt>
                <c:pt idx="8">
                  <c:v>60000</c:v>
                </c:pt>
                <c:pt idx="9">
                  <c:v>70000</c:v>
                </c:pt>
                <c:pt idx="10">
                  <c:v>80000</c:v>
                </c:pt>
              </c:numCache>
            </c:numRef>
          </c:cat>
          <c:val>
            <c:numRef>
              <c:f>Hoja1!$F$5:$F$15</c:f>
              <c:numCache>
                <c:formatCode>0.00</c:formatCode>
                <c:ptCount val="11"/>
                <c:pt idx="0">
                  <c:v>0</c:v>
                </c:pt>
                <c:pt idx="1">
                  <c:v>0</c:v>
                </c:pt>
                <c:pt idx="2">
                  <c:v>0</c:v>
                </c:pt>
                <c:pt idx="3">
                  <c:v>0</c:v>
                </c:pt>
                <c:pt idx="4">
                  <c:v>0</c:v>
                </c:pt>
                <c:pt idx="5">
                  <c:v>0</c:v>
                </c:pt>
                <c:pt idx="6">
                  <c:v>0</c:v>
                </c:pt>
                <c:pt idx="7">
                  <c:v>0</c:v>
                </c:pt>
                <c:pt idx="8">
                  <c:v>19.55</c:v>
                </c:pt>
                <c:pt idx="9">
                  <c:v>34.43</c:v>
                </c:pt>
                <c:pt idx="10">
                  <c:v>37.82</c:v>
                </c:pt>
              </c:numCache>
            </c:numRef>
          </c:val>
          <c:smooth val="0"/>
          <c:extLst>
            <c:ext xmlns:c16="http://schemas.microsoft.com/office/drawing/2014/chart" uri="{C3380CC4-5D6E-409C-BE32-E72D297353CC}">
              <c16:uniqueId val="{00000000-A9D3-44F3-B1A9-6700CC92A38E}"/>
            </c:ext>
          </c:extLst>
        </c:ser>
        <c:dLbls>
          <c:showLegendKey val="0"/>
          <c:showVal val="0"/>
          <c:showCatName val="0"/>
          <c:showSerName val="0"/>
          <c:showPercent val="0"/>
          <c:showBubbleSize val="0"/>
        </c:dLbls>
        <c:smooth val="0"/>
        <c:axId val="2114233928"/>
        <c:axId val="2114372136"/>
      </c:lineChart>
      <c:catAx>
        <c:axId val="2114233928"/>
        <c:scaling>
          <c:orientation val="minMax"/>
        </c:scaling>
        <c:delete val="0"/>
        <c:axPos val="b"/>
        <c:title>
          <c:tx>
            <c:rich>
              <a:bodyPr/>
              <a:lstStyle/>
              <a:p>
                <a:pPr>
                  <a:defRPr/>
                </a:pPr>
                <a:r>
                  <a:rPr lang="es-ES"/>
                  <a:t>Número de alarmas</a:t>
                </a:r>
              </a:p>
            </c:rich>
          </c:tx>
          <c:overlay val="0"/>
        </c:title>
        <c:numFmt formatCode="General" sourceLinked="1"/>
        <c:majorTickMark val="out"/>
        <c:minorTickMark val="none"/>
        <c:tickLblPos val="nextTo"/>
        <c:crossAx val="2114372136"/>
        <c:crosses val="autoZero"/>
        <c:auto val="1"/>
        <c:lblAlgn val="ctr"/>
        <c:lblOffset val="100"/>
        <c:noMultiLvlLbl val="0"/>
      </c:catAx>
      <c:valAx>
        <c:axId val="2114372136"/>
        <c:scaling>
          <c:orientation val="minMax"/>
        </c:scaling>
        <c:delete val="0"/>
        <c:axPos val="l"/>
        <c:majorGridlines/>
        <c:title>
          <c:tx>
            <c:rich>
              <a:bodyPr rot="-5400000" vert="horz"/>
              <a:lstStyle/>
              <a:p>
                <a:pPr>
                  <a:defRPr/>
                </a:pPr>
                <a:r>
                  <a:rPr lang="es-ES"/>
                  <a:t>Porcentaje Error (%)</a:t>
                </a:r>
              </a:p>
            </c:rich>
          </c:tx>
          <c:overlay val="0"/>
        </c:title>
        <c:numFmt formatCode="0.00" sourceLinked="1"/>
        <c:majorTickMark val="out"/>
        <c:minorTickMark val="none"/>
        <c:tickLblPos val="nextTo"/>
        <c:crossAx val="211423392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664</Words>
  <Characters>3653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Andres</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López</dc:creator>
  <cp:keywords/>
  <dc:description/>
  <cp:lastModifiedBy>Juan Sebastian Millan Lejarde</cp:lastModifiedBy>
  <cp:revision>2</cp:revision>
  <dcterms:created xsi:type="dcterms:W3CDTF">2018-03-26T04:02:00Z</dcterms:created>
  <dcterms:modified xsi:type="dcterms:W3CDTF">2018-03-26T04:02:00Z</dcterms:modified>
</cp:coreProperties>
</file>