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201" w:rsidRDefault="00CB2201" w:rsidP="00CB2201">
      <w:pPr>
        <w:jc w:val="center"/>
        <w:rPr>
          <w:rFonts w:ascii="Arial" w:hAnsi="Arial" w:cs="Arial"/>
          <w:b/>
        </w:rPr>
      </w:pPr>
      <w:r>
        <w:rPr>
          <w:rFonts w:ascii="Arial" w:hAnsi="Arial" w:cs="Arial"/>
          <w:b/>
        </w:rPr>
        <w:t>Pruebas de Carga</w:t>
      </w:r>
    </w:p>
    <w:p w:rsidR="00CB2201" w:rsidRPr="00CB2201" w:rsidRDefault="00CB2201" w:rsidP="00CB2201">
      <w:pPr>
        <w:ind w:firstLine="708"/>
        <w:rPr>
          <w:rFonts w:ascii="Arial" w:hAnsi="Arial" w:cs="Arial"/>
        </w:rPr>
      </w:pPr>
      <w:r>
        <w:rPr>
          <w:rFonts w:ascii="Arial" w:hAnsi="Arial" w:cs="Arial"/>
        </w:rPr>
        <w:t>Para las pruebas se usaron diferentes n</w:t>
      </w:r>
      <w:r w:rsidR="00E9400F">
        <w:rPr>
          <w:rFonts w:ascii="Arial" w:hAnsi="Arial" w:cs="Arial"/>
        </w:rPr>
        <w:t>ú</w:t>
      </w:r>
      <w:r>
        <w:rPr>
          <w:rFonts w:ascii="Arial" w:hAnsi="Arial" w:cs="Arial"/>
        </w:rPr>
        <w:t>mero</w:t>
      </w:r>
      <w:r w:rsidR="00E9400F">
        <w:rPr>
          <w:rFonts w:ascii="Arial" w:hAnsi="Arial" w:cs="Arial"/>
        </w:rPr>
        <w:t>s</w:t>
      </w:r>
      <w:r>
        <w:rPr>
          <w:rFonts w:ascii="Arial" w:hAnsi="Arial" w:cs="Arial"/>
        </w:rPr>
        <w:t xml:space="preserve"> de hilos en 60 segundos desde 200 hasta 300,000 lo cual era lo pedido por los requerimientos. Los hilos publicar</w:t>
      </w:r>
      <w:r w:rsidR="00E9400F">
        <w:rPr>
          <w:rFonts w:ascii="Arial" w:hAnsi="Arial" w:cs="Arial"/>
        </w:rPr>
        <w:t>á</w:t>
      </w:r>
      <w:bookmarkStart w:id="0" w:name="_GoBack"/>
      <w:bookmarkEnd w:id="0"/>
      <w:r>
        <w:rPr>
          <w:rFonts w:ascii="Arial" w:hAnsi="Arial" w:cs="Arial"/>
        </w:rPr>
        <w:t>n alarmas a un tópico de MQTT a través del formato que elegimos (</w:t>
      </w:r>
      <w:proofErr w:type="spellStart"/>
      <w:r>
        <w:rPr>
          <w:rFonts w:ascii="Arial" w:hAnsi="Arial" w:cs="Arial"/>
        </w:rPr>
        <w:t>json</w:t>
      </w:r>
      <w:proofErr w:type="spellEnd"/>
      <w:r>
        <w:rPr>
          <w:rFonts w:ascii="Arial" w:hAnsi="Arial" w:cs="Arial"/>
        </w:rPr>
        <w:t xml:space="preserve">). Se espera que se logre enviar 300,000 alarmas con un tiempo de respuesta de 1 segundo y 0% de error. Estos fueron los resultados obtenidos en </w:t>
      </w:r>
      <w:proofErr w:type="spellStart"/>
      <w:r>
        <w:rPr>
          <w:rFonts w:ascii="Arial" w:hAnsi="Arial" w:cs="Arial"/>
        </w:rPr>
        <w:t>JMeter</w:t>
      </w:r>
      <w:proofErr w:type="spellEnd"/>
      <w:r>
        <w:rPr>
          <w:rFonts w:ascii="Arial" w:hAnsi="Arial" w:cs="Arial"/>
        </w:rPr>
        <w:t>:</w:t>
      </w:r>
    </w:p>
    <w:p w:rsidR="00CB2201" w:rsidRPr="00CB2201" w:rsidRDefault="00CB2201" w:rsidP="00CB2201">
      <w:pPr>
        <w:jc w:val="center"/>
        <w:rPr>
          <w:rFonts w:ascii="Arial" w:hAnsi="Arial" w:cs="Arial"/>
          <w:b/>
        </w:rPr>
      </w:pPr>
    </w:p>
    <w:tbl>
      <w:tblPr>
        <w:tblW w:w="3780" w:type="dxa"/>
        <w:jc w:val="center"/>
        <w:tblCellMar>
          <w:left w:w="70" w:type="dxa"/>
          <w:right w:w="70" w:type="dxa"/>
        </w:tblCellMar>
        <w:tblLook w:val="04A0" w:firstRow="1" w:lastRow="0" w:firstColumn="1" w:lastColumn="0" w:noHBand="0" w:noVBand="1"/>
      </w:tblPr>
      <w:tblGrid>
        <w:gridCol w:w="1200"/>
        <w:gridCol w:w="1380"/>
        <w:gridCol w:w="1200"/>
      </w:tblGrid>
      <w:tr w:rsidR="00D00FDB" w:rsidRPr="00D00FDB" w:rsidTr="00D00FDB">
        <w:trPr>
          <w:trHeight w:val="290"/>
          <w:jc w:val="center"/>
        </w:trPr>
        <w:tc>
          <w:tcPr>
            <w:tcW w:w="1200"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D00FDB" w:rsidRPr="00D00FDB" w:rsidRDefault="00D00FDB" w:rsidP="00D00FDB">
            <w:pPr>
              <w:spacing w:after="0" w:line="240" w:lineRule="auto"/>
              <w:rPr>
                <w:rFonts w:ascii="Calibri" w:eastAsia="Times New Roman" w:hAnsi="Calibri" w:cs="Calibri"/>
                <w:color w:val="000000"/>
                <w:lang w:eastAsia="es-CO"/>
              </w:rPr>
            </w:pPr>
            <w:r w:rsidRPr="00D00FDB">
              <w:rPr>
                <w:rFonts w:ascii="Calibri" w:eastAsia="Times New Roman" w:hAnsi="Calibri" w:cs="Calibri"/>
                <w:color w:val="000000"/>
                <w:lang w:eastAsia="es-CO"/>
              </w:rPr>
              <w:t># de hilos</w:t>
            </w:r>
          </w:p>
        </w:tc>
        <w:tc>
          <w:tcPr>
            <w:tcW w:w="1380" w:type="dxa"/>
            <w:tcBorders>
              <w:top w:val="single" w:sz="8" w:space="0" w:color="auto"/>
              <w:left w:val="nil"/>
              <w:bottom w:val="single" w:sz="4" w:space="0" w:color="auto"/>
              <w:right w:val="single" w:sz="4" w:space="0" w:color="auto"/>
            </w:tcBorders>
            <w:shd w:val="clear" w:color="000000" w:fill="FFFF00"/>
            <w:noWrap/>
            <w:vAlign w:val="bottom"/>
            <w:hideMark/>
          </w:tcPr>
          <w:p w:rsidR="00D00FDB" w:rsidRPr="00D00FDB" w:rsidRDefault="00D00FDB" w:rsidP="00D00FDB">
            <w:pPr>
              <w:spacing w:after="0" w:line="240" w:lineRule="auto"/>
              <w:rPr>
                <w:rFonts w:ascii="Calibri" w:eastAsia="Times New Roman" w:hAnsi="Calibri" w:cs="Calibri"/>
                <w:color w:val="000000"/>
                <w:lang w:eastAsia="es-CO"/>
              </w:rPr>
            </w:pPr>
            <w:r w:rsidRPr="00D00FDB">
              <w:rPr>
                <w:rFonts w:ascii="Calibri" w:eastAsia="Times New Roman" w:hAnsi="Calibri" w:cs="Calibri"/>
                <w:color w:val="000000"/>
                <w:lang w:eastAsia="es-CO"/>
              </w:rPr>
              <w:t>tiempo res(s)</w:t>
            </w:r>
          </w:p>
        </w:tc>
        <w:tc>
          <w:tcPr>
            <w:tcW w:w="1200" w:type="dxa"/>
            <w:tcBorders>
              <w:top w:val="single" w:sz="8" w:space="0" w:color="auto"/>
              <w:left w:val="nil"/>
              <w:bottom w:val="single" w:sz="4" w:space="0" w:color="auto"/>
              <w:right w:val="single" w:sz="8" w:space="0" w:color="auto"/>
            </w:tcBorders>
            <w:shd w:val="clear" w:color="000000" w:fill="FFFF00"/>
            <w:noWrap/>
            <w:vAlign w:val="bottom"/>
            <w:hideMark/>
          </w:tcPr>
          <w:p w:rsidR="00D00FDB" w:rsidRPr="00D00FDB" w:rsidRDefault="00D00FDB" w:rsidP="00D00FDB">
            <w:pPr>
              <w:spacing w:after="0" w:line="240" w:lineRule="auto"/>
              <w:rPr>
                <w:rFonts w:ascii="Calibri" w:eastAsia="Times New Roman" w:hAnsi="Calibri" w:cs="Calibri"/>
                <w:color w:val="000000"/>
                <w:lang w:eastAsia="es-CO"/>
              </w:rPr>
            </w:pPr>
            <w:r w:rsidRPr="00D00FDB">
              <w:rPr>
                <w:rFonts w:ascii="Calibri" w:eastAsia="Times New Roman" w:hAnsi="Calibri" w:cs="Calibri"/>
                <w:color w:val="000000"/>
                <w:lang w:eastAsia="es-CO"/>
              </w:rPr>
              <w:t>%error</w:t>
            </w:r>
          </w:p>
        </w:tc>
      </w:tr>
      <w:tr w:rsidR="00D00FDB" w:rsidRPr="00D00FDB" w:rsidTr="00D00FDB">
        <w:trPr>
          <w:trHeight w:val="290"/>
          <w:jc w:val="center"/>
        </w:trPr>
        <w:tc>
          <w:tcPr>
            <w:tcW w:w="1200" w:type="dxa"/>
            <w:tcBorders>
              <w:top w:val="nil"/>
              <w:left w:val="single" w:sz="8" w:space="0" w:color="auto"/>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200</w:t>
            </w:r>
          </w:p>
        </w:tc>
        <w:tc>
          <w:tcPr>
            <w:tcW w:w="1380" w:type="dxa"/>
            <w:tcBorders>
              <w:top w:val="nil"/>
              <w:left w:val="nil"/>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0,1</w:t>
            </w:r>
          </w:p>
        </w:tc>
        <w:tc>
          <w:tcPr>
            <w:tcW w:w="1200" w:type="dxa"/>
            <w:tcBorders>
              <w:top w:val="nil"/>
              <w:left w:val="nil"/>
              <w:bottom w:val="single" w:sz="4" w:space="0" w:color="auto"/>
              <w:right w:val="single" w:sz="8"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0,0%</w:t>
            </w:r>
          </w:p>
        </w:tc>
      </w:tr>
      <w:tr w:rsidR="00D00FDB" w:rsidRPr="00D00FDB" w:rsidTr="00D00FDB">
        <w:trPr>
          <w:trHeight w:val="290"/>
          <w:jc w:val="center"/>
        </w:trPr>
        <w:tc>
          <w:tcPr>
            <w:tcW w:w="1200" w:type="dxa"/>
            <w:tcBorders>
              <w:top w:val="nil"/>
              <w:left w:val="single" w:sz="8" w:space="0" w:color="auto"/>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1000</w:t>
            </w:r>
          </w:p>
        </w:tc>
        <w:tc>
          <w:tcPr>
            <w:tcW w:w="1380" w:type="dxa"/>
            <w:tcBorders>
              <w:top w:val="nil"/>
              <w:left w:val="nil"/>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0,1</w:t>
            </w:r>
          </w:p>
        </w:tc>
        <w:tc>
          <w:tcPr>
            <w:tcW w:w="1200" w:type="dxa"/>
            <w:tcBorders>
              <w:top w:val="nil"/>
              <w:left w:val="nil"/>
              <w:bottom w:val="single" w:sz="4" w:space="0" w:color="auto"/>
              <w:right w:val="single" w:sz="8"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0,0%</w:t>
            </w:r>
          </w:p>
        </w:tc>
      </w:tr>
      <w:tr w:rsidR="00D00FDB" w:rsidRPr="00D00FDB" w:rsidTr="00D00FDB">
        <w:trPr>
          <w:trHeight w:val="290"/>
          <w:jc w:val="center"/>
        </w:trPr>
        <w:tc>
          <w:tcPr>
            <w:tcW w:w="1200" w:type="dxa"/>
            <w:tcBorders>
              <w:top w:val="nil"/>
              <w:left w:val="single" w:sz="8" w:space="0" w:color="auto"/>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10000</w:t>
            </w:r>
          </w:p>
        </w:tc>
        <w:tc>
          <w:tcPr>
            <w:tcW w:w="1380" w:type="dxa"/>
            <w:tcBorders>
              <w:top w:val="nil"/>
              <w:left w:val="nil"/>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0,3</w:t>
            </w:r>
          </w:p>
        </w:tc>
        <w:tc>
          <w:tcPr>
            <w:tcW w:w="1200" w:type="dxa"/>
            <w:tcBorders>
              <w:top w:val="nil"/>
              <w:left w:val="nil"/>
              <w:bottom w:val="single" w:sz="4" w:space="0" w:color="auto"/>
              <w:right w:val="single" w:sz="8"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0,0%</w:t>
            </w:r>
          </w:p>
        </w:tc>
      </w:tr>
      <w:tr w:rsidR="00D00FDB" w:rsidRPr="00D00FDB" w:rsidTr="00D00FDB">
        <w:trPr>
          <w:trHeight w:val="290"/>
          <w:jc w:val="center"/>
        </w:trPr>
        <w:tc>
          <w:tcPr>
            <w:tcW w:w="1200" w:type="dxa"/>
            <w:tcBorders>
              <w:top w:val="nil"/>
              <w:left w:val="single" w:sz="8" w:space="0" w:color="auto"/>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50000</w:t>
            </w:r>
          </w:p>
        </w:tc>
        <w:tc>
          <w:tcPr>
            <w:tcW w:w="1380" w:type="dxa"/>
            <w:tcBorders>
              <w:top w:val="nil"/>
              <w:left w:val="nil"/>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0,6</w:t>
            </w:r>
          </w:p>
        </w:tc>
        <w:tc>
          <w:tcPr>
            <w:tcW w:w="1200" w:type="dxa"/>
            <w:tcBorders>
              <w:top w:val="nil"/>
              <w:left w:val="nil"/>
              <w:bottom w:val="single" w:sz="4" w:space="0" w:color="auto"/>
              <w:right w:val="single" w:sz="8"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0,0%</w:t>
            </w:r>
          </w:p>
        </w:tc>
      </w:tr>
      <w:tr w:rsidR="00D00FDB" w:rsidRPr="00D00FDB" w:rsidTr="00D00FDB">
        <w:trPr>
          <w:trHeight w:val="290"/>
          <w:jc w:val="center"/>
        </w:trPr>
        <w:tc>
          <w:tcPr>
            <w:tcW w:w="1200" w:type="dxa"/>
            <w:tcBorders>
              <w:top w:val="nil"/>
              <w:left w:val="single" w:sz="8" w:space="0" w:color="auto"/>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100000</w:t>
            </w:r>
          </w:p>
        </w:tc>
        <w:tc>
          <w:tcPr>
            <w:tcW w:w="1380" w:type="dxa"/>
            <w:tcBorders>
              <w:top w:val="nil"/>
              <w:left w:val="nil"/>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0,5</w:t>
            </w:r>
          </w:p>
        </w:tc>
        <w:tc>
          <w:tcPr>
            <w:tcW w:w="1200" w:type="dxa"/>
            <w:tcBorders>
              <w:top w:val="nil"/>
              <w:left w:val="nil"/>
              <w:bottom w:val="single" w:sz="4" w:space="0" w:color="auto"/>
              <w:right w:val="single" w:sz="8"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lang w:eastAsia="es-CO"/>
              </w:rPr>
            </w:pPr>
            <w:r w:rsidRPr="00D00FDB">
              <w:rPr>
                <w:rFonts w:ascii="Calibri" w:eastAsia="Times New Roman" w:hAnsi="Calibri" w:cs="Calibri"/>
                <w:lang w:eastAsia="es-CO"/>
              </w:rPr>
              <w:t>0,0%</w:t>
            </w:r>
          </w:p>
        </w:tc>
      </w:tr>
      <w:tr w:rsidR="00D00FDB" w:rsidRPr="00D00FDB" w:rsidTr="00D00FDB">
        <w:trPr>
          <w:trHeight w:val="290"/>
          <w:jc w:val="center"/>
        </w:trPr>
        <w:tc>
          <w:tcPr>
            <w:tcW w:w="1200" w:type="dxa"/>
            <w:tcBorders>
              <w:top w:val="nil"/>
              <w:left w:val="single" w:sz="8" w:space="0" w:color="auto"/>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150000</w:t>
            </w:r>
          </w:p>
        </w:tc>
        <w:tc>
          <w:tcPr>
            <w:tcW w:w="1380" w:type="dxa"/>
            <w:tcBorders>
              <w:top w:val="nil"/>
              <w:left w:val="nil"/>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0,6</w:t>
            </w:r>
          </w:p>
        </w:tc>
        <w:tc>
          <w:tcPr>
            <w:tcW w:w="1200" w:type="dxa"/>
            <w:tcBorders>
              <w:top w:val="nil"/>
              <w:left w:val="nil"/>
              <w:bottom w:val="single" w:sz="4" w:space="0" w:color="auto"/>
              <w:right w:val="single" w:sz="8"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FF0000"/>
                <w:lang w:eastAsia="es-CO"/>
              </w:rPr>
            </w:pPr>
            <w:r w:rsidRPr="00D00FDB">
              <w:rPr>
                <w:rFonts w:ascii="Calibri" w:eastAsia="Times New Roman" w:hAnsi="Calibri" w:cs="Calibri"/>
                <w:color w:val="FF0000"/>
                <w:lang w:eastAsia="es-CO"/>
              </w:rPr>
              <w:t>16,43%</w:t>
            </w:r>
          </w:p>
        </w:tc>
      </w:tr>
      <w:tr w:rsidR="00D00FDB" w:rsidRPr="00D00FDB" w:rsidTr="00D00FDB">
        <w:trPr>
          <w:trHeight w:val="290"/>
          <w:jc w:val="center"/>
        </w:trPr>
        <w:tc>
          <w:tcPr>
            <w:tcW w:w="1200" w:type="dxa"/>
            <w:tcBorders>
              <w:top w:val="nil"/>
              <w:left w:val="single" w:sz="8" w:space="0" w:color="auto"/>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200000</w:t>
            </w:r>
          </w:p>
        </w:tc>
        <w:tc>
          <w:tcPr>
            <w:tcW w:w="1380" w:type="dxa"/>
            <w:tcBorders>
              <w:top w:val="nil"/>
              <w:left w:val="nil"/>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lang w:eastAsia="es-CO"/>
              </w:rPr>
            </w:pPr>
            <w:r w:rsidRPr="00D00FDB">
              <w:rPr>
                <w:rFonts w:ascii="Calibri" w:eastAsia="Times New Roman" w:hAnsi="Calibri" w:cs="Calibri"/>
                <w:lang w:eastAsia="es-CO"/>
              </w:rPr>
              <w:t>0,6</w:t>
            </w:r>
          </w:p>
        </w:tc>
        <w:tc>
          <w:tcPr>
            <w:tcW w:w="1200" w:type="dxa"/>
            <w:tcBorders>
              <w:top w:val="nil"/>
              <w:left w:val="nil"/>
              <w:bottom w:val="single" w:sz="4" w:space="0" w:color="auto"/>
              <w:right w:val="single" w:sz="8"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FF0000"/>
                <w:lang w:eastAsia="es-CO"/>
              </w:rPr>
            </w:pPr>
            <w:r w:rsidRPr="00D00FDB">
              <w:rPr>
                <w:rFonts w:ascii="Calibri" w:eastAsia="Times New Roman" w:hAnsi="Calibri" w:cs="Calibri"/>
                <w:color w:val="FF0000"/>
                <w:lang w:eastAsia="es-CO"/>
              </w:rPr>
              <w:t>22,67%</w:t>
            </w:r>
          </w:p>
        </w:tc>
      </w:tr>
      <w:tr w:rsidR="00D00FDB" w:rsidRPr="00D00FDB" w:rsidTr="00D00FDB">
        <w:trPr>
          <w:trHeight w:val="290"/>
          <w:jc w:val="center"/>
        </w:trPr>
        <w:tc>
          <w:tcPr>
            <w:tcW w:w="1200" w:type="dxa"/>
            <w:tcBorders>
              <w:top w:val="nil"/>
              <w:left w:val="single" w:sz="8" w:space="0" w:color="auto"/>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250000</w:t>
            </w:r>
          </w:p>
        </w:tc>
        <w:tc>
          <w:tcPr>
            <w:tcW w:w="1380" w:type="dxa"/>
            <w:tcBorders>
              <w:top w:val="nil"/>
              <w:left w:val="nil"/>
              <w:bottom w:val="single" w:sz="4"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FF0000"/>
                <w:lang w:eastAsia="es-CO"/>
              </w:rPr>
            </w:pPr>
            <w:r w:rsidRPr="00D00FDB">
              <w:rPr>
                <w:rFonts w:ascii="Calibri" w:eastAsia="Times New Roman" w:hAnsi="Calibri" w:cs="Calibri"/>
                <w:color w:val="FF0000"/>
                <w:lang w:eastAsia="es-CO"/>
              </w:rPr>
              <w:t>1,7</w:t>
            </w:r>
          </w:p>
        </w:tc>
        <w:tc>
          <w:tcPr>
            <w:tcW w:w="1200" w:type="dxa"/>
            <w:tcBorders>
              <w:top w:val="nil"/>
              <w:left w:val="nil"/>
              <w:bottom w:val="single" w:sz="4" w:space="0" w:color="auto"/>
              <w:right w:val="single" w:sz="8"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FF0000"/>
                <w:lang w:eastAsia="es-CO"/>
              </w:rPr>
            </w:pPr>
            <w:r w:rsidRPr="00D00FDB">
              <w:rPr>
                <w:rFonts w:ascii="Calibri" w:eastAsia="Times New Roman" w:hAnsi="Calibri" w:cs="Calibri"/>
                <w:color w:val="FF0000"/>
                <w:lang w:eastAsia="es-CO"/>
              </w:rPr>
              <w:t>50%</w:t>
            </w:r>
          </w:p>
        </w:tc>
      </w:tr>
      <w:tr w:rsidR="00D00FDB" w:rsidRPr="00D00FDB" w:rsidTr="00D00FDB">
        <w:trPr>
          <w:trHeight w:val="300"/>
          <w:jc w:val="center"/>
        </w:trPr>
        <w:tc>
          <w:tcPr>
            <w:tcW w:w="1200" w:type="dxa"/>
            <w:tcBorders>
              <w:top w:val="nil"/>
              <w:left w:val="single" w:sz="8" w:space="0" w:color="auto"/>
              <w:bottom w:val="single" w:sz="8"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000000"/>
                <w:lang w:eastAsia="es-CO"/>
              </w:rPr>
            </w:pPr>
            <w:r w:rsidRPr="00D00FDB">
              <w:rPr>
                <w:rFonts w:ascii="Calibri" w:eastAsia="Times New Roman" w:hAnsi="Calibri" w:cs="Calibri"/>
                <w:color w:val="000000"/>
                <w:lang w:eastAsia="es-CO"/>
              </w:rPr>
              <w:t>300000</w:t>
            </w:r>
          </w:p>
        </w:tc>
        <w:tc>
          <w:tcPr>
            <w:tcW w:w="1380" w:type="dxa"/>
            <w:tcBorders>
              <w:top w:val="nil"/>
              <w:left w:val="nil"/>
              <w:bottom w:val="single" w:sz="8" w:space="0" w:color="auto"/>
              <w:right w:val="single" w:sz="4"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FF0000"/>
                <w:lang w:eastAsia="es-CO"/>
              </w:rPr>
            </w:pPr>
            <w:r w:rsidRPr="00D00FDB">
              <w:rPr>
                <w:rFonts w:ascii="Calibri" w:eastAsia="Times New Roman" w:hAnsi="Calibri" w:cs="Calibri"/>
                <w:color w:val="FF0000"/>
                <w:lang w:eastAsia="es-CO"/>
              </w:rPr>
              <w:t>1,6</w:t>
            </w:r>
          </w:p>
        </w:tc>
        <w:tc>
          <w:tcPr>
            <w:tcW w:w="1200" w:type="dxa"/>
            <w:tcBorders>
              <w:top w:val="nil"/>
              <w:left w:val="nil"/>
              <w:bottom w:val="single" w:sz="8" w:space="0" w:color="auto"/>
              <w:right w:val="single" w:sz="8" w:space="0" w:color="auto"/>
            </w:tcBorders>
            <w:shd w:val="clear" w:color="000000" w:fill="B4C6E7"/>
            <w:noWrap/>
            <w:vAlign w:val="bottom"/>
            <w:hideMark/>
          </w:tcPr>
          <w:p w:rsidR="00D00FDB" w:rsidRPr="00D00FDB" w:rsidRDefault="00D00FDB" w:rsidP="00D00FDB">
            <w:pPr>
              <w:spacing w:after="0" w:line="240" w:lineRule="auto"/>
              <w:jc w:val="right"/>
              <w:rPr>
                <w:rFonts w:ascii="Calibri" w:eastAsia="Times New Roman" w:hAnsi="Calibri" w:cs="Calibri"/>
                <w:color w:val="FF0000"/>
                <w:lang w:eastAsia="es-CO"/>
              </w:rPr>
            </w:pPr>
            <w:r w:rsidRPr="00D00FDB">
              <w:rPr>
                <w:rFonts w:ascii="Calibri" w:eastAsia="Times New Roman" w:hAnsi="Calibri" w:cs="Calibri"/>
                <w:color w:val="FF0000"/>
                <w:lang w:eastAsia="es-CO"/>
              </w:rPr>
              <w:t>50%</w:t>
            </w:r>
          </w:p>
        </w:tc>
      </w:tr>
    </w:tbl>
    <w:p w:rsidR="007278A0" w:rsidRDefault="00E9400F"/>
    <w:p w:rsidR="00CB2201" w:rsidRDefault="00D00FDB">
      <w:r>
        <w:t xml:space="preserve">Al hacer las pruebas llegó un punto que los porcentajes de errores empezaron a incrementar significativamente. El tiempo de respuesta se logró mantener por una cantidad mas alta de hilos, pero eventualmente superó un segundo de tiempo de respuesta. Cabe resaltar que los parámetros de </w:t>
      </w:r>
      <w:proofErr w:type="spellStart"/>
      <w:r>
        <w:t>JMeter</w:t>
      </w:r>
      <w:proofErr w:type="spellEnd"/>
      <w:r>
        <w:t xml:space="preserve"> de máximo número de intentos de conexión y reconexión influían los resultados de las pruebas. </w:t>
      </w:r>
    </w:p>
    <w:p w:rsidR="00D00FDB" w:rsidRDefault="00D00FDB"/>
    <w:p w:rsidR="00D00FDB" w:rsidRDefault="00D00FDB">
      <w:r>
        <w:rPr>
          <w:noProof/>
        </w:rPr>
        <w:drawing>
          <wp:inline distT="0" distB="0" distL="0" distR="0" wp14:anchorId="79485D14" wp14:editId="6827CA6A">
            <wp:extent cx="4572000" cy="2743200"/>
            <wp:effectExtent l="0" t="0" r="0" b="0"/>
            <wp:docPr id="1" name="Gráfico 1">
              <a:extLst xmlns:a="http://schemas.openxmlformats.org/drawingml/2006/main">
                <a:ext uri="{FF2B5EF4-FFF2-40B4-BE49-F238E27FC236}">
                  <a16:creationId xmlns:a16="http://schemas.microsoft.com/office/drawing/2014/main" id="{A2DC935D-60C5-4ED1-9635-337124DB47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00FDB" w:rsidRDefault="00D00FDB"/>
    <w:p w:rsidR="00D00FDB" w:rsidRDefault="00D00FDB"/>
    <w:p w:rsidR="00CB2201" w:rsidRDefault="00CB2201"/>
    <w:p w:rsidR="00CB2201" w:rsidRDefault="00D00FDB">
      <w:r>
        <w:rPr>
          <w:noProof/>
        </w:rPr>
        <w:drawing>
          <wp:inline distT="0" distB="0" distL="0" distR="0" wp14:anchorId="469142C4" wp14:editId="4DBB2FD2">
            <wp:extent cx="4572000" cy="2743200"/>
            <wp:effectExtent l="0" t="0" r="0" b="0"/>
            <wp:docPr id="2" name="Gráfico 2">
              <a:extLst xmlns:a="http://schemas.openxmlformats.org/drawingml/2006/main">
                <a:ext uri="{FF2B5EF4-FFF2-40B4-BE49-F238E27FC236}">
                  <a16:creationId xmlns:a16="http://schemas.microsoft.com/office/drawing/2014/main" id="{B30D6F60-3D0B-471E-B6AE-F53B055030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CB22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01"/>
    <w:rsid w:val="000C7B04"/>
    <w:rsid w:val="00CB2201"/>
    <w:rsid w:val="00D00FDB"/>
    <w:rsid w:val="00E9400F"/>
    <w:rsid w:val="00FF1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D90C"/>
  <w15:chartTrackingRefBased/>
  <w15:docId w15:val="{84106A10-3E08-4EEE-9246-C63029DC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1863">
      <w:bodyDiv w:val="1"/>
      <w:marLeft w:val="0"/>
      <w:marRight w:val="0"/>
      <w:marTop w:val="0"/>
      <w:marBottom w:val="0"/>
      <w:divBdr>
        <w:top w:val="none" w:sz="0" w:space="0" w:color="auto"/>
        <w:left w:val="none" w:sz="0" w:space="0" w:color="auto"/>
        <w:bottom w:val="none" w:sz="0" w:space="0" w:color="auto"/>
        <w:right w:val="none" w:sz="0" w:space="0" w:color="auto"/>
      </w:divBdr>
    </w:div>
    <w:div w:id="25926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de Respuesta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Hoja1!$A$2:$A$10</c:f>
              <c:numCache>
                <c:formatCode>General</c:formatCode>
                <c:ptCount val="9"/>
                <c:pt idx="0">
                  <c:v>200</c:v>
                </c:pt>
                <c:pt idx="1">
                  <c:v>1000</c:v>
                </c:pt>
                <c:pt idx="2">
                  <c:v>10000</c:v>
                </c:pt>
                <c:pt idx="3">
                  <c:v>50000</c:v>
                </c:pt>
                <c:pt idx="4">
                  <c:v>100000</c:v>
                </c:pt>
                <c:pt idx="5">
                  <c:v>150000</c:v>
                </c:pt>
                <c:pt idx="6">
                  <c:v>200000</c:v>
                </c:pt>
                <c:pt idx="7">
                  <c:v>250000</c:v>
                </c:pt>
                <c:pt idx="8">
                  <c:v>300000</c:v>
                </c:pt>
              </c:numCache>
            </c:numRef>
          </c:xVal>
          <c:yVal>
            <c:numRef>
              <c:f>Hoja1!$B$2:$B$10</c:f>
              <c:numCache>
                <c:formatCode>General</c:formatCode>
                <c:ptCount val="9"/>
                <c:pt idx="0">
                  <c:v>0.1</c:v>
                </c:pt>
                <c:pt idx="1">
                  <c:v>0.1</c:v>
                </c:pt>
                <c:pt idx="2">
                  <c:v>0.3</c:v>
                </c:pt>
                <c:pt idx="3">
                  <c:v>0.6</c:v>
                </c:pt>
                <c:pt idx="4">
                  <c:v>0.5</c:v>
                </c:pt>
                <c:pt idx="5">
                  <c:v>0.6</c:v>
                </c:pt>
                <c:pt idx="6">
                  <c:v>0.6</c:v>
                </c:pt>
                <c:pt idx="7">
                  <c:v>1.7</c:v>
                </c:pt>
                <c:pt idx="8">
                  <c:v>1.6</c:v>
                </c:pt>
              </c:numCache>
            </c:numRef>
          </c:yVal>
          <c:smooth val="0"/>
          <c:extLst>
            <c:ext xmlns:c16="http://schemas.microsoft.com/office/drawing/2014/chart" uri="{C3380CC4-5D6E-409C-BE32-E72D297353CC}">
              <c16:uniqueId val="{00000000-54AA-4E4C-A256-9A29C0D88602}"/>
            </c:ext>
          </c:extLst>
        </c:ser>
        <c:dLbls>
          <c:showLegendKey val="0"/>
          <c:showVal val="0"/>
          <c:showCatName val="0"/>
          <c:showSerName val="0"/>
          <c:showPercent val="0"/>
          <c:showBubbleSize val="0"/>
        </c:dLbls>
        <c:axId val="502847384"/>
        <c:axId val="502847712"/>
      </c:scatterChart>
      <c:valAx>
        <c:axId val="502847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t>
                </a:r>
                <a:r>
                  <a:rPr lang="es-CO" baseline="0"/>
                  <a:t> de hilos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2847712"/>
        <c:crosses val="autoZero"/>
        <c:crossBetween val="midCat"/>
      </c:valAx>
      <c:valAx>
        <c:axId val="50284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respuesta (segundos)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2847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Porcentaje</a:t>
            </a:r>
            <a:r>
              <a:rPr lang="es-CO" baseline="0"/>
              <a:t> de Error</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Hoja1!$A$2:$A$10</c:f>
              <c:numCache>
                <c:formatCode>General</c:formatCode>
                <c:ptCount val="9"/>
                <c:pt idx="0">
                  <c:v>200</c:v>
                </c:pt>
                <c:pt idx="1">
                  <c:v>1000</c:v>
                </c:pt>
                <c:pt idx="2">
                  <c:v>10000</c:v>
                </c:pt>
                <c:pt idx="3">
                  <c:v>50000</c:v>
                </c:pt>
                <c:pt idx="4">
                  <c:v>100000</c:v>
                </c:pt>
                <c:pt idx="5">
                  <c:v>150000</c:v>
                </c:pt>
                <c:pt idx="6">
                  <c:v>200000</c:v>
                </c:pt>
                <c:pt idx="7">
                  <c:v>250000</c:v>
                </c:pt>
                <c:pt idx="8">
                  <c:v>300000</c:v>
                </c:pt>
              </c:numCache>
            </c:numRef>
          </c:xVal>
          <c:yVal>
            <c:numRef>
              <c:f>Hoja1!$C$2:$C$10</c:f>
              <c:numCache>
                <c:formatCode>0.0%</c:formatCode>
                <c:ptCount val="9"/>
                <c:pt idx="0">
                  <c:v>0</c:v>
                </c:pt>
                <c:pt idx="1">
                  <c:v>0</c:v>
                </c:pt>
                <c:pt idx="2">
                  <c:v>0</c:v>
                </c:pt>
                <c:pt idx="3">
                  <c:v>0</c:v>
                </c:pt>
                <c:pt idx="4">
                  <c:v>0</c:v>
                </c:pt>
                <c:pt idx="5" formatCode="0.00%">
                  <c:v>0.1643</c:v>
                </c:pt>
                <c:pt idx="6" formatCode="0.00%">
                  <c:v>0.22670000000000001</c:v>
                </c:pt>
                <c:pt idx="7" formatCode="0%">
                  <c:v>0.5</c:v>
                </c:pt>
                <c:pt idx="8" formatCode="0%">
                  <c:v>0.5</c:v>
                </c:pt>
              </c:numCache>
            </c:numRef>
          </c:yVal>
          <c:smooth val="0"/>
          <c:extLst>
            <c:ext xmlns:c16="http://schemas.microsoft.com/office/drawing/2014/chart" uri="{C3380CC4-5D6E-409C-BE32-E72D297353CC}">
              <c16:uniqueId val="{00000000-9C48-43E3-B198-B1B86AB97A34}"/>
            </c:ext>
          </c:extLst>
        </c:ser>
        <c:dLbls>
          <c:showLegendKey val="0"/>
          <c:showVal val="0"/>
          <c:showCatName val="0"/>
          <c:showSerName val="0"/>
          <c:showPercent val="0"/>
          <c:showBubbleSize val="0"/>
        </c:dLbls>
        <c:axId val="568432008"/>
        <c:axId val="568432664"/>
      </c:scatterChart>
      <c:valAx>
        <c:axId val="568432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t>
                </a:r>
                <a:r>
                  <a:rPr lang="es-CO" baseline="0"/>
                  <a:t> de hilos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8432664"/>
        <c:crosses val="autoZero"/>
        <c:crossBetween val="midCat"/>
      </c:valAx>
      <c:valAx>
        <c:axId val="56843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de Error</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8432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150</Words>
  <Characters>826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Gloria Carbonell</dc:creator>
  <cp:keywords/>
  <dc:description/>
  <cp:lastModifiedBy>Juan Carlos Gloria Carbonell</cp:lastModifiedBy>
  <cp:revision>1</cp:revision>
  <dcterms:created xsi:type="dcterms:W3CDTF">2018-03-25T21:48:00Z</dcterms:created>
  <dcterms:modified xsi:type="dcterms:W3CDTF">2018-03-25T22:10:00Z</dcterms:modified>
</cp:coreProperties>
</file>