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6F1" w:rsidRDefault="00FC01AF">
      <w:r>
        <w:t>Reflexión</w:t>
      </w:r>
    </w:p>
    <w:p w:rsidR="00FC01AF" w:rsidRDefault="00FC01AF">
      <w:r>
        <w:t xml:space="preserve">La arquitectura se puede mejorar montando un balanceador de carga para las peticiones con el fin de </w:t>
      </w:r>
      <w:r w:rsidR="002014B4">
        <w:t>distribuirlas</w:t>
      </w:r>
      <w:bookmarkStart w:id="0" w:name="_GoBack"/>
      <w:bookmarkEnd w:id="0"/>
      <w:r>
        <w:t xml:space="preserve"> equitativamente entre diferentes maquinas que las puedan tratar. Además, agregando más colas de Kafka orquestadas por </w:t>
      </w:r>
      <w:proofErr w:type="spellStart"/>
      <w:r>
        <w:t>zookepeer</w:t>
      </w:r>
      <w:proofErr w:type="spellEnd"/>
      <w:r>
        <w:t xml:space="preserve"> se incrementaría tanto la disponibilidad como el rendimiento la arquitectura.  Para el balanceador de carga seria necesario incrementar el numero de nodos que responden (mensajería y/o persistencia) las alertas publicadas en los diferentes tópicos junto con incrementar los servicios REST </w:t>
      </w:r>
      <w:proofErr w:type="spellStart"/>
      <w:r>
        <w:t>mock</w:t>
      </w:r>
      <w:proofErr w:type="spellEnd"/>
      <w:r>
        <w:t xml:space="preserve">. </w:t>
      </w:r>
    </w:p>
    <w:sectPr w:rsidR="00FC01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AF"/>
    <w:rsid w:val="002014B4"/>
    <w:rsid w:val="00542B2C"/>
    <w:rsid w:val="00B81B5A"/>
    <w:rsid w:val="00CD12A2"/>
    <w:rsid w:val="00FC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CE7E"/>
  <w15:chartTrackingRefBased/>
  <w15:docId w15:val="{2AD138A9-F79A-491F-B7CD-176D4E8B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mariafer mb</dc:creator>
  <cp:keywords/>
  <dc:description/>
  <cp:lastModifiedBy>mariafer mb</cp:lastModifiedBy>
  <cp:revision>3</cp:revision>
  <dcterms:created xsi:type="dcterms:W3CDTF">2018-03-26T02:13:00Z</dcterms:created>
  <dcterms:modified xsi:type="dcterms:W3CDTF">2018-03-26T02:24:00Z</dcterms:modified>
</cp:coreProperties>
</file>