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Transcript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Do you think about the best experience they’ve had in a restaurant inside or outside the university? What made it special? How could we bring something like that to the university area?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Well, the best experiences they’ve had in a restaurant have usually been because they offer an appetizer or some kind of starter before the main course arrives. I think that would be great because you come out of class really hungry, but I don’t know how that could be implemented in the university. Maybe—oh!—what if there were a vending machine with food samples from restaurants? And it could have a smart board where you could place the official order for what you want for lunch, and it would be sent to the restaurant so that by the time you walk there, your meal is already being prepared… and then you just arrive, sit down, and eat. I think that’s a really good idea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When you choose where to eat, what’s the most important thing for you at that moment—speed, price, taste, atmosphere, or company?</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I choose where to eat, it depends—it depends on whether it’s the middle of the week or the end of the week… because you know, you look at how you’re managing your finances. At the beginning of the week, I’m usually a bit more restrictive with food spending, so I look for a more affordable place, something more simple, I guess… a place that’s more “normal,” so to speak. But on Fridays, for example, I allow myself some treats and look for something a bit more expensive, something special—something I wouldn’t eat every day.</w:t>
      </w:r>
    </w:p>
    <w:p w:rsidR="00000000" w:rsidDel="00000000" w:rsidP="00000000" w:rsidRDefault="00000000" w:rsidRPr="00000000" w14:paraId="0000000A">
      <w:pPr>
        <w:rPr/>
      </w:pPr>
      <w:r w:rsidDel="00000000" w:rsidR="00000000" w:rsidRPr="00000000">
        <w:rPr>
          <w:rtl w:val="0"/>
        </w:rPr>
        <w:t xml:space="preserve">As for physical space, I personally prefer to eat outdoors—places with tables outside—or at least spaces that are well-lit and feel cozy.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Imagine that tomorrow a perfect system appears to help you discover all the food places near the university. How would it work, and what would it need to show you for you to use it every day?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think it would be valuable if this system had my location and the location of the place relative to mine, and if it could calculate the exact time it would take me to get there, as well as the exact time it would take for them to prepare my order. I think it would also be important for it to have prices clearly listed, and maybe an option for delivery with an estimated delivery time—from when they start preparing it until it arrives to me. That would be valuable.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If you could receive food information magically, without apps or search engines, how would you like it to be? For example, interactive screens in the university, a giant map, QR codes, etc.</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Magically… I don’t know—maybe if there was a buffet of samples from all the restaurants. That in itself would feel magical to me. And being able to taste them right there and decide… tasting the food before choosing.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What’s the most frustrating thing that has happened to you when trying to find somewhere to eat near the university?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most frustrating thing has been wanting to eat late and finding that the places I wanted to go were closed. Sometimes your schedule just gets messed up and it’s inevitable… but there was one day when I was really hungry in the evening—around 6 PM—and I was craving something very particular, something specific… and it was closed. That day was really frustrating.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Think about a day when you had little time for lunch. How did you decide where to go?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I have little time for lunch, I usually look for quick solutions, obviously—like things that are already prepared and don’t need cooking. I go for places like sandwich shops, more express options… or I buy something already made at, I don’t know, Carulla. Things that are already ready so I don’t waste time waiting for the food to arrive, but instead spend that little time I have actually eating and enjoying the food.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