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9C" w:rsidRDefault="006D079C" w:rsidP="006D0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Исмакова Даяна</w:t>
      </w:r>
    </w:p>
    <w:p w:rsidR="006D079C" w:rsidRPr="006D079C" w:rsidRDefault="006D079C" w:rsidP="006D0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Вопрос </w:t>
      </w:r>
      <w:r w:rsidRPr="006D07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49. Виды функции активации нейронов.</w:t>
      </w:r>
    </w:p>
    <w:p w:rsidR="00A74D8E" w:rsidRDefault="000D5EDB" w:rsidP="000D5EDB">
      <w:pPr>
        <w:pStyle w:val="a3"/>
        <w:numPr>
          <w:ilvl w:val="0"/>
          <w:numId w:val="1"/>
        </w:numPr>
      </w:pPr>
      <w:r>
        <w:t>Ступенчатая функция активации</w:t>
      </w:r>
    </w:p>
    <w:p w:rsidR="000D5EDB" w:rsidRDefault="000D5EDB" w:rsidP="000D5EDB">
      <w:pPr>
        <w:pStyle w:val="a3"/>
        <w:numPr>
          <w:ilvl w:val="0"/>
          <w:numId w:val="1"/>
        </w:numPr>
      </w:pPr>
      <w:r>
        <w:t>Линейная функция активации</w:t>
      </w:r>
    </w:p>
    <w:p w:rsidR="000D5EDB" w:rsidRDefault="000D5EDB" w:rsidP="000D5EDB">
      <w:pPr>
        <w:pStyle w:val="a3"/>
        <w:numPr>
          <w:ilvl w:val="0"/>
          <w:numId w:val="1"/>
        </w:numPr>
      </w:pPr>
      <w:r>
        <w:t>Сигмоида</w:t>
      </w:r>
    </w:p>
    <w:p w:rsidR="000D5EDB" w:rsidRDefault="000D5EDB" w:rsidP="000D5EDB">
      <w:pPr>
        <w:pStyle w:val="a3"/>
        <w:numPr>
          <w:ilvl w:val="0"/>
          <w:numId w:val="1"/>
        </w:numPr>
      </w:pPr>
      <w:r>
        <w:t>Гиперболический тангенс</w:t>
      </w:r>
    </w:p>
    <w:p w:rsidR="000D5EDB" w:rsidRPr="000D5EDB" w:rsidRDefault="000D5EDB" w:rsidP="000D5ED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ReLu</w:t>
      </w:r>
      <w:proofErr w:type="spellEnd"/>
    </w:p>
    <w:p w:rsidR="000D5EDB" w:rsidRDefault="000D5EDB" w:rsidP="000D5EDB">
      <w:bookmarkStart w:id="0" w:name="_GoBack"/>
      <w:bookmarkEnd w:id="0"/>
    </w:p>
    <w:sectPr w:rsidR="000D5EDB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4ADE"/>
    <w:multiLevelType w:val="hybridMultilevel"/>
    <w:tmpl w:val="BF047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9C"/>
    <w:rsid w:val="000D5EDB"/>
    <w:rsid w:val="00512A81"/>
    <w:rsid w:val="006931A4"/>
    <w:rsid w:val="006D079C"/>
    <w:rsid w:val="007819D0"/>
    <w:rsid w:val="008A085A"/>
    <w:rsid w:val="008E6255"/>
    <w:rsid w:val="00A00F55"/>
    <w:rsid w:val="00D80FBF"/>
    <w:rsid w:val="00D9216C"/>
    <w:rsid w:val="00E0488B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0A579"/>
  <w15:chartTrackingRefBased/>
  <w15:docId w15:val="{564563AC-941F-4346-90AC-C99002D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</cp:revision>
  <dcterms:created xsi:type="dcterms:W3CDTF">2020-11-30T11:56:00Z</dcterms:created>
  <dcterms:modified xsi:type="dcterms:W3CDTF">2020-11-30T11:59:00Z</dcterms:modified>
</cp:coreProperties>
</file>