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b/>
          <w:bCs/>
          <w:sz w:val="28"/>
          <w:szCs w:val="28"/>
        </w:rPr>
        <w:t>ТГ 4: </w:t>
      </w:r>
      <w:r>
        <w:rPr>
          <w:rStyle w:val="spellingerror"/>
          <w:b/>
          <w:bCs/>
          <w:sz w:val="28"/>
          <w:szCs w:val="28"/>
        </w:rPr>
        <w:t>Исмакова</w:t>
      </w:r>
      <w:r>
        <w:rPr>
          <w:rStyle w:val="normaltextrun"/>
          <w:b/>
          <w:bCs/>
          <w:sz w:val="28"/>
          <w:szCs w:val="28"/>
        </w:rPr>
        <w:t> </w:t>
      </w:r>
      <w:r>
        <w:rPr>
          <w:rStyle w:val="spellingerror"/>
          <w:b/>
          <w:bCs/>
          <w:sz w:val="28"/>
          <w:szCs w:val="28"/>
        </w:rPr>
        <w:t>Даяна</w:t>
      </w:r>
      <w:r>
        <w:rPr>
          <w:rStyle w:val="normaltextrun"/>
          <w:sz w:val="28"/>
          <w:szCs w:val="28"/>
        </w:rPr>
        <w:t>, Костерин Сергей, Мячиков Тимофей (зам.)</w:t>
      </w:r>
      <w:r>
        <w:rPr>
          <w:rStyle w:val="eop"/>
          <w:sz w:val="28"/>
          <w:szCs w:val="28"/>
        </w:rPr>
        <w:t> 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eop"/>
          <w:sz w:val="28"/>
          <w:szCs w:val="28"/>
        </w:rPr>
        <w:t> </w:t>
      </w:r>
    </w:p>
    <w:p w:rsidR="00225FC9" w:rsidRDefault="00225FC9" w:rsidP="00225FC9">
      <w:pPr>
        <w:ind w:firstLine="0"/>
        <w:jc w:val="center"/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ИНФОРМАЦИОННАЯ СИСТЕМА </w:t>
      </w:r>
    </w:p>
    <w:p w:rsidR="00225FC9" w:rsidRDefault="00225FC9" w:rsidP="00225FC9">
      <w:pPr>
        <w:ind w:firstLine="0"/>
        <w:jc w:val="center"/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РАСПРЕДЕЛЕНИЯ ЗАДАЧ, ПЛАНИРОВАНИЯ И УЧЕТА </w:t>
      </w:r>
    </w:p>
    <w:p w:rsidR="00225FC9" w:rsidRDefault="00225FC9" w:rsidP="00225FC9">
      <w:pPr>
        <w:ind w:firstLine="0"/>
        <w:jc w:val="center"/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РАБОЧЕЙ НАГРУЗКИ </w:t>
      </w:r>
      <w:r>
        <w:rPr>
          <w:rStyle w:val="normaltextrun"/>
          <w:color w:val="000000"/>
          <w:sz w:val="28"/>
          <w:szCs w:val="28"/>
        </w:rPr>
        <w:t>СОТРУДНИКОВ ЦТ-ФИРМЫ</w:t>
      </w:r>
      <w:r>
        <w:rPr>
          <w:rStyle w:val="normaltextrun"/>
          <w:sz w:val="28"/>
          <w:szCs w:val="28"/>
        </w:rPr>
        <w:t> 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eop"/>
          <w:color w:val="000000"/>
          <w:sz w:val="28"/>
          <w:szCs w:val="28"/>
        </w:rPr>
        <w:t> </w:t>
      </w:r>
    </w:p>
    <w:p w:rsidR="00225FC9" w:rsidRDefault="00225FC9" w:rsidP="00225FC9">
      <w:pPr>
        <w:ind w:firstLine="0"/>
        <w:jc w:val="center"/>
        <w:rPr>
          <w:rFonts w:ascii="Calibri" w:hAnsi="Calibri" w:cs="Calibri"/>
        </w:rPr>
      </w:pPr>
      <w:r>
        <w:rPr>
          <w:rStyle w:val="normaltextrun"/>
          <w:b/>
          <w:bCs/>
          <w:color w:val="000000"/>
          <w:sz w:val="28"/>
          <w:szCs w:val="28"/>
        </w:rPr>
        <w:t>ВВЕДЕНИЕ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Для увеличения эффективности работы в офисе необходимо программное обеспечение, способное качественно регулировать работу сотрудников </w:t>
      </w:r>
      <w:r>
        <w:rPr>
          <w:rStyle w:val="contextualspellingandgrammarerror"/>
          <w:sz w:val="28"/>
          <w:szCs w:val="28"/>
        </w:rPr>
        <w:t>[ ]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Проблема: отсутствие ПО, способных решить одновременно 2 задачи: </w:t>
      </w:r>
      <w:r>
        <w:rPr>
          <w:rStyle w:val="eop"/>
          <w:sz w:val="28"/>
          <w:szCs w:val="28"/>
        </w:rPr>
        <w:t> </w:t>
      </w:r>
    </w:p>
    <w:p w:rsidR="00225FC9" w:rsidRDefault="00225FC9" w:rsidP="00225FC9">
      <w:pPr>
        <w:ind w:left="707"/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1) учет рабочего времени сотрудника; </w:t>
      </w:r>
      <w:r>
        <w:rPr>
          <w:rStyle w:val="eop"/>
          <w:sz w:val="28"/>
          <w:szCs w:val="28"/>
        </w:rPr>
        <w:t> </w:t>
      </w:r>
    </w:p>
    <w:p w:rsidR="00225FC9" w:rsidRDefault="00225FC9" w:rsidP="00225FC9">
      <w:pPr>
        <w:ind w:left="707"/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2) оптимизация бизнеса по методологии </w:t>
      </w:r>
      <w:proofErr w:type="spellStart"/>
      <w:r>
        <w:rPr>
          <w:rStyle w:val="spellingerror"/>
          <w:sz w:val="28"/>
          <w:szCs w:val="28"/>
        </w:rPr>
        <w:t>Канбан</w:t>
      </w:r>
      <w:proofErr w:type="spellEnd"/>
      <w:r>
        <w:rPr>
          <w:rStyle w:val="normaltextrun"/>
          <w:sz w:val="28"/>
          <w:szCs w:val="28"/>
        </w:rPr>
        <w:t>. </w:t>
      </w:r>
      <w:r>
        <w:rPr>
          <w:rStyle w:val="eop"/>
          <w:sz w:val="28"/>
          <w:szCs w:val="28"/>
        </w:rPr>
        <w:t> </w:t>
      </w:r>
    </w:p>
    <w:p w:rsidR="00225FC9" w:rsidRDefault="00225FC9" w:rsidP="00225FC9">
      <w:pPr>
        <w:rPr>
          <w:rStyle w:val="eop"/>
          <w:color w:val="000000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Цель</w:t>
      </w:r>
      <w:r>
        <w:rPr>
          <w:rStyle w:val="normaltextrun"/>
          <w:sz w:val="28"/>
          <w:szCs w:val="28"/>
        </w:rPr>
        <w:t>:</w:t>
      </w:r>
      <w:r w:rsidR="008579A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sz w:val="28"/>
          <w:szCs w:val="28"/>
        </w:rPr>
        <w:t>беспечить</w:t>
      </w:r>
      <w:r w:rsidR="008579A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эффективную</w:t>
      </w:r>
      <w:r w:rsidR="008579A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деятельность</w:t>
      </w:r>
      <w:r w:rsidR="008579A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сотрудников с</w:t>
      </w:r>
      <w:r w:rsidR="008579A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использованием методологии</w:t>
      </w:r>
      <w:r w:rsidR="008579AC"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color w:val="000000"/>
          <w:sz w:val="28"/>
          <w:szCs w:val="28"/>
        </w:rPr>
        <w:t>Канбан</w:t>
      </w:r>
      <w:proofErr w:type="spellEnd"/>
      <w:r>
        <w:rPr>
          <w:rStyle w:val="normaltextrun"/>
          <w:sz w:val="28"/>
          <w:szCs w:val="28"/>
        </w:rPr>
        <w:t>. </w:t>
      </w:r>
    </w:p>
    <w:p w:rsidR="00225FC9" w:rsidRDefault="00225FC9" w:rsidP="00225FC9">
      <w:pPr>
        <w:rPr>
          <w:rFonts w:ascii="Calibri" w:hAnsi="Calibri" w:cs="Calibri"/>
        </w:rPr>
      </w:pPr>
    </w:p>
    <w:p w:rsidR="00225FC9" w:rsidRPr="008579AC" w:rsidRDefault="008579AC" w:rsidP="008579AC">
      <w:pPr>
        <w:pStyle w:val="a3"/>
        <w:numPr>
          <w:ilvl w:val="0"/>
          <w:numId w:val="11"/>
        </w:numPr>
        <w:jc w:val="center"/>
        <w:rPr>
          <w:rFonts w:cs="Times New Roman"/>
          <w:b/>
        </w:rPr>
      </w:pPr>
      <w:r w:rsidRPr="008579AC">
        <w:rPr>
          <w:rStyle w:val="normaltextrun"/>
          <w:b/>
          <w:bCs/>
          <w:color w:val="000000"/>
          <w:sz w:val="28"/>
          <w:szCs w:val="28"/>
        </w:rPr>
        <w:t xml:space="preserve">Описание методологии </w:t>
      </w:r>
      <w:proofErr w:type="spellStart"/>
      <w:r w:rsidRPr="008579AC">
        <w:rPr>
          <w:rStyle w:val="normaltextrun"/>
          <w:b/>
          <w:bCs/>
          <w:color w:val="000000"/>
          <w:sz w:val="28"/>
          <w:szCs w:val="28"/>
        </w:rPr>
        <w:t>К</w:t>
      </w:r>
      <w:r w:rsidRPr="008579AC">
        <w:rPr>
          <w:rStyle w:val="spellingerror"/>
          <w:b/>
          <w:bCs/>
          <w:color w:val="000000"/>
          <w:sz w:val="28"/>
          <w:szCs w:val="28"/>
        </w:rPr>
        <w:t>анбан</w:t>
      </w:r>
      <w:proofErr w:type="spellEnd"/>
    </w:p>
    <w:p w:rsidR="00225FC9" w:rsidRDefault="00225FC9" w:rsidP="00225FC9">
      <w:pPr>
        <w:rPr>
          <w:rStyle w:val="eop"/>
          <w:color w:val="000000"/>
          <w:sz w:val="28"/>
          <w:szCs w:val="28"/>
        </w:rPr>
      </w:pPr>
      <w:proofErr w:type="spellStart"/>
      <w:r>
        <w:rPr>
          <w:rStyle w:val="spellingerror"/>
          <w:color w:val="000000"/>
          <w:sz w:val="28"/>
          <w:szCs w:val="28"/>
        </w:rPr>
        <w:t>Канбан</w:t>
      </w:r>
      <w:proofErr w:type="spellEnd"/>
      <w:r w:rsidR="008579AC">
        <w:rPr>
          <w:rStyle w:val="normaltextrun"/>
          <w:color w:val="000000"/>
          <w:sz w:val="28"/>
          <w:szCs w:val="28"/>
        </w:rPr>
        <w:t xml:space="preserve"> – </w:t>
      </w:r>
      <w:r>
        <w:rPr>
          <w:rStyle w:val="normaltextrun"/>
          <w:color w:val="000000"/>
          <w:sz w:val="28"/>
          <w:szCs w:val="28"/>
        </w:rPr>
        <w:t>методология оптимального распределения ресурсов внутри команды.</w:t>
      </w:r>
      <w:r>
        <w:rPr>
          <w:rStyle w:val="eop"/>
          <w:color w:val="000000"/>
          <w:sz w:val="28"/>
          <w:szCs w:val="28"/>
        </w:rPr>
        <w:t> </w:t>
      </w:r>
      <w:r w:rsidR="008579AC">
        <w:rPr>
          <w:rStyle w:val="eop"/>
          <w:color w:val="000000"/>
          <w:sz w:val="28"/>
          <w:szCs w:val="28"/>
        </w:rPr>
        <w:t xml:space="preserve"> </w:t>
      </w:r>
    </w:p>
    <w:p w:rsidR="00225FC9" w:rsidRPr="00225FC9" w:rsidRDefault="00225FC9" w:rsidP="00225FC9">
      <w:pPr>
        <w:ind w:firstLine="0"/>
        <w:jc w:val="center"/>
        <w:rPr>
          <w:rFonts w:ascii="Calibri" w:hAnsi="Calibri" w:cs="Calibri"/>
        </w:rPr>
      </w:pPr>
      <w:r w:rsidRPr="00225FC9">
        <w:rPr>
          <w:rStyle w:val="normaltextrun"/>
          <w:color w:val="000000"/>
          <w:sz w:val="28"/>
          <w:szCs w:val="28"/>
        </w:rPr>
        <w:t>Основные принципы </w:t>
      </w:r>
      <w:proofErr w:type="spellStart"/>
      <w:r w:rsidRPr="00225FC9">
        <w:rPr>
          <w:rStyle w:val="spellingerror"/>
          <w:color w:val="000000"/>
          <w:sz w:val="28"/>
          <w:szCs w:val="28"/>
        </w:rPr>
        <w:t>Канбана</w:t>
      </w:r>
      <w:proofErr w:type="spellEnd"/>
    </w:p>
    <w:p w:rsidR="00225FC9" w:rsidRPr="00225FC9" w:rsidRDefault="00225FC9" w:rsidP="00225FC9">
      <w:pPr>
        <w:pStyle w:val="a3"/>
        <w:numPr>
          <w:ilvl w:val="0"/>
          <w:numId w:val="10"/>
        </w:numPr>
        <w:rPr>
          <w:rFonts w:cs="Times New Roman"/>
        </w:rPr>
      </w:pPr>
      <w:r w:rsidRPr="00225FC9">
        <w:rPr>
          <w:rStyle w:val="normaltextrun"/>
          <w:color w:val="000000"/>
          <w:sz w:val="28"/>
          <w:szCs w:val="28"/>
        </w:rPr>
        <w:t>Декомпозиция задач - разделение крупных задач на подзадачи.</w:t>
      </w:r>
      <w:r w:rsidRPr="00225FC9">
        <w:rPr>
          <w:rStyle w:val="eop"/>
          <w:color w:val="000000"/>
          <w:sz w:val="28"/>
          <w:szCs w:val="28"/>
        </w:rPr>
        <w:t> </w:t>
      </w:r>
    </w:p>
    <w:p w:rsidR="00225FC9" w:rsidRDefault="00225FC9" w:rsidP="00225FC9">
      <w:pPr>
        <w:pStyle w:val="a3"/>
        <w:numPr>
          <w:ilvl w:val="0"/>
          <w:numId w:val="10"/>
        </w:numPr>
      </w:pPr>
      <w:r w:rsidRPr="00225FC9">
        <w:rPr>
          <w:rStyle w:val="normaltextrun"/>
          <w:color w:val="000000"/>
          <w:sz w:val="28"/>
          <w:szCs w:val="28"/>
        </w:rPr>
        <w:t>Ориентация на текущее положение дел, </w:t>
      </w:r>
      <w:r w:rsidRPr="00225FC9">
        <w:rPr>
          <w:rStyle w:val="contextualspellingandgrammarerror"/>
          <w:color w:val="000000"/>
          <w:sz w:val="28"/>
          <w:szCs w:val="28"/>
        </w:rPr>
        <w:t>т.е.</w:t>
      </w:r>
      <w:r w:rsidRPr="00225FC9">
        <w:rPr>
          <w:rStyle w:val="normaltextrun"/>
          <w:color w:val="000000"/>
          <w:sz w:val="28"/>
          <w:szCs w:val="28"/>
        </w:rPr>
        <w:t> не требует радикальных изменений в рабочем процессе. </w:t>
      </w:r>
      <w:r w:rsidRPr="00225FC9">
        <w:rPr>
          <w:rStyle w:val="eop"/>
          <w:color w:val="000000"/>
          <w:sz w:val="28"/>
          <w:szCs w:val="28"/>
        </w:rPr>
        <w:t> </w:t>
      </w:r>
    </w:p>
    <w:p w:rsidR="00225FC9" w:rsidRDefault="00225FC9" w:rsidP="00225FC9">
      <w:pPr>
        <w:pStyle w:val="a3"/>
        <w:numPr>
          <w:ilvl w:val="0"/>
          <w:numId w:val="10"/>
        </w:numPr>
      </w:pPr>
      <w:r w:rsidRPr="00225FC9">
        <w:rPr>
          <w:rStyle w:val="normaltextrun"/>
          <w:color w:val="000000"/>
          <w:sz w:val="28"/>
          <w:szCs w:val="28"/>
        </w:rPr>
        <w:t>Прозрачность этапов выполнения задач, каждый имеет доступ к текущему состоянию проекта или задачи. </w:t>
      </w:r>
      <w:r w:rsidRPr="00225FC9">
        <w:rPr>
          <w:rStyle w:val="eop"/>
          <w:color w:val="000000"/>
          <w:sz w:val="28"/>
          <w:szCs w:val="28"/>
        </w:rPr>
        <w:t> </w:t>
      </w:r>
    </w:p>
    <w:p w:rsidR="00225FC9" w:rsidRPr="008579AC" w:rsidRDefault="00225FC9" w:rsidP="008579A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25FC9">
        <w:rPr>
          <w:rStyle w:val="normaltextrun"/>
          <w:color w:val="000000"/>
          <w:sz w:val="28"/>
          <w:szCs w:val="28"/>
        </w:rPr>
        <w:t>Использование доски с карточками для визуализации процесса.</w:t>
      </w:r>
      <w:r w:rsidRPr="00225FC9">
        <w:rPr>
          <w:rStyle w:val="eop"/>
          <w:color w:val="000000"/>
          <w:sz w:val="28"/>
          <w:szCs w:val="28"/>
        </w:rPr>
        <w:t> </w:t>
      </w:r>
    </w:p>
    <w:p w:rsidR="008579AC" w:rsidRDefault="008579AC">
      <w:pPr>
        <w:spacing w:line="240" w:lineRule="auto"/>
        <w:ind w:firstLine="0"/>
        <w:jc w:val="left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br w:type="page"/>
      </w:r>
    </w:p>
    <w:p w:rsidR="00225FC9" w:rsidRPr="008579AC" w:rsidRDefault="008579AC" w:rsidP="008579AC">
      <w:pPr>
        <w:pStyle w:val="a3"/>
        <w:numPr>
          <w:ilvl w:val="0"/>
          <w:numId w:val="11"/>
        </w:numPr>
        <w:jc w:val="center"/>
        <w:rPr>
          <w:rFonts w:cs="Times New Roman"/>
          <w:b/>
        </w:rPr>
      </w:pPr>
      <w:r w:rsidRPr="008579AC">
        <w:rPr>
          <w:rStyle w:val="normaltextrun"/>
          <w:b/>
          <w:bCs/>
          <w:color w:val="000000"/>
          <w:sz w:val="28"/>
          <w:szCs w:val="28"/>
        </w:rPr>
        <w:lastRenderedPageBreak/>
        <w:t>Сценарий “как есть”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Предусловие: в</w:t>
      </w:r>
      <w:r w:rsidR="008579A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IT-компании разработан проект, определены задачи для его реализации. Распределение задач на команды: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1) оценка сложности задач;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2) оценка способностей участников</w:t>
      </w:r>
      <w:r w:rsidR="008579A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команды;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3) распределение</w:t>
      </w:r>
      <w:r w:rsidR="008579A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задач</w:t>
      </w:r>
      <w:r w:rsidR="008579A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между участниками команды;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sz w:val="28"/>
          <w:szCs w:val="28"/>
        </w:rPr>
        <w:t>4) определение необходимого времени для завершения задач</w:t>
      </w:r>
      <w:r w:rsidR="008579A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 проекта;</w:t>
      </w:r>
    </w:p>
    <w:p w:rsidR="008579AC" w:rsidRDefault="00225FC9" w:rsidP="008579AC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Команда распределяет все задачи вручную. Распределение задач происходит по методологии</w:t>
      </w:r>
      <w:r w:rsidR="008579AC"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Канбан</w:t>
      </w:r>
      <w:proofErr w:type="spellEnd"/>
      <w:r>
        <w:rPr>
          <w:rStyle w:val="normaltextrun"/>
          <w:sz w:val="28"/>
          <w:szCs w:val="28"/>
        </w:rPr>
        <w:t>.</w:t>
      </w:r>
      <w:r w:rsidR="008579AC" w:rsidRPr="008579AC">
        <w:rPr>
          <w:rStyle w:val="normaltextrun"/>
          <w:sz w:val="28"/>
          <w:szCs w:val="28"/>
        </w:rPr>
        <w:t xml:space="preserve"> </w:t>
      </w:r>
    </w:p>
    <w:p w:rsidR="008579AC" w:rsidRDefault="008579AC" w:rsidP="008579AC">
      <w:pPr>
        <w:ind w:firstLine="0"/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Пример</w:t>
      </w:r>
    </w:p>
    <w:p w:rsidR="00690719" w:rsidRDefault="00F956F2" w:rsidP="008579AC">
      <w:pPr>
        <w:ind w:firstLine="0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У команды есть задача создать </w:t>
      </w:r>
      <w:proofErr w:type="spellStart"/>
      <w:r w:rsidR="00690719">
        <w:rPr>
          <w:rStyle w:val="normaltextrun"/>
          <w:sz w:val="28"/>
          <w:szCs w:val="28"/>
        </w:rPr>
        <w:t>парсер</w:t>
      </w:r>
      <w:proofErr w:type="spellEnd"/>
      <w:r w:rsidR="00690719">
        <w:rPr>
          <w:rStyle w:val="normaltextrun"/>
          <w:sz w:val="28"/>
          <w:szCs w:val="28"/>
        </w:rPr>
        <w:t xml:space="preserve"> описания товара с сайта. Для начала задачи распределяются на серверную и клиентскую часть. </w:t>
      </w:r>
    </w:p>
    <w:p w:rsidR="008579AC" w:rsidRPr="008579AC" w:rsidRDefault="008579AC" w:rsidP="008579AC">
      <w:pPr>
        <w:ind w:firstLine="0"/>
        <w:rPr>
          <w:rStyle w:val="normaltextrun"/>
          <w:sz w:val="28"/>
          <w:szCs w:val="28"/>
        </w:rPr>
      </w:pPr>
      <w:r w:rsidRPr="008579AC">
        <w:rPr>
          <w:rStyle w:val="normaltextrun"/>
          <w:sz w:val="28"/>
          <w:szCs w:val="28"/>
        </w:rPr>
        <w:br w:type="page"/>
      </w:r>
      <w:bookmarkStart w:id="0" w:name="_GoBack"/>
      <w:bookmarkEnd w:id="0"/>
    </w:p>
    <w:p w:rsidR="00225FC9" w:rsidRDefault="00225FC9" w:rsidP="00225FC9">
      <w:pPr>
        <w:ind w:firstLine="0"/>
        <w:jc w:val="center"/>
        <w:rPr>
          <w:rFonts w:ascii="Calibri" w:hAnsi="Calibri" w:cs="Calibri"/>
        </w:rPr>
      </w:pPr>
      <w:r>
        <w:rPr>
          <w:rStyle w:val="normaltextrun"/>
          <w:b/>
          <w:bCs/>
          <w:sz w:val="28"/>
          <w:szCs w:val="28"/>
        </w:rPr>
        <w:lastRenderedPageBreak/>
        <w:t>ПРИЛОЖЕНИЕ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color w:val="000000"/>
          <w:sz w:val="28"/>
          <w:szCs w:val="28"/>
        </w:rPr>
        <w:t>Надо написать сценарий использования, то есть как сейчас есть, но написать это адекватно</w:t>
      </w:r>
      <w:r>
        <w:rPr>
          <w:rStyle w:val="eop"/>
          <w:color w:val="000000"/>
          <w:sz w:val="28"/>
          <w:szCs w:val="28"/>
        </w:rPr>
        <w:t> 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color w:val="000000"/>
          <w:sz w:val="28"/>
          <w:szCs w:val="28"/>
        </w:rPr>
        <w:t> // TODO: распределение времени по задачам, разделение проекта на подзадачи, умный учет рабочего времени, как должно быть, мат. Модели, классификация? Кластеризация? </w:t>
      </w:r>
      <w:r>
        <w:rPr>
          <w:rStyle w:val="eop"/>
          <w:color w:val="000000"/>
          <w:sz w:val="28"/>
          <w:szCs w:val="28"/>
        </w:rPr>
        <w:t> 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b/>
          <w:bCs/>
          <w:color w:val="000000"/>
          <w:sz w:val="28"/>
          <w:szCs w:val="28"/>
        </w:rPr>
        <w:t>Источники</w:t>
      </w:r>
      <w:r>
        <w:rPr>
          <w:rStyle w:val="eop"/>
          <w:color w:val="000000"/>
          <w:sz w:val="28"/>
          <w:szCs w:val="28"/>
        </w:rPr>
        <w:t> </w:t>
      </w:r>
    </w:p>
    <w:p w:rsidR="00225FC9" w:rsidRDefault="00225FC9" w:rsidP="00225FC9">
      <w:pPr>
        <w:rPr>
          <w:rFonts w:ascii="Calibri" w:hAnsi="Calibri" w:cs="Calibri"/>
        </w:rPr>
      </w:pPr>
      <w:r>
        <w:rPr>
          <w:rStyle w:val="normaltextrun"/>
          <w:color w:val="000000"/>
          <w:sz w:val="28"/>
          <w:szCs w:val="28"/>
        </w:rPr>
        <w:t>Автор Название год публикации</w:t>
      </w:r>
      <w:r>
        <w:rPr>
          <w:rStyle w:val="contextualspellingandgrammarerror"/>
          <w:color w:val="000000"/>
          <w:sz w:val="28"/>
          <w:szCs w:val="28"/>
        </w:rPr>
        <w:t> ….</w:t>
      </w:r>
      <w:r>
        <w:rPr>
          <w:rStyle w:val="normaltextrun"/>
          <w:color w:val="000000"/>
          <w:sz w:val="28"/>
          <w:szCs w:val="28"/>
        </w:rPr>
        <w:t>. URL</w:t>
      </w:r>
      <w:r>
        <w:rPr>
          <w:rStyle w:val="normaltextrun"/>
          <w:color w:val="000000"/>
          <w:sz w:val="28"/>
          <w:szCs w:val="28"/>
          <w:u w:val="single"/>
        </w:rPr>
        <w:t>: </w:t>
      </w:r>
      <w:hyperlink r:id="rId5" w:tgtFrame="_blank" w:history="1">
        <w:r>
          <w:rPr>
            <w:rStyle w:val="normaltextrun"/>
            <w:color w:val="000000"/>
            <w:sz w:val="28"/>
            <w:szCs w:val="28"/>
            <w:u w:val="single"/>
          </w:rPr>
          <w:t>https://habr.com/ru/post/64997/</w:t>
        </w:r>
      </w:hyperlink>
      <w:r>
        <w:rPr>
          <w:rStyle w:val="normaltextrun"/>
          <w:color w:val="000000"/>
          <w:sz w:val="28"/>
          <w:szCs w:val="28"/>
        </w:rPr>
        <w:t>  (Дата обращения: 07.10.2020).</w:t>
      </w:r>
      <w:r>
        <w:rPr>
          <w:rStyle w:val="eop"/>
          <w:color w:val="000000"/>
          <w:sz w:val="28"/>
          <w:szCs w:val="28"/>
        </w:rPr>
        <w:t> </w:t>
      </w:r>
    </w:p>
    <w:p w:rsidR="00A74D8E" w:rsidRDefault="00690719" w:rsidP="00225FC9"/>
    <w:sectPr w:rsidR="00A74D8E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52AD"/>
    <w:multiLevelType w:val="hybridMultilevel"/>
    <w:tmpl w:val="127EC81C"/>
    <w:lvl w:ilvl="0" w:tplc="B864589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687B"/>
    <w:multiLevelType w:val="multilevel"/>
    <w:tmpl w:val="11543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8280B"/>
    <w:multiLevelType w:val="multilevel"/>
    <w:tmpl w:val="C8DA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41E15"/>
    <w:multiLevelType w:val="multilevel"/>
    <w:tmpl w:val="803A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464EE"/>
    <w:multiLevelType w:val="multilevel"/>
    <w:tmpl w:val="715C4F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F075F"/>
    <w:multiLevelType w:val="hybridMultilevel"/>
    <w:tmpl w:val="D87CB2E4"/>
    <w:lvl w:ilvl="0" w:tplc="A03EF0A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theme="minorBid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8B03B7"/>
    <w:multiLevelType w:val="hybridMultilevel"/>
    <w:tmpl w:val="484882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E272E0"/>
    <w:multiLevelType w:val="multilevel"/>
    <w:tmpl w:val="A7C858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16E8A"/>
    <w:multiLevelType w:val="hybridMultilevel"/>
    <w:tmpl w:val="E4DC57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2AA4674"/>
    <w:multiLevelType w:val="multilevel"/>
    <w:tmpl w:val="3F8A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E2E80"/>
    <w:multiLevelType w:val="multilevel"/>
    <w:tmpl w:val="4ED23A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C9"/>
    <w:rsid w:val="00225FC9"/>
    <w:rsid w:val="00512A81"/>
    <w:rsid w:val="00690719"/>
    <w:rsid w:val="006931A4"/>
    <w:rsid w:val="007819D0"/>
    <w:rsid w:val="008579AC"/>
    <w:rsid w:val="008E6255"/>
    <w:rsid w:val="00A00F55"/>
    <w:rsid w:val="00A83C8C"/>
    <w:rsid w:val="00D80FBF"/>
    <w:rsid w:val="00D9216C"/>
    <w:rsid w:val="00F81642"/>
    <w:rsid w:val="00F9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EEE8"/>
  <w15:chartTrackingRefBased/>
  <w15:docId w15:val="{51C76654-25D6-054D-BC65-081ACCA3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5FC9"/>
    <w:pPr>
      <w:spacing w:line="360" w:lineRule="auto"/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25FC9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normaltextrun">
    <w:name w:val="normaltextrun"/>
    <w:basedOn w:val="a0"/>
    <w:rsid w:val="00225FC9"/>
  </w:style>
  <w:style w:type="character" w:customStyle="1" w:styleId="spellingerror">
    <w:name w:val="spellingerror"/>
    <w:basedOn w:val="a0"/>
    <w:rsid w:val="00225FC9"/>
  </w:style>
  <w:style w:type="character" w:customStyle="1" w:styleId="eop">
    <w:name w:val="eop"/>
    <w:basedOn w:val="a0"/>
    <w:rsid w:val="00225FC9"/>
  </w:style>
  <w:style w:type="character" w:customStyle="1" w:styleId="contextualspellingandgrammarerror">
    <w:name w:val="contextualspellingandgrammarerror"/>
    <w:basedOn w:val="a0"/>
    <w:rsid w:val="00225FC9"/>
  </w:style>
  <w:style w:type="character" w:customStyle="1" w:styleId="pagebreaktextspan">
    <w:name w:val="pagebreaktextspan"/>
    <w:basedOn w:val="a0"/>
    <w:rsid w:val="00225FC9"/>
  </w:style>
  <w:style w:type="paragraph" w:styleId="a3">
    <w:name w:val="List Paragraph"/>
    <w:basedOn w:val="a"/>
    <w:uiPriority w:val="34"/>
    <w:qFormat/>
    <w:rsid w:val="0022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649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2</cp:revision>
  <dcterms:created xsi:type="dcterms:W3CDTF">2020-10-15T16:39:00Z</dcterms:created>
  <dcterms:modified xsi:type="dcterms:W3CDTF">2020-10-15T17:53:00Z</dcterms:modified>
</cp:coreProperties>
</file>