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E1802A" w14:textId="235792DA" w:rsidR="00171694" w:rsidRPr="0076748E" w:rsidRDefault="00D70651" w:rsidP="0086407A">
      <w:pPr>
        <w:spacing w:line="360" w:lineRule="auto"/>
        <w:rPr>
          <w:rFonts w:cstheme="majorBidi"/>
        </w:rPr>
      </w:pPr>
      <w:r>
        <w:rPr>
          <w:rFonts w:cstheme="majorBidi"/>
          <w:noProof/>
          <w14:ligatures w14:val="standardContextual"/>
        </w:rPr>
        <w:drawing>
          <wp:anchor distT="0" distB="0" distL="114300" distR="114300" simplePos="0" relativeHeight="251658240" behindDoc="0" locked="0" layoutInCell="1" allowOverlap="1" wp14:anchorId="5B7DC882" wp14:editId="4A77B593">
            <wp:simplePos x="0" y="0"/>
            <wp:positionH relativeFrom="column">
              <wp:posOffset>-999617</wp:posOffset>
            </wp:positionH>
            <wp:positionV relativeFrom="paragraph">
              <wp:posOffset>-1087879</wp:posOffset>
            </wp:positionV>
            <wp:extent cx="7846602" cy="10154475"/>
            <wp:effectExtent l="0" t="0" r="2540" b="5715"/>
            <wp:wrapNone/>
            <wp:docPr id="3179513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951368" name="Imagen 1"/>
                    <pic:cNvPicPr/>
                  </pic:nvPicPr>
                  <pic:blipFill>
                    <a:blip r:embed="rId11"/>
                    <a:stretch>
                      <a:fillRect/>
                    </a:stretch>
                  </pic:blipFill>
                  <pic:spPr>
                    <a:xfrm>
                      <a:off x="0" y="0"/>
                      <a:ext cx="7846602" cy="10154475"/>
                    </a:xfrm>
                    <a:prstGeom prst="rect">
                      <a:avLst/>
                    </a:prstGeom>
                  </pic:spPr>
                </pic:pic>
              </a:graphicData>
            </a:graphic>
            <wp14:sizeRelH relativeFrom="page">
              <wp14:pctWidth>0</wp14:pctWidth>
            </wp14:sizeRelH>
            <wp14:sizeRelV relativeFrom="page">
              <wp14:pctHeight>0</wp14:pctHeight>
            </wp14:sizeRelV>
          </wp:anchor>
        </w:drawing>
      </w:r>
      <w:r w:rsidR="00C510A0" w:rsidRPr="00DC16D8">
        <w:rPr>
          <w:rFonts w:cstheme="majorBidi"/>
        </w:rPr>
        <w:br w:type="page"/>
      </w:r>
    </w:p>
    <w:p w14:paraId="393F198D" w14:textId="235792DA" w:rsidR="00A202BB" w:rsidRPr="007E1213" w:rsidRDefault="00A202BB" w:rsidP="00A202BB">
      <w:pPr>
        <w:pStyle w:val="Ttulo1"/>
        <w:rPr>
          <w:lang w:eastAsia="en-US"/>
        </w:rPr>
      </w:pPr>
      <w:bookmarkStart w:id="0" w:name="_Toc152273765"/>
      <w:r>
        <w:rPr>
          <w:lang w:eastAsia="en-US"/>
        </w:rPr>
        <w:lastRenderedPageBreak/>
        <w:t xml:space="preserve">1.0 </w:t>
      </w:r>
      <w:r w:rsidRPr="007E1213">
        <w:rPr>
          <w:lang w:eastAsia="en-US"/>
        </w:rPr>
        <w:t>Desarrollo</w:t>
      </w:r>
      <w:bookmarkEnd w:id="0"/>
    </w:p>
    <w:p w14:paraId="44C40F63" w14:textId="66921D7D" w:rsidR="00A202BB" w:rsidRPr="007E1213" w:rsidRDefault="00A202BB" w:rsidP="00A202BB">
      <w:pPr>
        <w:pStyle w:val="Ttulo2"/>
      </w:pPr>
      <w:bookmarkStart w:id="1" w:name="_Toc152273766"/>
      <w:r>
        <w:rPr>
          <w:lang w:eastAsia="en-US"/>
        </w:rPr>
        <w:t xml:space="preserve">1.1 </w:t>
      </w:r>
      <w:r w:rsidRPr="00932275">
        <w:rPr>
          <w:lang w:eastAsia="en-US"/>
        </w:rPr>
        <w:t xml:space="preserve">Definición de la </w:t>
      </w:r>
      <w:r w:rsidR="00C8055C" w:rsidRPr="00932275">
        <w:rPr>
          <w:lang w:eastAsia="en-US"/>
        </w:rPr>
        <w:t>ingeniería</w:t>
      </w:r>
      <w:r w:rsidRPr="00932275">
        <w:rPr>
          <w:lang w:eastAsia="en-US"/>
        </w:rPr>
        <w:t xml:space="preserve"> de factores humanos</w:t>
      </w:r>
      <w:bookmarkEnd w:id="1"/>
    </w:p>
    <w:p w14:paraId="308F28A6" w14:textId="77777777" w:rsidR="00A202BB" w:rsidRPr="007E1213" w:rsidRDefault="00A202BB" w:rsidP="00A202BB">
      <w:pPr>
        <w:shd w:val="clear" w:color="auto" w:fill="F8F9FA"/>
        <w:spacing w:before="100" w:beforeAutospacing="1" w:after="100" w:afterAutospacing="1"/>
        <w:rPr>
          <w:rFonts w:cstheme="minorHAnsi"/>
          <w:shd w:val="clear" w:color="auto" w:fill="F9F9FE"/>
        </w:rPr>
      </w:pPr>
      <w:r w:rsidRPr="007E1213">
        <w:rPr>
          <w:rFonts w:cstheme="minorHAnsi"/>
          <w:shd w:val="clear" w:color="auto" w:fill="F9F9FE"/>
        </w:rPr>
        <w:t>La ingeniería de factores humanos es una disciplina que se ocupa de diseñar sistemas que se adapten a las capacidades y limitaciones de las personas. Su objetivo es mejorar la calidad de vida de las personas al hacer que la tecnología sea más fácil de usar, más eficiente y segura. Para lograr este objetivo, la ingeniería de factores humanos se basa en el conocimiento de la psicología, la fisiología, la antropometría, la ergonomía y otras ciencias que estudian el comportamiento y las características humanas.</w:t>
      </w:r>
    </w:p>
    <w:p w14:paraId="7F17406B" w14:textId="77777777" w:rsidR="00A202BB" w:rsidRPr="007E1213" w:rsidRDefault="00A202BB" w:rsidP="00A202BB">
      <w:pPr>
        <w:spacing w:before="100" w:beforeAutospacing="1" w:after="100" w:afterAutospacing="1"/>
        <w:rPr>
          <w:rFonts w:cstheme="minorHAnsi"/>
          <w:color w:val="000000"/>
          <w:lang w:val="es-DO"/>
        </w:rPr>
      </w:pPr>
      <w:r w:rsidRPr="007E1213">
        <w:rPr>
          <w:rFonts w:cstheme="minorHAnsi"/>
          <w:b/>
          <w:bCs/>
          <w:color w:val="000000"/>
          <w:lang w:val="es-DO"/>
        </w:rPr>
        <w:t xml:space="preserve">A continuación se muestran </w:t>
      </w:r>
      <w:r w:rsidRPr="00D735DA">
        <w:rPr>
          <w:rFonts w:cstheme="minorHAnsi"/>
          <w:color w:val="000000"/>
          <w:lang w:val="es-DO"/>
        </w:rPr>
        <w:t>cuatro ejemplos de cómo la ingeniería de factores humanos puede mejorar o empeorar el diseño de productos y procesos que involucran a las personas. Los ejemplos son</w:t>
      </w:r>
      <w:r w:rsidRPr="007E1213">
        <w:rPr>
          <w:rFonts w:cstheme="minorHAnsi"/>
          <w:color w:val="000000"/>
          <w:lang w:val="es-DO"/>
        </w:rPr>
        <w:t xml:space="preserve"> los siguientes:</w:t>
      </w:r>
    </w:p>
    <w:p w14:paraId="3A0F3A17" w14:textId="77777777" w:rsidR="00A202BB" w:rsidRPr="007E1213" w:rsidRDefault="00A202BB" w:rsidP="00A202BB">
      <w:pPr>
        <w:spacing w:before="100" w:beforeAutospacing="1" w:after="100" w:afterAutospacing="1"/>
        <w:rPr>
          <w:rFonts w:cstheme="minorHAnsi"/>
          <w:color w:val="000000"/>
          <w:lang w:val="es-DO"/>
        </w:rPr>
      </w:pPr>
      <w:r w:rsidRPr="007E1213">
        <w:rPr>
          <w:rFonts w:cstheme="minorHAnsi"/>
          <w:b/>
          <w:bCs/>
          <w:color w:val="000000"/>
          <w:lang w:val="es-DO"/>
        </w:rPr>
        <w:t>- El éxito de Apple:</w:t>
      </w:r>
      <w:r w:rsidRPr="007E1213">
        <w:rPr>
          <w:rFonts w:cstheme="minorHAnsi"/>
          <w:color w:val="000000"/>
          <w:lang w:val="es-DO"/>
        </w:rPr>
        <w:t xml:space="preserve"> Apple es una empresa que ha sabido aplicar la ingeniería de factores humanos para diseñar productos innovadores, intuitivos y atractivos que satisfacen las necesidades y deseos de los clientes. Algunos ejemplos son el iPod, el iPhone, el iPad y el Macbook. Apple ha logrado crear una experiencia de usuario única y diferenciada que le ha permitido liderar el mercado y fidelizar a sus consumidores.</w:t>
      </w:r>
    </w:p>
    <w:p w14:paraId="75344983" w14:textId="77777777" w:rsidR="00A202BB" w:rsidRPr="007E1213" w:rsidRDefault="00A202BB" w:rsidP="00A202BB">
      <w:pPr>
        <w:spacing w:before="100" w:beforeAutospacing="1" w:after="100" w:afterAutospacing="1"/>
        <w:rPr>
          <w:rFonts w:cstheme="minorHAnsi"/>
          <w:color w:val="000000"/>
          <w:lang w:val="es-DO"/>
        </w:rPr>
      </w:pPr>
      <w:r w:rsidRPr="007E1213">
        <w:rPr>
          <w:rFonts w:cstheme="minorHAnsi"/>
          <w:b/>
          <w:bCs/>
          <w:color w:val="000000"/>
          <w:lang w:val="es-DO"/>
        </w:rPr>
        <w:t>- El fracaso de Blackberry:</w:t>
      </w:r>
      <w:r w:rsidRPr="007E1213">
        <w:rPr>
          <w:rFonts w:cstheme="minorHAnsi"/>
          <w:color w:val="000000"/>
          <w:lang w:val="es-DO"/>
        </w:rPr>
        <w:t xml:space="preserve"> Blackberry fue una empresa que dominó el mercado de los teléfonos inteligentes durante varios años, gracias a su diseño orientado al correo electrónico y a la seguridad. Sin embargo, Blackberry no supo adaptarse a los cambios en las preferencias y expectativas de los usuarios, que demandaban más funcionalidades, aplicaciones y pantallas táctiles. Blackberry ignoró la importancia de la ingeniería de factores humanos y perdió su ventaja competitiva frente a otros competidores como Apple o Samsung.</w:t>
      </w:r>
    </w:p>
    <w:p w14:paraId="71F51987" w14:textId="77777777" w:rsidR="00A202BB" w:rsidRPr="007E1213" w:rsidRDefault="00A202BB" w:rsidP="00A202BB">
      <w:pPr>
        <w:spacing w:before="100" w:beforeAutospacing="1" w:after="100" w:afterAutospacing="1"/>
        <w:rPr>
          <w:rFonts w:cstheme="minorHAnsi"/>
          <w:color w:val="000000"/>
          <w:lang w:val="es-DO"/>
        </w:rPr>
      </w:pPr>
      <w:r w:rsidRPr="007E1213">
        <w:rPr>
          <w:rFonts w:cstheme="minorHAnsi"/>
          <w:b/>
          <w:bCs/>
          <w:color w:val="000000"/>
          <w:lang w:val="es-DO"/>
        </w:rPr>
        <w:t>- El avance de la fusión nuclear:</w:t>
      </w:r>
      <w:r w:rsidRPr="007E1213">
        <w:rPr>
          <w:rFonts w:cstheme="minorHAnsi"/>
          <w:color w:val="000000"/>
          <w:lang w:val="es-DO"/>
        </w:rPr>
        <w:t xml:space="preserve"> La fusión nuclear es un proceso que consiste en unir dos átomos ligeros para formar uno más pesado, liberando una gran cantidad de energía. La fusión nuclear es una fuente de energía limpia, segura y casi ilimitada, pero también es muy difícil de lograr y controlar. La ingeniería de factores humanos ha contribuido al avance de la fusión nuclear al diseñar sistemas que facilitan la operación y el mantenimiento de los reactores, así como la prevención y la gestión de posibles incidentes.</w:t>
      </w:r>
    </w:p>
    <w:p w14:paraId="62E1424F" w14:textId="5E383653" w:rsidR="00A202BB" w:rsidRDefault="00A202BB" w:rsidP="00A202BB">
      <w:pPr>
        <w:shd w:val="clear" w:color="auto" w:fill="F8F9FA"/>
        <w:spacing w:before="100" w:beforeAutospacing="1" w:after="100" w:afterAutospacing="1"/>
        <w:rPr>
          <w:rFonts w:cstheme="minorHAnsi"/>
          <w:color w:val="000000"/>
          <w:lang w:val="es-DO"/>
        </w:rPr>
      </w:pPr>
      <w:r>
        <w:rPr>
          <w:rFonts w:cstheme="minorHAnsi"/>
          <w:b/>
          <w:bCs/>
          <w:color w:val="000000"/>
          <w:lang w:val="es-DO"/>
        </w:rPr>
        <w:t xml:space="preserve">- </w:t>
      </w:r>
      <w:r w:rsidRPr="007E1213">
        <w:rPr>
          <w:rFonts w:cstheme="minorHAnsi"/>
          <w:b/>
          <w:bCs/>
          <w:color w:val="000000"/>
          <w:lang w:val="es-DO"/>
        </w:rPr>
        <w:t xml:space="preserve">El error médico fatal en un hospital: </w:t>
      </w:r>
      <w:r w:rsidRPr="007E1213">
        <w:rPr>
          <w:rFonts w:cstheme="minorHAnsi"/>
          <w:color w:val="000000"/>
          <w:lang w:val="es-DO"/>
        </w:rPr>
        <w:t xml:space="preserve">Un error médico es un fallo en el proceso de atención sanitaria que causa o puede causar un daño al paciente. Los errores médicos son una de las principales causas de muerte en el mundo. </w:t>
      </w:r>
      <w:r>
        <w:rPr>
          <w:rFonts w:cstheme="minorHAnsi"/>
          <w:color w:val="000000"/>
          <w:lang w:val="es-DO"/>
        </w:rPr>
        <w:t xml:space="preserve">Un caso que se puede </w:t>
      </w:r>
      <w:r w:rsidRPr="007E1213">
        <w:rPr>
          <w:rFonts w:cstheme="minorHAnsi"/>
          <w:color w:val="000000"/>
          <w:lang w:val="es-DO"/>
        </w:rPr>
        <w:t>relata</w:t>
      </w:r>
      <w:r>
        <w:rPr>
          <w:rFonts w:cstheme="minorHAnsi"/>
          <w:color w:val="000000"/>
          <w:lang w:val="es-DO"/>
        </w:rPr>
        <w:t>r</w:t>
      </w:r>
      <w:r w:rsidRPr="007E1213">
        <w:rPr>
          <w:rFonts w:cstheme="minorHAnsi"/>
          <w:color w:val="000000"/>
          <w:lang w:val="es-DO"/>
        </w:rPr>
        <w:t xml:space="preserve"> </w:t>
      </w:r>
      <w:r>
        <w:rPr>
          <w:rFonts w:cstheme="minorHAnsi"/>
          <w:color w:val="000000"/>
          <w:lang w:val="es-DO"/>
        </w:rPr>
        <w:t>es el</w:t>
      </w:r>
      <w:r w:rsidRPr="007E1213">
        <w:rPr>
          <w:rFonts w:cstheme="minorHAnsi"/>
          <w:color w:val="000000"/>
          <w:lang w:val="es-DO"/>
        </w:rPr>
        <w:t xml:space="preserve"> de un error médico fatal que ocurrió en un hospital de Estados Unidos, donde una enfermera administró una dosis letal de un medicamento a un bebé por confundir las etiquetas de las jeringas.</w:t>
      </w:r>
    </w:p>
    <w:p w14:paraId="4BD6018C" w14:textId="195056E5" w:rsidR="00A202BB" w:rsidRDefault="00A202BB" w:rsidP="00A202BB">
      <w:pPr>
        <w:pStyle w:val="Ttulo2"/>
      </w:pPr>
      <w:bookmarkStart w:id="2" w:name="_Toc152273767"/>
      <w:r>
        <w:rPr>
          <w:lang w:eastAsia="en-US"/>
        </w:rPr>
        <w:lastRenderedPageBreak/>
        <w:t xml:space="preserve">1.2 </w:t>
      </w:r>
      <w:r w:rsidRPr="00932275">
        <w:rPr>
          <w:lang w:eastAsia="en-US"/>
        </w:rPr>
        <w:t>Objetivos y procesos de la ingeniería de factores humanos</w:t>
      </w:r>
      <w:bookmarkEnd w:id="2"/>
    </w:p>
    <w:p w14:paraId="436000B3" w14:textId="77777777" w:rsidR="00A202BB" w:rsidRDefault="00A202BB" w:rsidP="00A202BB">
      <w:pPr>
        <w:shd w:val="clear" w:color="auto" w:fill="F8F9FA"/>
        <w:spacing w:before="100" w:beforeAutospacing="1" w:after="100" w:afterAutospacing="1"/>
      </w:pPr>
      <w:r>
        <w:t>La ingeniería de factores humanos busca mejorar la interacción humana con los sistemas, considerando la seguridad, el rendimiento y la satisfacción de las personas.</w:t>
      </w:r>
    </w:p>
    <w:p w14:paraId="26605008" w14:textId="77777777" w:rsidR="00A202BB" w:rsidRDefault="00A202BB" w:rsidP="00A202BB">
      <w:pPr>
        <w:shd w:val="clear" w:color="auto" w:fill="F8F9FA"/>
        <w:spacing w:before="100" w:beforeAutospacing="1" w:after="100" w:afterAutospacing="1"/>
      </w:pPr>
      <w:r>
        <w:t>El ciclo de diseño centrado en el humano, que consiste en entender, crear y evaluar soluciones. Este ciclo se basa en los siguientes principios:</w:t>
      </w:r>
    </w:p>
    <w:p w14:paraId="57EB1A92" w14:textId="77777777" w:rsidR="00A202BB" w:rsidRDefault="00A202BB" w:rsidP="00A202BB">
      <w:pPr>
        <w:shd w:val="clear" w:color="auto" w:fill="F8F9FA"/>
        <w:spacing w:before="100" w:beforeAutospacing="1" w:after="100" w:afterAutospacing="1"/>
      </w:pPr>
      <w:r w:rsidRPr="00D273CA">
        <w:rPr>
          <w:b/>
          <w:bCs/>
        </w:rPr>
        <w:t>Entender</w:t>
      </w:r>
      <w:r>
        <w:t xml:space="preserve"> implica analizar las tareas, los objetivos, los recursos y los contextos de los usuarios, así como las características cognitivas, físicas y organizacionales que influyen en su comportamiento. Entender permite identificar las necesidades, los problemas y las oportunidades de mejora que el diseño puede satisfacer.</w:t>
      </w:r>
    </w:p>
    <w:p w14:paraId="716740CE" w14:textId="77777777" w:rsidR="00A202BB" w:rsidRDefault="00A202BB" w:rsidP="00A202BB">
      <w:pPr>
        <w:shd w:val="clear" w:color="auto" w:fill="F8F9FA"/>
        <w:spacing w:before="100" w:beforeAutospacing="1" w:after="100" w:afterAutospacing="1"/>
      </w:pPr>
      <w:r w:rsidRPr="00D273CA">
        <w:rPr>
          <w:b/>
          <w:bCs/>
        </w:rPr>
        <w:t>Crear</w:t>
      </w:r>
      <w:r>
        <w:t xml:space="preserve"> implica generar y probar prototipos, bocetos y maquetas de las soluciones, así como obtener retroalimentación de los usuarios y los expertos. Crear permite explorar y mejorar el diseño antes de implementarlo, así como validar su funcionalidad y usabilidad.</w:t>
      </w:r>
    </w:p>
    <w:p w14:paraId="212E2303" w14:textId="77777777" w:rsidR="00A202BB" w:rsidRDefault="00A202BB" w:rsidP="00A202BB">
      <w:pPr>
        <w:shd w:val="clear" w:color="auto" w:fill="F8F9FA"/>
        <w:spacing w:before="100" w:beforeAutospacing="1" w:after="100" w:afterAutospacing="1"/>
      </w:pPr>
      <w:r w:rsidRPr="00D273CA">
        <w:rPr>
          <w:b/>
          <w:bCs/>
        </w:rPr>
        <w:t>Evaluar</w:t>
      </w:r>
      <w:r>
        <w:t xml:space="preserve"> implica medir y mejorar la usabilidad, la eficacia, la eficiencia y la satisfacción de los usuarios con las soluciones. Evaluar permite verificar el cumplimiento de los requisitos y las especificaciones, así como medir los efectos del diseño en el contexto real de uso.</w:t>
      </w:r>
    </w:p>
    <w:p w14:paraId="0201ED74" w14:textId="4EE5BAB3" w:rsidR="00A202BB" w:rsidRDefault="00A202BB" w:rsidP="00A202BB">
      <w:pPr>
        <w:shd w:val="clear" w:color="auto" w:fill="F8F9FA"/>
        <w:spacing w:before="100" w:beforeAutospacing="1" w:after="100" w:afterAutospacing="1"/>
      </w:pPr>
      <w:r w:rsidRPr="00E55433">
        <w:t xml:space="preserve">El ciclo de diseño centrado en el humano es iterativo y continuo, lo que significa que se repite hasta lograr un diseño satisfactorio, y se mantiene después de la primera versión para adaptarse a los cambios y las necesidades de los usuarios. </w:t>
      </w:r>
    </w:p>
    <w:p w14:paraId="1EFF39EF" w14:textId="77777777" w:rsidR="00A202BB" w:rsidRDefault="00A202BB" w:rsidP="00A202BB">
      <w:pPr>
        <w:shd w:val="clear" w:color="auto" w:fill="F8F9FA"/>
        <w:spacing w:before="100" w:beforeAutospacing="1" w:after="100" w:afterAutospacing="1"/>
        <w:jc w:val="center"/>
      </w:pPr>
      <w:r w:rsidRPr="0050517F">
        <w:rPr>
          <w:noProof/>
        </w:rPr>
        <w:drawing>
          <wp:inline distT="0" distB="0" distL="0" distR="0" wp14:anchorId="1F642A43" wp14:editId="6F622F20">
            <wp:extent cx="2231571" cy="1724396"/>
            <wp:effectExtent l="0" t="0" r="3810" b="3175"/>
            <wp:docPr id="63227618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276182" name="Imagen 1" descr="Diagrama&#10;&#10;Descripción generada automáticamente"/>
                    <pic:cNvPicPr/>
                  </pic:nvPicPr>
                  <pic:blipFill>
                    <a:blip r:embed="rId12"/>
                    <a:stretch>
                      <a:fillRect/>
                    </a:stretch>
                  </pic:blipFill>
                  <pic:spPr>
                    <a:xfrm>
                      <a:off x="0" y="0"/>
                      <a:ext cx="2237112" cy="1728678"/>
                    </a:xfrm>
                    <a:prstGeom prst="rect">
                      <a:avLst/>
                    </a:prstGeom>
                  </pic:spPr>
                </pic:pic>
              </a:graphicData>
            </a:graphic>
          </wp:inline>
        </w:drawing>
      </w:r>
    </w:p>
    <w:p w14:paraId="405E418B" w14:textId="77777777" w:rsidR="00A202BB" w:rsidRDefault="00A202BB" w:rsidP="00A202BB">
      <w:pPr>
        <w:shd w:val="clear" w:color="auto" w:fill="F8F9FA"/>
        <w:spacing w:before="100" w:beforeAutospacing="1" w:after="100" w:afterAutospacing="1"/>
      </w:pPr>
      <w:r>
        <w:t>Entre las diferentes formas de intervenir en el diseño de los sistemas, se encuentran las siguientes formas:</w:t>
      </w:r>
    </w:p>
    <w:p w14:paraId="7B05596B" w14:textId="77777777" w:rsidR="00A202BB" w:rsidRDefault="00A202BB" w:rsidP="00A202BB">
      <w:pPr>
        <w:shd w:val="clear" w:color="auto" w:fill="F8F9FA"/>
        <w:spacing w:before="100" w:beforeAutospacing="1" w:after="100" w:afterAutospacing="1"/>
      </w:pPr>
      <w:r>
        <w:t>- El diseño de tareas se enfoca más en cambiar lo que hacen los operadores que en cambiar los dispositivos que usan. Un diseño de tareas puede implicar asignar parte o toda una tarea a otros trabajadores o a componentes automatizados. Por ejemplo, un robot podría diseñarse para levantar un componente que antes levantaba un trabajador manualmente.</w:t>
      </w:r>
    </w:p>
    <w:p w14:paraId="17445B9B" w14:textId="77777777" w:rsidR="00A202BB" w:rsidRDefault="00A202BB" w:rsidP="00A202BB">
      <w:pPr>
        <w:shd w:val="clear" w:color="auto" w:fill="F8F9FA"/>
        <w:spacing w:before="100" w:beforeAutospacing="1" w:after="100" w:afterAutospacing="1"/>
      </w:pPr>
      <w:r>
        <w:lastRenderedPageBreak/>
        <w:t>- El diseño de equipos cambia el equipamiento físico con el que trabajan las personas. El diseño de equipos puede influir en la funcionalidad, la usabilidad y la estética de los productos y procesos. Por ejemplo, el diseño del hardware y el software del iPhone de Apple demuestra la importancia de un buen diseño de equipos para el éxito de un producto.</w:t>
      </w:r>
    </w:p>
    <w:p w14:paraId="347AF4D8" w14:textId="77777777" w:rsidR="00A202BB" w:rsidRDefault="00A202BB" w:rsidP="00A202BB">
      <w:pPr>
        <w:shd w:val="clear" w:color="auto" w:fill="F8F9FA"/>
        <w:spacing w:before="100" w:beforeAutospacing="1" w:after="100" w:afterAutospacing="1"/>
      </w:pPr>
      <w:r>
        <w:t>- El diseño ambiental cambia el entorno físico donde se realizan las tareas. El diseño ambiental puede mejorar las condiciones de iluminación, temperatura, ruido y otros factores que afectan al confort y al rendimiento de las personas. Por ejemplo, unos auriculares que atenúan el ruido pueden mejorar la comunicación en una cabina de avión ruidosa.</w:t>
      </w:r>
    </w:p>
    <w:p w14:paraId="6C0FCA66" w14:textId="357C0138" w:rsidR="00A202BB" w:rsidRDefault="00A202BB" w:rsidP="00A202BB">
      <w:pPr>
        <w:shd w:val="clear" w:color="auto" w:fill="F8F9FA"/>
        <w:spacing w:before="100" w:beforeAutospacing="1" w:after="100" w:afterAutospacing="1"/>
      </w:pPr>
      <w:r>
        <w:t xml:space="preserve">- La capacitación mejora el conocimiento y las habilidades de las personas al prepararlas para el ambiente de trabajo. La capacitación incluye enseñar y practicar las habilidades físicas o mentales necesarias para la tarea. La capacitación es más aplicable cuando hay muchas repeticiones de una tarea o una larga implicación con el trabajo. </w:t>
      </w:r>
    </w:p>
    <w:p w14:paraId="34D49348" w14:textId="2AA921A2" w:rsidR="00A202BB" w:rsidRDefault="00A202BB" w:rsidP="00A202BB">
      <w:pPr>
        <w:shd w:val="clear" w:color="auto" w:fill="F8F9FA"/>
        <w:spacing w:before="100" w:beforeAutospacing="1" w:after="100" w:afterAutospacing="1"/>
      </w:pPr>
      <w:r>
        <w:t xml:space="preserve">- La selección cambia la composición del equipo u organización al elegir a las personas que mejor se adaptan al trabajo. La selección se basa en la comparación entre las características de las personas y las demandas del trabajo. </w:t>
      </w:r>
    </w:p>
    <w:p w14:paraId="5A22FE1B" w14:textId="0B8FE74D" w:rsidR="00A202BB" w:rsidRDefault="00A202BB" w:rsidP="00A202BB">
      <w:pPr>
        <w:shd w:val="clear" w:color="auto" w:fill="F8F9FA"/>
        <w:spacing w:before="100" w:beforeAutospacing="1" w:after="100" w:afterAutospacing="1"/>
      </w:pPr>
      <w:r>
        <w:t xml:space="preserve">- </w:t>
      </w:r>
      <w:r w:rsidRPr="0050517F">
        <w:t xml:space="preserve">El diseño de equipos y organizaciones cambia la forma en que los grupos de personas se comunican y se relacionan entre sí, y proporciona una visión amplia que incluye el clima organizacional donde se realiza el trabajo. </w:t>
      </w:r>
    </w:p>
    <w:p w14:paraId="12684CE6" w14:textId="02A7EFB1" w:rsidR="00A202BB" w:rsidRDefault="00A202BB" w:rsidP="00A202BB">
      <w:pPr>
        <w:pStyle w:val="Ttulo2"/>
      </w:pPr>
      <w:bookmarkStart w:id="3" w:name="_Toc152273768"/>
      <w:r w:rsidRPr="00BD2C96">
        <w:rPr>
          <w:highlight w:val="yellow"/>
          <w:lang w:eastAsia="en-US"/>
        </w:rPr>
        <w:t>1.3 Alcance de la ingeniería de factores humanos</w:t>
      </w:r>
      <w:bookmarkEnd w:id="3"/>
    </w:p>
    <w:p w14:paraId="465AC7B4" w14:textId="77777777" w:rsidR="00A202BB" w:rsidRDefault="00A202BB" w:rsidP="00A202BB">
      <w:pPr>
        <w:shd w:val="clear" w:color="auto" w:fill="F8F9FA"/>
        <w:spacing w:before="100" w:beforeAutospacing="1" w:after="100" w:afterAutospacing="1"/>
      </w:pPr>
      <w:r w:rsidRPr="00EB2ED8">
        <w:t>Esta disciplina se originó con el interés de mejorar la interacción humana con dispositivos físicos, pero se ha ampliado a otros ámbitos como la vida cotidiana y el ocio. Los profesionales de esta área pueden trabajar en diferentes sectores, como el software, la industria, el gobierno o la consultoría.</w:t>
      </w:r>
    </w:p>
    <w:p w14:paraId="23AC2E6B" w14:textId="77777777" w:rsidR="00A202BB" w:rsidRDefault="00A202BB" w:rsidP="00A202BB">
      <w:pPr>
        <w:shd w:val="clear" w:color="auto" w:fill="F8F9FA"/>
        <w:spacing w:before="100" w:beforeAutospacing="1" w:after="100" w:afterAutospacing="1"/>
      </w:pPr>
      <w:r w:rsidRPr="00EB2ED8">
        <w:t>Los sistemas se pueden clasificar en ambientes de alto riesgo, lugares de trabajo y productos de consumo. Los roles de los profesionales incluyen diseñar, evaluar, regular y estudiar cómo la tecnología afecta al comportamiento humano.</w:t>
      </w:r>
    </w:p>
    <w:p w14:paraId="1F7D732C" w14:textId="77777777" w:rsidR="00A202BB" w:rsidRDefault="00A202BB" w:rsidP="00A202BB">
      <w:pPr>
        <w:shd w:val="clear" w:color="auto" w:fill="F8F9FA"/>
        <w:spacing w:before="100" w:beforeAutospacing="1" w:after="100" w:afterAutospacing="1"/>
      </w:pPr>
      <w:r w:rsidRPr="00EB2ED8">
        <w:t xml:space="preserve">Tabla 1.1: </w:t>
      </w:r>
      <w:r>
        <w:t xml:space="preserve">Esta </w:t>
      </w:r>
      <w:r w:rsidRPr="00EB2ED8">
        <w:t>resume los objetivos, las intervenciones y los ejemplos de cada tipo de sistema. Por ejemplo, en los ambientes de alto riesgo, el objetivo es reducir los errores y accidentes, la intervención es diseñar interfaces y alarmas eficaces, y el ejemplo es el control de tráfico aéreo.</w:t>
      </w:r>
    </w:p>
    <w:p w14:paraId="2AB83095" w14:textId="77777777" w:rsidR="00A202BB" w:rsidRDefault="00A202BB" w:rsidP="00364918">
      <w:pPr>
        <w:shd w:val="clear" w:color="auto" w:fill="F8F9FA"/>
        <w:spacing w:before="100" w:beforeAutospacing="1" w:after="100" w:afterAutospacing="1"/>
        <w:jc w:val="center"/>
      </w:pPr>
      <w:r w:rsidRPr="00EB2ED8">
        <w:rPr>
          <w:noProof/>
        </w:rPr>
        <w:lastRenderedPageBreak/>
        <w:drawing>
          <wp:inline distT="0" distB="0" distL="0" distR="0" wp14:anchorId="44C15CF4" wp14:editId="74E2E06D">
            <wp:extent cx="4115526" cy="2302159"/>
            <wp:effectExtent l="0" t="0" r="0" b="0"/>
            <wp:docPr id="284637688"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637688" name="Imagen 1" descr="Imagen que contiene Gráfico&#10;&#10;Descripción generada automáticamente"/>
                    <pic:cNvPicPr/>
                  </pic:nvPicPr>
                  <pic:blipFill>
                    <a:blip r:embed="rId13"/>
                    <a:stretch>
                      <a:fillRect/>
                    </a:stretch>
                  </pic:blipFill>
                  <pic:spPr>
                    <a:xfrm>
                      <a:off x="0" y="0"/>
                      <a:ext cx="4125774" cy="2307892"/>
                    </a:xfrm>
                    <a:prstGeom prst="rect">
                      <a:avLst/>
                    </a:prstGeom>
                  </pic:spPr>
                </pic:pic>
              </a:graphicData>
            </a:graphic>
          </wp:inline>
        </w:drawing>
      </w:r>
    </w:p>
    <w:p w14:paraId="772C968C" w14:textId="77777777" w:rsidR="00A202BB" w:rsidRDefault="00A202BB" w:rsidP="00A202BB">
      <w:pPr>
        <w:shd w:val="clear" w:color="auto" w:fill="F8F9FA"/>
        <w:spacing w:before="100" w:beforeAutospacing="1" w:after="100" w:afterAutospacing="1"/>
      </w:pPr>
      <w:r w:rsidRPr="00EB2ED8">
        <w:t>Los sistemas se pueden clasificar según el nivel de riesgo, el tipo de trabajo y el tipo de producto que implican. Por ejemplo, los coches son productos de consumo, lugares de trabajo y ambientes de alto riesgo.</w:t>
      </w:r>
    </w:p>
    <w:p w14:paraId="6749B97D" w14:textId="77777777" w:rsidR="00A202BB" w:rsidRDefault="00A202BB" w:rsidP="00A202BB">
      <w:pPr>
        <w:shd w:val="clear" w:color="auto" w:fill="F8F9FA"/>
        <w:spacing w:before="100" w:beforeAutospacing="1" w:after="100" w:afterAutospacing="1"/>
      </w:pPr>
      <w:r w:rsidRPr="00EB2ED8">
        <w:t>Esta disciplina abarca diversos aspectos de la interacción humana con los sistemas, desde lo individual a lo organizacional y desde lo cognitivo a lo físico. Se relaciona con otras áreas de la ciencia y la ingeniería, como la psicología, la ergonomía, la integración de sistemas humanos, la ingeniería cognitiva y la interacción humano-computadora.</w:t>
      </w:r>
    </w:p>
    <w:p w14:paraId="4FFCC410" w14:textId="5AC64489" w:rsidR="00A202BB" w:rsidRPr="00932275" w:rsidRDefault="00A202BB" w:rsidP="0041591A">
      <w:pPr>
        <w:shd w:val="clear" w:color="auto" w:fill="F8F9FA"/>
        <w:spacing w:before="100" w:beforeAutospacing="1" w:after="100" w:afterAutospacing="1"/>
      </w:pPr>
      <w:r w:rsidRPr="00937603">
        <w:t>Cada disciplina tiene un enfoque y un objetivo diferente, pero comparten algunos aspectos comunes. Por ejemplo, la psicología de la ingeniería se centra en entender la mente humana con relación al diseño, la ergonomía se centra en el aspecto físico del trabajo, la ingeniería cognitiva se centra en los procesos cognitivos en sistemas complejos y de alto riesgo, la integración de sistemas humanos se centra en cómo las personas interactúan con todos los sistemas, y la interacción humano-computadora se centra en el diseño de interfaces y dispositivos informáticos.</w:t>
      </w:r>
    </w:p>
    <w:p w14:paraId="2EFA7D8B" w14:textId="1B1F6C66" w:rsidR="00A202BB" w:rsidRDefault="00A202BB" w:rsidP="00A202BB">
      <w:pPr>
        <w:pStyle w:val="Ttulo2"/>
      </w:pPr>
      <w:bookmarkStart w:id="4" w:name="_Toc152273769"/>
      <w:r w:rsidRPr="00BD2C96">
        <w:rPr>
          <w:highlight w:val="yellow"/>
          <w:lang w:eastAsia="en-US"/>
        </w:rPr>
        <w:t xml:space="preserve">1.4 </w:t>
      </w:r>
      <w:proofErr w:type="spellStart"/>
      <w:r w:rsidRPr="00BD2C96">
        <w:rPr>
          <w:highlight w:val="yellow"/>
          <w:lang w:eastAsia="en-US"/>
        </w:rPr>
        <w:t>System</w:t>
      </w:r>
      <w:proofErr w:type="spellEnd"/>
      <w:r w:rsidRPr="00BD2C96">
        <w:rPr>
          <w:highlight w:val="yellow"/>
          <w:lang w:eastAsia="en-US"/>
        </w:rPr>
        <w:t xml:space="preserve"> </w:t>
      </w:r>
      <w:proofErr w:type="spellStart"/>
      <w:r w:rsidRPr="00BD2C96">
        <w:rPr>
          <w:highlight w:val="yellow"/>
          <w:lang w:eastAsia="en-US"/>
        </w:rPr>
        <w:t>Thinking</w:t>
      </w:r>
      <w:bookmarkEnd w:id="4"/>
      <w:proofErr w:type="spellEnd"/>
    </w:p>
    <w:p w14:paraId="5AAF0E44" w14:textId="586AA1DF" w:rsidR="00A202BB" w:rsidRDefault="003B47EB" w:rsidP="00A202BB">
      <w:pPr>
        <w:shd w:val="clear" w:color="auto" w:fill="F8F9FA"/>
        <w:spacing w:before="100" w:beforeAutospacing="1" w:after="100" w:afterAutospacing="1"/>
        <w:rPr>
          <w:rFonts w:eastAsiaTheme="minorHAnsi" w:cstheme="minorBidi"/>
          <w:kern w:val="2"/>
          <w:lang w:eastAsia="en-US"/>
          <w14:ligatures w14:val="standardContextual"/>
        </w:rPr>
      </w:pPr>
      <w:r w:rsidRPr="003B47EB">
        <w:rPr>
          <w:rFonts w:eastAsiaTheme="minorHAnsi" w:cstheme="minorBidi"/>
          <w:b/>
          <w:bCs/>
          <w:kern w:val="2"/>
          <w:lang w:eastAsia="en-US"/>
          <w14:ligatures w14:val="standardContextual"/>
        </w:rPr>
        <w:t>Interconexión:</w:t>
      </w:r>
      <w:r w:rsidRPr="003B47EB">
        <w:rPr>
          <w:rFonts w:eastAsiaTheme="minorHAnsi" w:cstheme="minorBidi"/>
          <w:kern w:val="2"/>
          <w:lang w:eastAsia="en-US"/>
          <w14:ligatures w14:val="standardContextual"/>
        </w:rPr>
        <w:t xml:space="preserve"> La importancia de considerar cómo los elementos de un sistema complejo se afectan entre sí al diseñar o cambiar uno de ellos.</w:t>
      </w:r>
    </w:p>
    <w:p w14:paraId="72786BF2" w14:textId="33F77737" w:rsidR="003B47EB" w:rsidRDefault="008515AF" w:rsidP="00A202BB">
      <w:pPr>
        <w:shd w:val="clear" w:color="auto" w:fill="F8F9FA"/>
        <w:spacing w:before="100" w:beforeAutospacing="1" w:after="100" w:afterAutospacing="1"/>
        <w:rPr>
          <w:rFonts w:eastAsiaTheme="minorHAnsi" w:cstheme="minorBidi"/>
          <w:kern w:val="2"/>
          <w:lang w:eastAsia="en-US"/>
          <w14:ligatures w14:val="standardContextual"/>
        </w:rPr>
      </w:pPr>
      <w:r w:rsidRPr="008515AF">
        <w:rPr>
          <w:rFonts w:eastAsiaTheme="minorHAnsi" w:cstheme="minorBidi"/>
          <w:b/>
          <w:bCs/>
          <w:kern w:val="2"/>
          <w:lang w:eastAsia="en-US"/>
          <w14:ligatures w14:val="standardContextual"/>
        </w:rPr>
        <w:t>Adaptación:</w:t>
      </w:r>
      <w:r w:rsidRPr="008515AF">
        <w:rPr>
          <w:rFonts w:eastAsiaTheme="minorHAnsi" w:cstheme="minorBidi"/>
          <w:kern w:val="2"/>
          <w:lang w:eastAsia="en-US"/>
          <w14:ligatures w14:val="standardContextual"/>
        </w:rPr>
        <w:t xml:space="preserve"> La idea de que la tecnología puede tener consecuencias no anticipadas debido a que las personas cambian su comportamiento en respuesta a la tecnología. La adaptación puede llevar a que una buena tecnología tenga malos resultados</w:t>
      </w:r>
      <w:r w:rsidR="0041591A">
        <w:rPr>
          <w:rFonts w:eastAsiaTheme="minorHAnsi" w:cstheme="minorBidi"/>
          <w:kern w:val="2"/>
          <w:lang w:eastAsia="en-US"/>
          <w14:ligatures w14:val="standardContextual"/>
        </w:rPr>
        <w:t>.</w:t>
      </w:r>
    </w:p>
    <w:p w14:paraId="0E941135" w14:textId="0E9872C0" w:rsidR="006D3B51" w:rsidRPr="00932275" w:rsidRDefault="0052452D" w:rsidP="00A202BB">
      <w:pPr>
        <w:shd w:val="clear" w:color="auto" w:fill="F8F9FA"/>
        <w:spacing w:before="100" w:beforeAutospacing="1" w:after="100" w:afterAutospacing="1"/>
        <w:rPr>
          <w:rFonts w:eastAsiaTheme="minorHAnsi" w:cstheme="minorBidi"/>
          <w:kern w:val="2"/>
          <w:lang w:eastAsia="en-US"/>
          <w14:ligatures w14:val="standardContextual"/>
        </w:rPr>
      </w:pPr>
      <w:r w:rsidRPr="00B6134E">
        <w:rPr>
          <w:rFonts w:eastAsiaTheme="minorHAnsi" w:cstheme="minorBidi"/>
          <w:b/>
          <w:bCs/>
          <w:kern w:val="2"/>
          <w:lang w:eastAsia="en-US"/>
          <w14:ligatures w14:val="standardContextual"/>
        </w:rPr>
        <w:t>Ambiente:</w:t>
      </w:r>
      <w:r>
        <w:rPr>
          <w:rFonts w:eastAsiaTheme="minorHAnsi" w:cstheme="minorBidi"/>
          <w:kern w:val="2"/>
          <w:lang w:eastAsia="en-US"/>
          <w14:ligatures w14:val="standardContextual"/>
        </w:rPr>
        <w:t xml:space="preserve"> </w:t>
      </w:r>
      <w:r w:rsidRPr="0052452D">
        <w:rPr>
          <w:rFonts w:eastAsiaTheme="minorHAnsi" w:cstheme="minorBidi"/>
          <w:kern w:val="2"/>
          <w:lang w:eastAsia="en-US"/>
          <w14:ligatures w14:val="standardContextual"/>
        </w:rPr>
        <w:t xml:space="preserve">La idea de que el ambiente ofrece oportunidades de acción que influyen en cómo se comportan las personas. Un buen diseño debe aprovechar las </w:t>
      </w:r>
      <w:proofErr w:type="spellStart"/>
      <w:r w:rsidRPr="0052452D">
        <w:rPr>
          <w:rFonts w:eastAsiaTheme="minorHAnsi" w:cstheme="minorBidi"/>
          <w:kern w:val="2"/>
          <w:lang w:eastAsia="en-US"/>
          <w14:ligatures w14:val="standardContextual"/>
        </w:rPr>
        <w:t>afordancias</w:t>
      </w:r>
      <w:proofErr w:type="spellEnd"/>
      <w:r w:rsidRPr="0052452D">
        <w:rPr>
          <w:rFonts w:eastAsiaTheme="minorHAnsi" w:cstheme="minorBidi"/>
          <w:kern w:val="2"/>
          <w:lang w:eastAsia="en-US"/>
          <w14:ligatures w14:val="standardContextual"/>
        </w:rPr>
        <w:t xml:space="preserve"> del ambiente para facilitar el comportamiento adecuado.</w:t>
      </w:r>
      <w:r>
        <w:rPr>
          <w:rFonts w:eastAsiaTheme="minorHAnsi" w:cstheme="minorBidi"/>
          <w:kern w:val="2"/>
          <w:lang w:eastAsia="en-US"/>
          <w14:ligatures w14:val="standardContextual"/>
        </w:rPr>
        <w:t xml:space="preserve"> </w:t>
      </w:r>
    </w:p>
    <w:p w14:paraId="08C33F91" w14:textId="457EBFF4" w:rsidR="00A202BB" w:rsidRDefault="00A202BB" w:rsidP="00A202BB">
      <w:pPr>
        <w:pStyle w:val="Ttulo2"/>
        <w:rPr>
          <w:lang w:eastAsia="en-US"/>
        </w:rPr>
      </w:pPr>
      <w:bookmarkStart w:id="5" w:name="_Toc152273770"/>
      <w:r w:rsidRPr="00BD2C96">
        <w:rPr>
          <w:highlight w:val="yellow"/>
          <w:lang w:eastAsia="en-US"/>
        </w:rPr>
        <w:lastRenderedPageBreak/>
        <w:t xml:space="preserve">1.5 Base </w:t>
      </w:r>
      <w:r w:rsidR="00563927" w:rsidRPr="00BD2C96">
        <w:rPr>
          <w:highlight w:val="yellow"/>
          <w:lang w:eastAsia="en-US"/>
        </w:rPr>
        <w:t>Científica</w:t>
      </w:r>
      <w:r w:rsidRPr="00BD2C96">
        <w:rPr>
          <w:highlight w:val="yellow"/>
          <w:lang w:eastAsia="en-US"/>
        </w:rPr>
        <w:t xml:space="preserve"> de la </w:t>
      </w:r>
      <w:r w:rsidR="00563927" w:rsidRPr="00BD2C96">
        <w:rPr>
          <w:highlight w:val="yellow"/>
          <w:lang w:eastAsia="en-US"/>
        </w:rPr>
        <w:t>Ingeniería</w:t>
      </w:r>
      <w:r w:rsidRPr="00BD2C96">
        <w:rPr>
          <w:highlight w:val="yellow"/>
          <w:lang w:eastAsia="en-US"/>
        </w:rPr>
        <w:t xml:space="preserve"> de factores humanos</w:t>
      </w:r>
      <w:bookmarkEnd w:id="5"/>
    </w:p>
    <w:p w14:paraId="73F1C2DC" w14:textId="77777777" w:rsidR="00B6134E" w:rsidRDefault="00B6134E" w:rsidP="00B6134E">
      <w:pPr>
        <w:rPr>
          <w:rFonts w:eastAsiaTheme="minorHAnsi"/>
          <w:lang w:eastAsia="en-US"/>
        </w:rPr>
      </w:pPr>
    </w:p>
    <w:p w14:paraId="0CCBD367" w14:textId="4BC3997A" w:rsidR="00B6134E" w:rsidRPr="00B6134E" w:rsidRDefault="00C45760" w:rsidP="00B6134E">
      <w:pPr>
        <w:rPr>
          <w:rFonts w:eastAsiaTheme="minorHAnsi"/>
          <w:lang w:eastAsia="en-US"/>
        </w:rPr>
      </w:pPr>
      <w:r w:rsidRPr="00C45760">
        <w:rPr>
          <w:rFonts w:eastAsiaTheme="minorHAnsi"/>
          <w:lang w:eastAsia="en-US"/>
        </w:rPr>
        <w:t>La necesidad de usar la ciencia y no la intuición para diseñar sistemas que se adapten a las características y necesidades de las personas.</w:t>
      </w:r>
      <w:r w:rsidR="0088142E">
        <w:rPr>
          <w:rFonts w:eastAsiaTheme="minorHAnsi"/>
          <w:lang w:eastAsia="en-US"/>
        </w:rPr>
        <w:t xml:space="preserve"> </w:t>
      </w:r>
      <w:r w:rsidR="0088142E" w:rsidRPr="0088142E">
        <w:rPr>
          <w:rFonts w:eastAsiaTheme="minorHAnsi"/>
          <w:lang w:eastAsia="en-US"/>
        </w:rPr>
        <w:t>Los problemas que surgen cuando los diseñadores se basan en el sentido común y la experiencia personal, sin considerar las diferencias entre los usuarios, las limitaciones cognitivas y físicas de las personas, y los efectos de la tecnología en el comportamiento humano.</w:t>
      </w:r>
      <w:r w:rsidR="0088142E">
        <w:rPr>
          <w:rFonts w:eastAsiaTheme="minorHAnsi"/>
          <w:lang w:eastAsia="en-US"/>
        </w:rPr>
        <w:t xml:space="preserve"> </w:t>
      </w:r>
    </w:p>
    <w:p w14:paraId="456A50A1" w14:textId="0BF2247D" w:rsidR="00A202BB" w:rsidRPr="00A202BB" w:rsidRDefault="00A202BB" w:rsidP="00A202BB">
      <w:pPr>
        <w:pStyle w:val="Ttulo1"/>
        <w:rPr>
          <w:rFonts w:eastAsiaTheme="minorHAnsi" w:cstheme="minorBidi"/>
          <w:kern w:val="2"/>
          <w:lang w:val="en-US" w:eastAsia="en-US"/>
          <w14:ligatures w14:val="standardContextual"/>
        </w:rPr>
      </w:pPr>
      <w:bookmarkStart w:id="6" w:name="_Toc152273771"/>
      <w:r>
        <w:t xml:space="preserve">2.0 </w:t>
      </w:r>
      <w:r w:rsidRPr="00932275">
        <w:t>Preguntas y Respuestas</w:t>
      </w:r>
      <w:r>
        <w:t xml:space="preserve"> (Q</w:t>
      </w:r>
      <w:r>
        <w:rPr>
          <w:lang w:val="en-US"/>
        </w:rPr>
        <w:t>&amp;A)</w:t>
      </w:r>
      <w:bookmarkEnd w:id="6"/>
    </w:p>
    <w:p w14:paraId="287CC8B4" w14:textId="77777777" w:rsidR="00491883" w:rsidRDefault="00491883" w:rsidP="00AE209B"/>
    <w:p w14:paraId="0B22B721" w14:textId="47159E6D" w:rsidR="00563927" w:rsidRPr="00C2095A" w:rsidRDefault="00491883" w:rsidP="00AE209B">
      <w:pPr>
        <w:rPr>
          <w:b/>
          <w:bCs/>
          <w:color w:val="F00053"/>
        </w:rPr>
      </w:pPr>
      <w:proofErr w:type="spellStart"/>
      <w:r w:rsidRPr="00C2095A">
        <w:rPr>
          <w:b/>
          <w:bCs/>
          <w:color w:val="F00053"/>
        </w:rPr>
        <w:t>Chapther</w:t>
      </w:r>
      <w:proofErr w:type="spellEnd"/>
      <w:r w:rsidRPr="00C2095A">
        <w:rPr>
          <w:b/>
          <w:bCs/>
          <w:color w:val="F00053"/>
        </w:rPr>
        <w:t xml:space="preserve"> </w:t>
      </w:r>
      <w:r w:rsidR="00563927" w:rsidRPr="00C2095A">
        <w:rPr>
          <w:b/>
          <w:bCs/>
          <w:color w:val="F00053"/>
        </w:rPr>
        <w:t xml:space="preserve">1.1 </w:t>
      </w:r>
      <w:proofErr w:type="spellStart"/>
      <w:r w:rsidR="00563927" w:rsidRPr="00C2095A">
        <w:rPr>
          <w:b/>
          <w:bCs/>
          <w:color w:val="F00053"/>
        </w:rPr>
        <w:t>What</w:t>
      </w:r>
      <w:proofErr w:type="spellEnd"/>
      <w:r w:rsidR="00563927" w:rsidRPr="00C2095A">
        <w:rPr>
          <w:b/>
          <w:bCs/>
          <w:color w:val="F00053"/>
        </w:rPr>
        <w:t xml:space="preserve"> </w:t>
      </w:r>
      <w:proofErr w:type="spellStart"/>
      <w:r w:rsidR="00563927" w:rsidRPr="00C2095A">
        <w:rPr>
          <w:b/>
          <w:bCs/>
          <w:color w:val="F00053"/>
        </w:rPr>
        <w:t>is</w:t>
      </w:r>
      <w:proofErr w:type="spellEnd"/>
      <w:r w:rsidR="00563927" w:rsidRPr="00C2095A">
        <w:rPr>
          <w:b/>
          <w:bCs/>
          <w:color w:val="F00053"/>
        </w:rPr>
        <w:t xml:space="preserve"> Human </w:t>
      </w:r>
      <w:proofErr w:type="spellStart"/>
      <w:r w:rsidR="00563927" w:rsidRPr="00C2095A">
        <w:rPr>
          <w:b/>
          <w:bCs/>
          <w:color w:val="F00053"/>
        </w:rPr>
        <w:t>Factors</w:t>
      </w:r>
      <w:proofErr w:type="spellEnd"/>
      <w:r w:rsidR="00563927" w:rsidRPr="00C2095A">
        <w:rPr>
          <w:b/>
          <w:bCs/>
          <w:color w:val="F00053"/>
        </w:rPr>
        <w:t xml:space="preserve"> </w:t>
      </w:r>
      <w:proofErr w:type="spellStart"/>
      <w:r w:rsidR="00563927" w:rsidRPr="00C2095A">
        <w:rPr>
          <w:b/>
          <w:bCs/>
          <w:color w:val="F00053"/>
        </w:rPr>
        <w:t>Engineering</w:t>
      </w:r>
      <w:proofErr w:type="spellEnd"/>
      <w:r w:rsidR="00563927" w:rsidRPr="00C2095A">
        <w:rPr>
          <w:b/>
          <w:bCs/>
          <w:color w:val="F00053"/>
        </w:rPr>
        <w:t xml:space="preserve">? </w:t>
      </w:r>
    </w:p>
    <w:p w14:paraId="23651E92" w14:textId="77777777" w:rsidR="00563927" w:rsidRDefault="00563927" w:rsidP="00AE209B"/>
    <w:p w14:paraId="76DB2CFA" w14:textId="77777777" w:rsidR="00563927" w:rsidRPr="00063D5E" w:rsidRDefault="00563927" w:rsidP="00AE209B">
      <w:pPr>
        <w:rPr>
          <w:b/>
          <w:bCs/>
        </w:rPr>
      </w:pPr>
      <w:r w:rsidRPr="00063D5E">
        <w:rPr>
          <w:b/>
          <w:bCs/>
        </w:rPr>
        <w:t xml:space="preserve">P1.1 </w:t>
      </w:r>
      <w:proofErr w:type="spellStart"/>
      <w:r w:rsidRPr="00063D5E">
        <w:rPr>
          <w:b/>
          <w:bCs/>
        </w:rPr>
        <w:t>What</w:t>
      </w:r>
      <w:proofErr w:type="spellEnd"/>
      <w:r w:rsidRPr="00063D5E">
        <w:rPr>
          <w:b/>
          <w:bCs/>
        </w:rPr>
        <w:t xml:space="preserve"> </w:t>
      </w:r>
      <w:proofErr w:type="spellStart"/>
      <w:r w:rsidRPr="00063D5E">
        <w:rPr>
          <w:b/>
          <w:bCs/>
        </w:rPr>
        <w:t>three</w:t>
      </w:r>
      <w:proofErr w:type="spellEnd"/>
      <w:r w:rsidRPr="00063D5E">
        <w:rPr>
          <w:b/>
          <w:bCs/>
        </w:rPr>
        <w:t xml:space="preserve"> general </w:t>
      </w:r>
      <w:proofErr w:type="spellStart"/>
      <w:r w:rsidRPr="00063D5E">
        <w:rPr>
          <w:b/>
          <w:bCs/>
        </w:rPr>
        <w:t>influences</w:t>
      </w:r>
      <w:proofErr w:type="spellEnd"/>
      <w:r w:rsidRPr="00063D5E">
        <w:rPr>
          <w:b/>
          <w:bCs/>
        </w:rPr>
        <w:t xml:space="preserve"> </w:t>
      </w:r>
      <w:proofErr w:type="spellStart"/>
      <w:r w:rsidRPr="00063D5E">
        <w:rPr>
          <w:b/>
          <w:bCs/>
        </w:rPr>
        <w:t>on</w:t>
      </w:r>
      <w:proofErr w:type="spellEnd"/>
      <w:r w:rsidRPr="00063D5E">
        <w:rPr>
          <w:b/>
          <w:bCs/>
        </w:rPr>
        <w:t xml:space="preserve"> human </w:t>
      </w:r>
      <w:proofErr w:type="spellStart"/>
      <w:r w:rsidRPr="00063D5E">
        <w:rPr>
          <w:b/>
          <w:bCs/>
        </w:rPr>
        <w:t>behavior</w:t>
      </w:r>
      <w:proofErr w:type="spellEnd"/>
      <w:r w:rsidRPr="00063D5E">
        <w:rPr>
          <w:b/>
          <w:bCs/>
        </w:rPr>
        <w:t xml:space="preserve"> are </w:t>
      </w:r>
      <w:proofErr w:type="spellStart"/>
      <w:r w:rsidRPr="00063D5E">
        <w:rPr>
          <w:b/>
          <w:bCs/>
        </w:rPr>
        <w:t>considered</w:t>
      </w:r>
      <w:proofErr w:type="spellEnd"/>
      <w:r w:rsidRPr="00063D5E">
        <w:rPr>
          <w:b/>
          <w:bCs/>
        </w:rPr>
        <w:t xml:space="preserve"> </w:t>
      </w:r>
      <w:proofErr w:type="spellStart"/>
      <w:r w:rsidRPr="00063D5E">
        <w:rPr>
          <w:b/>
          <w:bCs/>
        </w:rPr>
        <w:t>by</w:t>
      </w:r>
      <w:proofErr w:type="spellEnd"/>
      <w:r w:rsidRPr="00063D5E">
        <w:rPr>
          <w:b/>
          <w:bCs/>
        </w:rPr>
        <w:t xml:space="preserve"> human </w:t>
      </w:r>
      <w:proofErr w:type="spellStart"/>
      <w:r w:rsidRPr="00063D5E">
        <w:rPr>
          <w:b/>
          <w:bCs/>
        </w:rPr>
        <w:t>factors</w:t>
      </w:r>
      <w:proofErr w:type="spellEnd"/>
      <w:r w:rsidRPr="00063D5E">
        <w:rPr>
          <w:b/>
          <w:bCs/>
        </w:rPr>
        <w:t xml:space="preserve"> </w:t>
      </w:r>
      <w:proofErr w:type="spellStart"/>
      <w:r w:rsidRPr="00063D5E">
        <w:rPr>
          <w:b/>
          <w:bCs/>
        </w:rPr>
        <w:t>engineering</w:t>
      </w:r>
      <w:proofErr w:type="spellEnd"/>
      <w:r w:rsidRPr="00063D5E">
        <w:rPr>
          <w:b/>
          <w:bCs/>
        </w:rPr>
        <w:t xml:space="preserve"> in </w:t>
      </w:r>
      <w:proofErr w:type="spellStart"/>
      <w:r w:rsidRPr="00063D5E">
        <w:rPr>
          <w:b/>
          <w:bCs/>
        </w:rPr>
        <w:t>guiding</w:t>
      </w:r>
      <w:proofErr w:type="spellEnd"/>
      <w:r w:rsidRPr="00063D5E">
        <w:rPr>
          <w:b/>
          <w:bCs/>
        </w:rPr>
        <w:t xml:space="preserve"> </w:t>
      </w:r>
      <w:proofErr w:type="spellStart"/>
      <w:r w:rsidRPr="00063D5E">
        <w:rPr>
          <w:b/>
          <w:bCs/>
        </w:rPr>
        <w:t>design</w:t>
      </w:r>
      <w:proofErr w:type="spellEnd"/>
      <w:r w:rsidRPr="00063D5E">
        <w:rPr>
          <w:b/>
          <w:bCs/>
        </w:rPr>
        <w:t xml:space="preserve">? </w:t>
      </w:r>
    </w:p>
    <w:p w14:paraId="721D88FF" w14:textId="77777777" w:rsidR="00971A74" w:rsidRDefault="00971A74" w:rsidP="00AE209B"/>
    <w:p w14:paraId="71589E68" w14:textId="52A2946F" w:rsidR="00971A74" w:rsidRDefault="00971A74" w:rsidP="00AE209B">
      <w:r w:rsidRPr="00971A74">
        <w:t>Los tres factores generales que influyen en el comportamiento humano y que son considerados por la ingeniería de factores humanos en el diseño son: las capacidades y limitaciones físicas, mentales y emocionales de las personas; las características y demandas de las tareas que realizan las personas; y el contexto y el entorno en el que se desarrollan las personas y las tareas.</w:t>
      </w:r>
    </w:p>
    <w:p w14:paraId="6FD51C64" w14:textId="77777777" w:rsidR="00563927" w:rsidRDefault="00563927" w:rsidP="00AE209B"/>
    <w:p w14:paraId="714ED0C7" w14:textId="77777777" w:rsidR="00563927" w:rsidRPr="00063D5E" w:rsidRDefault="00563927" w:rsidP="00AE209B">
      <w:pPr>
        <w:rPr>
          <w:b/>
          <w:bCs/>
        </w:rPr>
      </w:pPr>
      <w:r w:rsidRPr="00063D5E">
        <w:rPr>
          <w:b/>
          <w:bCs/>
        </w:rPr>
        <w:t xml:space="preserve">P1.2 </w:t>
      </w:r>
      <w:proofErr w:type="spellStart"/>
      <w:r w:rsidRPr="00063D5E">
        <w:rPr>
          <w:b/>
          <w:bCs/>
        </w:rPr>
        <w:t>What</w:t>
      </w:r>
      <w:proofErr w:type="spellEnd"/>
      <w:r w:rsidRPr="00063D5E">
        <w:rPr>
          <w:b/>
          <w:bCs/>
        </w:rPr>
        <w:t xml:space="preserve"> </w:t>
      </w:r>
      <w:proofErr w:type="spellStart"/>
      <w:r w:rsidRPr="00063D5E">
        <w:rPr>
          <w:b/>
          <w:bCs/>
        </w:rPr>
        <w:t>is</w:t>
      </w:r>
      <w:proofErr w:type="spellEnd"/>
      <w:r w:rsidRPr="00063D5E">
        <w:rPr>
          <w:b/>
          <w:bCs/>
        </w:rPr>
        <w:t xml:space="preserve"> “human error” a </w:t>
      </w:r>
      <w:proofErr w:type="spellStart"/>
      <w:r w:rsidRPr="00063D5E">
        <w:rPr>
          <w:b/>
          <w:bCs/>
        </w:rPr>
        <w:t>symptom</w:t>
      </w:r>
      <w:proofErr w:type="spellEnd"/>
      <w:r w:rsidRPr="00063D5E">
        <w:rPr>
          <w:b/>
          <w:bCs/>
        </w:rPr>
        <w:t xml:space="preserve"> </w:t>
      </w:r>
      <w:proofErr w:type="spellStart"/>
      <w:r w:rsidRPr="00063D5E">
        <w:rPr>
          <w:b/>
          <w:bCs/>
        </w:rPr>
        <w:t>of</w:t>
      </w:r>
      <w:proofErr w:type="spellEnd"/>
      <w:r w:rsidRPr="00063D5E">
        <w:rPr>
          <w:b/>
          <w:bCs/>
        </w:rPr>
        <w:t xml:space="preserve">? </w:t>
      </w:r>
    </w:p>
    <w:p w14:paraId="3FA19639" w14:textId="77777777" w:rsidR="004730F3" w:rsidRDefault="004730F3" w:rsidP="00AE209B"/>
    <w:p w14:paraId="4BDD1533" w14:textId="2CA06E9C" w:rsidR="004730F3" w:rsidRDefault="004730F3" w:rsidP="00AE209B">
      <w:r w:rsidRPr="004730F3">
        <w:t>El “error humano” es un síntoma de un mal diseño del sistema, que no tiene en cuenta las necesidades, capacidades y preferencias de las personas que lo usan.</w:t>
      </w:r>
    </w:p>
    <w:p w14:paraId="2BF22C62" w14:textId="77777777" w:rsidR="00563927" w:rsidRDefault="00563927" w:rsidP="00AE209B"/>
    <w:p w14:paraId="29BED59B" w14:textId="010C1F4D" w:rsidR="00563927" w:rsidRPr="00C2095A" w:rsidRDefault="00491883" w:rsidP="00AE209B">
      <w:pPr>
        <w:rPr>
          <w:b/>
          <w:bCs/>
          <w:color w:val="F00053"/>
        </w:rPr>
      </w:pPr>
      <w:proofErr w:type="spellStart"/>
      <w:r w:rsidRPr="00C2095A">
        <w:rPr>
          <w:b/>
          <w:bCs/>
          <w:color w:val="F00053"/>
        </w:rPr>
        <w:t>Chapther</w:t>
      </w:r>
      <w:proofErr w:type="spellEnd"/>
      <w:r w:rsidR="00563927" w:rsidRPr="00C2095A">
        <w:rPr>
          <w:b/>
          <w:bCs/>
          <w:color w:val="F00053"/>
        </w:rPr>
        <w:t xml:space="preserve"> 1.2 </w:t>
      </w:r>
      <w:proofErr w:type="spellStart"/>
      <w:r w:rsidR="00563927" w:rsidRPr="00C2095A">
        <w:rPr>
          <w:b/>
          <w:bCs/>
          <w:color w:val="F00053"/>
        </w:rPr>
        <w:t>Goals</w:t>
      </w:r>
      <w:proofErr w:type="spellEnd"/>
      <w:r w:rsidR="00563927" w:rsidRPr="00C2095A">
        <w:rPr>
          <w:b/>
          <w:bCs/>
          <w:color w:val="F00053"/>
        </w:rPr>
        <w:t xml:space="preserve"> and </w:t>
      </w:r>
      <w:proofErr w:type="spellStart"/>
      <w:r w:rsidR="00563927" w:rsidRPr="00C2095A">
        <w:rPr>
          <w:b/>
          <w:bCs/>
          <w:color w:val="F00053"/>
        </w:rPr>
        <w:t>Process</w:t>
      </w:r>
      <w:proofErr w:type="spellEnd"/>
      <w:r w:rsidR="00563927" w:rsidRPr="00C2095A">
        <w:rPr>
          <w:b/>
          <w:bCs/>
          <w:color w:val="F00053"/>
        </w:rPr>
        <w:t xml:space="preserve"> </w:t>
      </w:r>
      <w:proofErr w:type="spellStart"/>
      <w:r w:rsidR="00563927" w:rsidRPr="00C2095A">
        <w:rPr>
          <w:b/>
          <w:bCs/>
          <w:color w:val="F00053"/>
        </w:rPr>
        <w:t>of</w:t>
      </w:r>
      <w:proofErr w:type="spellEnd"/>
      <w:r w:rsidR="00563927" w:rsidRPr="00C2095A">
        <w:rPr>
          <w:b/>
          <w:bCs/>
          <w:color w:val="F00053"/>
        </w:rPr>
        <w:t xml:space="preserve"> Human </w:t>
      </w:r>
      <w:proofErr w:type="spellStart"/>
      <w:r w:rsidR="00563927" w:rsidRPr="00C2095A">
        <w:rPr>
          <w:b/>
          <w:bCs/>
          <w:color w:val="F00053"/>
        </w:rPr>
        <w:t>Factors</w:t>
      </w:r>
      <w:proofErr w:type="spellEnd"/>
      <w:r w:rsidR="00563927" w:rsidRPr="00C2095A">
        <w:rPr>
          <w:b/>
          <w:bCs/>
          <w:color w:val="F00053"/>
        </w:rPr>
        <w:t xml:space="preserve"> </w:t>
      </w:r>
      <w:proofErr w:type="spellStart"/>
      <w:r w:rsidR="00563927" w:rsidRPr="00C2095A">
        <w:rPr>
          <w:b/>
          <w:bCs/>
          <w:color w:val="F00053"/>
        </w:rPr>
        <w:t>Engineering</w:t>
      </w:r>
      <w:proofErr w:type="spellEnd"/>
      <w:r w:rsidR="00563927" w:rsidRPr="00C2095A">
        <w:rPr>
          <w:b/>
          <w:bCs/>
          <w:color w:val="F00053"/>
        </w:rPr>
        <w:t xml:space="preserve"> </w:t>
      </w:r>
    </w:p>
    <w:p w14:paraId="62B2B8B9" w14:textId="77777777" w:rsidR="00563927" w:rsidRDefault="00563927" w:rsidP="00AE209B"/>
    <w:p w14:paraId="3901A36D" w14:textId="77777777" w:rsidR="00563927" w:rsidRPr="00063D5E" w:rsidRDefault="00563927" w:rsidP="00AE209B">
      <w:pPr>
        <w:rPr>
          <w:b/>
          <w:bCs/>
        </w:rPr>
      </w:pPr>
      <w:r w:rsidRPr="00063D5E">
        <w:rPr>
          <w:b/>
          <w:bCs/>
        </w:rPr>
        <w:t xml:space="preserve">P1.3 </w:t>
      </w:r>
      <w:proofErr w:type="spellStart"/>
      <w:r w:rsidRPr="00063D5E">
        <w:rPr>
          <w:b/>
          <w:bCs/>
        </w:rPr>
        <w:t>What</w:t>
      </w:r>
      <w:proofErr w:type="spellEnd"/>
      <w:r w:rsidRPr="00063D5E">
        <w:rPr>
          <w:b/>
          <w:bCs/>
        </w:rPr>
        <w:t xml:space="preserve"> are </w:t>
      </w:r>
      <w:proofErr w:type="spellStart"/>
      <w:r w:rsidRPr="00063D5E">
        <w:rPr>
          <w:b/>
          <w:bCs/>
        </w:rPr>
        <w:t>the</w:t>
      </w:r>
      <w:proofErr w:type="spellEnd"/>
      <w:r w:rsidRPr="00063D5E">
        <w:rPr>
          <w:b/>
          <w:bCs/>
        </w:rPr>
        <w:t xml:space="preserve"> </w:t>
      </w:r>
      <w:proofErr w:type="spellStart"/>
      <w:r w:rsidRPr="00063D5E">
        <w:rPr>
          <w:b/>
          <w:bCs/>
        </w:rPr>
        <w:t>three</w:t>
      </w:r>
      <w:proofErr w:type="spellEnd"/>
      <w:r w:rsidRPr="00063D5E">
        <w:rPr>
          <w:b/>
          <w:bCs/>
        </w:rPr>
        <w:t xml:space="preserve"> </w:t>
      </w:r>
      <w:proofErr w:type="spellStart"/>
      <w:r w:rsidRPr="00063D5E">
        <w:rPr>
          <w:b/>
          <w:bCs/>
        </w:rPr>
        <w:t>goals</w:t>
      </w:r>
      <w:proofErr w:type="spellEnd"/>
      <w:r w:rsidRPr="00063D5E">
        <w:rPr>
          <w:b/>
          <w:bCs/>
        </w:rPr>
        <w:t xml:space="preserve"> </w:t>
      </w:r>
      <w:proofErr w:type="spellStart"/>
      <w:r w:rsidRPr="00063D5E">
        <w:rPr>
          <w:b/>
          <w:bCs/>
        </w:rPr>
        <w:t>of</w:t>
      </w:r>
      <w:proofErr w:type="spellEnd"/>
      <w:r w:rsidRPr="00063D5E">
        <w:rPr>
          <w:b/>
          <w:bCs/>
        </w:rPr>
        <w:t xml:space="preserve"> human </w:t>
      </w:r>
      <w:proofErr w:type="spellStart"/>
      <w:r w:rsidRPr="00063D5E">
        <w:rPr>
          <w:b/>
          <w:bCs/>
        </w:rPr>
        <w:t>factors</w:t>
      </w:r>
      <w:proofErr w:type="spellEnd"/>
      <w:r w:rsidRPr="00063D5E">
        <w:rPr>
          <w:b/>
          <w:bCs/>
        </w:rPr>
        <w:t xml:space="preserve"> </w:t>
      </w:r>
      <w:proofErr w:type="spellStart"/>
      <w:r w:rsidRPr="00063D5E">
        <w:rPr>
          <w:b/>
          <w:bCs/>
        </w:rPr>
        <w:t>engineering</w:t>
      </w:r>
      <w:proofErr w:type="spellEnd"/>
      <w:r w:rsidRPr="00063D5E">
        <w:rPr>
          <w:b/>
          <w:bCs/>
        </w:rPr>
        <w:t xml:space="preserve"> and </w:t>
      </w:r>
      <w:proofErr w:type="spellStart"/>
      <w:r w:rsidRPr="00063D5E">
        <w:rPr>
          <w:b/>
          <w:bCs/>
        </w:rPr>
        <w:t>what</w:t>
      </w:r>
      <w:proofErr w:type="spellEnd"/>
      <w:r w:rsidRPr="00063D5E">
        <w:rPr>
          <w:b/>
          <w:bCs/>
        </w:rPr>
        <w:t xml:space="preserve"> </w:t>
      </w:r>
      <w:proofErr w:type="spellStart"/>
      <w:r w:rsidRPr="00063D5E">
        <w:rPr>
          <w:b/>
          <w:bCs/>
        </w:rPr>
        <w:t>is</w:t>
      </w:r>
      <w:proofErr w:type="spellEnd"/>
      <w:r w:rsidRPr="00063D5E">
        <w:rPr>
          <w:b/>
          <w:bCs/>
        </w:rPr>
        <w:t xml:space="preserve"> </w:t>
      </w:r>
      <w:proofErr w:type="spellStart"/>
      <w:r w:rsidRPr="00063D5E">
        <w:rPr>
          <w:b/>
          <w:bCs/>
        </w:rPr>
        <w:t>their</w:t>
      </w:r>
      <w:proofErr w:type="spellEnd"/>
      <w:r w:rsidRPr="00063D5E">
        <w:rPr>
          <w:b/>
          <w:bCs/>
        </w:rPr>
        <w:t xml:space="preserve"> relative </w:t>
      </w:r>
      <w:proofErr w:type="spellStart"/>
      <w:r w:rsidRPr="00063D5E">
        <w:rPr>
          <w:b/>
          <w:bCs/>
        </w:rPr>
        <w:t>importance</w:t>
      </w:r>
      <w:proofErr w:type="spellEnd"/>
      <w:r w:rsidRPr="00063D5E">
        <w:rPr>
          <w:b/>
          <w:bCs/>
        </w:rPr>
        <w:t xml:space="preserve">? </w:t>
      </w:r>
    </w:p>
    <w:p w14:paraId="37FE53F5" w14:textId="77777777" w:rsidR="00771F76" w:rsidRDefault="00771F76" w:rsidP="00AE209B"/>
    <w:p w14:paraId="7D53F8D9" w14:textId="0D48BF2E" w:rsidR="00771F76" w:rsidRDefault="00771F76" w:rsidP="00AE209B">
      <w:r w:rsidRPr="00771F76">
        <w:t>Los tres objetivos de la ingeniería de factores humanos son: reducir el error humano, aumentar la productividad y la disponibilidad del sistema, y mejorar la seguridad, la salud y el confort de las personas. Estos objetivos son igualmente importantes, pero su prioridad puede variar según el área de aplicación.</w:t>
      </w:r>
    </w:p>
    <w:p w14:paraId="5CB3BAFB" w14:textId="77777777" w:rsidR="00563927" w:rsidRDefault="00563927" w:rsidP="00AE209B"/>
    <w:p w14:paraId="3C1C9E97" w14:textId="77777777" w:rsidR="00563927" w:rsidRPr="00063D5E" w:rsidRDefault="00563927" w:rsidP="00AE209B">
      <w:pPr>
        <w:rPr>
          <w:b/>
          <w:bCs/>
        </w:rPr>
      </w:pPr>
      <w:r w:rsidRPr="00063D5E">
        <w:rPr>
          <w:b/>
          <w:bCs/>
        </w:rPr>
        <w:t xml:space="preserve">P1.4 </w:t>
      </w:r>
      <w:proofErr w:type="spellStart"/>
      <w:r w:rsidRPr="00063D5E">
        <w:rPr>
          <w:b/>
          <w:bCs/>
        </w:rPr>
        <w:t>How</w:t>
      </w:r>
      <w:proofErr w:type="spellEnd"/>
      <w:r w:rsidRPr="00063D5E">
        <w:rPr>
          <w:b/>
          <w:bCs/>
        </w:rPr>
        <w:t xml:space="preserve"> </w:t>
      </w:r>
      <w:proofErr w:type="spellStart"/>
      <w:r w:rsidRPr="00063D5E">
        <w:rPr>
          <w:b/>
          <w:bCs/>
        </w:rPr>
        <w:t>might</w:t>
      </w:r>
      <w:proofErr w:type="spellEnd"/>
      <w:r w:rsidRPr="00063D5E">
        <w:rPr>
          <w:b/>
          <w:bCs/>
        </w:rPr>
        <w:t xml:space="preserve"> </w:t>
      </w:r>
      <w:proofErr w:type="spellStart"/>
      <w:r w:rsidRPr="00063D5E">
        <w:rPr>
          <w:b/>
          <w:bCs/>
        </w:rPr>
        <w:t>the</w:t>
      </w:r>
      <w:proofErr w:type="spellEnd"/>
      <w:r w:rsidRPr="00063D5E">
        <w:rPr>
          <w:b/>
          <w:bCs/>
        </w:rPr>
        <w:t xml:space="preserve"> </w:t>
      </w:r>
      <w:proofErr w:type="spellStart"/>
      <w:r w:rsidRPr="00063D5E">
        <w:rPr>
          <w:b/>
          <w:bCs/>
        </w:rPr>
        <w:t>three</w:t>
      </w:r>
      <w:proofErr w:type="spellEnd"/>
      <w:r w:rsidRPr="00063D5E">
        <w:rPr>
          <w:b/>
          <w:bCs/>
        </w:rPr>
        <w:t xml:space="preserve"> </w:t>
      </w:r>
      <w:proofErr w:type="spellStart"/>
      <w:r w:rsidRPr="00063D5E">
        <w:rPr>
          <w:b/>
          <w:bCs/>
        </w:rPr>
        <w:t>goals</w:t>
      </w:r>
      <w:proofErr w:type="spellEnd"/>
      <w:r w:rsidRPr="00063D5E">
        <w:rPr>
          <w:b/>
          <w:bCs/>
        </w:rPr>
        <w:t xml:space="preserve"> </w:t>
      </w:r>
      <w:proofErr w:type="spellStart"/>
      <w:r w:rsidRPr="00063D5E">
        <w:rPr>
          <w:b/>
          <w:bCs/>
        </w:rPr>
        <w:t>of</w:t>
      </w:r>
      <w:proofErr w:type="spellEnd"/>
      <w:r w:rsidRPr="00063D5E">
        <w:rPr>
          <w:b/>
          <w:bCs/>
        </w:rPr>
        <w:t xml:space="preserve"> human </w:t>
      </w:r>
      <w:proofErr w:type="spellStart"/>
      <w:r w:rsidRPr="00063D5E">
        <w:rPr>
          <w:b/>
          <w:bCs/>
        </w:rPr>
        <w:t>factors</w:t>
      </w:r>
      <w:proofErr w:type="spellEnd"/>
      <w:r w:rsidRPr="00063D5E">
        <w:rPr>
          <w:b/>
          <w:bCs/>
        </w:rPr>
        <w:t xml:space="preserve"> </w:t>
      </w:r>
      <w:proofErr w:type="spellStart"/>
      <w:r w:rsidRPr="00063D5E">
        <w:rPr>
          <w:b/>
          <w:bCs/>
        </w:rPr>
        <w:t>engineering</w:t>
      </w:r>
      <w:proofErr w:type="spellEnd"/>
      <w:r w:rsidRPr="00063D5E">
        <w:rPr>
          <w:b/>
          <w:bCs/>
        </w:rPr>
        <w:t xml:space="preserve"> </w:t>
      </w:r>
      <w:proofErr w:type="spellStart"/>
      <w:r w:rsidRPr="00063D5E">
        <w:rPr>
          <w:b/>
          <w:bCs/>
        </w:rPr>
        <w:t>conflict</w:t>
      </w:r>
      <w:proofErr w:type="spellEnd"/>
      <w:r w:rsidRPr="00063D5E">
        <w:rPr>
          <w:b/>
          <w:bCs/>
        </w:rPr>
        <w:t xml:space="preserve"> </w:t>
      </w:r>
      <w:proofErr w:type="spellStart"/>
      <w:r w:rsidRPr="00063D5E">
        <w:rPr>
          <w:b/>
          <w:bCs/>
        </w:rPr>
        <w:t>with</w:t>
      </w:r>
      <w:proofErr w:type="spellEnd"/>
      <w:r w:rsidRPr="00063D5E">
        <w:rPr>
          <w:b/>
          <w:bCs/>
        </w:rPr>
        <w:t xml:space="preserve"> </w:t>
      </w:r>
      <w:proofErr w:type="spellStart"/>
      <w:r w:rsidRPr="00063D5E">
        <w:rPr>
          <w:b/>
          <w:bCs/>
        </w:rPr>
        <w:t>each</w:t>
      </w:r>
      <w:proofErr w:type="spellEnd"/>
      <w:r w:rsidRPr="00063D5E">
        <w:rPr>
          <w:b/>
          <w:bCs/>
        </w:rPr>
        <w:t xml:space="preserve"> </w:t>
      </w:r>
      <w:proofErr w:type="spellStart"/>
      <w:r w:rsidRPr="00063D5E">
        <w:rPr>
          <w:b/>
          <w:bCs/>
        </w:rPr>
        <w:t>other</w:t>
      </w:r>
      <w:proofErr w:type="spellEnd"/>
      <w:r w:rsidRPr="00063D5E">
        <w:rPr>
          <w:b/>
          <w:bCs/>
        </w:rPr>
        <w:t xml:space="preserve">? </w:t>
      </w:r>
    </w:p>
    <w:p w14:paraId="1574CD2C" w14:textId="77777777" w:rsidR="00771F76" w:rsidRDefault="00771F76" w:rsidP="00AE209B"/>
    <w:p w14:paraId="56A3E547" w14:textId="13981AA6" w:rsidR="00771F76" w:rsidRDefault="004F611F" w:rsidP="00AE209B">
      <w:r w:rsidRPr="004F611F">
        <w:t>Los tres objetivos de la ingeniería de factores humanos pueden entrar en conflicto entre sí cuando el diseño de un sistema favorece uno de ellos en detrimento de los otros. Por ejemplo, un diseño que reduce el error humano puede disminuir la productividad o el confort de las personas, o un diseño que aumenta la productividad puede comprometer la seguridad o la salud de las personas.</w:t>
      </w:r>
    </w:p>
    <w:p w14:paraId="6F6A6829" w14:textId="77777777" w:rsidR="00563927" w:rsidRDefault="00563927" w:rsidP="00AE209B"/>
    <w:p w14:paraId="6AB6DFBD" w14:textId="77777777" w:rsidR="00563927" w:rsidRPr="00063D5E" w:rsidRDefault="00563927" w:rsidP="00AE209B">
      <w:pPr>
        <w:rPr>
          <w:b/>
          <w:bCs/>
        </w:rPr>
      </w:pPr>
      <w:r w:rsidRPr="00063D5E">
        <w:rPr>
          <w:b/>
          <w:bCs/>
        </w:rPr>
        <w:lastRenderedPageBreak/>
        <w:t xml:space="preserve">P1.5 </w:t>
      </w:r>
      <w:proofErr w:type="spellStart"/>
      <w:r w:rsidRPr="00063D5E">
        <w:rPr>
          <w:b/>
          <w:bCs/>
        </w:rPr>
        <w:t>How</w:t>
      </w:r>
      <w:proofErr w:type="spellEnd"/>
      <w:r w:rsidRPr="00063D5E">
        <w:rPr>
          <w:b/>
          <w:bCs/>
        </w:rPr>
        <w:t xml:space="preserve"> can </w:t>
      </w:r>
      <w:proofErr w:type="spellStart"/>
      <w:r w:rsidRPr="00063D5E">
        <w:rPr>
          <w:b/>
          <w:bCs/>
        </w:rPr>
        <w:t>potential</w:t>
      </w:r>
      <w:proofErr w:type="spellEnd"/>
      <w:r w:rsidRPr="00063D5E">
        <w:rPr>
          <w:b/>
          <w:bCs/>
        </w:rPr>
        <w:t xml:space="preserve"> </w:t>
      </w:r>
      <w:proofErr w:type="spellStart"/>
      <w:r w:rsidRPr="00063D5E">
        <w:rPr>
          <w:b/>
          <w:bCs/>
        </w:rPr>
        <w:t>conflicts</w:t>
      </w:r>
      <w:proofErr w:type="spellEnd"/>
      <w:r w:rsidRPr="00063D5E">
        <w:rPr>
          <w:b/>
          <w:bCs/>
        </w:rPr>
        <w:t xml:space="preserve"> in </w:t>
      </w:r>
      <w:proofErr w:type="spellStart"/>
      <w:r w:rsidRPr="00063D5E">
        <w:rPr>
          <w:b/>
          <w:bCs/>
        </w:rPr>
        <w:t>the</w:t>
      </w:r>
      <w:proofErr w:type="spellEnd"/>
      <w:r w:rsidRPr="00063D5E">
        <w:rPr>
          <w:b/>
          <w:bCs/>
        </w:rPr>
        <w:t xml:space="preserve"> </w:t>
      </w:r>
      <w:proofErr w:type="spellStart"/>
      <w:r w:rsidRPr="00063D5E">
        <w:rPr>
          <w:b/>
          <w:bCs/>
        </w:rPr>
        <w:t>goals</w:t>
      </w:r>
      <w:proofErr w:type="spellEnd"/>
      <w:r w:rsidRPr="00063D5E">
        <w:rPr>
          <w:b/>
          <w:bCs/>
        </w:rPr>
        <w:t xml:space="preserve"> </w:t>
      </w:r>
      <w:proofErr w:type="spellStart"/>
      <w:r w:rsidRPr="00063D5E">
        <w:rPr>
          <w:b/>
          <w:bCs/>
        </w:rPr>
        <w:t>of</w:t>
      </w:r>
      <w:proofErr w:type="spellEnd"/>
      <w:r w:rsidRPr="00063D5E">
        <w:rPr>
          <w:b/>
          <w:bCs/>
        </w:rPr>
        <w:t xml:space="preserve"> human </w:t>
      </w:r>
      <w:proofErr w:type="spellStart"/>
      <w:r w:rsidRPr="00063D5E">
        <w:rPr>
          <w:b/>
          <w:bCs/>
        </w:rPr>
        <w:t>factors</w:t>
      </w:r>
      <w:proofErr w:type="spellEnd"/>
      <w:r w:rsidRPr="00063D5E">
        <w:rPr>
          <w:b/>
          <w:bCs/>
        </w:rPr>
        <w:t xml:space="preserve"> </w:t>
      </w:r>
      <w:proofErr w:type="spellStart"/>
      <w:r w:rsidRPr="00063D5E">
        <w:rPr>
          <w:b/>
          <w:bCs/>
        </w:rPr>
        <w:t>engineering</w:t>
      </w:r>
      <w:proofErr w:type="spellEnd"/>
      <w:r w:rsidRPr="00063D5E">
        <w:rPr>
          <w:b/>
          <w:bCs/>
        </w:rPr>
        <w:t xml:space="preserve"> be resolved? </w:t>
      </w:r>
    </w:p>
    <w:p w14:paraId="47613ECB" w14:textId="77777777" w:rsidR="00563927" w:rsidRDefault="00563927" w:rsidP="00AE209B"/>
    <w:p w14:paraId="6A0C9AA3" w14:textId="605C0CF0" w:rsidR="004F611F" w:rsidRDefault="004F611F" w:rsidP="00AE209B">
      <w:r w:rsidRPr="004F611F">
        <w:t xml:space="preserve">Los posibles conflictos en los objetivos de la ingeniería de factores humanos pueden resolverse mediante un proceso de diseño iterativo que considere las necesidades, capacidades y preferencias de las personas, así como las características y demandas de la tarea y el ambiente. </w:t>
      </w:r>
    </w:p>
    <w:p w14:paraId="4497CF09" w14:textId="77777777" w:rsidR="004F611F" w:rsidRDefault="004F611F" w:rsidP="00AE209B"/>
    <w:p w14:paraId="00FF0B3A" w14:textId="77777777" w:rsidR="00563927" w:rsidRPr="00063D5E" w:rsidRDefault="00563927" w:rsidP="00AE209B">
      <w:pPr>
        <w:rPr>
          <w:b/>
          <w:bCs/>
        </w:rPr>
      </w:pPr>
      <w:r w:rsidRPr="00063D5E">
        <w:rPr>
          <w:b/>
          <w:bCs/>
        </w:rPr>
        <w:t xml:space="preserve">P1.6 </w:t>
      </w:r>
      <w:proofErr w:type="spellStart"/>
      <w:r w:rsidRPr="00063D5E">
        <w:rPr>
          <w:b/>
          <w:bCs/>
        </w:rPr>
        <w:t>What</w:t>
      </w:r>
      <w:proofErr w:type="spellEnd"/>
      <w:r w:rsidRPr="00063D5E">
        <w:rPr>
          <w:b/>
          <w:bCs/>
        </w:rPr>
        <w:t xml:space="preserve"> are </w:t>
      </w:r>
      <w:proofErr w:type="spellStart"/>
      <w:r w:rsidRPr="00063D5E">
        <w:rPr>
          <w:b/>
          <w:bCs/>
        </w:rPr>
        <w:t>three</w:t>
      </w:r>
      <w:proofErr w:type="spellEnd"/>
      <w:r w:rsidRPr="00063D5E">
        <w:rPr>
          <w:b/>
          <w:bCs/>
        </w:rPr>
        <w:t xml:space="preserve"> </w:t>
      </w:r>
      <w:proofErr w:type="spellStart"/>
      <w:r w:rsidRPr="00063D5E">
        <w:rPr>
          <w:b/>
          <w:bCs/>
        </w:rPr>
        <w:t>application</w:t>
      </w:r>
      <w:proofErr w:type="spellEnd"/>
      <w:r w:rsidRPr="00063D5E">
        <w:rPr>
          <w:b/>
          <w:bCs/>
        </w:rPr>
        <w:t xml:space="preserve"> </w:t>
      </w:r>
      <w:proofErr w:type="spellStart"/>
      <w:r w:rsidRPr="00063D5E">
        <w:rPr>
          <w:b/>
          <w:bCs/>
        </w:rPr>
        <w:t>areas</w:t>
      </w:r>
      <w:proofErr w:type="spellEnd"/>
      <w:r w:rsidRPr="00063D5E">
        <w:rPr>
          <w:b/>
          <w:bCs/>
        </w:rPr>
        <w:t xml:space="preserve"> </w:t>
      </w:r>
      <w:proofErr w:type="spellStart"/>
      <w:r w:rsidRPr="00063D5E">
        <w:rPr>
          <w:b/>
          <w:bCs/>
        </w:rPr>
        <w:t>that</w:t>
      </w:r>
      <w:proofErr w:type="spellEnd"/>
      <w:r w:rsidRPr="00063D5E">
        <w:rPr>
          <w:b/>
          <w:bCs/>
        </w:rPr>
        <w:t xml:space="preserve"> </w:t>
      </w:r>
      <w:proofErr w:type="spellStart"/>
      <w:r w:rsidRPr="00063D5E">
        <w:rPr>
          <w:b/>
          <w:bCs/>
        </w:rPr>
        <w:t>influence</w:t>
      </w:r>
      <w:proofErr w:type="spellEnd"/>
      <w:r w:rsidRPr="00063D5E">
        <w:rPr>
          <w:b/>
          <w:bCs/>
        </w:rPr>
        <w:t xml:space="preserve"> </w:t>
      </w:r>
      <w:proofErr w:type="spellStart"/>
      <w:r w:rsidRPr="00063D5E">
        <w:rPr>
          <w:b/>
          <w:bCs/>
        </w:rPr>
        <w:t>the</w:t>
      </w:r>
      <w:proofErr w:type="spellEnd"/>
      <w:r w:rsidRPr="00063D5E">
        <w:rPr>
          <w:b/>
          <w:bCs/>
        </w:rPr>
        <w:t xml:space="preserve"> </w:t>
      </w:r>
      <w:proofErr w:type="spellStart"/>
      <w:r w:rsidRPr="00063D5E">
        <w:rPr>
          <w:b/>
          <w:bCs/>
        </w:rPr>
        <w:t>priority</w:t>
      </w:r>
      <w:proofErr w:type="spellEnd"/>
      <w:r w:rsidRPr="00063D5E">
        <w:rPr>
          <w:b/>
          <w:bCs/>
        </w:rPr>
        <w:t xml:space="preserve"> </w:t>
      </w:r>
      <w:proofErr w:type="spellStart"/>
      <w:r w:rsidRPr="00063D5E">
        <w:rPr>
          <w:b/>
          <w:bCs/>
        </w:rPr>
        <w:t>of</w:t>
      </w:r>
      <w:proofErr w:type="spellEnd"/>
      <w:r w:rsidRPr="00063D5E">
        <w:rPr>
          <w:b/>
          <w:bCs/>
        </w:rPr>
        <w:t xml:space="preserve"> human </w:t>
      </w:r>
      <w:proofErr w:type="spellStart"/>
      <w:r w:rsidRPr="00063D5E">
        <w:rPr>
          <w:b/>
          <w:bCs/>
        </w:rPr>
        <w:t>factors</w:t>
      </w:r>
      <w:proofErr w:type="spellEnd"/>
      <w:r w:rsidRPr="00063D5E">
        <w:rPr>
          <w:b/>
          <w:bCs/>
        </w:rPr>
        <w:t xml:space="preserve"> </w:t>
      </w:r>
      <w:proofErr w:type="spellStart"/>
      <w:r w:rsidRPr="00063D5E">
        <w:rPr>
          <w:b/>
          <w:bCs/>
        </w:rPr>
        <w:t>engineering</w:t>
      </w:r>
      <w:proofErr w:type="spellEnd"/>
      <w:r w:rsidRPr="00063D5E">
        <w:rPr>
          <w:b/>
          <w:bCs/>
        </w:rPr>
        <w:t xml:space="preserve"> </w:t>
      </w:r>
      <w:proofErr w:type="spellStart"/>
      <w:r w:rsidRPr="00063D5E">
        <w:rPr>
          <w:b/>
          <w:bCs/>
        </w:rPr>
        <w:t>goals</w:t>
      </w:r>
      <w:proofErr w:type="spellEnd"/>
      <w:r w:rsidRPr="00063D5E">
        <w:rPr>
          <w:b/>
          <w:bCs/>
        </w:rPr>
        <w:t xml:space="preserve">? </w:t>
      </w:r>
    </w:p>
    <w:p w14:paraId="04B717A7" w14:textId="77777777" w:rsidR="004F611F" w:rsidRDefault="004F611F" w:rsidP="00AE209B"/>
    <w:p w14:paraId="1BD3EA75" w14:textId="0FEBB3C4" w:rsidR="004F611F" w:rsidRDefault="001811D6" w:rsidP="00AE209B">
      <w:r w:rsidRPr="001811D6">
        <w:t xml:space="preserve">Tres áreas de aplicación que influyen en la prioridad de los objetivos de la ingeniería de factores humanos son: los sistemas de alto riesgo, los sistemas de trabajo y los productos de consumo. </w:t>
      </w:r>
    </w:p>
    <w:p w14:paraId="63FEA77C" w14:textId="77777777" w:rsidR="00563927" w:rsidRDefault="00563927" w:rsidP="00AE209B"/>
    <w:p w14:paraId="76025D1A" w14:textId="77777777" w:rsidR="00563927" w:rsidRPr="00063D5E" w:rsidRDefault="00563927" w:rsidP="00AE209B">
      <w:pPr>
        <w:rPr>
          <w:b/>
          <w:bCs/>
        </w:rPr>
      </w:pPr>
      <w:r w:rsidRPr="00063D5E">
        <w:rPr>
          <w:b/>
          <w:bCs/>
        </w:rPr>
        <w:t xml:space="preserve">P1.7 </w:t>
      </w:r>
      <w:proofErr w:type="spellStart"/>
      <w:r w:rsidRPr="00063D5E">
        <w:rPr>
          <w:b/>
          <w:bCs/>
        </w:rPr>
        <w:t>How</w:t>
      </w:r>
      <w:proofErr w:type="spellEnd"/>
      <w:r w:rsidRPr="00063D5E">
        <w:rPr>
          <w:b/>
          <w:bCs/>
        </w:rPr>
        <w:t xml:space="preserve"> do </w:t>
      </w:r>
      <w:proofErr w:type="spellStart"/>
      <w:r w:rsidRPr="00063D5E">
        <w:rPr>
          <w:b/>
          <w:bCs/>
        </w:rPr>
        <w:t>the</w:t>
      </w:r>
      <w:proofErr w:type="spellEnd"/>
      <w:r w:rsidRPr="00063D5E">
        <w:rPr>
          <w:b/>
          <w:bCs/>
        </w:rPr>
        <w:t xml:space="preserve"> </w:t>
      </w:r>
      <w:proofErr w:type="spellStart"/>
      <w:r w:rsidRPr="00063D5E">
        <w:rPr>
          <w:b/>
          <w:bCs/>
        </w:rPr>
        <w:t>three</w:t>
      </w:r>
      <w:proofErr w:type="spellEnd"/>
      <w:r w:rsidRPr="00063D5E">
        <w:rPr>
          <w:b/>
          <w:bCs/>
        </w:rPr>
        <w:t xml:space="preserve"> </w:t>
      </w:r>
      <w:proofErr w:type="spellStart"/>
      <w:r w:rsidRPr="00063D5E">
        <w:rPr>
          <w:b/>
          <w:bCs/>
        </w:rPr>
        <w:t>goals</w:t>
      </w:r>
      <w:proofErr w:type="spellEnd"/>
      <w:r w:rsidRPr="00063D5E">
        <w:rPr>
          <w:b/>
          <w:bCs/>
        </w:rPr>
        <w:t xml:space="preserve"> </w:t>
      </w:r>
      <w:proofErr w:type="spellStart"/>
      <w:r w:rsidRPr="00063D5E">
        <w:rPr>
          <w:b/>
          <w:bCs/>
        </w:rPr>
        <w:t>of</w:t>
      </w:r>
      <w:proofErr w:type="spellEnd"/>
      <w:r w:rsidRPr="00063D5E">
        <w:rPr>
          <w:b/>
          <w:bCs/>
        </w:rPr>
        <w:t xml:space="preserve"> human </w:t>
      </w:r>
      <w:proofErr w:type="spellStart"/>
      <w:r w:rsidRPr="00063D5E">
        <w:rPr>
          <w:b/>
          <w:bCs/>
        </w:rPr>
        <w:t>factors</w:t>
      </w:r>
      <w:proofErr w:type="spellEnd"/>
      <w:r w:rsidRPr="00063D5E">
        <w:rPr>
          <w:b/>
          <w:bCs/>
        </w:rPr>
        <w:t xml:space="preserve"> </w:t>
      </w:r>
      <w:proofErr w:type="spellStart"/>
      <w:r w:rsidRPr="00063D5E">
        <w:rPr>
          <w:b/>
          <w:bCs/>
        </w:rPr>
        <w:t>engineering</w:t>
      </w:r>
      <w:proofErr w:type="spellEnd"/>
      <w:r w:rsidRPr="00063D5E">
        <w:rPr>
          <w:b/>
          <w:bCs/>
        </w:rPr>
        <w:t xml:space="preserve"> </w:t>
      </w:r>
      <w:proofErr w:type="spellStart"/>
      <w:r w:rsidRPr="00063D5E">
        <w:rPr>
          <w:b/>
          <w:bCs/>
        </w:rPr>
        <w:t>depend</w:t>
      </w:r>
      <w:proofErr w:type="spellEnd"/>
      <w:r w:rsidRPr="00063D5E">
        <w:rPr>
          <w:b/>
          <w:bCs/>
        </w:rPr>
        <w:t xml:space="preserve"> </w:t>
      </w:r>
      <w:proofErr w:type="spellStart"/>
      <w:r w:rsidRPr="00063D5E">
        <w:rPr>
          <w:b/>
          <w:bCs/>
        </w:rPr>
        <w:t>on</w:t>
      </w:r>
      <w:proofErr w:type="spellEnd"/>
      <w:r w:rsidRPr="00063D5E">
        <w:rPr>
          <w:b/>
          <w:bCs/>
        </w:rPr>
        <w:t xml:space="preserve"> </w:t>
      </w:r>
      <w:proofErr w:type="spellStart"/>
      <w:r w:rsidRPr="00063D5E">
        <w:rPr>
          <w:b/>
          <w:bCs/>
        </w:rPr>
        <w:t>the</w:t>
      </w:r>
      <w:proofErr w:type="spellEnd"/>
      <w:r w:rsidRPr="00063D5E">
        <w:rPr>
          <w:b/>
          <w:bCs/>
        </w:rPr>
        <w:t xml:space="preserve"> </w:t>
      </w:r>
      <w:proofErr w:type="spellStart"/>
      <w:r w:rsidRPr="00063D5E">
        <w:rPr>
          <w:b/>
          <w:bCs/>
        </w:rPr>
        <w:t>application</w:t>
      </w:r>
      <w:proofErr w:type="spellEnd"/>
      <w:r w:rsidRPr="00063D5E">
        <w:rPr>
          <w:b/>
          <w:bCs/>
        </w:rPr>
        <w:t xml:space="preserve"> </w:t>
      </w:r>
      <w:proofErr w:type="spellStart"/>
      <w:r w:rsidRPr="00063D5E">
        <w:rPr>
          <w:b/>
          <w:bCs/>
        </w:rPr>
        <w:t>area</w:t>
      </w:r>
      <w:proofErr w:type="spellEnd"/>
      <w:r w:rsidRPr="00063D5E">
        <w:rPr>
          <w:b/>
          <w:bCs/>
        </w:rPr>
        <w:t xml:space="preserve"> (</w:t>
      </w:r>
      <w:proofErr w:type="spellStart"/>
      <w:r w:rsidRPr="00063D5E">
        <w:rPr>
          <w:b/>
          <w:bCs/>
        </w:rPr>
        <w:t>e.g</w:t>
      </w:r>
      <w:proofErr w:type="spellEnd"/>
      <w:r w:rsidRPr="00063D5E">
        <w:rPr>
          <w:b/>
          <w:bCs/>
        </w:rPr>
        <w:t xml:space="preserve">., </w:t>
      </w:r>
      <w:proofErr w:type="spellStart"/>
      <w:r w:rsidRPr="00063D5E">
        <w:rPr>
          <w:b/>
          <w:bCs/>
        </w:rPr>
        <w:t>high-risk</w:t>
      </w:r>
      <w:proofErr w:type="spellEnd"/>
      <w:r w:rsidRPr="00063D5E">
        <w:rPr>
          <w:b/>
          <w:bCs/>
        </w:rPr>
        <w:t xml:space="preserve">, </w:t>
      </w:r>
      <w:proofErr w:type="spellStart"/>
      <w:r w:rsidRPr="00063D5E">
        <w:rPr>
          <w:b/>
          <w:bCs/>
        </w:rPr>
        <w:t>the</w:t>
      </w:r>
      <w:proofErr w:type="spellEnd"/>
      <w:r w:rsidRPr="00063D5E">
        <w:rPr>
          <w:b/>
          <w:bCs/>
        </w:rPr>
        <w:t xml:space="preserve"> </w:t>
      </w:r>
      <w:proofErr w:type="spellStart"/>
      <w:r w:rsidRPr="00063D5E">
        <w:rPr>
          <w:b/>
          <w:bCs/>
        </w:rPr>
        <w:t>workplace</w:t>
      </w:r>
      <w:proofErr w:type="spellEnd"/>
      <w:r w:rsidRPr="00063D5E">
        <w:rPr>
          <w:b/>
          <w:bCs/>
        </w:rPr>
        <w:t xml:space="preserve">, and </w:t>
      </w:r>
      <w:proofErr w:type="spellStart"/>
      <w:r w:rsidRPr="00063D5E">
        <w:rPr>
          <w:b/>
          <w:bCs/>
        </w:rPr>
        <w:t>consumer</w:t>
      </w:r>
      <w:proofErr w:type="spellEnd"/>
      <w:r w:rsidRPr="00063D5E">
        <w:rPr>
          <w:b/>
          <w:bCs/>
        </w:rPr>
        <w:t xml:space="preserve"> </w:t>
      </w:r>
      <w:proofErr w:type="spellStart"/>
      <w:r w:rsidRPr="00063D5E">
        <w:rPr>
          <w:b/>
          <w:bCs/>
        </w:rPr>
        <w:t>products</w:t>
      </w:r>
      <w:proofErr w:type="spellEnd"/>
      <w:r w:rsidRPr="00063D5E">
        <w:rPr>
          <w:b/>
          <w:bCs/>
        </w:rPr>
        <w:t xml:space="preserve">)? </w:t>
      </w:r>
    </w:p>
    <w:p w14:paraId="0F81B561" w14:textId="77777777" w:rsidR="001811D6" w:rsidRDefault="001811D6" w:rsidP="00AE209B"/>
    <w:p w14:paraId="2A52EF83" w14:textId="2BB368CE" w:rsidR="001811D6" w:rsidRDefault="001811D6" w:rsidP="00AE209B">
      <w:r w:rsidRPr="001811D6">
        <w:t>Los tres objetivos de la ingeniería de factores humanos dependen del área de aplicación de la siguiente manera:</w:t>
      </w:r>
    </w:p>
    <w:p w14:paraId="6951FAC2" w14:textId="77777777" w:rsidR="00A47040" w:rsidRDefault="00A47040" w:rsidP="00AE209B"/>
    <w:p w14:paraId="21046F13" w14:textId="66D4E1EA" w:rsidR="00693F86" w:rsidRDefault="00693F86" w:rsidP="00693F86">
      <w:r>
        <w:t xml:space="preserve">- </w:t>
      </w:r>
      <w:r w:rsidR="00A47040" w:rsidRPr="00A47040">
        <w:t xml:space="preserve">En los sistemas de alto riesgo, como la aviación, la medicina o la energía nuclear, el objetivo principal es reducir el error humano, ya que este puede tener consecuencias catastróficas para la seguridad, la salud y el medio ambiente. </w:t>
      </w:r>
    </w:p>
    <w:p w14:paraId="3C1A75D0" w14:textId="47035B5D" w:rsidR="00693F86" w:rsidRPr="00693F86" w:rsidRDefault="00693F86" w:rsidP="00693F86">
      <w:pPr>
        <w:spacing w:before="100" w:beforeAutospacing="1" w:after="100" w:afterAutospacing="1"/>
        <w:rPr>
          <w:rFonts w:eastAsiaTheme="minorHAnsi" w:cstheme="minorBidi"/>
          <w:sz w:val="22"/>
          <w:szCs w:val="22"/>
          <w:lang w:val="en-US" w:eastAsia="en-US"/>
        </w:rPr>
      </w:pPr>
      <w:r>
        <w:rPr>
          <w:rFonts w:eastAsiaTheme="minorHAnsi" w:cstheme="minorBidi"/>
          <w:sz w:val="22"/>
          <w:szCs w:val="22"/>
          <w:lang w:val="en-US" w:eastAsia="en-US"/>
        </w:rPr>
        <w:t xml:space="preserve">- </w:t>
      </w:r>
      <w:proofErr w:type="spellStart"/>
      <w:r w:rsidR="00A47040" w:rsidRPr="00A47040">
        <w:rPr>
          <w:rFonts w:eastAsiaTheme="minorHAnsi" w:cstheme="minorBidi"/>
          <w:sz w:val="22"/>
          <w:szCs w:val="22"/>
          <w:lang w:val="en-US" w:eastAsia="en-US"/>
        </w:rPr>
        <w:t>En</w:t>
      </w:r>
      <w:proofErr w:type="spellEnd"/>
      <w:r w:rsidR="00A47040" w:rsidRPr="00A47040">
        <w:rPr>
          <w:rFonts w:eastAsiaTheme="minorHAnsi" w:cstheme="minorBidi"/>
          <w:sz w:val="22"/>
          <w:szCs w:val="22"/>
          <w:lang w:val="en-US" w:eastAsia="en-US"/>
        </w:rPr>
        <w:t xml:space="preserve"> </w:t>
      </w:r>
      <w:proofErr w:type="spellStart"/>
      <w:r w:rsidR="00A47040" w:rsidRPr="00A47040">
        <w:rPr>
          <w:rFonts w:eastAsiaTheme="minorHAnsi" w:cstheme="minorBidi"/>
          <w:sz w:val="22"/>
          <w:szCs w:val="22"/>
          <w:lang w:val="en-US" w:eastAsia="en-US"/>
        </w:rPr>
        <w:t>los</w:t>
      </w:r>
      <w:proofErr w:type="spellEnd"/>
      <w:r w:rsidR="00A47040" w:rsidRPr="00A47040">
        <w:rPr>
          <w:rFonts w:eastAsiaTheme="minorHAnsi" w:cstheme="minorBidi"/>
          <w:sz w:val="22"/>
          <w:szCs w:val="22"/>
          <w:lang w:val="en-US" w:eastAsia="en-US"/>
        </w:rPr>
        <w:t xml:space="preserve"> </w:t>
      </w:r>
      <w:proofErr w:type="spellStart"/>
      <w:r w:rsidR="00A47040" w:rsidRPr="00A47040">
        <w:rPr>
          <w:rFonts w:eastAsiaTheme="minorHAnsi" w:cstheme="minorBidi"/>
          <w:sz w:val="22"/>
          <w:szCs w:val="22"/>
          <w:lang w:val="en-US" w:eastAsia="en-US"/>
        </w:rPr>
        <w:t>sistemas</w:t>
      </w:r>
      <w:proofErr w:type="spellEnd"/>
      <w:r w:rsidR="00A47040" w:rsidRPr="00A47040">
        <w:rPr>
          <w:rFonts w:eastAsiaTheme="minorHAnsi" w:cstheme="minorBidi"/>
          <w:sz w:val="22"/>
          <w:szCs w:val="22"/>
          <w:lang w:val="en-US" w:eastAsia="en-US"/>
        </w:rPr>
        <w:t xml:space="preserve"> de trabajo, como las oficinas, las fábricas o los almacenes, el objetivo principal es aumentar la productividad y la disponibilidad del sistema, ya que estos afectan el rendimiento y la competitividad de las organizaciones. </w:t>
      </w:r>
    </w:p>
    <w:p w14:paraId="780E76ED" w14:textId="1E62B4ED" w:rsidR="001811D6" w:rsidRPr="00D65B9A" w:rsidRDefault="00693F86" w:rsidP="00D65B9A">
      <w:pPr>
        <w:spacing w:before="100" w:beforeAutospacing="1" w:after="100" w:afterAutospacing="1"/>
        <w:rPr>
          <w:rFonts w:eastAsiaTheme="minorHAnsi" w:cstheme="minorBidi"/>
          <w:sz w:val="22"/>
          <w:szCs w:val="22"/>
          <w:lang w:val="en-US" w:eastAsia="en-US"/>
        </w:rPr>
      </w:pPr>
      <w:r>
        <w:rPr>
          <w:rFonts w:eastAsiaTheme="minorHAnsi" w:cstheme="minorBidi"/>
          <w:sz w:val="22"/>
          <w:szCs w:val="22"/>
          <w:lang w:val="en-US" w:eastAsia="en-US"/>
        </w:rPr>
        <w:t xml:space="preserve">- </w:t>
      </w:r>
      <w:proofErr w:type="spellStart"/>
      <w:r w:rsidRPr="00693F86">
        <w:rPr>
          <w:rFonts w:eastAsiaTheme="minorHAnsi" w:cstheme="minorBidi"/>
          <w:sz w:val="22"/>
          <w:szCs w:val="22"/>
          <w:lang w:val="en-US" w:eastAsia="en-US"/>
        </w:rPr>
        <w:t>En</w:t>
      </w:r>
      <w:proofErr w:type="spellEnd"/>
      <w:r w:rsidRPr="00693F86">
        <w:rPr>
          <w:rFonts w:eastAsiaTheme="minorHAnsi" w:cstheme="minorBidi"/>
          <w:sz w:val="22"/>
          <w:szCs w:val="22"/>
          <w:lang w:val="en-US" w:eastAsia="en-US"/>
        </w:rPr>
        <w:t xml:space="preserve"> </w:t>
      </w:r>
      <w:proofErr w:type="spellStart"/>
      <w:r w:rsidRPr="00693F86">
        <w:rPr>
          <w:rFonts w:eastAsiaTheme="minorHAnsi" w:cstheme="minorBidi"/>
          <w:sz w:val="22"/>
          <w:szCs w:val="22"/>
          <w:lang w:val="en-US" w:eastAsia="en-US"/>
        </w:rPr>
        <w:t>los</w:t>
      </w:r>
      <w:proofErr w:type="spellEnd"/>
      <w:r w:rsidRPr="00693F86">
        <w:rPr>
          <w:rFonts w:eastAsiaTheme="minorHAnsi" w:cstheme="minorBidi"/>
          <w:sz w:val="22"/>
          <w:szCs w:val="22"/>
          <w:lang w:val="en-US" w:eastAsia="en-US"/>
        </w:rPr>
        <w:t xml:space="preserve"> </w:t>
      </w:r>
      <w:proofErr w:type="spellStart"/>
      <w:r w:rsidRPr="00693F86">
        <w:rPr>
          <w:rFonts w:eastAsiaTheme="minorHAnsi" w:cstheme="minorBidi"/>
          <w:sz w:val="22"/>
          <w:szCs w:val="22"/>
          <w:lang w:val="en-US" w:eastAsia="en-US"/>
        </w:rPr>
        <w:t>productos</w:t>
      </w:r>
      <w:proofErr w:type="spellEnd"/>
      <w:r w:rsidRPr="00693F86">
        <w:rPr>
          <w:rFonts w:eastAsiaTheme="minorHAnsi" w:cstheme="minorBidi"/>
          <w:sz w:val="22"/>
          <w:szCs w:val="22"/>
          <w:lang w:val="en-US" w:eastAsia="en-US"/>
        </w:rPr>
        <w:t xml:space="preserve"> de consumo, como los electrodomésticos, los dispositivos electrónicos o los juguetes, el objetivo principal es mejorar la seguridad, la salud y el confort de las personas, ya que estos determinan la aceptación y el uso de los productos. </w:t>
      </w:r>
    </w:p>
    <w:p w14:paraId="3C63411F" w14:textId="77777777" w:rsidR="00563927" w:rsidRPr="00063D5E" w:rsidRDefault="00563927" w:rsidP="00AE209B">
      <w:pPr>
        <w:rPr>
          <w:b/>
          <w:bCs/>
        </w:rPr>
      </w:pPr>
      <w:r w:rsidRPr="00063D5E">
        <w:rPr>
          <w:b/>
          <w:bCs/>
        </w:rPr>
        <w:t xml:space="preserve">P1.8 </w:t>
      </w:r>
      <w:proofErr w:type="spellStart"/>
      <w:r w:rsidRPr="00063D5E">
        <w:rPr>
          <w:b/>
          <w:bCs/>
        </w:rPr>
        <w:t>What</w:t>
      </w:r>
      <w:proofErr w:type="spellEnd"/>
      <w:r w:rsidRPr="00063D5E">
        <w:rPr>
          <w:b/>
          <w:bCs/>
        </w:rPr>
        <w:t xml:space="preserve"> are </w:t>
      </w:r>
      <w:proofErr w:type="spellStart"/>
      <w:r w:rsidRPr="00063D5E">
        <w:rPr>
          <w:b/>
          <w:bCs/>
        </w:rPr>
        <w:t>the</w:t>
      </w:r>
      <w:proofErr w:type="spellEnd"/>
      <w:r w:rsidRPr="00063D5E">
        <w:rPr>
          <w:b/>
          <w:bCs/>
        </w:rPr>
        <w:t xml:space="preserve"> </w:t>
      </w:r>
      <w:proofErr w:type="spellStart"/>
      <w:r w:rsidRPr="00063D5E">
        <w:rPr>
          <w:b/>
          <w:bCs/>
        </w:rPr>
        <w:t>three</w:t>
      </w:r>
      <w:proofErr w:type="spellEnd"/>
      <w:r w:rsidRPr="00063D5E">
        <w:rPr>
          <w:b/>
          <w:bCs/>
        </w:rPr>
        <w:t xml:space="preserve"> </w:t>
      </w:r>
      <w:proofErr w:type="spellStart"/>
      <w:r w:rsidRPr="00063D5E">
        <w:rPr>
          <w:b/>
          <w:bCs/>
        </w:rPr>
        <w:t>components</w:t>
      </w:r>
      <w:proofErr w:type="spellEnd"/>
      <w:r w:rsidRPr="00063D5E">
        <w:rPr>
          <w:b/>
          <w:bCs/>
        </w:rPr>
        <w:t xml:space="preserve"> </w:t>
      </w:r>
      <w:proofErr w:type="spellStart"/>
      <w:r w:rsidRPr="00063D5E">
        <w:rPr>
          <w:b/>
          <w:bCs/>
        </w:rPr>
        <w:t>of</w:t>
      </w:r>
      <w:proofErr w:type="spellEnd"/>
      <w:r w:rsidRPr="00063D5E">
        <w:rPr>
          <w:b/>
          <w:bCs/>
        </w:rPr>
        <w:t xml:space="preserve"> </w:t>
      </w:r>
      <w:proofErr w:type="spellStart"/>
      <w:r w:rsidRPr="00063D5E">
        <w:rPr>
          <w:b/>
          <w:bCs/>
        </w:rPr>
        <w:t>the</w:t>
      </w:r>
      <w:proofErr w:type="spellEnd"/>
      <w:r w:rsidRPr="00063D5E">
        <w:rPr>
          <w:b/>
          <w:bCs/>
        </w:rPr>
        <w:t xml:space="preserve"> human </w:t>
      </w:r>
      <w:proofErr w:type="spellStart"/>
      <w:r w:rsidRPr="00063D5E">
        <w:rPr>
          <w:b/>
          <w:bCs/>
        </w:rPr>
        <w:t>factors</w:t>
      </w:r>
      <w:proofErr w:type="spellEnd"/>
      <w:r w:rsidRPr="00063D5E">
        <w:rPr>
          <w:b/>
          <w:bCs/>
        </w:rPr>
        <w:t xml:space="preserve"> </w:t>
      </w:r>
      <w:proofErr w:type="spellStart"/>
      <w:r w:rsidRPr="00063D5E">
        <w:rPr>
          <w:b/>
          <w:bCs/>
        </w:rPr>
        <w:t>engineering</w:t>
      </w:r>
      <w:proofErr w:type="spellEnd"/>
      <w:r w:rsidRPr="00063D5E">
        <w:rPr>
          <w:b/>
          <w:bCs/>
        </w:rPr>
        <w:t xml:space="preserve"> </w:t>
      </w:r>
      <w:proofErr w:type="spellStart"/>
      <w:r w:rsidRPr="00063D5E">
        <w:rPr>
          <w:b/>
          <w:bCs/>
        </w:rPr>
        <w:t>design</w:t>
      </w:r>
      <w:proofErr w:type="spellEnd"/>
      <w:r w:rsidRPr="00063D5E">
        <w:rPr>
          <w:b/>
          <w:bCs/>
        </w:rPr>
        <w:t xml:space="preserve"> </w:t>
      </w:r>
      <w:proofErr w:type="spellStart"/>
      <w:r w:rsidRPr="00063D5E">
        <w:rPr>
          <w:b/>
          <w:bCs/>
        </w:rPr>
        <w:t>cycle</w:t>
      </w:r>
      <w:proofErr w:type="spellEnd"/>
      <w:r w:rsidRPr="00063D5E">
        <w:rPr>
          <w:b/>
          <w:bCs/>
        </w:rPr>
        <w:t xml:space="preserve">? </w:t>
      </w:r>
    </w:p>
    <w:p w14:paraId="50FDFC2D" w14:textId="77777777" w:rsidR="00D65B9A" w:rsidRDefault="00D65B9A" w:rsidP="00AE209B"/>
    <w:p w14:paraId="7AAE9AC9" w14:textId="444B512E" w:rsidR="00D65B9A" w:rsidRDefault="00D65B9A" w:rsidP="00AE209B">
      <w:r w:rsidRPr="00D65B9A">
        <w:t>Los tres componentes del ciclo de diseño de la ingeniería de factores humanos son: crear, evaluar y mejorar. Estos componentes se aplican de forma iterativa hasta lograr un diseño óptimo que cumpla con los objetivos de la ingeniería de factores humanos.</w:t>
      </w:r>
    </w:p>
    <w:p w14:paraId="3AE2EF97" w14:textId="77777777" w:rsidR="00563927" w:rsidRDefault="00563927" w:rsidP="00AE209B"/>
    <w:p w14:paraId="517166BA" w14:textId="77777777" w:rsidR="00563927" w:rsidRPr="00063D5E" w:rsidRDefault="00563927" w:rsidP="00AE209B">
      <w:pPr>
        <w:rPr>
          <w:b/>
          <w:bCs/>
        </w:rPr>
      </w:pPr>
      <w:r w:rsidRPr="00063D5E">
        <w:rPr>
          <w:b/>
          <w:bCs/>
        </w:rPr>
        <w:t xml:space="preserve">P1.9 </w:t>
      </w:r>
      <w:proofErr w:type="spellStart"/>
      <w:r w:rsidRPr="00063D5E">
        <w:rPr>
          <w:b/>
          <w:bCs/>
        </w:rPr>
        <w:t>What</w:t>
      </w:r>
      <w:proofErr w:type="spellEnd"/>
      <w:r w:rsidRPr="00063D5E">
        <w:rPr>
          <w:b/>
          <w:bCs/>
        </w:rPr>
        <w:t xml:space="preserve"> </w:t>
      </w:r>
      <w:proofErr w:type="spellStart"/>
      <w:r w:rsidRPr="00063D5E">
        <w:rPr>
          <w:b/>
          <w:bCs/>
        </w:rPr>
        <w:t>activities</w:t>
      </w:r>
      <w:proofErr w:type="spellEnd"/>
      <w:r w:rsidRPr="00063D5E">
        <w:rPr>
          <w:b/>
          <w:bCs/>
        </w:rPr>
        <w:t xml:space="preserve"> </w:t>
      </w:r>
      <w:proofErr w:type="spellStart"/>
      <w:r w:rsidRPr="00063D5E">
        <w:rPr>
          <w:b/>
          <w:bCs/>
        </w:rPr>
        <w:t>comprise</w:t>
      </w:r>
      <w:proofErr w:type="spellEnd"/>
      <w:r w:rsidRPr="00063D5E">
        <w:rPr>
          <w:b/>
          <w:bCs/>
        </w:rPr>
        <w:t xml:space="preserve"> </w:t>
      </w:r>
      <w:proofErr w:type="spellStart"/>
      <w:r w:rsidRPr="00063D5E">
        <w:rPr>
          <w:b/>
          <w:bCs/>
        </w:rPr>
        <w:t>the</w:t>
      </w:r>
      <w:proofErr w:type="spellEnd"/>
      <w:r w:rsidRPr="00063D5E">
        <w:rPr>
          <w:b/>
          <w:bCs/>
        </w:rPr>
        <w:t xml:space="preserve"> “</w:t>
      </w:r>
      <w:proofErr w:type="spellStart"/>
      <w:r w:rsidRPr="00063D5E">
        <w:rPr>
          <w:b/>
          <w:bCs/>
        </w:rPr>
        <w:t>create</w:t>
      </w:r>
      <w:proofErr w:type="spellEnd"/>
      <w:r w:rsidRPr="00063D5E">
        <w:rPr>
          <w:b/>
          <w:bCs/>
        </w:rPr>
        <w:t xml:space="preserve">” </w:t>
      </w:r>
      <w:proofErr w:type="spellStart"/>
      <w:r w:rsidRPr="00063D5E">
        <w:rPr>
          <w:b/>
          <w:bCs/>
        </w:rPr>
        <w:t>element</w:t>
      </w:r>
      <w:proofErr w:type="spellEnd"/>
      <w:r w:rsidRPr="00063D5E">
        <w:rPr>
          <w:b/>
          <w:bCs/>
        </w:rPr>
        <w:t xml:space="preserve"> </w:t>
      </w:r>
      <w:proofErr w:type="spellStart"/>
      <w:r w:rsidRPr="00063D5E">
        <w:rPr>
          <w:b/>
          <w:bCs/>
        </w:rPr>
        <w:t>of</w:t>
      </w:r>
      <w:proofErr w:type="spellEnd"/>
      <w:r w:rsidRPr="00063D5E">
        <w:rPr>
          <w:b/>
          <w:bCs/>
        </w:rPr>
        <w:t xml:space="preserve"> </w:t>
      </w:r>
      <w:proofErr w:type="spellStart"/>
      <w:r w:rsidRPr="00063D5E">
        <w:rPr>
          <w:b/>
          <w:bCs/>
        </w:rPr>
        <w:t>the</w:t>
      </w:r>
      <w:proofErr w:type="spellEnd"/>
      <w:r w:rsidRPr="00063D5E">
        <w:rPr>
          <w:b/>
          <w:bCs/>
        </w:rPr>
        <w:t xml:space="preserve"> human </w:t>
      </w:r>
      <w:proofErr w:type="spellStart"/>
      <w:r w:rsidRPr="00063D5E">
        <w:rPr>
          <w:b/>
          <w:bCs/>
        </w:rPr>
        <w:t>factors</w:t>
      </w:r>
      <w:proofErr w:type="spellEnd"/>
      <w:r w:rsidRPr="00063D5E">
        <w:rPr>
          <w:b/>
          <w:bCs/>
        </w:rPr>
        <w:t xml:space="preserve"> </w:t>
      </w:r>
      <w:proofErr w:type="spellStart"/>
      <w:r w:rsidRPr="00063D5E">
        <w:rPr>
          <w:b/>
          <w:bCs/>
        </w:rPr>
        <w:t>design</w:t>
      </w:r>
      <w:proofErr w:type="spellEnd"/>
      <w:r w:rsidRPr="00063D5E">
        <w:rPr>
          <w:b/>
          <w:bCs/>
        </w:rPr>
        <w:t xml:space="preserve"> </w:t>
      </w:r>
      <w:proofErr w:type="spellStart"/>
      <w:r w:rsidRPr="00063D5E">
        <w:rPr>
          <w:b/>
          <w:bCs/>
        </w:rPr>
        <w:t>cycle</w:t>
      </w:r>
      <w:proofErr w:type="spellEnd"/>
      <w:r w:rsidRPr="00063D5E">
        <w:rPr>
          <w:b/>
          <w:bCs/>
        </w:rPr>
        <w:t xml:space="preserve">? </w:t>
      </w:r>
    </w:p>
    <w:p w14:paraId="55E729D6" w14:textId="77777777" w:rsidR="00D65B9A" w:rsidRDefault="00D65B9A" w:rsidP="00AE209B"/>
    <w:p w14:paraId="5A8D599B" w14:textId="3755A134" w:rsidR="00D65B9A" w:rsidRDefault="00D65B9A" w:rsidP="00AE209B">
      <w:r w:rsidRPr="00D65B9A">
        <w:t>Las actividades que comprenden el elemento “crear” del ciclo de diseño de la ingeniería de factores humanos son: definir los requisitos del sistema, generar alternativas de diseño, seleccionar la mejor alternativa y desarrollar el prototipo del sistema.</w:t>
      </w:r>
    </w:p>
    <w:p w14:paraId="476487F3" w14:textId="77777777" w:rsidR="00563927" w:rsidRDefault="00563927" w:rsidP="00AE209B"/>
    <w:p w14:paraId="481B80ED" w14:textId="77777777" w:rsidR="00563927" w:rsidRPr="00063D5E" w:rsidRDefault="00563927" w:rsidP="00AE209B">
      <w:pPr>
        <w:rPr>
          <w:b/>
          <w:bCs/>
        </w:rPr>
      </w:pPr>
      <w:r w:rsidRPr="00063D5E">
        <w:rPr>
          <w:b/>
          <w:bCs/>
        </w:rPr>
        <w:t xml:space="preserve">P1.10 </w:t>
      </w:r>
      <w:proofErr w:type="spellStart"/>
      <w:r w:rsidRPr="00063D5E">
        <w:rPr>
          <w:b/>
          <w:bCs/>
        </w:rPr>
        <w:t>What</w:t>
      </w:r>
      <w:proofErr w:type="spellEnd"/>
      <w:r w:rsidRPr="00063D5E">
        <w:rPr>
          <w:b/>
          <w:bCs/>
        </w:rPr>
        <w:t xml:space="preserve"> </w:t>
      </w:r>
      <w:proofErr w:type="spellStart"/>
      <w:r w:rsidRPr="00063D5E">
        <w:rPr>
          <w:b/>
          <w:bCs/>
        </w:rPr>
        <w:t>characteristics</w:t>
      </w:r>
      <w:proofErr w:type="spellEnd"/>
      <w:r w:rsidRPr="00063D5E">
        <w:rPr>
          <w:b/>
          <w:bCs/>
        </w:rPr>
        <w:t xml:space="preserve"> </w:t>
      </w:r>
      <w:proofErr w:type="spellStart"/>
      <w:r w:rsidRPr="00063D5E">
        <w:rPr>
          <w:b/>
          <w:bCs/>
        </w:rPr>
        <w:t>of</w:t>
      </w:r>
      <w:proofErr w:type="spellEnd"/>
      <w:r w:rsidRPr="00063D5E">
        <w:rPr>
          <w:b/>
          <w:bCs/>
        </w:rPr>
        <w:t xml:space="preserve"> </w:t>
      </w:r>
      <w:proofErr w:type="spellStart"/>
      <w:r w:rsidRPr="00063D5E">
        <w:rPr>
          <w:b/>
          <w:bCs/>
        </w:rPr>
        <w:t>people</w:t>
      </w:r>
      <w:proofErr w:type="spellEnd"/>
      <w:r w:rsidRPr="00063D5E">
        <w:rPr>
          <w:b/>
          <w:bCs/>
        </w:rPr>
        <w:t xml:space="preserve"> and </w:t>
      </w:r>
      <w:proofErr w:type="spellStart"/>
      <w:r w:rsidRPr="00063D5E">
        <w:rPr>
          <w:b/>
          <w:bCs/>
        </w:rPr>
        <w:t>systems</w:t>
      </w:r>
      <w:proofErr w:type="spellEnd"/>
      <w:r w:rsidRPr="00063D5E">
        <w:rPr>
          <w:b/>
          <w:bCs/>
        </w:rPr>
        <w:t xml:space="preserve"> </w:t>
      </w:r>
      <w:proofErr w:type="spellStart"/>
      <w:r w:rsidRPr="00063D5E">
        <w:rPr>
          <w:b/>
          <w:bCs/>
        </w:rPr>
        <w:t>make</w:t>
      </w:r>
      <w:proofErr w:type="spellEnd"/>
      <w:r w:rsidRPr="00063D5E">
        <w:rPr>
          <w:b/>
          <w:bCs/>
        </w:rPr>
        <w:t xml:space="preserve"> </w:t>
      </w:r>
      <w:proofErr w:type="spellStart"/>
      <w:r w:rsidRPr="00063D5E">
        <w:rPr>
          <w:b/>
          <w:bCs/>
        </w:rPr>
        <w:t>the</w:t>
      </w:r>
      <w:proofErr w:type="spellEnd"/>
      <w:r w:rsidRPr="00063D5E">
        <w:rPr>
          <w:b/>
          <w:bCs/>
        </w:rPr>
        <w:t xml:space="preserve"> </w:t>
      </w:r>
      <w:proofErr w:type="spellStart"/>
      <w:r w:rsidRPr="00063D5E">
        <w:rPr>
          <w:b/>
          <w:bCs/>
        </w:rPr>
        <w:t>evaluation</w:t>
      </w:r>
      <w:proofErr w:type="spellEnd"/>
      <w:r w:rsidRPr="00063D5E">
        <w:rPr>
          <w:b/>
          <w:bCs/>
        </w:rPr>
        <w:t xml:space="preserve"> </w:t>
      </w:r>
      <w:proofErr w:type="spellStart"/>
      <w:r w:rsidRPr="00063D5E">
        <w:rPr>
          <w:b/>
          <w:bCs/>
        </w:rPr>
        <w:t>element</w:t>
      </w:r>
      <w:proofErr w:type="spellEnd"/>
      <w:r w:rsidRPr="00063D5E">
        <w:rPr>
          <w:b/>
          <w:bCs/>
        </w:rPr>
        <w:t xml:space="preserve"> </w:t>
      </w:r>
      <w:proofErr w:type="spellStart"/>
      <w:r w:rsidRPr="00063D5E">
        <w:rPr>
          <w:b/>
          <w:bCs/>
        </w:rPr>
        <w:t>of</w:t>
      </w:r>
      <w:proofErr w:type="spellEnd"/>
      <w:r w:rsidRPr="00063D5E">
        <w:rPr>
          <w:b/>
          <w:bCs/>
        </w:rPr>
        <w:t xml:space="preserve"> </w:t>
      </w:r>
      <w:proofErr w:type="spellStart"/>
      <w:r w:rsidRPr="00063D5E">
        <w:rPr>
          <w:b/>
          <w:bCs/>
        </w:rPr>
        <w:t>the</w:t>
      </w:r>
      <w:proofErr w:type="spellEnd"/>
      <w:r w:rsidRPr="00063D5E">
        <w:rPr>
          <w:b/>
          <w:bCs/>
        </w:rPr>
        <w:t xml:space="preserve"> human </w:t>
      </w:r>
      <w:proofErr w:type="spellStart"/>
      <w:r w:rsidRPr="00063D5E">
        <w:rPr>
          <w:b/>
          <w:bCs/>
        </w:rPr>
        <w:t>factors</w:t>
      </w:r>
      <w:proofErr w:type="spellEnd"/>
      <w:r w:rsidRPr="00063D5E">
        <w:rPr>
          <w:b/>
          <w:bCs/>
        </w:rPr>
        <w:t xml:space="preserve"> </w:t>
      </w:r>
      <w:proofErr w:type="spellStart"/>
      <w:r w:rsidRPr="00063D5E">
        <w:rPr>
          <w:b/>
          <w:bCs/>
        </w:rPr>
        <w:t>design</w:t>
      </w:r>
      <w:proofErr w:type="spellEnd"/>
      <w:r w:rsidRPr="00063D5E">
        <w:rPr>
          <w:b/>
          <w:bCs/>
        </w:rPr>
        <w:t xml:space="preserve"> </w:t>
      </w:r>
      <w:proofErr w:type="spellStart"/>
      <w:r w:rsidRPr="00063D5E">
        <w:rPr>
          <w:b/>
          <w:bCs/>
        </w:rPr>
        <w:t>cycle</w:t>
      </w:r>
      <w:proofErr w:type="spellEnd"/>
      <w:r w:rsidRPr="00063D5E">
        <w:rPr>
          <w:b/>
          <w:bCs/>
        </w:rPr>
        <w:t xml:space="preserve"> </w:t>
      </w:r>
      <w:proofErr w:type="spellStart"/>
      <w:r w:rsidRPr="00063D5E">
        <w:rPr>
          <w:b/>
          <w:bCs/>
        </w:rPr>
        <w:t>essential</w:t>
      </w:r>
      <w:proofErr w:type="spellEnd"/>
      <w:r w:rsidRPr="00063D5E">
        <w:rPr>
          <w:b/>
          <w:bCs/>
        </w:rPr>
        <w:t xml:space="preserve">? </w:t>
      </w:r>
    </w:p>
    <w:p w14:paraId="7FE11BC8" w14:textId="77777777" w:rsidR="00714873" w:rsidRDefault="00714873" w:rsidP="00AE209B"/>
    <w:p w14:paraId="187232A8" w14:textId="4C0607B6" w:rsidR="00714873" w:rsidRDefault="00714873" w:rsidP="00AE209B">
      <w:r w:rsidRPr="00714873">
        <w:t>Las características de las personas y los sistemas que hacen esencial el elemento de evaluación del ciclo de diseño de la ingeniería de factores humanos son: la variabilidad, la complejidad y la incertidumbre.</w:t>
      </w:r>
    </w:p>
    <w:p w14:paraId="16CFF908" w14:textId="77777777" w:rsidR="00563927" w:rsidRDefault="00563927" w:rsidP="00AE209B"/>
    <w:p w14:paraId="3C823838" w14:textId="77777777" w:rsidR="00563927" w:rsidRPr="00063D5E" w:rsidRDefault="00563927" w:rsidP="00AE209B">
      <w:pPr>
        <w:rPr>
          <w:b/>
          <w:bCs/>
        </w:rPr>
      </w:pPr>
      <w:r w:rsidRPr="00063D5E">
        <w:rPr>
          <w:b/>
          <w:bCs/>
        </w:rPr>
        <w:t xml:space="preserve">P1.11 </w:t>
      </w:r>
      <w:proofErr w:type="spellStart"/>
      <w:r w:rsidRPr="00063D5E">
        <w:rPr>
          <w:b/>
          <w:bCs/>
        </w:rPr>
        <w:t>Why</w:t>
      </w:r>
      <w:proofErr w:type="spellEnd"/>
      <w:r w:rsidRPr="00063D5E">
        <w:rPr>
          <w:b/>
          <w:bCs/>
        </w:rPr>
        <w:t xml:space="preserve"> </w:t>
      </w:r>
      <w:proofErr w:type="spellStart"/>
      <w:r w:rsidRPr="00063D5E">
        <w:rPr>
          <w:b/>
          <w:bCs/>
        </w:rPr>
        <w:t>is</w:t>
      </w:r>
      <w:proofErr w:type="spellEnd"/>
      <w:r w:rsidRPr="00063D5E">
        <w:rPr>
          <w:b/>
          <w:bCs/>
        </w:rPr>
        <w:t xml:space="preserve"> </w:t>
      </w:r>
      <w:proofErr w:type="spellStart"/>
      <w:r w:rsidRPr="00063D5E">
        <w:rPr>
          <w:b/>
          <w:bCs/>
        </w:rPr>
        <w:t>it</w:t>
      </w:r>
      <w:proofErr w:type="spellEnd"/>
      <w:r w:rsidRPr="00063D5E">
        <w:rPr>
          <w:b/>
          <w:bCs/>
        </w:rPr>
        <w:t xml:space="preserve"> </w:t>
      </w:r>
      <w:proofErr w:type="spellStart"/>
      <w:r w:rsidRPr="00063D5E">
        <w:rPr>
          <w:b/>
          <w:bCs/>
        </w:rPr>
        <w:t>best</w:t>
      </w:r>
      <w:proofErr w:type="spellEnd"/>
      <w:r w:rsidRPr="00063D5E">
        <w:rPr>
          <w:b/>
          <w:bCs/>
        </w:rPr>
        <w:t xml:space="preserve"> </w:t>
      </w:r>
      <w:proofErr w:type="spellStart"/>
      <w:r w:rsidRPr="00063D5E">
        <w:rPr>
          <w:b/>
          <w:bCs/>
        </w:rPr>
        <w:t>to</w:t>
      </w:r>
      <w:proofErr w:type="spellEnd"/>
      <w:r w:rsidRPr="00063D5E">
        <w:rPr>
          <w:b/>
          <w:bCs/>
        </w:rPr>
        <w:t xml:space="preserve"> </w:t>
      </w:r>
      <w:proofErr w:type="spellStart"/>
      <w:r w:rsidRPr="00063D5E">
        <w:rPr>
          <w:b/>
          <w:bCs/>
        </w:rPr>
        <w:t>design</w:t>
      </w:r>
      <w:proofErr w:type="spellEnd"/>
      <w:r w:rsidRPr="00063D5E">
        <w:rPr>
          <w:b/>
          <w:bCs/>
        </w:rPr>
        <w:t xml:space="preserve"> </w:t>
      </w:r>
      <w:proofErr w:type="spellStart"/>
      <w:r w:rsidRPr="00063D5E">
        <w:rPr>
          <w:b/>
          <w:bCs/>
        </w:rPr>
        <w:t>with</w:t>
      </w:r>
      <w:proofErr w:type="spellEnd"/>
      <w:r w:rsidRPr="00063D5E">
        <w:rPr>
          <w:b/>
          <w:bCs/>
        </w:rPr>
        <w:t xml:space="preserve"> </w:t>
      </w:r>
      <w:proofErr w:type="spellStart"/>
      <w:r w:rsidRPr="00063D5E">
        <w:rPr>
          <w:b/>
          <w:bCs/>
        </w:rPr>
        <w:t>humans</w:t>
      </w:r>
      <w:proofErr w:type="spellEnd"/>
      <w:r w:rsidRPr="00063D5E">
        <w:rPr>
          <w:b/>
          <w:bCs/>
        </w:rPr>
        <w:t xml:space="preserve"> in </w:t>
      </w:r>
      <w:proofErr w:type="spellStart"/>
      <w:r w:rsidRPr="00063D5E">
        <w:rPr>
          <w:b/>
          <w:bCs/>
        </w:rPr>
        <w:t>mind</w:t>
      </w:r>
      <w:proofErr w:type="spellEnd"/>
      <w:r w:rsidRPr="00063D5E">
        <w:rPr>
          <w:b/>
          <w:bCs/>
        </w:rPr>
        <w:t xml:space="preserve"> </w:t>
      </w:r>
      <w:proofErr w:type="spellStart"/>
      <w:r w:rsidRPr="00063D5E">
        <w:rPr>
          <w:b/>
          <w:bCs/>
        </w:rPr>
        <w:t>from</w:t>
      </w:r>
      <w:proofErr w:type="spellEnd"/>
      <w:r w:rsidRPr="00063D5E">
        <w:rPr>
          <w:b/>
          <w:bCs/>
        </w:rPr>
        <w:t xml:space="preserve"> </w:t>
      </w:r>
      <w:proofErr w:type="spellStart"/>
      <w:r w:rsidRPr="00063D5E">
        <w:rPr>
          <w:b/>
          <w:bCs/>
        </w:rPr>
        <w:t>the</w:t>
      </w:r>
      <w:proofErr w:type="spellEnd"/>
      <w:r w:rsidRPr="00063D5E">
        <w:rPr>
          <w:b/>
          <w:bCs/>
        </w:rPr>
        <w:t xml:space="preserve"> </w:t>
      </w:r>
      <w:proofErr w:type="spellStart"/>
      <w:r w:rsidRPr="00063D5E">
        <w:rPr>
          <w:b/>
          <w:bCs/>
        </w:rPr>
        <w:t>start</w:t>
      </w:r>
      <w:proofErr w:type="spellEnd"/>
      <w:r w:rsidRPr="00063D5E">
        <w:rPr>
          <w:b/>
          <w:bCs/>
        </w:rPr>
        <w:t xml:space="preserve">? </w:t>
      </w:r>
    </w:p>
    <w:p w14:paraId="67CDBBF8" w14:textId="77777777" w:rsidR="00714873" w:rsidRDefault="00714873" w:rsidP="00AE209B"/>
    <w:p w14:paraId="56DF4D62" w14:textId="6BBF0C8D" w:rsidR="00714873" w:rsidRDefault="00714873" w:rsidP="00AE209B">
      <w:r w:rsidRPr="00714873">
        <w:t>Es mejor diseñar con las personas en mente desde el principio porque esto puede evitar o minimizar los problemas de factores humanos que pueden surgir en las etapas posteriores del ciclo de vida del sistema, como la implementación, el uso o el mantenimiento. Estos problemas pueden afectar la seguridad, la salud, el confort, la productividad y la disponibilidad del sistema, así como generar costos adicionales de corrección o modificación del diseño.</w:t>
      </w:r>
    </w:p>
    <w:p w14:paraId="06A0DA3C" w14:textId="77777777" w:rsidR="00563927" w:rsidRDefault="00563927" w:rsidP="00AE209B"/>
    <w:p w14:paraId="42F22354" w14:textId="77777777" w:rsidR="00563927" w:rsidRPr="00063D5E" w:rsidRDefault="00563927" w:rsidP="00AE209B">
      <w:pPr>
        <w:rPr>
          <w:b/>
          <w:bCs/>
        </w:rPr>
      </w:pPr>
      <w:r w:rsidRPr="00063D5E">
        <w:rPr>
          <w:b/>
          <w:bCs/>
        </w:rPr>
        <w:t xml:space="preserve">P1.12 </w:t>
      </w:r>
      <w:proofErr w:type="spellStart"/>
      <w:r w:rsidRPr="00063D5E">
        <w:rPr>
          <w:b/>
          <w:bCs/>
        </w:rPr>
        <w:t>Why</w:t>
      </w:r>
      <w:proofErr w:type="spellEnd"/>
      <w:r w:rsidRPr="00063D5E">
        <w:rPr>
          <w:b/>
          <w:bCs/>
        </w:rPr>
        <w:t xml:space="preserve"> are human </w:t>
      </w:r>
      <w:proofErr w:type="spellStart"/>
      <w:r w:rsidRPr="00063D5E">
        <w:rPr>
          <w:b/>
          <w:bCs/>
        </w:rPr>
        <w:t>factors</w:t>
      </w:r>
      <w:proofErr w:type="spellEnd"/>
      <w:r w:rsidRPr="00063D5E">
        <w:rPr>
          <w:b/>
          <w:bCs/>
        </w:rPr>
        <w:t xml:space="preserve"> </w:t>
      </w:r>
      <w:proofErr w:type="spellStart"/>
      <w:r w:rsidRPr="00063D5E">
        <w:rPr>
          <w:b/>
          <w:bCs/>
        </w:rPr>
        <w:t>interventions</w:t>
      </w:r>
      <w:proofErr w:type="spellEnd"/>
      <w:r w:rsidRPr="00063D5E">
        <w:rPr>
          <w:b/>
          <w:bCs/>
        </w:rPr>
        <w:t xml:space="preserve"> </w:t>
      </w:r>
      <w:proofErr w:type="spellStart"/>
      <w:r w:rsidRPr="00063D5E">
        <w:rPr>
          <w:b/>
          <w:bCs/>
        </w:rPr>
        <w:t>related</w:t>
      </w:r>
      <w:proofErr w:type="spellEnd"/>
      <w:r w:rsidRPr="00063D5E">
        <w:rPr>
          <w:b/>
          <w:bCs/>
        </w:rPr>
        <w:t xml:space="preserve"> </w:t>
      </w:r>
      <w:proofErr w:type="spellStart"/>
      <w:r w:rsidRPr="00063D5E">
        <w:rPr>
          <w:b/>
          <w:bCs/>
        </w:rPr>
        <w:t>to</w:t>
      </w:r>
      <w:proofErr w:type="spellEnd"/>
      <w:r w:rsidRPr="00063D5E">
        <w:rPr>
          <w:b/>
          <w:bCs/>
        </w:rPr>
        <w:t xml:space="preserve"> </w:t>
      </w:r>
      <w:proofErr w:type="spellStart"/>
      <w:r w:rsidRPr="00063D5E">
        <w:rPr>
          <w:b/>
          <w:bCs/>
        </w:rPr>
        <w:t>the</w:t>
      </w:r>
      <w:proofErr w:type="spellEnd"/>
      <w:r w:rsidRPr="00063D5E">
        <w:rPr>
          <w:b/>
          <w:bCs/>
        </w:rPr>
        <w:t xml:space="preserve"> </w:t>
      </w:r>
      <w:proofErr w:type="spellStart"/>
      <w:r w:rsidRPr="00063D5E">
        <w:rPr>
          <w:b/>
          <w:bCs/>
        </w:rPr>
        <w:t>task</w:t>
      </w:r>
      <w:proofErr w:type="spellEnd"/>
      <w:r w:rsidRPr="00063D5E">
        <w:rPr>
          <w:b/>
          <w:bCs/>
        </w:rPr>
        <w:t xml:space="preserve"> </w:t>
      </w:r>
      <w:proofErr w:type="spellStart"/>
      <w:r w:rsidRPr="00063D5E">
        <w:rPr>
          <w:b/>
          <w:bCs/>
        </w:rPr>
        <w:t>or</w:t>
      </w:r>
      <w:proofErr w:type="spellEnd"/>
      <w:r w:rsidRPr="00063D5E">
        <w:rPr>
          <w:b/>
          <w:bCs/>
        </w:rPr>
        <w:t xml:space="preserve"> </w:t>
      </w:r>
      <w:proofErr w:type="spellStart"/>
      <w:r w:rsidRPr="00063D5E">
        <w:rPr>
          <w:b/>
          <w:bCs/>
        </w:rPr>
        <w:t>equipment</w:t>
      </w:r>
      <w:proofErr w:type="spellEnd"/>
      <w:r w:rsidRPr="00063D5E">
        <w:rPr>
          <w:b/>
          <w:bCs/>
        </w:rPr>
        <w:t xml:space="preserve"> </w:t>
      </w:r>
      <w:proofErr w:type="spellStart"/>
      <w:r w:rsidRPr="00063D5E">
        <w:rPr>
          <w:b/>
          <w:bCs/>
        </w:rPr>
        <w:t>considered</w:t>
      </w:r>
      <w:proofErr w:type="spellEnd"/>
      <w:r w:rsidRPr="00063D5E">
        <w:rPr>
          <w:b/>
          <w:bCs/>
        </w:rPr>
        <w:t xml:space="preserve"> </w:t>
      </w:r>
      <w:proofErr w:type="spellStart"/>
      <w:r w:rsidRPr="00063D5E">
        <w:rPr>
          <w:b/>
          <w:bCs/>
        </w:rPr>
        <w:t>to</w:t>
      </w:r>
      <w:proofErr w:type="spellEnd"/>
      <w:r w:rsidRPr="00063D5E">
        <w:rPr>
          <w:b/>
          <w:bCs/>
        </w:rPr>
        <w:t xml:space="preserve"> be </w:t>
      </w:r>
      <w:proofErr w:type="spellStart"/>
      <w:r w:rsidRPr="00063D5E">
        <w:rPr>
          <w:b/>
          <w:bCs/>
        </w:rPr>
        <w:t>of</w:t>
      </w:r>
      <w:proofErr w:type="spellEnd"/>
      <w:r w:rsidRPr="00063D5E">
        <w:rPr>
          <w:b/>
          <w:bCs/>
        </w:rPr>
        <w:t xml:space="preserve"> </w:t>
      </w:r>
      <w:proofErr w:type="spellStart"/>
      <w:r w:rsidRPr="00063D5E">
        <w:rPr>
          <w:b/>
          <w:bCs/>
        </w:rPr>
        <w:t>greater</w:t>
      </w:r>
      <w:proofErr w:type="spellEnd"/>
      <w:r w:rsidRPr="00063D5E">
        <w:rPr>
          <w:b/>
          <w:bCs/>
        </w:rPr>
        <w:t xml:space="preserve"> </w:t>
      </w:r>
      <w:proofErr w:type="spellStart"/>
      <w:r w:rsidRPr="00063D5E">
        <w:rPr>
          <w:b/>
          <w:bCs/>
        </w:rPr>
        <w:t>importance</w:t>
      </w:r>
      <w:proofErr w:type="spellEnd"/>
      <w:r w:rsidRPr="00063D5E">
        <w:rPr>
          <w:b/>
          <w:bCs/>
        </w:rPr>
        <w:t xml:space="preserve"> </w:t>
      </w:r>
      <w:proofErr w:type="spellStart"/>
      <w:r w:rsidRPr="00063D5E">
        <w:rPr>
          <w:b/>
          <w:bCs/>
        </w:rPr>
        <w:t>than</w:t>
      </w:r>
      <w:proofErr w:type="spellEnd"/>
      <w:r w:rsidRPr="00063D5E">
        <w:rPr>
          <w:b/>
          <w:bCs/>
        </w:rPr>
        <w:t xml:space="preserve"> </w:t>
      </w:r>
      <w:proofErr w:type="spellStart"/>
      <w:r w:rsidRPr="00063D5E">
        <w:rPr>
          <w:b/>
          <w:bCs/>
        </w:rPr>
        <w:t>organization</w:t>
      </w:r>
      <w:proofErr w:type="spellEnd"/>
      <w:r w:rsidRPr="00063D5E">
        <w:rPr>
          <w:b/>
          <w:bCs/>
        </w:rPr>
        <w:t xml:space="preserve">, training </w:t>
      </w:r>
      <w:proofErr w:type="spellStart"/>
      <w:r w:rsidRPr="00063D5E">
        <w:rPr>
          <w:b/>
          <w:bCs/>
        </w:rPr>
        <w:t>or</w:t>
      </w:r>
      <w:proofErr w:type="spellEnd"/>
      <w:r w:rsidRPr="00063D5E">
        <w:rPr>
          <w:b/>
          <w:bCs/>
        </w:rPr>
        <w:t xml:space="preserve"> </w:t>
      </w:r>
      <w:proofErr w:type="spellStart"/>
      <w:r w:rsidRPr="00063D5E">
        <w:rPr>
          <w:b/>
          <w:bCs/>
        </w:rPr>
        <w:t>selection</w:t>
      </w:r>
      <w:proofErr w:type="spellEnd"/>
      <w:r w:rsidRPr="00063D5E">
        <w:rPr>
          <w:b/>
          <w:bCs/>
        </w:rPr>
        <w:t xml:space="preserve">? </w:t>
      </w:r>
    </w:p>
    <w:p w14:paraId="347F9391" w14:textId="77777777" w:rsidR="00714873" w:rsidRDefault="00714873" w:rsidP="00AE209B"/>
    <w:p w14:paraId="29F2CFD0" w14:textId="78AEA7A4" w:rsidR="00714873" w:rsidRDefault="00063D5E" w:rsidP="00AE209B">
      <w:r w:rsidRPr="00063D5E">
        <w:t xml:space="preserve">Las intervenciones de factores humanos relacionadas con la tarea o el equipo se consideran de mayor importancia que la organización, la capacitación o la selección porque estas últimas son formas de control administrativo que dependen de la voluntad, el conocimiento y la habilidad de las personas para cumplir con las normas o los procedimientos establecidos. </w:t>
      </w:r>
    </w:p>
    <w:p w14:paraId="2C738E25" w14:textId="77777777" w:rsidR="00563927" w:rsidRDefault="00563927" w:rsidP="00AE209B"/>
    <w:p w14:paraId="1B68F3C4" w14:textId="5E42318B" w:rsidR="00563927" w:rsidRPr="00063D5E" w:rsidRDefault="00563927" w:rsidP="00AE209B">
      <w:pPr>
        <w:rPr>
          <w:b/>
          <w:bCs/>
        </w:rPr>
      </w:pPr>
      <w:r w:rsidRPr="00063D5E">
        <w:rPr>
          <w:b/>
          <w:bCs/>
        </w:rPr>
        <w:t xml:space="preserve">P1.13 </w:t>
      </w:r>
      <w:proofErr w:type="spellStart"/>
      <w:r w:rsidRPr="00063D5E">
        <w:rPr>
          <w:b/>
          <w:bCs/>
        </w:rPr>
        <w:t>Why</w:t>
      </w:r>
      <w:proofErr w:type="spellEnd"/>
      <w:r w:rsidRPr="00063D5E">
        <w:rPr>
          <w:b/>
          <w:bCs/>
        </w:rPr>
        <w:t xml:space="preserve"> </w:t>
      </w:r>
      <w:proofErr w:type="spellStart"/>
      <w:r w:rsidRPr="00063D5E">
        <w:rPr>
          <w:b/>
          <w:bCs/>
        </w:rPr>
        <w:t>should</w:t>
      </w:r>
      <w:proofErr w:type="spellEnd"/>
      <w:r w:rsidRPr="00063D5E">
        <w:rPr>
          <w:b/>
          <w:bCs/>
        </w:rPr>
        <w:t xml:space="preserve"> training and </w:t>
      </w:r>
      <w:proofErr w:type="spellStart"/>
      <w:r w:rsidRPr="00063D5E">
        <w:rPr>
          <w:b/>
          <w:bCs/>
        </w:rPr>
        <w:t>selection</w:t>
      </w:r>
      <w:proofErr w:type="spellEnd"/>
      <w:r w:rsidRPr="00063D5E">
        <w:rPr>
          <w:b/>
          <w:bCs/>
        </w:rPr>
        <w:t xml:space="preserve"> be </w:t>
      </w:r>
      <w:proofErr w:type="spellStart"/>
      <w:r w:rsidRPr="00063D5E">
        <w:rPr>
          <w:b/>
          <w:bCs/>
        </w:rPr>
        <w:t>considered</w:t>
      </w:r>
      <w:proofErr w:type="spellEnd"/>
      <w:r w:rsidRPr="00063D5E">
        <w:rPr>
          <w:b/>
          <w:bCs/>
        </w:rPr>
        <w:t xml:space="preserve"> </w:t>
      </w:r>
      <w:proofErr w:type="spellStart"/>
      <w:r w:rsidRPr="00063D5E">
        <w:rPr>
          <w:b/>
          <w:bCs/>
        </w:rPr>
        <w:t>only</w:t>
      </w:r>
      <w:proofErr w:type="spellEnd"/>
      <w:r w:rsidRPr="00063D5E">
        <w:rPr>
          <w:b/>
          <w:bCs/>
        </w:rPr>
        <w:t xml:space="preserve"> after </w:t>
      </w:r>
      <w:proofErr w:type="spellStart"/>
      <w:r w:rsidRPr="00063D5E">
        <w:rPr>
          <w:b/>
          <w:bCs/>
        </w:rPr>
        <w:t>other</w:t>
      </w:r>
      <w:proofErr w:type="spellEnd"/>
      <w:r w:rsidRPr="00063D5E">
        <w:rPr>
          <w:b/>
          <w:bCs/>
        </w:rPr>
        <w:t xml:space="preserve"> human </w:t>
      </w:r>
      <w:proofErr w:type="spellStart"/>
      <w:r w:rsidRPr="00063D5E">
        <w:rPr>
          <w:b/>
          <w:bCs/>
        </w:rPr>
        <w:t>factors</w:t>
      </w:r>
      <w:proofErr w:type="spellEnd"/>
      <w:r w:rsidRPr="00063D5E">
        <w:rPr>
          <w:b/>
          <w:bCs/>
        </w:rPr>
        <w:t xml:space="preserve"> </w:t>
      </w:r>
      <w:proofErr w:type="spellStart"/>
      <w:r w:rsidRPr="00063D5E">
        <w:rPr>
          <w:b/>
          <w:bCs/>
        </w:rPr>
        <w:t>design</w:t>
      </w:r>
      <w:proofErr w:type="spellEnd"/>
      <w:r w:rsidRPr="00063D5E">
        <w:rPr>
          <w:b/>
          <w:bCs/>
        </w:rPr>
        <w:t xml:space="preserve"> </w:t>
      </w:r>
      <w:proofErr w:type="spellStart"/>
      <w:r w:rsidRPr="00063D5E">
        <w:rPr>
          <w:b/>
          <w:bCs/>
        </w:rPr>
        <w:t>interventions</w:t>
      </w:r>
      <w:proofErr w:type="spellEnd"/>
      <w:r w:rsidRPr="00063D5E">
        <w:rPr>
          <w:b/>
          <w:bCs/>
        </w:rPr>
        <w:t>?</w:t>
      </w:r>
    </w:p>
    <w:p w14:paraId="201C7471" w14:textId="77777777" w:rsidR="00063D5E" w:rsidRDefault="00063D5E" w:rsidP="00AE209B"/>
    <w:p w14:paraId="1F5655EF" w14:textId="5DBAC7AE" w:rsidR="00063D5E" w:rsidRDefault="00063D5E" w:rsidP="00AE209B">
      <w:r w:rsidRPr="00063D5E">
        <w:t>La capacitación y la selección deben considerarse solo después de otras intervenciones de diseño de factores humanos porque estas son formas de control administrativo que no eliminan las causas de los problemas de factores humanos, sino que solo intentan reducir sus consecuencias. La capacitación y la selección pueden ser necesarias para complementar el diseño, pero no deben ser la única solución a los problemas de factores humanos.</w:t>
      </w:r>
    </w:p>
    <w:p w14:paraId="3B9DDCD5" w14:textId="77777777" w:rsidR="00C2095A" w:rsidRDefault="00C2095A" w:rsidP="00AE209B"/>
    <w:p w14:paraId="4DA77F61" w14:textId="1E7AE9DC" w:rsidR="00C2095A" w:rsidRPr="00C2095A" w:rsidRDefault="00C2095A" w:rsidP="00AE209B">
      <w:pPr>
        <w:rPr>
          <w:b/>
          <w:bCs/>
          <w:color w:val="F00053"/>
        </w:rPr>
      </w:pPr>
      <w:proofErr w:type="spellStart"/>
      <w:r w:rsidRPr="00C2095A">
        <w:rPr>
          <w:b/>
          <w:bCs/>
          <w:color w:val="F00053"/>
        </w:rPr>
        <w:t>Chapther</w:t>
      </w:r>
      <w:proofErr w:type="spellEnd"/>
      <w:r w:rsidRPr="00C2095A">
        <w:rPr>
          <w:b/>
          <w:bCs/>
          <w:color w:val="F00053"/>
        </w:rPr>
        <w:t xml:space="preserve"> 1.3 </w:t>
      </w:r>
      <w:proofErr w:type="spellStart"/>
      <w:r w:rsidRPr="00C2095A">
        <w:rPr>
          <w:b/>
          <w:bCs/>
          <w:color w:val="F00053"/>
        </w:rPr>
        <w:t>Scope</w:t>
      </w:r>
      <w:proofErr w:type="spellEnd"/>
      <w:r w:rsidRPr="00C2095A">
        <w:rPr>
          <w:b/>
          <w:bCs/>
          <w:color w:val="F00053"/>
        </w:rPr>
        <w:t xml:space="preserve"> </w:t>
      </w:r>
      <w:proofErr w:type="spellStart"/>
      <w:r w:rsidRPr="00C2095A">
        <w:rPr>
          <w:b/>
          <w:bCs/>
          <w:color w:val="F00053"/>
        </w:rPr>
        <w:t>of</w:t>
      </w:r>
      <w:proofErr w:type="spellEnd"/>
      <w:r w:rsidRPr="00C2095A">
        <w:rPr>
          <w:b/>
          <w:bCs/>
          <w:color w:val="F00053"/>
        </w:rPr>
        <w:t xml:space="preserve"> Human </w:t>
      </w:r>
      <w:proofErr w:type="spellStart"/>
      <w:r w:rsidRPr="00C2095A">
        <w:rPr>
          <w:b/>
          <w:bCs/>
          <w:color w:val="F00053"/>
        </w:rPr>
        <w:t>Factors</w:t>
      </w:r>
      <w:proofErr w:type="spellEnd"/>
      <w:r w:rsidRPr="00C2095A">
        <w:rPr>
          <w:b/>
          <w:bCs/>
          <w:color w:val="F00053"/>
        </w:rPr>
        <w:t xml:space="preserve"> </w:t>
      </w:r>
      <w:proofErr w:type="spellStart"/>
      <w:r w:rsidRPr="00C2095A">
        <w:rPr>
          <w:b/>
          <w:bCs/>
          <w:color w:val="F00053"/>
        </w:rPr>
        <w:t>Engineering</w:t>
      </w:r>
      <w:proofErr w:type="spellEnd"/>
      <w:r w:rsidRPr="00C2095A">
        <w:rPr>
          <w:b/>
          <w:bCs/>
          <w:color w:val="F00053"/>
        </w:rPr>
        <w:t xml:space="preserve"> </w:t>
      </w:r>
    </w:p>
    <w:p w14:paraId="65F4EAB4" w14:textId="77777777" w:rsidR="00C2095A" w:rsidRDefault="00C2095A" w:rsidP="00AE209B"/>
    <w:p w14:paraId="5A50F78A" w14:textId="77777777" w:rsidR="00C2095A" w:rsidRDefault="00C2095A" w:rsidP="00AE209B">
      <w:pPr>
        <w:rPr>
          <w:b/>
          <w:bCs/>
        </w:rPr>
      </w:pPr>
      <w:r w:rsidRPr="00200E2A">
        <w:rPr>
          <w:b/>
          <w:bCs/>
        </w:rPr>
        <w:t xml:space="preserve">P1.14 </w:t>
      </w:r>
      <w:proofErr w:type="spellStart"/>
      <w:r w:rsidRPr="00200E2A">
        <w:rPr>
          <w:b/>
          <w:bCs/>
        </w:rPr>
        <w:t>Explain</w:t>
      </w:r>
      <w:proofErr w:type="spellEnd"/>
      <w:r w:rsidRPr="00200E2A">
        <w:rPr>
          <w:b/>
          <w:bCs/>
        </w:rPr>
        <w:t xml:space="preserve"> </w:t>
      </w:r>
      <w:proofErr w:type="spellStart"/>
      <w:r w:rsidRPr="00200E2A">
        <w:rPr>
          <w:b/>
          <w:bCs/>
        </w:rPr>
        <w:t>why</w:t>
      </w:r>
      <w:proofErr w:type="spellEnd"/>
      <w:r w:rsidRPr="00200E2A">
        <w:rPr>
          <w:b/>
          <w:bCs/>
        </w:rPr>
        <w:t xml:space="preserve"> </w:t>
      </w:r>
      <w:proofErr w:type="spellStart"/>
      <w:r w:rsidRPr="00200E2A">
        <w:rPr>
          <w:b/>
          <w:bCs/>
        </w:rPr>
        <w:t>some</w:t>
      </w:r>
      <w:proofErr w:type="spellEnd"/>
      <w:r w:rsidRPr="00200E2A">
        <w:rPr>
          <w:b/>
          <w:bCs/>
        </w:rPr>
        <w:t xml:space="preserve"> human </w:t>
      </w:r>
      <w:proofErr w:type="spellStart"/>
      <w:r w:rsidRPr="00200E2A">
        <w:rPr>
          <w:b/>
          <w:bCs/>
        </w:rPr>
        <w:t>factors</w:t>
      </w:r>
      <w:proofErr w:type="spellEnd"/>
      <w:r w:rsidRPr="00200E2A">
        <w:rPr>
          <w:b/>
          <w:bCs/>
        </w:rPr>
        <w:t xml:space="preserve"> </w:t>
      </w:r>
      <w:proofErr w:type="spellStart"/>
      <w:r w:rsidRPr="00200E2A">
        <w:rPr>
          <w:b/>
          <w:bCs/>
        </w:rPr>
        <w:t>interventions</w:t>
      </w:r>
      <w:proofErr w:type="spellEnd"/>
      <w:r w:rsidRPr="00200E2A">
        <w:rPr>
          <w:b/>
          <w:bCs/>
        </w:rPr>
        <w:t xml:space="preserve">, </w:t>
      </w:r>
      <w:proofErr w:type="spellStart"/>
      <w:r w:rsidRPr="00200E2A">
        <w:rPr>
          <w:b/>
          <w:bCs/>
        </w:rPr>
        <w:t>such</w:t>
      </w:r>
      <w:proofErr w:type="spellEnd"/>
      <w:r w:rsidRPr="00200E2A">
        <w:rPr>
          <w:b/>
          <w:bCs/>
        </w:rPr>
        <w:t xml:space="preserve"> as training and </w:t>
      </w:r>
      <w:proofErr w:type="spellStart"/>
      <w:r w:rsidRPr="00200E2A">
        <w:rPr>
          <w:b/>
          <w:bCs/>
        </w:rPr>
        <w:t>selection</w:t>
      </w:r>
      <w:proofErr w:type="spellEnd"/>
      <w:r w:rsidRPr="00200E2A">
        <w:rPr>
          <w:b/>
          <w:bCs/>
        </w:rPr>
        <w:t xml:space="preserve">, are </w:t>
      </w:r>
      <w:proofErr w:type="spellStart"/>
      <w:r w:rsidRPr="00200E2A">
        <w:rPr>
          <w:b/>
          <w:bCs/>
        </w:rPr>
        <w:t>most</w:t>
      </w:r>
      <w:proofErr w:type="spellEnd"/>
      <w:r w:rsidRPr="00200E2A">
        <w:rPr>
          <w:b/>
          <w:bCs/>
        </w:rPr>
        <w:t xml:space="preserve"> </w:t>
      </w:r>
      <w:proofErr w:type="spellStart"/>
      <w:r w:rsidRPr="00200E2A">
        <w:rPr>
          <w:b/>
          <w:bCs/>
        </w:rPr>
        <w:t>relevant</w:t>
      </w:r>
      <w:proofErr w:type="spellEnd"/>
      <w:r w:rsidRPr="00200E2A">
        <w:rPr>
          <w:b/>
          <w:bCs/>
        </w:rPr>
        <w:t xml:space="preserve"> </w:t>
      </w:r>
      <w:proofErr w:type="spellStart"/>
      <w:r w:rsidRPr="00200E2A">
        <w:rPr>
          <w:b/>
          <w:bCs/>
        </w:rPr>
        <w:t>to</w:t>
      </w:r>
      <w:proofErr w:type="spellEnd"/>
      <w:r w:rsidRPr="00200E2A">
        <w:rPr>
          <w:b/>
          <w:bCs/>
        </w:rPr>
        <w:t xml:space="preserve"> </w:t>
      </w:r>
      <w:proofErr w:type="spellStart"/>
      <w:r w:rsidRPr="00200E2A">
        <w:rPr>
          <w:b/>
          <w:bCs/>
        </w:rPr>
        <w:t>the</w:t>
      </w:r>
      <w:proofErr w:type="spellEnd"/>
      <w:r w:rsidRPr="00200E2A">
        <w:rPr>
          <w:b/>
          <w:bCs/>
        </w:rPr>
        <w:t xml:space="preserve"> </w:t>
      </w:r>
      <w:proofErr w:type="spellStart"/>
      <w:r w:rsidRPr="00200E2A">
        <w:rPr>
          <w:b/>
          <w:bCs/>
        </w:rPr>
        <w:t>workplace</w:t>
      </w:r>
      <w:proofErr w:type="spellEnd"/>
      <w:r w:rsidRPr="00200E2A">
        <w:rPr>
          <w:b/>
          <w:bCs/>
        </w:rPr>
        <w:t xml:space="preserve"> and </w:t>
      </w:r>
      <w:proofErr w:type="spellStart"/>
      <w:r w:rsidRPr="00200E2A">
        <w:rPr>
          <w:b/>
          <w:bCs/>
        </w:rPr>
        <w:t>high-risk</w:t>
      </w:r>
      <w:proofErr w:type="spellEnd"/>
      <w:r w:rsidRPr="00200E2A">
        <w:rPr>
          <w:b/>
          <w:bCs/>
        </w:rPr>
        <w:t xml:space="preserve"> </w:t>
      </w:r>
      <w:proofErr w:type="spellStart"/>
      <w:r w:rsidRPr="00200E2A">
        <w:rPr>
          <w:b/>
          <w:bCs/>
        </w:rPr>
        <w:t>application</w:t>
      </w:r>
      <w:proofErr w:type="spellEnd"/>
      <w:r w:rsidRPr="00200E2A">
        <w:rPr>
          <w:b/>
          <w:bCs/>
        </w:rPr>
        <w:t xml:space="preserve"> </w:t>
      </w:r>
      <w:proofErr w:type="spellStart"/>
      <w:r w:rsidRPr="00200E2A">
        <w:rPr>
          <w:b/>
          <w:bCs/>
        </w:rPr>
        <w:t>areas</w:t>
      </w:r>
      <w:proofErr w:type="spellEnd"/>
      <w:r w:rsidRPr="00200E2A">
        <w:rPr>
          <w:b/>
          <w:bCs/>
        </w:rPr>
        <w:t xml:space="preserve">? </w:t>
      </w:r>
    </w:p>
    <w:p w14:paraId="51CB46F9" w14:textId="77777777" w:rsidR="00367A9A" w:rsidRDefault="00367A9A" w:rsidP="00AE209B">
      <w:pPr>
        <w:rPr>
          <w:b/>
          <w:bCs/>
        </w:rPr>
      </w:pPr>
    </w:p>
    <w:p w14:paraId="74D821A4" w14:textId="2D88EB11" w:rsidR="00367A9A" w:rsidRPr="00367A9A" w:rsidRDefault="00367A9A" w:rsidP="00AE209B">
      <w:r w:rsidRPr="00367A9A">
        <w:t xml:space="preserve">Algunas intervenciones de factores humanos, como la capacitación y la selección, son más relevantes para el lugar de trabajo y las áreas de aplicación de alto riesgo porque implican tareas que requieren un alto nivel de habilidad, conocimiento, experiencia y confiabilidad de los trabajadores. </w:t>
      </w:r>
    </w:p>
    <w:p w14:paraId="6945DCE7" w14:textId="77777777" w:rsidR="00C2095A" w:rsidRPr="00200E2A" w:rsidRDefault="00C2095A" w:rsidP="00AE209B">
      <w:pPr>
        <w:rPr>
          <w:b/>
          <w:bCs/>
        </w:rPr>
      </w:pPr>
    </w:p>
    <w:p w14:paraId="041B755F" w14:textId="77777777" w:rsidR="00C2095A" w:rsidRDefault="00C2095A" w:rsidP="00AE209B">
      <w:pPr>
        <w:rPr>
          <w:b/>
          <w:bCs/>
        </w:rPr>
      </w:pPr>
      <w:r w:rsidRPr="00200E2A">
        <w:rPr>
          <w:b/>
          <w:bCs/>
        </w:rPr>
        <w:t xml:space="preserve">P1.15 </w:t>
      </w:r>
      <w:proofErr w:type="spellStart"/>
      <w:r w:rsidRPr="00200E2A">
        <w:rPr>
          <w:b/>
          <w:bCs/>
        </w:rPr>
        <w:t>How</w:t>
      </w:r>
      <w:proofErr w:type="spellEnd"/>
      <w:r w:rsidRPr="00200E2A">
        <w:rPr>
          <w:b/>
          <w:bCs/>
        </w:rPr>
        <w:t xml:space="preserve"> do </w:t>
      </w:r>
      <w:proofErr w:type="spellStart"/>
      <w:r w:rsidRPr="00200E2A">
        <w:rPr>
          <w:b/>
          <w:bCs/>
        </w:rPr>
        <w:t>the</w:t>
      </w:r>
      <w:proofErr w:type="spellEnd"/>
      <w:r w:rsidRPr="00200E2A">
        <w:rPr>
          <w:b/>
          <w:bCs/>
        </w:rPr>
        <w:t xml:space="preserve"> </w:t>
      </w:r>
      <w:proofErr w:type="spellStart"/>
      <w:r w:rsidRPr="00200E2A">
        <w:rPr>
          <w:b/>
          <w:bCs/>
        </w:rPr>
        <w:t>two</w:t>
      </w:r>
      <w:proofErr w:type="spellEnd"/>
      <w:r w:rsidRPr="00200E2A">
        <w:rPr>
          <w:b/>
          <w:bCs/>
        </w:rPr>
        <w:t xml:space="preserve"> </w:t>
      </w:r>
      <w:proofErr w:type="spellStart"/>
      <w:r w:rsidRPr="00200E2A">
        <w:rPr>
          <w:b/>
          <w:bCs/>
        </w:rPr>
        <w:t>dimensions</w:t>
      </w:r>
      <w:proofErr w:type="spellEnd"/>
      <w:r w:rsidRPr="00200E2A">
        <w:rPr>
          <w:b/>
          <w:bCs/>
        </w:rPr>
        <w:t xml:space="preserve"> </w:t>
      </w:r>
      <w:proofErr w:type="spellStart"/>
      <w:r w:rsidRPr="00200E2A">
        <w:rPr>
          <w:b/>
          <w:bCs/>
        </w:rPr>
        <w:t>used</w:t>
      </w:r>
      <w:proofErr w:type="spellEnd"/>
      <w:r w:rsidRPr="00200E2A">
        <w:rPr>
          <w:b/>
          <w:bCs/>
        </w:rPr>
        <w:t xml:space="preserve"> </w:t>
      </w:r>
      <w:proofErr w:type="spellStart"/>
      <w:r w:rsidRPr="00200E2A">
        <w:rPr>
          <w:b/>
          <w:bCs/>
        </w:rPr>
        <w:t>to</w:t>
      </w:r>
      <w:proofErr w:type="spellEnd"/>
      <w:r w:rsidRPr="00200E2A">
        <w:rPr>
          <w:b/>
          <w:bCs/>
        </w:rPr>
        <w:t xml:space="preserve"> describe </w:t>
      </w:r>
      <w:proofErr w:type="spellStart"/>
      <w:r w:rsidRPr="00200E2A">
        <w:rPr>
          <w:b/>
          <w:bCs/>
        </w:rPr>
        <w:t>the</w:t>
      </w:r>
      <w:proofErr w:type="spellEnd"/>
      <w:r w:rsidRPr="00200E2A">
        <w:rPr>
          <w:b/>
          <w:bCs/>
        </w:rPr>
        <w:t xml:space="preserve"> </w:t>
      </w:r>
      <w:proofErr w:type="spellStart"/>
      <w:r w:rsidRPr="00200E2A">
        <w:rPr>
          <w:b/>
          <w:bCs/>
        </w:rPr>
        <w:t>scope</w:t>
      </w:r>
      <w:proofErr w:type="spellEnd"/>
      <w:r w:rsidRPr="00200E2A">
        <w:rPr>
          <w:b/>
          <w:bCs/>
        </w:rPr>
        <w:t xml:space="preserve"> </w:t>
      </w:r>
      <w:proofErr w:type="spellStart"/>
      <w:r w:rsidRPr="00200E2A">
        <w:rPr>
          <w:b/>
          <w:bCs/>
        </w:rPr>
        <w:t>of</w:t>
      </w:r>
      <w:proofErr w:type="spellEnd"/>
      <w:r w:rsidRPr="00200E2A">
        <w:rPr>
          <w:b/>
          <w:bCs/>
        </w:rPr>
        <w:t xml:space="preserve"> human </w:t>
      </w:r>
      <w:proofErr w:type="spellStart"/>
      <w:r w:rsidRPr="00200E2A">
        <w:rPr>
          <w:b/>
          <w:bCs/>
        </w:rPr>
        <w:t>factors</w:t>
      </w:r>
      <w:proofErr w:type="spellEnd"/>
      <w:r w:rsidRPr="00200E2A">
        <w:rPr>
          <w:b/>
          <w:bCs/>
        </w:rPr>
        <w:t xml:space="preserve"> relate </w:t>
      </w:r>
      <w:proofErr w:type="spellStart"/>
      <w:r w:rsidRPr="00200E2A">
        <w:rPr>
          <w:b/>
          <w:bCs/>
        </w:rPr>
        <w:t>to</w:t>
      </w:r>
      <w:proofErr w:type="spellEnd"/>
      <w:r w:rsidRPr="00200E2A">
        <w:rPr>
          <w:b/>
          <w:bCs/>
        </w:rPr>
        <w:t xml:space="preserve"> </w:t>
      </w:r>
      <w:proofErr w:type="spellStart"/>
      <w:r w:rsidRPr="00200E2A">
        <w:rPr>
          <w:b/>
          <w:bCs/>
        </w:rPr>
        <w:t>the</w:t>
      </w:r>
      <w:proofErr w:type="spellEnd"/>
      <w:r w:rsidRPr="00200E2A">
        <w:rPr>
          <w:b/>
          <w:bCs/>
        </w:rPr>
        <w:t xml:space="preserve"> </w:t>
      </w:r>
      <w:proofErr w:type="spellStart"/>
      <w:r w:rsidRPr="00200E2A">
        <w:rPr>
          <w:b/>
          <w:bCs/>
        </w:rPr>
        <w:t>organization</w:t>
      </w:r>
      <w:proofErr w:type="spellEnd"/>
      <w:r w:rsidRPr="00200E2A">
        <w:rPr>
          <w:b/>
          <w:bCs/>
        </w:rPr>
        <w:t xml:space="preserve"> </w:t>
      </w:r>
      <w:proofErr w:type="spellStart"/>
      <w:r w:rsidRPr="00200E2A">
        <w:rPr>
          <w:b/>
          <w:bCs/>
        </w:rPr>
        <w:t>of</w:t>
      </w:r>
      <w:proofErr w:type="spellEnd"/>
      <w:r w:rsidRPr="00200E2A">
        <w:rPr>
          <w:b/>
          <w:bCs/>
        </w:rPr>
        <w:t xml:space="preserve"> </w:t>
      </w:r>
      <w:proofErr w:type="spellStart"/>
      <w:r w:rsidRPr="00200E2A">
        <w:rPr>
          <w:b/>
          <w:bCs/>
        </w:rPr>
        <w:t>this</w:t>
      </w:r>
      <w:proofErr w:type="spellEnd"/>
      <w:r w:rsidRPr="00200E2A">
        <w:rPr>
          <w:b/>
          <w:bCs/>
        </w:rPr>
        <w:t xml:space="preserve"> </w:t>
      </w:r>
      <w:proofErr w:type="spellStart"/>
      <w:r w:rsidRPr="00200E2A">
        <w:rPr>
          <w:b/>
          <w:bCs/>
        </w:rPr>
        <w:t>textbook</w:t>
      </w:r>
      <w:proofErr w:type="spellEnd"/>
      <w:r w:rsidRPr="00200E2A">
        <w:rPr>
          <w:b/>
          <w:bCs/>
        </w:rPr>
        <w:t xml:space="preserve">? </w:t>
      </w:r>
    </w:p>
    <w:p w14:paraId="1286D76F" w14:textId="77777777" w:rsidR="00367A9A" w:rsidRDefault="00367A9A" w:rsidP="00AE209B">
      <w:pPr>
        <w:rPr>
          <w:b/>
          <w:bCs/>
        </w:rPr>
      </w:pPr>
    </w:p>
    <w:p w14:paraId="500885C8" w14:textId="7E49697B" w:rsidR="00367A9A" w:rsidRPr="003154B5" w:rsidRDefault="003154B5" w:rsidP="00AE209B">
      <w:r w:rsidRPr="003154B5">
        <w:lastRenderedPageBreak/>
        <w:t xml:space="preserve">Las dos dimensiones utilizadas para describir el alcance de los factores humanos se relacionan con la organización de este libro de la siguiente manera: la primera dimensión se refiere al nivel de análisis, que va desde el nivel sensorial y perceptual hasta el nivel cognitivo y </w:t>
      </w:r>
      <w:proofErr w:type="spellStart"/>
      <w:r w:rsidRPr="003154B5">
        <w:t>macrocognitivo</w:t>
      </w:r>
      <w:proofErr w:type="spellEnd"/>
      <w:r w:rsidRPr="003154B5">
        <w:t>.</w:t>
      </w:r>
    </w:p>
    <w:p w14:paraId="3E767F4C" w14:textId="77777777" w:rsidR="00C2095A" w:rsidRDefault="00C2095A" w:rsidP="00AE209B"/>
    <w:p w14:paraId="5DB051AA" w14:textId="77777777" w:rsidR="00496C5B" w:rsidRDefault="00C2095A" w:rsidP="00AE209B">
      <w:pPr>
        <w:rPr>
          <w:b/>
          <w:bCs/>
          <w:color w:val="F00053"/>
        </w:rPr>
      </w:pPr>
      <w:proofErr w:type="spellStart"/>
      <w:r w:rsidRPr="00C2095A">
        <w:rPr>
          <w:b/>
          <w:bCs/>
          <w:color w:val="F00053"/>
        </w:rPr>
        <w:t>Chapther</w:t>
      </w:r>
      <w:proofErr w:type="spellEnd"/>
      <w:r w:rsidRPr="00C2095A">
        <w:rPr>
          <w:color w:val="F00053"/>
        </w:rPr>
        <w:t xml:space="preserve"> </w:t>
      </w:r>
      <w:r w:rsidRPr="00C2095A">
        <w:rPr>
          <w:b/>
          <w:bCs/>
          <w:color w:val="F00053"/>
        </w:rPr>
        <w:t xml:space="preserve">1.5 </w:t>
      </w:r>
      <w:proofErr w:type="spellStart"/>
      <w:r w:rsidRPr="00C2095A">
        <w:rPr>
          <w:b/>
          <w:bCs/>
          <w:color w:val="F00053"/>
        </w:rPr>
        <w:t>Scientific</w:t>
      </w:r>
      <w:proofErr w:type="spellEnd"/>
      <w:r w:rsidRPr="00C2095A">
        <w:rPr>
          <w:b/>
          <w:bCs/>
          <w:color w:val="F00053"/>
        </w:rPr>
        <w:t xml:space="preserve"> Base </w:t>
      </w:r>
      <w:proofErr w:type="spellStart"/>
      <w:r w:rsidRPr="00C2095A">
        <w:rPr>
          <w:b/>
          <w:bCs/>
          <w:color w:val="F00053"/>
        </w:rPr>
        <w:t>of</w:t>
      </w:r>
      <w:proofErr w:type="spellEnd"/>
      <w:r w:rsidRPr="00C2095A">
        <w:rPr>
          <w:b/>
          <w:bCs/>
          <w:color w:val="F00053"/>
        </w:rPr>
        <w:t xml:space="preserve"> Human </w:t>
      </w:r>
      <w:proofErr w:type="spellStart"/>
      <w:r w:rsidRPr="00C2095A">
        <w:rPr>
          <w:b/>
          <w:bCs/>
          <w:color w:val="F00053"/>
        </w:rPr>
        <w:t>Factors</w:t>
      </w:r>
      <w:proofErr w:type="spellEnd"/>
      <w:r w:rsidRPr="00C2095A">
        <w:rPr>
          <w:b/>
          <w:bCs/>
          <w:color w:val="F00053"/>
        </w:rPr>
        <w:t xml:space="preserve"> </w:t>
      </w:r>
      <w:proofErr w:type="spellStart"/>
      <w:r w:rsidRPr="00C2095A">
        <w:rPr>
          <w:b/>
          <w:bCs/>
          <w:color w:val="F00053"/>
        </w:rPr>
        <w:t>Engineering</w:t>
      </w:r>
      <w:proofErr w:type="spellEnd"/>
      <w:r w:rsidRPr="00C2095A">
        <w:rPr>
          <w:b/>
          <w:bCs/>
          <w:color w:val="F00053"/>
        </w:rPr>
        <w:t xml:space="preserve"> </w:t>
      </w:r>
    </w:p>
    <w:p w14:paraId="528A6029" w14:textId="77777777" w:rsidR="00496C5B" w:rsidRDefault="00496C5B" w:rsidP="00AE209B">
      <w:pPr>
        <w:rPr>
          <w:b/>
          <w:bCs/>
          <w:color w:val="F00053"/>
        </w:rPr>
      </w:pPr>
    </w:p>
    <w:p w14:paraId="69FB313F" w14:textId="5039C012" w:rsidR="00C2095A" w:rsidRPr="00766EDE" w:rsidRDefault="00C2095A" w:rsidP="00AE209B">
      <w:pPr>
        <w:rPr>
          <w:b/>
          <w:bCs/>
          <w:color w:val="0D0D0D" w:themeColor="text1" w:themeTint="F2"/>
        </w:rPr>
      </w:pPr>
      <w:r w:rsidRPr="00766EDE">
        <w:rPr>
          <w:b/>
          <w:bCs/>
          <w:color w:val="0D0D0D" w:themeColor="text1" w:themeTint="F2"/>
        </w:rPr>
        <w:t xml:space="preserve">P1.16 </w:t>
      </w:r>
      <w:proofErr w:type="spellStart"/>
      <w:r w:rsidRPr="00766EDE">
        <w:rPr>
          <w:b/>
          <w:bCs/>
          <w:color w:val="0D0D0D" w:themeColor="text1" w:themeTint="F2"/>
        </w:rPr>
        <w:t>Why</w:t>
      </w:r>
      <w:proofErr w:type="spellEnd"/>
      <w:r w:rsidRPr="00766EDE">
        <w:rPr>
          <w:b/>
          <w:bCs/>
          <w:color w:val="0D0D0D" w:themeColor="text1" w:themeTint="F2"/>
        </w:rPr>
        <w:t xml:space="preserve"> </w:t>
      </w:r>
      <w:proofErr w:type="spellStart"/>
      <w:r w:rsidRPr="00766EDE">
        <w:rPr>
          <w:b/>
          <w:bCs/>
          <w:color w:val="0D0D0D" w:themeColor="text1" w:themeTint="F2"/>
        </w:rPr>
        <w:t>is</w:t>
      </w:r>
      <w:proofErr w:type="spellEnd"/>
      <w:r w:rsidRPr="00766EDE">
        <w:rPr>
          <w:b/>
          <w:bCs/>
          <w:color w:val="0D0D0D" w:themeColor="text1" w:themeTint="F2"/>
        </w:rPr>
        <w:t xml:space="preserve"> </w:t>
      </w:r>
      <w:proofErr w:type="spellStart"/>
      <w:r w:rsidRPr="00766EDE">
        <w:rPr>
          <w:b/>
          <w:bCs/>
          <w:color w:val="0D0D0D" w:themeColor="text1" w:themeTint="F2"/>
        </w:rPr>
        <w:t>intuition</w:t>
      </w:r>
      <w:proofErr w:type="spellEnd"/>
      <w:r w:rsidRPr="00766EDE">
        <w:rPr>
          <w:b/>
          <w:bCs/>
          <w:color w:val="0D0D0D" w:themeColor="text1" w:themeTint="F2"/>
        </w:rPr>
        <w:t xml:space="preserve"> </w:t>
      </w:r>
      <w:proofErr w:type="spellStart"/>
      <w:r w:rsidRPr="00766EDE">
        <w:rPr>
          <w:b/>
          <w:bCs/>
          <w:color w:val="0D0D0D" w:themeColor="text1" w:themeTint="F2"/>
        </w:rPr>
        <w:t>insufficient</w:t>
      </w:r>
      <w:proofErr w:type="spellEnd"/>
      <w:r w:rsidRPr="00766EDE">
        <w:rPr>
          <w:b/>
          <w:bCs/>
          <w:color w:val="0D0D0D" w:themeColor="text1" w:themeTint="F2"/>
        </w:rPr>
        <w:t xml:space="preserve"> </w:t>
      </w:r>
      <w:proofErr w:type="spellStart"/>
      <w:r w:rsidRPr="00766EDE">
        <w:rPr>
          <w:b/>
          <w:bCs/>
          <w:color w:val="0D0D0D" w:themeColor="text1" w:themeTint="F2"/>
        </w:rPr>
        <w:t>to</w:t>
      </w:r>
      <w:proofErr w:type="spellEnd"/>
      <w:r w:rsidRPr="00766EDE">
        <w:rPr>
          <w:b/>
          <w:bCs/>
          <w:color w:val="0D0D0D" w:themeColor="text1" w:themeTint="F2"/>
        </w:rPr>
        <w:t xml:space="preserve"> guide </w:t>
      </w:r>
      <w:proofErr w:type="spellStart"/>
      <w:r w:rsidRPr="00766EDE">
        <w:rPr>
          <w:b/>
          <w:bCs/>
          <w:color w:val="0D0D0D" w:themeColor="text1" w:themeTint="F2"/>
        </w:rPr>
        <w:t>design</w:t>
      </w:r>
      <w:proofErr w:type="spellEnd"/>
      <w:r w:rsidRPr="00766EDE">
        <w:rPr>
          <w:b/>
          <w:bCs/>
          <w:color w:val="0D0D0D" w:themeColor="text1" w:themeTint="F2"/>
        </w:rPr>
        <w:t xml:space="preserve">? </w:t>
      </w:r>
    </w:p>
    <w:p w14:paraId="53FD6D97" w14:textId="77777777" w:rsidR="00766EDE" w:rsidRDefault="00766EDE" w:rsidP="00AE209B">
      <w:pPr>
        <w:rPr>
          <w:b/>
          <w:bCs/>
          <w:color w:val="F00053"/>
        </w:rPr>
      </w:pPr>
    </w:p>
    <w:p w14:paraId="1B778FDF" w14:textId="6414CA89" w:rsidR="00766EDE" w:rsidRPr="00766EDE" w:rsidRDefault="00766EDE" w:rsidP="00AE209B">
      <w:r w:rsidRPr="00766EDE">
        <w:t>La intuición es insuficiente para guiar el diseño porque se basa a menudo en la experiencia personal, el sentido común o las preferencias subjetivas que pueden no reflejar las necesidades, capacidades y expectativas de los usuarios reales.</w:t>
      </w:r>
    </w:p>
    <w:p w14:paraId="7AB24015" w14:textId="77777777" w:rsidR="00C2095A" w:rsidRDefault="00C2095A" w:rsidP="00AE209B"/>
    <w:p w14:paraId="1280F519" w14:textId="77777777" w:rsidR="00C2095A" w:rsidRDefault="00C2095A" w:rsidP="00AE209B">
      <w:pPr>
        <w:rPr>
          <w:b/>
          <w:bCs/>
        </w:rPr>
      </w:pPr>
      <w:r w:rsidRPr="00200E2A">
        <w:rPr>
          <w:b/>
          <w:bCs/>
        </w:rPr>
        <w:t xml:space="preserve">P1.17 </w:t>
      </w:r>
      <w:proofErr w:type="spellStart"/>
      <w:r w:rsidRPr="00200E2A">
        <w:rPr>
          <w:b/>
          <w:bCs/>
        </w:rPr>
        <w:t>Why</w:t>
      </w:r>
      <w:proofErr w:type="spellEnd"/>
      <w:r w:rsidRPr="00200E2A">
        <w:rPr>
          <w:b/>
          <w:bCs/>
        </w:rPr>
        <w:t xml:space="preserve"> </w:t>
      </w:r>
      <w:proofErr w:type="spellStart"/>
      <w:r w:rsidRPr="00200E2A">
        <w:rPr>
          <w:b/>
          <w:bCs/>
        </w:rPr>
        <w:t>is</w:t>
      </w:r>
      <w:proofErr w:type="spellEnd"/>
      <w:r w:rsidRPr="00200E2A">
        <w:rPr>
          <w:b/>
          <w:bCs/>
        </w:rPr>
        <w:t xml:space="preserve"> </w:t>
      </w:r>
      <w:proofErr w:type="spellStart"/>
      <w:r w:rsidRPr="00200E2A">
        <w:rPr>
          <w:b/>
          <w:bCs/>
        </w:rPr>
        <w:t>it</w:t>
      </w:r>
      <w:proofErr w:type="spellEnd"/>
      <w:r w:rsidRPr="00200E2A">
        <w:rPr>
          <w:b/>
          <w:bCs/>
        </w:rPr>
        <w:t xml:space="preserve"> </w:t>
      </w:r>
      <w:proofErr w:type="spellStart"/>
      <w:r w:rsidRPr="00200E2A">
        <w:rPr>
          <w:b/>
          <w:bCs/>
        </w:rPr>
        <w:t>important</w:t>
      </w:r>
      <w:proofErr w:type="spellEnd"/>
      <w:r w:rsidRPr="00200E2A">
        <w:rPr>
          <w:b/>
          <w:bCs/>
        </w:rPr>
        <w:t xml:space="preserve"> </w:t>
      </w:r>
      <w:proofErr w:type="spellStart"/>
      <w:r w:rsidRPr="00200E2A">
        <w:rPr>
          <w:b/>
          <w:bCs/>
        </w:rPr>
        <w:t>to</w:t>
      </w:r>
      <w:proofErr w:type="spellEnd"/>
      <w:r w:rsidRPr="00200E2A">
        <w:rPr>
          <w:b/>
          <w:bCs/>
        </w:rPr>
        <w:t xml:space="preserve"> </w:t>
      </w:r>
      <w:proofErr w:type="spellStart"/>
      <w:r w:rsidRPr="00200E2A">
        <w:rPr>
          <w:b/>
          <w:bCs/>
        </w:rPr>
        <w:t>remember</w:t>
      </w:r>
      <w:proofErr w:type="spellEnd"/>
      <w:r w:rsidRPr="00200E2A">
        <w:rPr>
          <w:b/>
          <w:bCs/>
        </w:rPr>
        <w:t xml:space="preserve"> </w:t>
      </w:r>
      <w:proofErr w:type="spellStart"/>
      <w:r w:rsidRPr="00200E2A">
        <w:rPr>
          <w:b/>
          <w:bCs/>
        </w:rPr>
        <w:t>that</w:t>
      </w:r>
      <w:proofErr w:type="spellEnd"/>
      <w:r w:rsidRPr="00200E2A">
        <w:rPr>
          <w:b/>
          <w:bCs/>
        </w:rPr>
        <w:t xml:space="preserve"> </w:t>
      </w:r>
      <w:proofErr w:type="spellStart"/>
      <w:r w:rsidRPr="00200E2A">
        <w:rPr>
          <w:b/>
          <w:bCs/>
        </w:rPr>
        <w:t>preference</w:t>
      </w:r>
      <w:proofErr w:type="spellEnd"/>
      <w:r w:rsidRPr="00200E2A">
        <w:rPr>
          <w:b/>
          <w:bCs/>
        </w:rPr>
        <w:t xml:space="preserve"> </w:t>
      </w:r>
      <w:proofErr w:type="spellStart"/>
      <w:r w:rsidRPr="00200E2A">
        <w:rPr>
          <w:b/>
          <w:bCs/>
        </w:rPr>
        <w:t>does</w:t>
      </w:r>
      <w:proofErr w:type="spellEnd"/>
      <w:r w:rsidRPr="00200E2A">
        <w:rPr>
          <w:b/>
          <w:bCs/>
        </w:rPr>
        <w:t xml:space="preserve"> </w:t>
      </w:r>
      <w:proofErr w:type="spellStart"/>
      <w:r w:rsidRPr="00200E2A">
        <w:rPr>
          <w:b/>
          <w:bCs/>
        </w:rPr>
        <w:t>not</w:t>
      </w:r>
      <w:proofErr w:type="spellEnd"/>
      <w:r w:rsidRPr="00200E2A">
        <w:rPr>
          <w:b/>
          <w:bCs/>
        </w:rPr>
        <w:t xml:space="preserve"> </w:t>
      </w:r>
      <w:proofErr w:type="spellStart"/>
      <w:r w:rsidRPr="00200E2A">
        <w:rPr>
          <w:b/>
          <w:bCs/>
        </w:rPr>
        <w:t>always</w:t>
      </w:r>
      <w:proofErr w:type="spellEnd"/>
      <w:r w:rsidRPr="00200E2A">
        <w:rPr>
          <w:b/>
          <w:bCs/>
        </w:rPr>
        <w:t xml:space="preserve"> </w:t>
      </w:r>
      <w:proofErr w:type="spellStart"/>
      <w:r w:rsidRPr="00200E2A">
        <w:rPr>
          <w:b/>
          <w:bCs/>
        </w:rPr>
        <w:t>equal</w:t>
      </w:r>
      <w:proofErr w:type="spellEnd"/>
      <w:r w:rsidRPr="00200E2A">
        <w:rPr>
          <w:b/>
          <w:bCs/>
        </w:rPr>
        <w:t xml:space="preserve"> performance? </w:t>
      </w:r>
    </w:p>
    <w:p w14:paraId="6A83CF13" w14:textId="77777777" w:rsidR="00766EDE" w:rsidRDefault="00766EDE" w:rsidP="00AE209B">
      <w:pPr>
        <w:rPr>
          <w:b/>
          <w:bCs/>
        </w:rPr>
      </w:pPr>
    </w:p>
    <w:p w14:paraId="1B096D15" w14:textId="102977C4" w:rsidR="0037279F" w:rsidRPr="0037279F" w:rsidRDefault="0037279F" w:rsidP="00AE209B">
      <w:r w:rsidRPr="0037279F">
        <w:t>Es importante recordar que la preferencia no siempre equivale al rendimiento porque la preferencia es una medida subjetiva que puede estar influenciada por factores como la estética, la usabilidad percibida, la satisfacción o la diversión.</w:t>
      </w:r>
      <w:r w:rsidR="00D5113D">
        <w:t xml:space="preserve"> </w:t>
      </w:r>
      <w:r w:rsidR="00D5113D" w:rsidRPr="00D5113D">
        <w:t>El rendimiento es una medida objetiva que se basa en criterios como la precisión, la velocidad, la eficiencia o la seguridad.</w:t>
      </w:r>
    </w:p>
    <w:p w14:paraId="6A95EAAF" w14:textId="77777777" w:rsidR="00C2095A" w:rsidRPr="00200E2A" w:rsidRDefault="00C2095A" w:rsidP="00AE209B">
      <w:pPr>
        <w:rPr>
          <w:b/>
          <w:bCs/>
        </w:rPr>
      </w:pPr>
    </w:p>
    <w:p w14:paraId="1FD76D4B" w14:textId="784783BD" w:rsidR="00C2095A" w:rsidRDefault="00C2095A" w:rsidP="00AE209B">
      <w:pPr>
        <w:rPr>
          <w:b/>
          <w:bCs/>
        </w:rPr>
      </w:pPr>
      <w:r w:rsidRPr="00200E2A">
        <w:rPr>
          <w:b/>
          <w:bCs/>
        </w:rPr>
        <w:t xml:space="preserve">P1.18 </w:t>
      </w:r>
      <w:proofErr w:type="spellStart"/>
      <w:r w:rsidRPr="00200E2A">
        <w:rPr>
          <w:b/>
          <w:bCs/>
        </w:rPr>
        <w:t>Explain</w:t>
      </w:r>
      <w:proofErr w:type="spellEnd"/>
      <w:r w:rsidRPr="00200E2A">
        <w:rPr>
          <w:b/>
          <w:bCs/>
        </w:rPr>
        <w:t xml:space="preserve"> </w:t>
      </w:r>
      <w:proofErr w:type="spellStart"/>
      <w:r w:rsidRPr="00200E2A">
        <w:rPr>
          <w:b/>
          <w:bCs/>
        </w:rPr>
        <w:t>what</w:t>
      </w:r>
      <w:proofErr w:type="spellEnd"/>
      <w:r w:rsidRPr="00200E2A">
        <w:rPr>
          <w:b/>
          <w:bCs/>
        </w:rPr>
        <w:t xml:space="preserve"> </w:t>
      </w:r>
      <w:proofErr w:type="spellStart"/>
      <w:r w:rsidRPr="00200E2A">
        <w:rPr>
          <w:b/>
          <w:bCs/>
        </w:rPr>
        <w:t>the</w:t>
      </w:r>
      <w:proofErr w:type="spellEnd"/>
      <w:r w:rsidRPr="00200E2A">
        <w:rPr>
          <w:b/>
          <w:bCs/>
        </w:rPr>
        <w:t xml:space="preserve"> concept </w:t>
      </w:r>
      <w:proofErr w:type="spellStart"/>
      <w:r w:rsidRPr="00200E2A">
        <w:rPr>
          <w:b/>
          <w:bCs/>
        </w:rPr>
        <w:t>of</w:t>
      </w:r>
      <w:proofErr w:type="spellEnd"/>
      <w:r w:rsidRPr="00200E2A">
        <w:rPr>
          <w:b/>
          <w:bCs/>
        </w:rPr>
        <w:t xml:space="preserve"> </w:t>
      </w:r>
      <w:proofErr w:type="spellStart"/>
      <w:r w:rsidRPr="00200E2A">
        <w:rPr>
          <w:b/>
          <w:bCs/>
        </w:rPr>
        <w:t>learned</w:t>
      </w:r>
      <w:proofErr w:type="spellEnd"/>
      <w:r w:rsidRPr="00200E2A">
        <w:rPr>
          <w:b/>
          <w:bCs/>
        </w:rPr>
        <w:t xml:space="preserve"> </w:t>
      </w:r>
      <w:proofErr w:type="spellStart"/>
      <w:r w:rsidRPr="00200E2A">
        <w:rPr>
          <w:b/>
          <w:bCs/>
        </w:rPr>
        <w:t>intuition</w:t>
      </w:r>
      <w:proofErr w:type="spellEnd"/>
      <w:r w:rsidRPr="00200E2A">
        <w:rPr>
          <w:b/>
          <w:bCs/>
        </w:rPr>
        <w:t xml:space="preserve"> </w:t>
      </w:r>
      <w:proofErr w:type="spellStart"/>
      <w:r w:rsidRPr="00200E2A">
        <w:rPr>
          <w:b/>
          <w:bCs/>
        </w:rPr>
        <w:t>might</w:t>
      </w:r>
      <w:proofErr w:type="spellEnd"/>
      <w:r w:rsidRPr="00200E2A">
        <w:rPr>
          <w:b/>
          <w:bCs/>
        </w:rPr>
        <w:t xml:space="preserve"> mean </w:t>
      </w:r>
      <w:proofErr w:type="spellStart"/>
      <w:r w:rsidRPr="00200E2A">
        <w:rPr>
          <w:b/>
          <w:bCs/>
        </w:rPr>
        <w:t>for</w:t>
      </w:r>
      <w:proofErr w:type="spellEnd"/>
      <w:r w:rsidRPr="00200E2A">
        <w:rPr>
          <w:b/>
          <w:bCs/>
        </w:rPr>
        <w:t xml:space="preserve"> </w:t>
      </w:r>
      <w:proofErr w:type="spellStart"/>
      <w:r w:rsidRPr="00200E2A">
        <w:rPr>
          <w:b/>
          <w:bCs/>
        </w:rPr>
        <w:t>those</w:t>
      </w:r>
      <w:proofErr w:type="spellEnd"/>
      <w:r w:rsidRPr="00200E2A">
        <w:rPr>
          <w:b/>
          <w:bCs/>
        </w:rPr>
        <w:t xml:space="preserve"> </w:t>
      </w:r>
      <w:proofErr w:type="spellStart"/>
      <w:r w:rsidRPr="00200E2A">
        <w:rPr>
          <w:b/>
          <w:bCs/>
        </w:rPr>
        <w:t>designing</w:t>
      </w:r>
      <w:proofErr w:type="spellEnd"/>
      <w:r w:rsidRPr="00200E2A">
        <w:rPr>
          <w:b/>
          <w:bCs/>
        </w:rPr>
        <w:t xml:space="preserve"> </w:t>
      </w:r>
      <w:proofErr w:type="spellStart"/>
      <w:r w:rsidRPr="00200E2A">
        <w:rPr>
          <w:b/>
          <w:bCs/>
        </w:rPr>
        <w:t>for</w:t>
      </w:r>
      <w:proofErr w:type="spellEnd"/>
      <w:r w:rsidRPr="00200E2A">
        <w:rPr>
          <w:b/>
          <w:bCs/>
        </w:rPr>
        <w:t xml:space="preserve"> </w:t>
      </w:r>
      <w:proofErr w:type="spellStart"/>
      <w:r w:rsidRPr="00200E2A">
        <w:rPr>
          <w:b/>
          <w:bCs/>
        </w:rPr>
        <w:t>people</w:t>
      </w:r>
      <w:proofErr w:type="spellEnd"/>
      <w:r w:rsidRPr="00200E2A">
        <w:rPr>
          <w:b/>
          <w:bCs/>
        </w:rPr>
        <w:t xml:space="preserve"> in a </w:t>
      </w:r>
      <w:proofErr w:type="spellStart"/>
      <w:r w:rsidRPr="00200E2A">
        <w:rPr>
          <w:b/>
          <w:bCs/>
        </w:rPr>
        <w:t>developing</w:t>
      </w:r>
      <w:proofErr w:type="spellEnd"/>
      <w:r w:rsidRPr="00200E2A">
        <w:rPr>
          <w:b/>
          <w:bCs/>
        </w:rPr>
        <w:t xml:space="preserve"> country.</w:t>
      </w:r>
    </w:p>
    <w:p w14:paraId="505C48AC" w14:textId="77777777" w:rsidR="00D5113D" w:rsidRDefault="00D5113D" w:rsidP="00AE209B">
      <w:pPr>
        <w:rPr>
          <w:b/>
          <w:bCs/>
        </w:rPr>
      </w:pPr>
    </w:p>
    <w:p w14:paraId="6371A09C" w14:textId="7D7544B6" w:rsidR="0037279F" w:rsidRPr="00D5113D" w:rsidRDefault="00D5113D" w:rsidP="00AE209B">
      <w:r w:rsidRPr="00D5113D">
        <w:t>El concepto de intuición aprendida podría significar que las personas que diseñan para usuarios en un país en desarrollo deben tener en cuenta el contexto cultural, social y ambiental de los usuarios, así como su nivel de familiaridad y experiencia con la tecnología.</w:t>
      </w:r>
    </w:p>
    <w:p w14:paraId="30F1119B" w14:textId="77777777" w:rsidR="0037279F" w:rsidRDefault="0037279F" w:rsidP="00AE209B">
      <w:pPr>
        <w:rPr>
          <w:b/>
          <w:bCs/>
        </w:rPr>
      </w:pPr>
    </w:p>
    <w:p w14:paraId="1E534884" w14:textId="73CD86A5" w:rsidR="00902F26" w:rsidRDefault="00902F26" w:rsidP="00902F26">
      <w:pPr>
        <w:pStyle w:val="Ttulo1"/>
      </w:pPr>
      <w:r>
        <w:t xml:space="preserve">3.0 </w:t>
      </w:r>
      <w:r w:rsidR="001A61F5">
        <w:t>Conclusión</w:t>
      </w:r>
    </w:p>
    <w:p w14:paraId="675FB6AB" w14:textId="77777777" w:rsidR="00902F26" w:rsidRDefault="00902F26" w:rsidP="00902F26"/>
    <w:p w14:paraId="5F2AA693" w14:textId="0C9246E2" w:rsidR="00902F26" w:rsidRDefault="00B86A3B" w:rsidP="00902F26">
      <w:r>
        <w:t>Después</w:t>
      </w:r>
      <w:r w:rsidR="00902F26">
        <w:t xml:space="preserve"> </w:t>
      </w:r>
      <w:r>
        <w:t>de la elaboración y desarrollo de estos temas, podemos concluir que l</w:t>
      </w:r>
      <w:r w:rsidR="00902F26">
        <w:t xml:space="preserve">a ingeniería de factores humanos es una disciplina que se ocupa de estudiar y mejorar la interacción entre las personas y los sistemas, con el fin de optimizar el desempeño, la seguridad, el confort y la satisfacción de los usuarios. Para lograr este objetivo, la ingeniería de factores humanos sigue un proceso sistemático que implica la identificación de las necesidades y requerimientos de los usuarios, el diseño y la evaluación de las soluciones, y la implementación y el mantenimiento de </w:t>
      </w:r>
      <w:proofErr w:type="gramStart"/>
      <w:r w:rsidR="00902F26">
        <w:t>las mismas</w:t>
      </w:r>
      <w:proofErr w:type="gramEnd"/>
      <w:r w:rsidR="00902F26">
        <w:t xml:space="preserve">. El alcance de la ingeniería de factores humanos es amplio y abarca diversos dominios de aplicación, como el transporte, la salud, la educación, la industria, el entretenimiento, entre otros. La ingeniería de factores humanos se basa en el pensamiento sistémico, que considera que los sistemas son conjuntos de elementos interrelacionados que interactúan entre sí y con el entorno, y que tienen propiedades emergentes que no se pueden explicar por las partes individuales. El pensamiento sistémico permite analizar y comprender la complejidad y la dinámica de los sistemas, y diseñar soluciones que se adapten a las condiciones cambiantes. La ingeniería de factores humanos tiene una base científica sólida, que se apoya en el conocimiento </w:t>
      </w:r>
      <w:r w:rsidR="00902F26">
        <w:lastRenderedPageBreak/>
        <w:t>de las ciencias humanas, como la psicología, la sociología, la antropología, la ergonomía, la comunicación, entre otras. Estas ciencias aportan conceptos, teorías, modelos y métodos para describir y explicar el comportamiento y el rendimiento de las personas en los sistemas, y para evaluar el impacto de las soluciones de diseño en los aspectos cognitivos, físicos, sociales y afectivos de los usuarios.</w:t>
      </w:r>
    </w:p>
    <w:p w14:paraId="0245340A" w14:textId="77777777" w:rsidR="00902F26" w:rsidRDefault="00902F26" w:rsidP="00902F26"/>
    <w:p w14:paraId="36F08229" w14:textId="77777777" w:rsidR="00197A95" w:rsidRDefault="00197A95" w:rsidP="00AE209B"/>
    <w:p w14:paraId="71A4EC36" w14:textId="4FBF946F" w:rsidR="00197A95" w:rsidRDefault="00000000" w:rsidP="009075AB">
      <w:pPr>
        <w:jc w:val="center"/>
        <w:rPr>
          <w:b/>
          <w:bCs/>
          <w:sz w:val="32"/>
          <w:szCs w:val="32"/>
        </w:rPr>
      </w:pPr>
      <w:hyperlink r:id="rId14" w:history="1">
        <w:proofErr w:type="gramStart"/>
        <w:r w:rsidR="009075AB" w:rsidRPr="009075AB">
          <w:rPr>
            <w:rStyle w:val="Hipervnculo"/>
            <w:b/>
            <w:bCs/>
            <w:sz w:val="32"/>
            <w:szCs w:val="32"/>
          </w:rPr>
          <w:t>CLICK</w:t>
        </w:r>
        <w:proofErr w:type="gramEnd"/>
        <w:r w:rsidR="009075AB" w:rsidRPr="009075AB">
          <w:rPr>
            <w:rStyle w:val="Hipervnculo"/>
            <w:b/>
            <w:bCs/>
            <w:sz w:val="32"/>
            <w:szCs w:val="32"/>
          </w:rPr>
          <w:t xml:space="preserve"> EN ESTE </w:t>
        </w:r>
        <w:r w:rsidR="00197A95" w:rsidRPr="009075AB">
          <w:rPr>
            <w:rStyle w:val="Hipervnculo"/>
            <w:b/>
            <w:bCs/>
            <w:sz w:val="32"/>
            <w:szCs w:val="32"/>
          </w:rPr>
          <w:t>ENLACE PARA VER</w:t>
        </w:r>
        <w:r w:rsidR="009075AB" w:rsidRPr="009075AB">
          <w:rPr>
            <w:rStyle w:val="Hipervnculo"/>
            <w:b/>
            <w:bCs/>
            <w:sz w:val="32"/>
            <w:szCs w:val="32"/>
          </w:rPr>
          <w:t xml:space="preserve"> LA PRESENTACIÓN</w:t>
        </w:r>
      </w:hyperlink>
    </w:p>
    <w:p w14:paraId="4ABCEFBE" w14:textId="0A50A278" w:rsidR="009075AB" w:rsidRPr="009075AB" w:rsidRDefault="009075AB" w:rsidP="0041591A">
      <w:pPr>
        <w:rPr>
          <w:b/>
          <w:bCs/>
          <w:sz w:val="32"/>
          <w:szCs w:val="32"/>
        </w:rPr>
      </w:pPr>
    </w:p>
    <w:sectPr w:rsidR="009075AB" w:rsidRPr="009075AB">
      <w:headerReference w:type="even" r:id="rId15"/>
      <w:headerReference w:type="default" r:id="rId16"/>
      <w:headerReference w:type="firs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F91E0B" w14:textId="77777777" w:rsidR="00B24ADC" w:rsidRDefault="00B24ADC" w:rsidP="001032F4">
      <w:r>
        <w:separator/>
      </w:r>
    </w:p>
  </w:endnote>
  <w:endnote w:type="continuationSeparator" w:id="0">
    <w:p w14:paraId="523C4D1A" w14:textId="77777777" w:rsidR="00B24ADC" w:rsidRDefault="00B24ADC" w:rsidP="001032F4">
      <w:r>
        <w:continuationSeparator/>
      </w:r>
    </w:p>
  </w:endnote>
  <w:endnote w:type="continuationNotice" w:id="1">
    <w:p w14:paraId="74FDC298" w14:textId="77777777" w:rsidR="00B24ADC" w:rsidRDefault="00B24A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1E9875" w14:textId="77777777" w:rsidR="00B24ADC" w:rsidRDefault="00B24ADC" w:rsidP="001032F4">
      <w:r>
        <w:separator/>
      </w:r>
    </w:p>
  </w:footnote>
  <w:footnote w:type="continuationSeparator" w:id="0">
    <w:p w14:paraId="3623CE37" w14:textId="77777777" w:rsidR="00B24ADC" w:rsidRDefault="00B24ADC" w:rsidP="001032F4">
      <w:r>
        <w:continuationSeparator/>
      </w:r>
    </w:p>
  </w:footnote>
  <w:footnote w:type="continuationNotice" w:id="1">
    <w:p w14:paraId="3569EEDC" w14:textId="77777777" w:rsidR="00B24ADC" w:rsidRDefault="00B24AD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090CA" w14:textId="23F19788" w:rsidR="004D5763" w:rsidRDefault="00B24ADC">
    <w:r>
      <w:rPr>
        <w:noProof/>
      </w:rPr>
      <w:pict w14:anchorId="064EF97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1929539" o:spid="_x0000_s1028" type="#_x0000_t136" alt="" style="position:absolute;left:0;text-align:left;margin-left:0;margin-top:0;width:468pt;height:468pt;z-index:-251650044;mso-wrap-edited:f;mso-width-percent:0;mso-height-percent:0;mso-position-horizontal:center;mso-position-horizontal-relative:margin;mso-position-vertical:center;mso-position-vertical-relative:margin;mso-width-percent:0;mso-height-percent:0" o:allowincell="f" fillcolor="white [3212]" stroked="f">
          <v:textpath style="font-family:&quot;Calibri&quot;;font-size:1pt" string="0"/>
          <w10:wrap anchorx="margin" anchory="margin"/>
        </v:shape>
      </w:pict>
    </w:r>
    <w:r w:rsidR="00A52AC4">
      <w:rPr>
        <w:noProof/>
      </w:rPr>
      <mc:AlternateContent>
        <mc:Choice Requires="wps">
          <w:drawing>
            <wp:anchor distT="0" distB="0" distL="114300" distR="114300" simplePos="0" relativeHeight="251658241" behindDoc="1" locked="0" layoutInCell="0" allowOverlap="1" wp14:anchorId="110A4A02" wp14:editId="38AA2D03">
              <wp:simplePos x="0" y="0"/>
              <wp:positionH relativeFrom="margin">
                <wp:align>center</wp:align>
              </wp:positionH>
              <wp:positionV relativeFrom="margin">
                <wp:align>center</wp:align>
              </wp:positionV>
              <wp:extent cx="5943600" cy="2228850"/>
              <wp:effectExtent l="0" t="0" r="0" b="0"/>
              <wp:wrapNone/>
              <wp:docPr id="1009654177" name="Cuadro de texto 1009654177"/>
              <wp:cNvGraphicFramePr>
                <a:graphicFrameLocks xmlns:a="http://schemas.openxmlformats.org/drawingml/2006/main" noGrp="1" noChangeAspect="1" noResize="1"/>
              </wp:cNvGraphicFramePr>
              <a:graphic xmlns:a="http://schemas.openxmlformats.org/drawingml/2006/main">
                <a:graphicData uri="http://schemas.microsoft.com/office/word/2010/wordprocessingShape">
                  <wps:wsp>
                    <wps:cNvSpPr txBox="1">
                      <a:spLocks noGrp="1" noRot="1" noChangeAspect="1" noResize="1" noEditPoints="1" noAdjustHandles="1" noChangeArrowheads="1" noChangeShapeType="1" noTextEdit="1"/>
                    </wps:cNvSpPr>
                    <wps:spPr bwMode="auto">
                      <a:xfrm>
                        <a:off x="0" y="0"/>
                        <a:ext cx="5943600" cy="222885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435F4295" w14:textId="77777777" w:rsidR="00A52AC4" w:rsidRDefault="00A52AC4" w:rsidP="00A52AC4">
                          <w:pPr>
                            <w:jc w:val="center"/>
                            <w:rPr>
                              <w:rFonts w:ascii="Calibri" w:hAnsi="Calibri" w:cs="Calibri"/>
                              <w:color w:val="C0C0C0"/>
                              <w:sz w:val="72"/>
                              <w:szCs w:val="72"/>
                              <w:lang w:val="es-ES_tradnl"/>
                              <w14:textFill>
                                <w14:solidFill>
                                  <w14:srgbClr w14:val="C0C0C0">
                                    <w14:alpha w14:val="50000"/>
                                  </w14:srgbClr>
                                </w14:solidFill>
                              </w14:textFill>
                            </w:rPr>
                          </w:pPr>
                          <w:r>
                            <w:rPr>
                              <w:rFonts w:ascii="Calibri" w:hAnsi="Calibri" w:cs="Calibri"/>
                              <w:color w:val="C0C0C0"/>
                              <w:sz w:val="72"/>
                              <w:szCs w:val="72"/>
                              <w:lang w:val="es-ES_tradnl"/>
                              <w14:textFill>
                                <w14:solidFill>
                                  <w14:srgbClr w14:val="C0C0C0">
                                    <w14:alpha w14:val="50000"/>
                                  </w14:srgbClr>
                                </w14:solidFill>
                              </w14:textFill>
                            </w:rPr>
                            <w:t>BORRADOR</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type w14:anchorId="110A4A02" id="_x0000_t202" coordsize="21600,21600" o:spt="202" path="m,l,21600r21600,l21600,xe">
              <v:stroke joinstyle="miter"/>
              <v:path gradientshapeok="t" o:connecttype="rect"/>
            </v:shapetype>
            <v:shape id="Cuadro de texto 1009654177" o:spid="_x0000_s1026" type="#_x0000_t202" style="position:absolute;left:0;text-align:left;margin-left:0;margin-top:0;width:468pt;height:175.5pt;z-index:-251658239;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" o:allowincell="f" filled="f" stroked="f">
              <v:stroke joinstyle="round"/>
              <o:lock v:ext="edit" rotation="t" aspectratio="t" verticies="t" adjusthandles="t" grouping="t" shapetype="t"/>
              <v:textbox>
                <w:txbxContent>
                  <w:p w14:paraId="435F4295" w14:textId="77777777" w:rsidR="00A52AC4" w:rsidRDefault="00A52AC4" w:rsidP="00A52AC4">
                    <w:pPr>
                      <w:jc w:val="center"/>
                      <w:rPr>
                        <w:rFonts w:ascii="Calibri" w:hAnsi="Calibri" w:cs="Calibri"/>
                        <w:color w:val="C0C0C0"/>
                        <w:sz w:val="72"/>
                        <w:szCs w:val="72"/>
                        <w:lang w:val="es-ES_tradnl"/>
                        <w14:textFill>
                          <w14:solidFill>
                            <w14:srgbClr w14:val="C0C0C0">
                              <w14:alpha w14:val="50000"/>
                            </w14:srgbClr>
                          </w14:solidFill>
                        </w14:textFill>
                      </w:rPr>
                    </w:pPr>
                    <w:r>
                      <w:rPr>
                        <w:rFonts w:ascii="Calibri" w:hAnsi="Calibri" w:cs="Calibri"/>
                        <w:color w:val="C0C0C0"/>
                        <w:sz w:val="72"/>
                        <w:szCs w:val="72"/>
                        <w:lang w:val="es-ES_tradnl"/>
                        <w14:textFill>
                          <w14:solidFill>
                            <w14:srgbClr w14:val="C0C0C0">
                              <w14:alpha w14:val="50000"/>
                            </w14:srgbClr>
                          </w14:solidFill>
                        </w14:textFill>
                      </w:rPr>
                      <w:t>BORRADOR</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i/>
        <w:iCs/>
        <w:color w:val="F00053"/>
      </w:rPr>
      <w:id w:val="-1318336367"/>
      <w:docPartObj>
        <w:docPartGallery w:val="Page Numbers (Top of Page)"/>
        <w:docPartUnique/>
      </w:docPartObj>
    </w:sdtPr>
    <w:sdtEndPr>
      <w:rPr>
        <w:i w:val="0"/>
        <w:iCs w:val="0"/>
        <w:color w:val="auto"/>
      </w:rPr>
    </w:sdtEndPr>
    <w:sdtContent>
      <w:p w14:paraId="399614F3" w14:textId="77777777" w:rsidR="00FF1804" w:rsidRPr="00C8055C" w:rsidRDefault="00FF1804" w:rsidP="00CD1775">
        <w:pPr>
          <w:jc w:val="right"/>
          <w:rPr>
            <w:i/>
            <w:iCs/>
            <w:color w:val="F00053"/>
          </w:rPr>
        </w:pPr>
        <w:r w:rsidRPr="00C8055C">
          <w:rPr>
            <w:b/>
            <w:bCs/>
            <w:i/>
            <w:iCs/>
            <w:color w:val="F00053"/>
          </w:rPr>
          <w:t>Ingeniería de Factores Humanos</w:t>
        </w:r>
        <w:r w:rsidR="00CD1775" w:rsidRPr="00C8055C">
          <w:rPr>
            <w:i/>
            <w:iCs/>
            <w:color w:val="F00053"/>
          </w:rPr>
          <w:t xml:space="preserve">   </w:t>
        </w:r>
      </w:p>
      <w:p w14:paraId="59015B88" w14:textId="2C399F04" w:rsidR="001032F4" w:rsidRPr="00CD1775" w:rsidRDefault="00CD1775" w:rsidP="00CD1775">
        <w:pPr>
          <w:jc w:val="right"/>
        </w:pPr>
        <w:r>
          <w:t xml:space="preserve">                                                    </w:t>
        </w:r>
        <w:r w:rsidR="001032F4" w:rsidRPr="00CD1775">
          <w:t xml:space="preserve">Página </w:t>
        </w:r>
        <w:r w:rsidR="001032F4">
          <w:rPr>
            <w:b/>
            <w:bCs/>
          </w:rPr>
          <w:fldChar w:fldCharType="begin"/>
        </w:r>
        <w:r w:rsidR="001032F4" w:rsidRPr="00CD1775">
          <w:rPr>
            <w:b/>
            <w:bCs/>
          </w:rPr>
          <w:instrText xml:space="preserve"> PAGE </w:instrText>
        </w:r>
        <w:r w:rsidR="001032F4">
          <w:rPr>
            <w:b/>
            <w:bCs/>
          </w:rPr>
          <w:fldChar w:fldCharType="separate"/>
        </w:r>
        <w:r w:rsidR="001032F4" w:rsidRPr="00CD1775">
          <w:rPr>
            <w:b/>
            <w:bCs/>
            <w:noProof/>
          </w:rPr>
          <w:t>2</w:t>
        </w:r>
        <w:r w:rsidR="001032F4">
          <w:rPr>
            <w:b/>
            <w:bCs/>
          </w:rPr>
          <w:fldChar w:fldCharType="end"/>
        </w:r>
        <w:r w:rsidR="001032F4" w:rsidRPr="00CD1775">
          <w:t xml:space="preserve"> de </w:t>
        </w:r>
        <w:r w:rsidR="001032F4">
          <w:rPr>
            <w:b/>
            <w:bCs/>
          </w:rPr>
          <w:fldChar w:fldCharType="begin"/>
        </w:r>
        <w:r w:rsidR="001032F4" w:rsidRPr="00CD1775">
          <w:rPr>
            <w:b/>
            <w:bCs/>
          </w:rPr>
          <w:instrText xml:space="preserve"> NUMPAGES  </w:instrText>
        </w:r>
        <w:r w:rsidR="001032F4">
          <w:rPr>
            <w:b/>
            <w:bCs/>
          </w:rPr>
          <w:fldChar w:fldCharType="separate"/>
        </w:r>
        <w:r w:rsidR="001032F4" w:rsidRPr="00CD1775">
          <w:rPr>
            <w:b/>
            <w:bCs/>
            <w:noProof/>
          </w:rPr>
          <w:t>2</w:t>
        </w:r>
        <w:r w:rsidR="001032F4">
          <w:rPr>
            <w:b/>
            <w:bCs/>
          </w:rPr>
          <w:fldChar w:fldCharType="end"/>
        </w:r>
      </w:p>
    </w:sdtContent>
  </w:sdt>
  <w:p w14:paraId="68C1EC40" w14:textId="36142B25" w:rsidR="001032F4" w:rsidRPr="00CD1775" w:rsidRDefault="00B24ADC" w:rsidP="001032F4">
    <w:pPr>
      <w:jc w:val="right"/>
    </w:pPr>
    <w:r>
      <w:rPr>
        <w:noProof/>
      </w:rPr>
      <w:pict w14:anchorId="3EC7ED6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alt="" style="position:absolute;left:0;text-align:left;margin-left:0;margin-top:0;width:468pt;height:468pt;z-index:-251645948;mso-wrap-edited:f;mso-width-percent:0;mso-height-percent:0;mso-position-horizontal:center;mso-position-horizontal-relative:margin;mso-position-vertical:center;mso-position-vertical-relative:margin;mso-width-percent:0;mso-height-percent:0" o:allowincell="f" fillcolor="white [3212]" stroked="f">
          <v:textpath style="font-family:&quot;Calibri&quot;;font-size:1pt" string="0"/>
          <w10:wrap anchorx="margin" anchory="margin"/>
        </v:shape>
      </w:pict>
    </w:r>
    <w:r>
      <w:rPr>
        <w:noProof/>
      </w:rPr>
      <w:pict w14:anchorId="7A12D1BE">
        <v:shape id="_x0000_s1026" type="#_x0000_t136" alt="" style="position:absolute;left:0;text-align:left;margin-left:0;margin-top:0;width:1in;height:1in;z-index:251668484;mso-wrap-edited:f;mso-width-percent:0;mso-height-percent:0;mso-width-percent:0;mso-height-percent:0"/>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9FBFEA" w14:textId="34D3FEAC" w:rsidR="004D5763" w:rsidRDefault="00B24ADC">
    <w:r>
      <w:rPr>
        <w:noProof/>
      </w:rPr>
      <w:pict w14:anchorId="43DDE0A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71929538" o:spid="_x0000_s1025" type="#_x0000_t136" alt="" style="position:absolute;left:0;text-align:left;margin-left:0;margin-top:0;width:468pt;height:468pt;z-index:-251654140;mso-wrap-edited:f;mso-width-percent:0;mso-height-percent:0;mso-position-horizontal:center;mso-position-horizontal-relative:margin;mso-position-vertical:center;mso-position-vertical-relative:margin;mso-width-percent:0;mso-height-percent:0" o:allowincell="f" fillcolor="white [3212]" stroked="f">
          <v:textpath style="font-family:&quot;Calibri&quot;;font-size:1pt" string="0"/>
          <w10:wrap anchorx="margin" anchory="margin"/>
        </v:shape>
      </w:pict>
    </w:r>
    <w:r w:rsidR="00A52AC4">
      <w:rPr>
        <w:noProof/>
      </w:rPr>
      <mc:AlternateContent>
        <mc:Choice Requires="wps">
          <w:drawing>
            <wp:anchor distT="0" distB="0" distL="114300" distR="114300" simplePos="0" relativeHeight="251658240" behindDoc="1" locked="0" layoutInCell="0" allowOverlap="1" wp14:anchorId="58DC65D5" wp14:editId="4ABE1737">
              <wp:simplePos x="0" y="0"/>
              <wp:positionH relativeFrom="margin">
                <wp:align>center</wp:align>
              </wp:positionH>
              <wp:positionV relativeFrom="margin">
                <wp:align>center</wp:align>
              </wp:positionV>
              <wp:extent cx="5943600" cy="2228850"/>
              <wp:effectExtent l="0" t="0" r="0" b="0"/>
              <wp:wrapNone/>
              <wp:docPr id="1871264583" name="Cuadro de texto 1871264583"/>
              <wp:cNvGraphicFramePr>
                <a:graphicFrameLocks xmlns:a="http://schemas.openxmlformats.org/drawingml/2006/main" noGrp="1" noChangeAspect="1" noResize="1"/>
              </wp:cNvGraphicFramePr>
              <a:graphic xmlns:a="http://schemas.openxmlformats.org/drawingml/2006/main">
                <a:graphicData uri="http://schemas.microsoft.com/office/word/2010/wordprocessingShape">
                  <wps:wsp>
                    <wps:cNvSpPr txBox="1">
                      <a:spLocks noGrp="1" noRot="1" noChangeAspect="1" noResize="1" noEditPoints="1" noAdjustHandles="1" noChangeArrowheads="1" noChangeShapeType="1" noTextEdit="1"/>
                    </wps:cNvSpPr>
                    <wps:spPr bwMode="auto">
                      <a:xfrm>
                        <a:off x="0" y="0"/>
                        <a:ext cx="5943600" cy="222885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CAC139C" w14:textId="77777777" w:rsidR="00A52AC4" w:rsidRDefault="00A52AC4" w:rsidP="00A52AC4">
                          <w:pPr>
                            <w:jc w:val="center"/>
                            <w:rPr>
                              <w:rFonts w:ascii="Calibri" w:hAnsi="Calibri" w:cs="Calibri"/>
                              <w:color w:val="C0C0C0"/>
                              <w:sz w:val="72"/>
                              <w:szCs w:val="72"/>
                              <w:lang w:val="es-ES_tradnl"/>
                              <w14:textFill>
                                <w14:solidFill>
                                  <w14:srgbClr w14:val="C0C0C0">
                                    <w14:alpha w14:val="50000"/>
                                  </w14:srgbClr>
                                </w14:solidFill>
                              </w14:textFill>
                            </w:rPr>
                          </w:pPr>
                          <w:r>
                            <w:rPr>
                              <w:rFonts w:ascii="Calibri" w:hAnsi="Calibri" w:cs="Calibri"/>
                              <w:color w:val="C0C0C0"/>
                              <w:sz w:val="72"/>
                              <w:szCs w:val="72"/>
                              <w:lang w:val="es-ES_tradnl"/>
                              <w14:textFill>
                                <w14:solidFill>
                                  <w14:srgbClr w14:val="C0C0C0">
                                    <w14:alpha w14:val="50000"/>
                                  </w14:srgbClr>
                                </w14:solidFill>
                              </w14:textFill>
                            </w:rPr>
                            <w:t>BORRADOR</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type w14:anchorId="58DC65D5" id="_x0000_t202" coordsize="21600,21600" o:spt="202" path="m,l,21600r21600,l21600,xe">
              <v:stroke joinstyle="miter"/>
              <v:path gradientshapeok="t" o:connecttype="rect"/>
            </v:shapetype>
            <v:shape id="Cuadro de texto 1871264583" o:spid="_x0000_s1030" type="#_x0000_t202" style="position:absolute;left:0;text-align:left;margin-left:0;margin-top:0;width:468pt;height:175.5pt;z-index:-25165824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" o:allowincell="f" filled="f" stroked="f">
              <v:stroke joinstyle="round"/>
              <o:lock v:ext="edit" rotation="t" aspectratio="t" verticies="t" adjusthandles="t" grouping="t" shapetype="t"/>
              <v:textbox>
                <w:txbxContent>
                  <w:p w14:paraId="3CAC139C" w14:textId="77777777" w:rsidR="00A52AC4" w:rsidRDefault="00A52AC4" w:rsidP="00A52AC4">
                    <w:pPr>
                      <w:jc w:val="center"/>
                      <w:rPr>
                        <w:rFonts w:ascii="Calibri" w:hAnsi="Calibri" w:cs="Calibri"/>
                        <w:color w:val="C0C0C0"/>
                        <w:sz w:val="72"/>
                        <w:szCs w:val="72"/>
                        <w:lang w:val="es-ES_tradnl"/>
                        <w14:textFill>
                          <w14:solidFill>
                            <w14:srgbClr w14:val="C0C0C0">
                              <w14:alpha w14:val="50000"/>
                            </w14:srgbClr>
                          </w14:solidFill>
                        </w14:textFill>
                      </w:rPr>
                    </w:pPr>
                    <w:r>
                      <w:rPr>
                        <w:rFonts w:ascii="Calibri" w:hAnsi="Calibri" w:cs="Calibri"/>
                        <w:color w:val="C0C0C0"/>
                        <w:sz w:val="72"/>
                        <w:szCs w:val="72"/>
                        <w:lang w:val="es-ES_tradnl"/>
                        <w14:textFill>
                          <w14:solidFill>
                            <w14:srgbClr w14:val="C0C0C0">
                              <w14:alpha w14:val="50000"/>
                            </w14:srgbClr>
                          </w14:solidFill>
                        </w14:textFill>
                      </w:rPr>
                      <w:t>BORRADOR</w:t>
                    </w:r>
                  </w:p>
                </w:txbxContent>
              </v:textbox>
              <w10:wrap anchorx="margin" anchory="margin"/>
            </v:shape>
          </w:pict>
        </mc:Fallback>
      </mc:AlternateContent>
    </w: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3192C"/>
    <w:multiLevelType w:val="multilevel"/>
    <w:tmpl w:val="5B4CCBC0"/>
    <w:lvl w:ilvl="0">
      <w:start w:val="1"/>
      <w:numFmt w:val="decimal"/>
      <w:lvlText w:val="%1."/>
      <w:lvlJc w:val="left"/>
      <w:pPr>
        <w:ind w:left="360" w:hanging="360"/>
      </w:pPr>
      <w:rPr>
        <w:b/>
        <w:bCs/>
        <w:color w:val="FF6800"/>
      </w:rPr>
    </w:lvl>
    <w:lvl w:ilvl="1">
      <w:start w:val="3"/>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366081F"/>
    <w:multiLevelType w:val="hybridMultilevel"/>
    <w:tmpl w:val="11D812D2"/>
    <w:lvl w:ilvl="0" w:tplc="5E8472FC">
      <w:start w:val="1"/>
      <w:numFmt w:val="decimal"/>
      <w:lvlText w:val="%1."/>
      <w:lvlJc w:val="left"/>
      <w:pPr>
        <w:ind w:left="360" w:hanging="360"/>
      </w:pPr>
      <w:rPr>
        <w:b/>
        <w:bCs/>
        <w:color w:val="FF6800"/>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10A5337B"/>
    <w:multiLevelType w:val="hybridMultilevel"/>
    <w:tmpl w:val="D1FAEE38"/>
    <w:lvl w:ilvl="0" w:tplc="FE82773E">
      <w:start w:val="1"/>
      <w:numFmt w:val="bullet"/>
      <w:lvlText w:val=""/>
      <w:lvlJc w:val="left"/>
      <w:pPr>
        <w:ind w:left="360" w:hanging="360"/>
      </w:pPr>
      <w:rPr>
        <w:rFonts w:ascii="Wingdings" w:hAnsi="Wingdings" w:hint="default"/>
        <w:color w:val="FF6800"/>
        <w:sz w:val="22"/>
        <w:szCs w:val="2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0E143CE"/>
    <w:multiLevelType w:val="hybridMultilevel"/>
    <w:tmpl w:val="2EF85B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2465B1"/>
    <w:multiLevelType w:val="multilevel"/>
    <w:tmpl w:val="159A0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99283E"/>
    <w:multiLevelType w:val="hybridMultilevel"/>
    <w:tmpl w:val="FC5AA9C6"/>
    <w:lvl w:ilvl="0" w:tplc="FE82773E">
      <w:start w:val="1"/>
      <w:numFmt w:val="bullet"/>
      <w:lvlText w:val=""/>
      <w:lvlJc w:val="left"/>
      <w:pPr>
        <w:ind w:left="360" w:hanging="360"/>
      </w:pPr>
      <w:rPr>
        <w:rFonts w:ascii="Wingdings" w:hAnsi="Wingdings" w:hint="default"/>
        <w:color w:val="FF6800"/>
        <w:sz w:val="22"/>
        <w:szCs w:val="22"/>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1FD563FC"/>
    <w:multiLevelType w:val="hybridMultilevel"/>
    <w:tmpl w:val="9A482316"/>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15:restartNumberingAfterBreak="0">
    <w:nsid w:val="2F9C3931"/>
    <w:multiLevelType w:val="hybridMultilevel"/>
    <w:tmpl w:val="0296B5FA"/>
    <w:lvl w:ilvl="0" w:tplc="E1D44814">
      <w:start w:val="1"/>
      <w:numFmt w:val="bullet"/>
      <w:lvlText w:val=""/>
      <w:lvlJc w:val="left"/>
      <w:pPr>
        <w:ind w:left="360" w:hanging="360"/>
      </w:pPr>
      <w:rPr>
        <w:rFonts w:ascii="Wingdings" w:hAnsi="Wingdings" w:hint="default"/>
        <w:color w:val="FF6800"/>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8" w15:restartNumberingAfterBreak="0">
    <w:nsid w:val="3A185B3C"/>
    <w:multiLevelType w:val="hybridMultilevel"/>
    <w:tmpl w:val="A4E8D94E"/>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9" w15:restartNumberingAfterBreak="0">
    <w:nsid w:val="3BA55D50"/>
    <w:multiLevelType w:val="multilevel"/>
    <w:tmpl w:val="039CCC74"/>
    <w:lvl w:ilvl="0">
      <w:start w:val="1"/>
      <w:numFmt w:val="decimal"/>
      <w:lvlText w:val="%1."/>
      <w:lvlJc w:val="left"/>
      <w:pPr>
        <w:ind w:left="360" w:hanging="360"/>
      </w:pPr>
      <w:rPr>
        <w:b/>
        <w:bCs/>
        <w:color w:val="FF6800"/>
      </w:rPr>
    </w:lvl>
    <w:lvl w:ilvl="1">
      <w:start w:val="3"/>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3C6A7FDE"/>
    <w:multiLevelType w:val="multilevel"/>
    <w:tmpl w:val="BA68BA1E"/>
    <w:lvl w:ilvl="0">
      <w:start w:val="1"/>
      <w:numFmt w:val="decimal"/>
      <w:lvlText w:val="%1."/>
      <w:lvlJc w:val="left"/>
      <w:pPr>
        <w:ind w:left="360" w:hanging="360"/>
      </w:pPr>
      <w:rPr>
        <w:b/>
        <w:bCs/>
        <w:color w:val="FF6800"/>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1" w15:restartNumberingAfterBreak="0">
    <w:nsid w:val="473F07C4"/>
    <w:multiLevelType w:val="hybridMultilevel"/>
    <w:tmpl w:val="E2F0BD26"/>
    <w:lvl w:ilvl="0" w:tplc="E79E585E">
      <w:start w:val="1"/>
      <w:numFmt w:val="decimal"/>
      <w:lvlText w:val="%1."/>
      <w:lvlJc w:val="left"/>
      <w:pPr>
        <w:ind w:left="360" w:hanging="360"/>
      </w:pPr>
      <w:rPr>
        <w:b/>
        <w:bCs/>
        <w:color w:val="FF6800"/>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2" w15:restartNumberingAfterBreak="0">
    <w:nsid w:val="5309504A"/>
    <w:multiLevelType w:val="multilevel"/>
    <w:tmpl w:val="9314133C"/>
    <w:lvl w:ilvl="0">
      <w:start w:val="1"/>
      <w:numFmt w:val="decimal"/>
      <w:lvlText w:val="%1."/>
      <w:lvlJc w:val="left"/>
      <w:pPr>
        <w:ind w:left="360" w:hanging="360"/>
      </w:pPr>
      <w:rPr>
        <w:b/>
        <w:bCs/>
        <w:color w:val="FF6800"/>
      </w:rPr>
    </w:lvl>
    <w:lvl w:ilvl="1">
      <w:start w:val="3"/>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5B314307"/>
    <w:multiLevelType w:val="multilevel"/>
    <w:tmpl w:val="4D0AC86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437633B"/>
    <w:multiLevelType w:val="multilevel"/>
    <w:tmpl w:val="43440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6F157E"/>
    <w:multiLevelType w:val="multilevel"/>
    <w:tmpl w:val="8FE0E894"/>
    <w:lvl w:ilvl="0">
      <w:start w:val="1"/>
      <w:numFmt w:val="decimal"/>
      <w:lvlText w:val="%1.0"/>
      <w:lvlJc w:val="left"/>
      <w:pPr>
        <w:ind w:left="540" w:hanging="540"/>
      </w:pPr>
      <w:rPr>
        <w:rFonts w:hint="default"/>
      </w:rPr>
    </w:lvl>
    <w:lvl w:ilvl="1">
      <w:start w:val="1"/>
      <w:numFmt w:val="decimal"/>
      <w:lvlText w:val="%1.%2"/>
      <w:lvlJc w:val="left"/>
      <w:pPr>
        <w:ind w:left="1260" w:hanging="5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7FC57723"/>
    <w:multiLevelType w:val="multilevel"/>
    <w:tmpl w:val="ADB8170A"/>
    <w:lvl w:ilvl="0">
      <w:start w:val="1"/>
      <w:numFmt w:val="decimal"/>
      <w:lvlText w:val="%1."/>
      <w:lvlJc w:val="left"/>
      <w:pPr>
        <w:ind w:left="360" w:hanging="360"/>
      </w:pPr>
      <w:rPr>
        <w:b/>
        <w:bCs/>
        <w:color w:val="FF6800"/>
      </w:rPr>
    </w:lvl>
    <w:lvl w:ilvl="1">
      <w:start w:val="1"/>
      <w:numFmt w:val="decimal"/>
      <w:isLgl/>
      <w:lvlText w:val="%1.%2"/>
      <w:lvlJc w:val="left"/>
      <w:pPr>
        <w:ind w:left="640" w:hanging="6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16cid:durableId="95634305">
    <w:abstractNumId w:val="15"/>
  </w:num>
  <w:num w:numId="2" w16cid:durableId="911239169">
    <w:abstractNumId w:val="7"/>
  </w:num>
  <w:num w:numId="3" w16cid:durableId="1977835386">
    <w:abstractNumId w:val="1"/>
  </w:num>
  <w:num w:numId="4" w16cid:durableId="1703364599">
    <w:abstractNumId w:val="0"/>
  </w:num>
  <w:num w:numId="5" w16cid:durableId="436608711">
    <w:abstractNumId w:val="16"/>
  </w:num>
  <w:num w:numId="6" w16cid:durableId="1807315983">
    <w:abstractNumId w:val="10"/>
  </w:num>
  <w:num w:numId="7" w16cid:durableId="326247247">
    <w:abstractNumId w:val="11"/>
  </w:num>
  <w:num w:numId="8" w16cid:durableId="1813788680">
    <w:abstractNumId w:val="9"/>
  </w:num>
  <w:num w:numId="9" w16cid:durableId="1954284325">
    <w:abstractNumId w:val="12"/>
  </w:num>
  <w:num w:numId="10" w16cid:durableId="813258481">
    <w:abstractNumId w:val="2"/>
  </w:num>
  <w:num w:numId="11" w16cid:durableId="1238396862">
    <w:abstractNumId w:val="5"/>
  </w:num>
  <w:num w:numId="12" w16cid:durableId="1623422680">
    <w:abstractNumId w:val="13"/>
  </w:num>
  <w:num w:numId="13" w16cid:durableId="949701359">
    <w:abstractNumId w:val="3"/>
  </w:num>
  <w:num w:numId="14" w16cid:durableId="1142622036">
    <w:abstractNumId w:val="6"/>
  </w:num>
  <w:num w:numId="15" w16cid:durableId="2090535634">
    <w:abstractNumId w:val="8"/>
  </w:num>
  <w:num w:numId="16" w16cid:durableId="878398082">
    <w:abstractNumId w:val="4"/>
  </w:num>
  <w:num w:numId="17" w16cid:durableId="1697660615">
    <w:abstractNumId w:val="1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activeWritingStyle w:appName="MSWord" w:lang="es-ES_tradnl" w:vendorID="64" w:dllVersion="0" w:nlCheck="1" w:checkStyle="0"/>
  <w:activeWritingStyle w:appName="MSWord" w:lang="es-DO" w:vendorID="64" w:dllVersion="0" w:nlCheck="1" w:checkStyle="0"/>
  <w:activeWritingStyle w:appName="MSWord" w:lang="es-ES" w:vendorID="64" w:dllVersion="0" w:nlCheck="1" w:checkStyle="0"/>
  <w:activeWritingStyle w:appName="MSWord" w:lang="en-US" w:vendorID="64" w:dllVersion="0" w:nlCheck="1" w:checkStyle="0"/>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81D"/>
    <w:rsid w:val="000001D2"/>
    <w:rsid w:val="000016CF"/>
    <w:rsid w:val="00002103"/>
    <w:rsid w:val="0000222D"/>
    <w:rsid w:val="00002257"/>
    <w:rsid w:val="00002EF9"/>
    <w:rsid w:val="00004685"/>
    <w:rsid w:val="00004E0D"/>
    <w:rsid w:val="00005867"/>
    <w:rsid w:val="00005E2E"/>
    <w:rsid w:val="000066BF"/>
    <w:rsid w:val="00006BD2"/>
    <w:rsid w:val="0000793E"/>
    <w:rsid w:val="0001009F"/>
    <w:rsid w:val="000107F2"/>
    <w:rsid w:val="00011716"/>
    <w:rsid w:val="000118E0"/>
    <w:rsid w:val="000119BD"/>
    <w:rsid w:val="00012273"/>
    <w:rsid w:val="00012494"/>
    <w:rsid w:val="00013917"/>
    <w:rsid w:val="000142E6"/>
    <w:rsid w:val="000147CD"/>
    <w:rsid w:val="00015516"/>
    <w:rsid w:val="0001605C"/>
    <w:rsid w:val="0001654D"/>
    <w:rsid w:val="00017CB0"/>
    <w:rsid w:val="000203B2"/>
    <w:rsid w:val="00020863"/>
    <w:rsid w:val="00020E6D"/>
    <w:rsid w:val="00021B71"/>
    <w:rsid w:val="00022B0B"/>
    <w:rsid w:val="00023526"/>
    <w:rsid w:val="000236F2"/>
    <w:rsid w:val="00026226"/>
    <w:rsid w:val="000267BD"/>
    <w:rsid w:val="000277EF"/>
    <w:rsid w:val="00027B1A"/>
    <w:rsid w:val="00030998"/>
    <w:rsid w:val="00030C44"/>
    <w:rsid w:val="00031DE3"/>
    <w:rsid w:val="00033085"/>
    <w:rsid w:val="00034B27"/>
    <w:rsid w:val="00035A8A"/>
    <w:rsid w:val="00036206"/>
    <w:rsid w:val="00040BC2"/>
    <w:rsid w:val="00040E66"/>
    <w:rsid w:val="0004147D"/>
    <w:rsid w:val="000420E0"/>
    <w:rsid w:val="00042271"/>
    <w:rsid w:val="00043044"/>
    <w:rsid w:val="000445FB"/>
    <w:rsid w:val="0004474B"/>
    <w:rsid w:val="000450A0"/>
    <w:rsid w:val="0004515C"/>
    <w:rsid w:val="0004589B"/>
    <w:rsid w:val="00045D37"/>
    <w:rsid w:val="00047218"/>
    <w:rsid w:val="00047D3D"/>
    <w:rsid w:val="00050311"/>
    <w:rsid w:val="00051AE3"/>
    <w:rsid w:val="000525E1"/>
    <w:rsid w:val="00057DC6"/>
    <w:rsid w:val="00060FE2"/>
    <w:rsid w:val="000613BE"/>
    <w:rsid w:val="00061F02"/>
    <w:rsid w:val="00063115"/>
    <w:rsid w:val="0006325E"/>
    <w:rsid w:val="000633A3"/>
    <w:rsid w:val="00063D5E"/>
    <w:rsid w:val="00064CF3"/>
    <w:rsid w:val="0006699A"/>
    <w:rsid w:val="0007141E"/>
    <w:rsid w:val="00071593"/>
    <w:rsid w:val="00071EEA"/>
    <w:rsid w:val="00072AF1"/>
    <w:rsid w:val="00072C56"/>
    <w:rsid w:val="00073781"/>
    <w:rsid w:val="000746E0"/>
    <w:rsid w:val="000747A6"/>
    <w:rsid w:val="00074D9F"/>
    <w:rsid w:val="00076320"/>
    <w:rsid w:val="000767A9"/>
    <w:rsid w:val="0007682C"/>
    <w:rsid w:val="0008077C"/>
    <w:rsid w:val="00082FD0"/>
    <w:rsid w:val="0008344A"/>
    <w:rsid w:val="000835B8"/>
    <w:rsid w:val="000839AE"/>
    <w:rsid w:val="00083E87"/>
    <w:rsid w:val="00084113"/>
    <w:rsid w:val="0008450C"/>
    <w:rsid w:val="00084665"/>
    <w:rsid w:val="00085505"/>
    <w:rsid w:val="00086294"/>
    <w:rsid w:val="000862FA"/>
    <w:rsid w:val="000864A6"/>
    <w:rsid w:val="0008666E"/>
    <w:rsid w:val="000877B8"/>
    <w:rsid w:val="00087AFB"/>
    <w:rsid w:val="0009010C"/>
    <w:rsid w:val="00090643"/>
    <w:rsid w:val="00090B95"/>
    <w:rsid w:val="00092290"/>
    <w:rsid w:val="000923C9"/>
    <w:rsid w:val="00093801"/>
    <w:rsid w:val="00093C64"/>
    <w:rsid w:val="000943DD"/>
    <w:rsid w:val="0009544F"/>
    <w:rsid w:val="00097169"/>
    <w:rsid w:val="0009768B"/>
    <w:rsid w:val="00097C44"/>
    <w:rsid w:val="00097C6C"/>
    <w:rsid w:val="000A01C6"/>
    <w:rsid w:val="000A1D32"/>
    <w:rsid w:val="000A2032"/>
    <w:rsid w:val="000A2178"/>
    <w:rsid w:val="000A2705"/>
    <w:rsid w:val="000A2BD2"/>
    <w:rsid w:val="000A3286"/>
    <w:rsid w:val="000A33B3"/>
    <w:rsid w:val="000A3BA4"/>
    <w:rsid w:val="000A3E70"/>
    <w:rsid w:val="000A423A"/>
    <w:rsid w:val="000A42F4"/>
    <w:rsid w:val="000A440E"/>
    <w:rsid w:val="000A4668"/>
    <w:rsid w:val="000A4815"/>
    <w:rsid w:val="000A4EC0"/>
    <w:rsid w:val="000A54EB"/>
    <w:rsid w:val="000A59FD"/>
    <w:rsid w:val="000A6B52"/>
    <w:rsid w:val="000A763A"/>
    <w:rsid w:val="000A7AEF"/>
    <w:rsid w:val="000B08FE"/>
    <w:rsid w:val="000B098F"/>
    <w:rsid w:val="000B1025"/>
    <w:rsid w:val="000B1B37"/>
    <w:rsid w:val="000B1C02"/>
    <w:rsid w:val="000B2622"/>
    <w:rsid w:val="000B34FA"/>
    <w:rsid w:val="000B383D"/>
    <w:rsid w:val="000B3C2E"/>
    <w:rsid w:val="000B483F"/>
    <w:rsid w:val="000B4B96"/>
    <w:rsid w:val="000B4ECB"/>
    <w:rsid w:val="000C0A5F"/>
    <w:rsid w:val="000C0E79"/>
    <w:rsid w:val="000C124C"/>
    <w:rsid w:val="000C18FD"/>
    <w:rsid w:val="000C1DFC"/>
    <w:rsid w:val="000C231D"/>
    <w:rsid w:val="000C2C31"/>
    <w:rsid w:val="000C2CF7"/>
    <w:rsid w:val="000C3FF3"/>
    <w:rsid w:val="000C4446"/>
    <w:rsid w:val="000C5468"/>
    <w:rsid w:val="000C54C2"/>
    <w:rsid w:val="000C59FB"/>
    <w:rsid w:val="000C6141"/>
    <w:rsid w:val="000C660B"/>
    <w:rsid w:val="000C6A53"/>
    <w:rsid w:val="000C6FE8"/>
    <w:rsid w:val="000C7BCE"/>
    <w:rsid w:val="000C7C9C"/>
    <w:rsid w:val="000D0D26"/>
    <w:rsid w:val="000D1061"/>
    <w:rsid w:val="000D19C0"/>
    <w:rsid w:val="000D21A3"/>
    <w:rsid w:val="000D2C3E"/>
    <w:rsid w:val="000D2EB5"/>
    <w:rsid w:val="000D3847"/>
    <w:rsid w:val="000D4A0A"/>
    <w:rsid w:val="000D5983"/>
    <w:rsid w:val="000D5B5B"/>
    <w:rsid w:val="000D7659"/>
    <w:rsid w:val="000D7A93"/>
    <w:rsid w:val="000E005E"/>
    <w:rsid w:val="000E00D6"/>
    <w:rsid w:val="000E12FC"/>
    <w:rsid w:val="000E185D"/>
    <w:rsid w:val="000E1C8A"/>
    <w:rsid w:val="000E21C0"/>
    <w:rsid w:val="000E4680"/>
    <w:rsid w:val="000E4FD8"/>
    <w:rsid w:val="000E52B9"/>
    <w:rsid w:val="000E64A8"/>
    <w:rsid w:val="000E78D5"/>
    <w:rsid w:val="000F14D9"/>
    <w:rsid w:val="000F1A80"/>
    <w:rsid w:val="000F1B91"/>
    <w:rsid w:val="000F22E4"/>
    <w:rsid w:val="000F247D"/>
    <w:rsid w:val="000F3817"/>
    <w:rsid w:val="000F39B4"/>
    <w:rsid w:val="000F3A9F"/>
    <w:rsid w:val="000F4AFE"/>
    <w:rsid w:val="000F4D79"/>
    <w:rsid w:val="000F5591"/>
    <w:rsid w:val="000F6648"/>
    <w:rsid w:val="000F66CD"/>
    <w:rsid w:val="000F697F"/>
    <w:rsid w:val="000F7DD0"/>
    <w:rsid w:val="000F7F2F"/>
    <w:rsid w:val="00100D98"/>
    <w:rsid w:val="00101201"/>
    <w:rsid w:val="0010133F"/>
    <w:rsid w:val="00101E75"/>
    <w:rsid w:val="001021D2"/>
    <w:rsid w:val="001022D7"/>
    <w:rsid w:val="00102683"/>
    <w:rsid w:val="00102A18"/>
    <w:rsid w:val="00102E35"/>
    <w:rsid w:val="001032F4"/>
    <w:rsid w:val="00103BD1"/>
    <w:rsid w:val="001045A3"/>
    <w:rsid w:val="0010507C"/>
    <w:rsid w:val="00106387"/>
    <w:rsid w:val="0010652A"/>
    <w:rsid w:val="00106C9F"/>
    <w:rsid w:val="00110E29"/>
    <w:rsid w:val="00111B3B"/>
    <w:rsid w:val="0011351A"/>
    <w:rsid w:val="00113B7C"/>
    <w:rsid w:val="00115104"/>
    <w:rsid w:val="00116EFF"/>
    <w:rsid w:val="00117F2D"/>
    <w:rsid w:val="00117F91"/>
    <w:rsid w:val="0012021D"/>
    <w:rsid w:val="00120D88"/>
    <w:rsid w:val="001216C6"/>
    <w:rsid w:val="001227A0"/>
    <w:rsid w:val="00123764"/>
    <w:rsid w:val="00123E51"/>
    <w:rsid w:val="00123F62"/>
    <w:rsid w:val="00124CBF"/>
    <w:rsid w:val="00124F56"/>
    <w:rsid w:val="00125845"/>
    <w:rsid w:val="00126A48"/>
    <w:rsid w:val="00130BE9"/>
    <w:rsid w:val="001311CD"/>
    <w:rsid w:val="00131FEF"/>
    <w:rsid w:val="001324F9"/>
    <w:rsid w:val="001340F1"/>
    <w:rsid w:val="00135133"/>
    <w:rsid w:val="001351A1"/>
    <w:rsid w:val="00137ADE"/>
    <w:rsid w:val="00141E40"/>
    <w:rsid w:val="00142630"/>
    <w:rsid w:val="00143832"/>
    <w:rsid w:val="00146AB8"/>
    <w:rsid w:val="00147824"/>
    <w:rsid w:val="00151834"/>
    <w:rsid w:val="001518D3"/>
    <w:rsid w:val="001519BF"/>
    <w:rsid w:val="001520E3"/>
    <w:rsid w:val="001529E9"/>
    <w:rsid w:val="00153CEF"/>
    <w:rsid w:val="00153EB1"/>
    <w:rsid w:val="00153FFA"/>
    <w:rsid w:val="00154918"/>
    <w:rsid w:val="001577FF"/>
    <w:rsid w:val="00157821"/>
    <w:rsid w:val="001578F3"/>
    <w:rsid w:val="0016003C"/>
    <w:rsid w:val="00160147"/>
    <w:rsid w:val="00160A97"/>
    <w:rsid w:val="001613A6"/>
    <w:rsid w:val="00161749"/>
    <w:rsid w:val="001619BC"/>
    <w:rsid w:val="0016237D"/>
    <w:rsid w:val="001629F5"/>
    <w:rsid w:val="00163470"/>
    <w:rsid w:val="00164C9A"/>
    <w:rsid w:val="0016609E"/>
    <w:rsid w:val="00166A27"/>
    <w:rsid w:val="00166CBE"/>
    <w:rsid w:val="00167465"/>
    <w:rsid w:val="00170147"/>
    <w:rsid w:val="00170BAA"/>
    <w:rsid w:val="00171694"/>
    <w:rsid w:val="001731C7"/>
    <w:rsid w:val="0017362E"/>
    <w:rsid w:val="00173824"/>
    <w:rsid w:val="00173AC0"/>
    <w:rsid w:val="00174A84"/>
    <w:rsid w:val="00174EEA"/>
    <w:rsid w:val="001752B9"/>
    <w:rsid w:val="00175498"/>
    <w:rsid w:val="00175D90"/>
    <w:rsid w:val="00176BD3"/>
    <w:rsid w:val="00180A63"/>
    <w:rsid w:val="001811D6"/>
    <w:rsid w:val="00181665"/>
    <w:rsid w:val="001833E4"/>
    <w:rsid w:val="0018405F"/>
    <w:rsid w:val="001848C0"/>
    <w:rsid w:val="00184BE3"/>
    <w:rsid w:val="00186629"/>
    <w:rsid w:val="0018681C"/>
    <w:rsid w:val="00186F09"/>
    <w:rsid w:val="00190118"/>
    <w:rsid w:val="00190936"/>
    <w:rsid w:val="00191C5F"/>
    <w:rsid w:val="0019204E"/>
    <w:rsid w:val="00192391"/>
    <w:rsid w:val="00192992"/>
    <w:rsid w:val="00193571"/>
    <w:rsid w:val="001943E2"/>
    <w:rsid w:val="001956BB"/>
    <w:rsid w:val="00197A95"/>
    <w:rsid w:val="00197CBF"/>
    <w:rsid w:val="001A0099"/>
    <w:rsid w:val="001A00FE"/>
    <w:rsid w:val="001A0857"/>
    <w:rsid w:val="001A123D"/>
    <w:rsid w:val="001A154F"/>
    <w:rsid w:val="001A1C30"/>
    <w:rsid w:val="001A1C55"/>
    <w:rsid w:val="001A261A"/>
    <w:rsid w:val="001A2F6C"/>
    <w:rsid w:val="001A4F34"/>
    <w:rsid w:val="001A5E3B"/>
    <w:rsid w:val="001A61F5"/>
    <w:rsid w:val="001A63DD"/>
    <w:rsid w:val="001A6472"/>
    <w:rsid w:val="001A69C5"/>
    <w:rsid w:val="001A744E"/>
    <w:rsid w:val="001A78DE"/>
    <w:rsid w:val="001A7B96"/>
    <w:rsid w:val="001A7F3C"/>
    <w:rsid w:val="001B0451"/>
    <w:rsid w:val="001B077F"/>
    <w:rsid w:val="001B0DCE"/>
    <w:rsid w:val="001B1312"/>
    <w:rsid w:val="001B284F"/>
    <w:rsid w:val="001B28BE"/>
    <w:rsid w:val="001B2B2B"/>
    <w:rsid w:val="001B30F5"/>
    <w:rsid w:val="001B31FC"/>
    <w:rsid w:val="001B4E21"/>
    <w:rsid w:val="001B51BA"/>
    <w:rsid w:val="001B59AC"/>
    <w:rsid w:val="001B6128"/>
    <w:rsid w:val="001B6BA3"/>
    <w:rsid w:val="001B711A"/>
    <w:rsid w:val="001B7244"/>
    <w:rsid w:val="001B78C3"/>
    <w:rsid w:val="001B7C86"/>
    <w:rsid w:val="001C030E"/>
    <w:rsid w:val="001C1A38"/>
    <w:rsid w:val="001C1ECD"/>
    <w:rsid w:val="001C267B"/>
    <w:rsid w:val="001C29D3"/>
    <w:rsid w:val="001C2AE1"/>
    <w:rsid w:val="001C3A05"/>
    <w:rsid w:val="001C40D9"/>
    <w:rsid w:val="001C574A"/>
    <w:rsid w:val="001C6007"/>
    <w:rsid w:val="001C62AF"/>
    <w:rsid w:val="001C639C"/>
    <w:rsid w:val="001C66D1"/>
    <w:rsid w:val="001C6AF6"/>
    <w:rsid w:val="001C6C3C"/>
    <w:rsid w:val="001D003B"/>
    <w:rsid w:val="001D11D8"/>
    <w:rsid w:val="001D1EE0"/>
    <w:rsid w:val="001D2493"/>
    <w:rsid w:val="001D24D4"/>
    <w:rsid w:val="001D2565"/>
    <w:rsid w:val="001D29E7"/>
    <w:rsid w:val="001D2C44"/>
    <w:rsid w:val="001D3CB9"/>
    <w:rsid w:val="001D6E3A"/>
    <w:rsid w:val="001E008A"/>
    <w:rsid w:val="001E0699"/>
    <w:rsid w:val="001E2815"/>
    <w:rsid w:val="001E2821"/>
    <w:rsid w:val="001E28FB"/>
    <w:rsid w:val="001E338C"/>
    <w:rsid w:val="001E3630"/>
    <w:rsid w:val="001E43DF"/>
    <w:rsid w:val="001E4630"/>
    <w:rsid w:val="001E5D82"/>
    <w:rsid w:val="001E67BF"/>
    <w:rsid w:val="001E6912"/>
    <w:rsid w:val="001E6BFB"/>
    <w:rsid w:val="001E6DB5"/>
    <w:rsid w:val="001E72AD"/>
    <w:rsid w:val="001E74EB"/>
    <w:rsid w:val="001E7723"/>
    <w:rsid w:val="001E7D33"/>
    <w:rsid w:val="001F098D"/>
    <w:rsid w:val="001F3A45"/>
    <w:rsid w:val="001F3E1A"/>
    <w:rsid w:val="001F3FA0"/>
    <w:rsid w:val="001F403D"/>
    <w:rsid w:val="001F4C86"/>
    <w:rsid w:val="001F4E42"/>
    <w:rsid w:val="001F5864"/>
    <w:rsid w:val="001F626A"/>
    <w:rsid w:val="001F6540"/>
    <w:rsid w:val="001F7283"/>
    <w:rsid w:val="001F7A50"/>
    <w:rsid w:val="001F7B03"/>
    <w:rsid w:val="00200E2A"/>
    <w:rsid w:val="00201FBF"/>
    <w:rsid w:val="00205F06"/>
    <w:rsid w:val="0020675B"/>
    <w:rsid w:val="00207D47"/>
    <w:rsid w:val="00210418"/>
    <w:rsid w:val="00210EA6"/>
    <w:rsid w:val="00211BC5"/>
    <w:rsid w:val="00212139"/>
    <w:rsid w:val="0021228D"/>
    <w:rsid w:val="002129B9"/>
    <w:rsid w:val="00212A03"/>
    <w:rsid w:val="00212E5A"/>
    <w:rsid w:val="0021512B"/>
    <w:rsid w:val="00215547"/>
    <w:rsid w:val="00215FB6"/>
    <w:rsid w:val="002171C0"/>
    <w:rsid w:val="00217813"/>
    <w:rsid w:val="00217DF0"/>
    <w:rsid w:val="00217F16"/>
    <w:rsid w:val="0022082C"/>
    <w:rsid w:val="00220A0F"/>
    <w:rsid w:val="00221130"/>
    <w:rsid w:val="00222198"/>
    <w:rsid w:val="00223EDF"/>
    <w:rsid w:val="0022576E"/>
    <w:rsid w:val="00225F5B"/>
    <w:rsid w:val="0022672C"/>
    <w:rsid w:val="00227E41"/>
    <w:rsid w:val="0023047E"/>
    <w:rsid w:val="002307C2"/>
    <w:rsid w:val="002325A9"/>
    <w:rsid w:val="00232613"/>
    <w:rsid w:val="00232F11"/>
    <w:rsid w:val="00236202"/>
    <w:rsid w:val="002375CB"/>
    <w:rsid w:val="00240D3D"/>
    <w:rsid w:val="002417B9"/>
    <w:rsid w:val="0024293B"/>
    <w:rsid w:val="00243208"/>
    <w:rsid w:val="002434FA"/>
    <w:rsid w:val="00243A58"/>
    <w:rsid w:val="00243D7B"/>
    <w:rsid w:val="0024466D"/>
    <w:rsid w:val="0024561B"/>
    <w:rsid w:val="00245E1F"/>
    <w:rsid w:val="002462E3"/>
    <w:rsid w:val="00246352"/>
    <w:rsid w:val="002464AA"/>
    <w:rsid w:val="002464BF"/>
    <w:rsid w:val="00247E7B"/>
    <w:rsid w:val="00250356"/>
    <w:rsid w:val="00250741"/>
    <w:rsid w:val="002507E1"/>
    <w:rsid w:val="00250ED7"/>
    <w:rsid w:val="00250F5E"/>
    <w:rsid w:val="00252041"/>
    <w:rsid w:val="00252299"/>
    <w:rsid w:val="00252F37"/>
    <w:rsid w:val="00254A12"/>
    <w:rsid w:val="00254B69"/>
    <w:rsid w:val="002553FA"/>
    <w:rsid w:val="0025559C"/>
    <w:rsid w:val="00255BF1"/>
    <w:rsid w:val="00257053"/>
    <w:rsid w:val="002576A9"/>
    <w:rsid w:val="002604EC"/>
    <w:rsid w:val="0026086B"/>
    <w:rsid w:val="00260A7F"/>
    <w:rsid w:val="00260DEA"/>
    <w:rsid w:val="00263197"/>
    <w:rsid w:val="002634E7"/>
    <w:rsid w:val="0026383D"/>
    <w:rsid w:val="00264363"/>
    <w:rsid w:val="00264E12"/>
    <w:rsid w:val="00265078"/>
    <w:rsid w:val="002658D6"/>
    <w:rsid w:val="002677E9"/>
    <w:rsid w:val="00267C9B"/>
    <w:rsid w:val="00272AF4"/>
    <w:rsid w:val="0027528F"/>
    <w:rsid w:val="002756B8"/>
    <w:rsid w:val="002765CA"/>
    <w:rsid w:val="00276A04"/>
    <w:rsid w:val="00276A10"/>
    <w:rsid w:val="00277FDE"/>
    <w:rsid w:val="00280976"/>
    <w:rsid w:val="00280C07"/>
    <w:rsid w:val="00281164"/>
    <w:rsid w:val="002815F0"/>
    <w:rsid w:val="002836D3"/>
    <w:rsid w:val="002837D2"/>
    <w:rsid w:val="00283841"/>
    <w:rsid w:val="002858ED"/>
    <w:rsid w:val="00287E2A"/>
    <w:rsid w:val="002905ED"/>
    <w:rsid w:val="00292045"/>
    <w:rsid w:val="0029234C"/>
    <w:rsid w:val="0029366F"/>
    <w:rsid w:val="00293D8D"/>
    <w:rsid w:val="0029460F"/>
    <w:rsid w:val="002961DA"/>
    <w:rsid w:val="002961EF"/>
    <w:rsid w:val="002961F9"/>
    <w:rsid w:val="002966AD"/>
    <w:rsid w:val="00297682"/>
    <w:rsid w:val="00297CDF"/>
    <w:rsid w:val="002A04E7"/>
    <w:rsid w:val="002A14FB"/>
    <w:rsid w:val="002A2449"/>
    <w:rsid w:val="002A31AE"/>
    <w:rsid w:val="002A34AF"/>
    <w:rsid w:val="002A392C"/>
    <w:rsid w:val="002A400B"/>
    <w:rsid w:val="002A41A1"/>
    <w:rsid w:val="002A55E8"/>
    <w:rsid w:val="002A5609"/>
    <w:rsid w:val="002A5D21"/>
    <w:rsid w:val="002A61D9"/>
    <w:rsid w:val="002A69D6"/>
    <w:rsid w:val="002A78D2"/>
    <w:rsid w:val="002A7B6B"/>
    <w:rsid w:val="002A7D6E"/>
    <w:rsid w:val="002B0995"/>
    <w:rsid w:val="002B0CE1"/>
    <w:rsid w:val="002B3B92"/>
    <w:rsid w:val="002B3DE1"/>
    <w:rsid w:val="002B4015"/>
    <w:rsid w:val="002B4914"/>
    <w:rsid w:val="002B56CB"/>
    <w:rsid w:val="002B60BA"/>
    <w:rsid w:val="002B65F6"/>
    <w:rsid w:val="002B6E32"/>
    <w:rsid w:val="002B7600"/>
    <w:rsid w:val="002B7676"/>
    <w:rsid w:val="002B797F"/>
    <w:rsid w:val="002B7CF8"/>
    <w:rsid w:val="002C24A9"/>
    <w:rsid w:val="002C27DB"/>
    <w:rsid w:val="002C528C"/>
    <w:rsid w:val="002C53E8"/>
    <w:rsid w:val="002C5819"/>
    <w:rsid w:val="002C77F1"/>
    <w:rsid w:val="002D1812"/>
    <w:rsid w:val="002D18BC"/>
    <w:rsid w:val="002D1DA6"/>
    <w:rsid w:val="002D1E02"/>
    <w:rsid w:val="002D2BF1"/>
    <w:rsid w:val="002D2F5F"/>
    <w:rsid w:val="002D3671"/>
    <w:rsid w:val="002D373C"/>
    <w:rsid w:val="002D3A72"/>
    <w:rsid w:val="002D4029"/>
    <w:rsid w:val="002D428A"/>
    <w:rsid w:val="002D43BA"/>
    <w:rsid w:val="002D4417"/>
    <w:rsid w:val="002D4A4D"/>
    <w:rsid w:val="002D4D29"/>
    <w:rsid w:val="002D5164"/>
    <w:rsid w:val="002D5EE3"/>
    <w:rsid w:val="002D616B"/>
    <w:rsid w:val="002D624B"/>
    <w:rsid w:val="002D6437"/>
    <w:rsid w:val="002D704B"/>
    <w:rsid w:val="002D7E0A"/>
    <w:rsid w:val="002E1090"/>
    <w:rsid w:val="002E184B"/>
    <w:rsid w:val="002E233D"/>
    <w:rsid w:val="002E3CB5"/>
    <w:rsid w:val="002E545B"/>
    <w:rsid w:val="002E55AA"/>
    <w:rsid w:val="002E5E8C"/>
    <w:rsid w:val="002E6933"/>
    <w:rsid w:val="002E7107"/>
    <w:rsid w:val="002E77F2"/>
    <w:rsid w:val="002F0A8C"/>
    <w:rsid w:val="002F187C"/>
    <w:rsid w:val="002F1D95"/>
    <w:rsid w:val="002F2A0C"/>
    <w:rsid w:val="002F48EA"/>
    <w:rsid w:val="002F4C87"/>
    <w:rsid w:val="002F4D97"/>
    <w:rsid w:val="002F5976"/>
    <w:rsid w:val="002F616C"/>
    <w:rsid w:val="002F61CD"/>
    <w:rsid w:val="002F6F85"/>
    <w:rsid w:val="002F7194"/>
    <w:rsid w:val="002F71E5"/>
    <w:rsid w:val="002F724F"/>
    <w:rsid w:val="002F7D2F"/>
    <w:rsid w:val="003000EC"/>
    <w:rsid w:val="00301445"/>
    <w:rsid w:val="003014C5"/>
    <w:rsid w:val="00301DBF"/>
    <w:rsid w:val="0030290F"/>
    <w:rsid w:val="00302CA6"/>
    <w:rsid w:val="00302EB5"/>
    <w:rsid w:val="00303B9D"/>
    <w:rsid w:val="00303CD1"/>
    <w:rsid w:val="003050B1"/>
    <w:rsid w:val="00305354"/>
    <w:rsid w:val="003055D7"/>
    <w:rsid w:val="003056AB"/>
    <w:rsid w:val="0030571C"/>
    <w:rsid w:val="00305C98"/>
    <w:rsid w:val="003073F6"/>
    <w:rsid w:val="00307884"/>
    <w:rsid w:val="00310B04"/>
    <w:rsid w:val="00310BE0"/>
    <w:rsid w:val="003116B6"/>
    <w:rsid w:val="003124BA"/>
    <w:rsid w:val="003128E7"/>
    <w:rsid w:val="003140A6"/>
    <w:rsid w:val="0031490C"/>
    <w:rsid w:val="00314FEB"/>
    <w:rsid w:val="003154B5"/>
    <w:rsid w:val="003163B8"/>
    <w:rsid w:val="00320EB8"/>
    <w:rsid w:val="003211C1"/>
    <w:rsid w:val="00321513"/>
    <w:rsid w:val="00322721"/>
    <w:rsid w:val="00322752"/>
    <w:rsid w:val="003230D3"/>
    <w:rsid w:val="00323FDF"/>
    <w:rsid w:val="003256CF"/>
    <w:rsid w:val="00326238"/>
    <w:rsid w:val="00326636"/>
    <w:rsid w:val="00326726"/>
    <w:rsid w:val="00327CF2"/>
    <w:rsid w:val="00327F55"/>
    <w:rsid w:val="00331204"/>
    <w:rsid w:val="00331647"/>
    <w:rsid w:val="00332137"/>
    <w:rsid w:val="00332D9A"/>
    <w:rsid w:val="00333C07"/>
    <w:rsid w:val="0033417E"/>
    <w:rsid w:val="003344A7"/>
    <w:rsid w:val="00335714"/>
    <w:rsid w:val="003367DE"/>
    <w:rsid w:val="00336F53"/>
    <w:rsid w:val="003374CC"/>
    <w:rsid w:val="00337FA2"/>
    <w:rsid w:val="003404BB"/>
    <w:rsid w:val="00340710"/>
    <w:rsid w:val="00340C81"/>
    <w:rsid w:val="00340FF4"/>
    <w:rsid w:val="00344754"/>
    <w:rsid w:val="00344EB2"/>
    <w:rsid w:val="00345CBB"/>
    <w:rsid w:val="00346332"/>
    <w:rsid w:val="003466B8"/>
    <w:rsid w:val="003479AA"/>
    <w:rsid w:val="003505BF"/>
    <w:rsid w:val="003514FB"/>
    <w:rsid w:val="0035275F"/>
    <w:rsid w:val="00352EE8"/>
    <w:rsid w:val="00353207"/>
    <w:rsid w:val="00353286"/>
    <w:rsid w:val="00353308"/>
    <w:rsid w:val="003538F7"/>
    <w:rsid w:val="00353B8D"/>
    <w:rsid w:val="003545C6"/>
    <w:rsid w:val="00355A25"/>
    <w:rsid w:val="00355AD2"/>
    <w:rsid w:val="00356400"/>
    <w:rsid w:val="0035672D"/>
    <w:rsid w:val="00357C57"/>
    <w:rsid w:val="0036002C"/>
    <w:rsid w:val="00364666"/>
    <w:rsid w:val="00364811"/>
    <w:rsid w:val="00364918"/>
    <w:rsid w:val="00364B8E"/>
    <w:rsid w:val="0036597C"/>
    <w:rsid w:val="00366343"/>
    <w:rsid w:val="00366C83"/>
    <w:rsid w:val="00366EA2"/>
    <w:rsid w:val="00367A9A"/>
    <w:rsid w:val="0037247F"/>
    <w:rsid w:val="0037279F"/>
    <w:rsid w:val="00372844"/>
    <w:rsid w:val="00372909"/>
    <w:rsid w:val="0037587F"/>
    <w:rsid w:val="00375B62"/>
    <w:rsid w:val="00375B98"/>
    <w:rsid w:val="00376902"/>
    <w:rsid w:val="00376E43"/>
    <w:rsid w:val="003802D7"/>
    <w:rsid w:val="00380424"/>
    <w:rsid w:val="00380B90"/>
    <w:rsid w:val="00382408"/>
    <w:rsid w:val="0038266A"/>
    <w:rsid w:val="003830FF"/>
    <w:rsid w:val="003849DC"/>
    <w:rsid w:val="00384A90"/>
    <w:rsid w:val="00385A9F"/>
    <w:rsid w:val="00385D63"/>
    <w:rsid w:val="003869AC"/>
    <w:rsid w:val="003873CE"/>
    <w:rsid w:val="00387457"/>
    <w:rsid w:val="00387D5B"/>
    <w:rsid w:val="003912B5"/>
    <w:rsid w:val="0039282B"/>
    <w:rsid w:val="003934CE"/>
    <w:rsid w:val="00393A9D"/>
    <w:rsid w:val="003942D2"/>
    <w:rsid w:val="00394E1E"/>
    <w:rsid w:val="00394FCB"/>
    <w:rsid w:val="00394FEF"/>
    <w:rsid w:val="00395175"/>
    <w:rsid w:val="00395385"/>
    <w:rsid w:val="0039678D"/>
    <w:rsid w:val="0039776A"/>
    <w:rsid w:val="00397999"/>
    <w:rsid w:val="00397B7F"/>
    <w:rsid w:val="003A1376"/>
    <w:rsid w:val="003A1DE9"/>
    <w:rsid w:val="003A3617"/>
    <w:rsid w:val="003A3A58"/>
    <w:rsid w:val="003A44C6"/>
    <w:rsid w:val="003A4B51"/>
    <w:rsid w:val="003A5CD9"/>
    <w:rsid w:val="003A5DCD"/>
    <w:rsid w:val="003A769B"/>
    <w:rsid w:val="003A78EC"/>
    <w:rsid w:val="003B0AC2"/>
    <w:rsid w:val="003B1AAA"/>
    <w:rsid w:val="003B2876"/>
    <w:rsid w:val="003B2D5F"/>
    <w:rsid w:val="003B32B0"/>
    <w:rsid w:val="003B47EB"/>
    <w:rsid w:val="003B6DA8"/>
    <w:rsid w:val="003C085B"/>
    <w:rsid w:val="003C16C2"/>
    <w:rsid w:val="003C1F43"/>
    <w:rsid w:val="003C2014"/>
    <w:rsid w:val="003C2501"/>
    <w:rsid w:val="003C268F"/>
    <w:rsid w:val="003C272C"/>
    <w:rsid w:val="003C281B"/>
    <w:rsid w:val="003C310C"/>
    <w:rsid w:val="003C3387"/>
    <w:rsid w:val="003C3DBD"/>
    <w:rsid w:val="003C4312"/>
    <w:rsid w:val="003C4B6A"/>
    <w:rsid w:val="003C580E"/>
    <w:rsid w:val="003C5810"/>
    <w:rsid w:val="003D0D98"/>
    <w:rsid w:val="003D1614"/>
    <w:rsid w:val="003D27A2"/>
    <w:rsid w:val="003D2FBD"/>
    <w:rsid w:val="003D41CA"/>
    <w:rsid w:val="003D42C9"/>
    <w:rsid w:val="003D5A99"/>
    <w:rsid w:val="003D5DCF"/>
    <w:rsid w:val="003E06A1"/>
    <w:rsid w:val="003E0B9F"/>
    <w:rsid w:val="003E10A5"/>
    <w:rsid w:val="003E1225"/>
    <w:rsid w:val="003E1AF1"/>
    <w:rsid w:val="003E438B"/>
    <w:rsid w:val="003E46E1"/>
    <w:rsid w:val="003E485A"/>
    <w:rsid w:val="003E4C90"/>
    <w:rsid w:val="003E5D22"/>
    <w:rsid w:val="003E6DEA"/>
    <w:rsid w:val="003E6E5E"/>
    <w:rsid w:val="003F1825"/>
    <w:rsid w:val="003F1B08"/>
    <w:rsid w:val="003F290D"/>
    <w:rsid w:val="003F396A"/>
    <w:rsid w:val="003F4DBB"/>
    <w:rsid w:val="003F5990"/>
    <w:rsid w:val="003F5C90"/>
    <w:rsid w:val="0040082E"/>
    <w:rsid w:val="00400E4F"/>
    <w:rsid w:val="0040148E"/>
    <w:rsid w:val="00401577"/>
    <w:rsid w:val="00402614"/>
    <w:rsid w:val="00402B67"/>
    <w:rsid w:val="00402D65"/>
    <w:rsid w:val="00403A7C"/>
    <w:rsid w:val="00403B8A"/>
    <w:rsid w:val="004048C3"/>
    <w:rsid w:val="00406C0E"/>
    <w:rsid w:val="0040739C"/>
    <w:rsid w:val="00407408"/>
    <w:rsid w:val="00410856"/>
    <w:rsid w:val="004110AD"/>
    <w:rsid w:val="004120B7"/>
    <w:rsid w:val="00412857"/>
    <w:rsid w:val="00413399"/>
    <w:rsid w:val="0041364E"/>
    <w:rsid w:val="004152A1"/>
    <w:rsid w:val="00415471"/>
    <w:rsid w:val="0041591A"/>
    <w:rsid w:val="00415FC6"/>
    <w:rsid w:val="004160EA"/>
    <w:rsid w:val="00416E3D"/>
    <w:rsid w:val="00417678"/>
    <w:rsid w:val="004178BF"/>
    <w:rsid w:val="004200BB"/>
    <w:rsid w:val="00420170"/>
    <w:rsid w:val="00420791"/>
    <w:rsid w:val="00420804"/>
    <w:rsid w:val="00420D97"/>
    <w:rsid w:val="00420E2D"/>
    <w:rsid w:val="00421068"/>
    <w:rsid w:val="00423094"/>
    <w:rsid w:val="00425AE1"/>
    <w:rsid w:val="00425C58"/>
    <w:rsid w:val="00426B08"/>
    <w:rsid w:val="00426C37"/>
    <w:rsid w:val="004307E8"/>
    <w:rsid w:val="00430999"/>
    <w:rsid w:val="00431D7C"/>
    <w:rsid w:val="0043257B"/>
    <w:rsid w:val="00433134"/>
    <w:rsid w:val="004331F7"/>
    <w:rsid w:val="004332B6"/>
    <w:rsid w:val="00434157"/>
    <w:rsid w:val="00434A1F"/>
    <w:rsid w:val="0043540D"/>
    <w:rsid w:val="00435AC7"/>
    <w:rsid w:val="00436A1C"/>
    <w:rsid w:val="00437C77"/>
    <w:rsid w:val="0044008D"/>
    <w:rsid w:val="00440A48"/>
    <w:rsid w:val="00442053"/>
    <w:rsid w:val="00442D6C"/>
    <w:rsid w:val="004448CC"/>
    <w:rsid w:val="00444B50"/>
    <w:rsid w:val="0044544D"/>
    <w:rsid w:val="00445806"/>
    <w:rsid w:val="00446100"/>
    <w:rsid w:val="0044629C"/>
    <w:rsid w:val="00447A89"/>
    <w:rsid w:val="00450208"/>
    <w:rsid w:val="00451B50"/>
    <w:rsid w:val="0045221B"/>
    <w:rsid w:val="00452CCE"/>
    <w:rsid w:val="00452E2A"/>
    <w:rsid w:val="00453D1E"/>
    <w:rsid w:val="004547F2"/>
    <w:rsid w:val="0045619E"/>
    <w:rsid w:val="00456A18"/>
    <w:rsid w:val="004575DB"/>
    <w:rsid w:val="004602EC"/>
    <w:rsid w:val="00461CDA"/>
    <w:rsid w:val="00462378"/>
    <w:rsid w:val="00462E18"/>
    <w:rsid w:val="00463144"/>
    <w:rsid w:val="00464096"/>
    <w:rsid w:val="004643E2"/>
    <w:rsid w:val="004657D6"/>
    <w:rsid w:val="00465BE0"/>
    <w:rsid w:val="004673C8"/>
    <w:rsid w:val="00470121"/>
    <w:rsid w:val="004705B6"/>
    <w:rsid w:val="004707FF"/>
    <w:rsid w:val="004712E8"/>
    <w:rsid w:val="0047270A"/>
    <w:rsid w:val="004730F3"/>
    <w:rsid w:val="004734C2"/>
    <w:rsid w:val="00474972"/>
    <w:rsid w:val="00474B62"/>
    <w:rsid w:val="00474C92"/>
    <w:rsid w:val="004756D2"/>
    <w:rsid w:val="0047577B"/>
    <w:rsid w:val="004765B5"/>
    <w:rsid w:val="00477141"/>
    <w:rsid w:val="00481156"/>
    <w:rsid w:val="0048147C"/>
    <w:rsid w:val="004820FC"/>
    <w:rsid w:val="00482354"/>
    <w:rsid w:val="00482E92"/>
    <w:rsid w:val="00483F0D"/>
    <w:rsid w:val="00484269"/>
    <w:rsid w:val="004845B7"/>
    <w:rsid w:val="004846A0"/>
    <w:rsid w:val="0048478F"/>
    <w:rsid w:val="004850E0"/>
    <w:rsid w:val="00485105"/>
    <w:rsid w:val="004875DD"/>
    <w:rsid w:val="004903EF"/>
    <w:rsid w:val="0049044C"/>
    <w:rsid w:val="00490643"/>
    <w:rsid w:val="0049073F"/>
    <w:rsid w:val="004916B7"/>
    <w:rsid w:val="00491883"/>
    <w:rsid w:val="00491C7F"/>
    <w:rsid w:val="00491E45"/>
    <w:rsid w:val="0049212D"/>
    <w:rsid w:val="004922C0"/>
    <w:rsid w:val="00494335"/>
    <w:rsid w:val="00494797"/>
    <w:rsid w:val="00496294"/>
    <w:rsid w:val="00496BC8"/>
    <w:rsid w:val="00496C5B"/>
    <w:rsid w:val="004A0B74"/>
    <w:rsid w:val="004A1704"/>
    <w:rsid w:val="004A1B5B"/>
    <w:rsid w:val="004A2CAD"/>
    <w:rsid w:val="004A2DC5"/>
    <w:rsid w:val="004A365D"/>
    <w:rsid w:val="004A43D6"/>
    <w:rsid w:val="004A470A"/>
    <w:rsid w:val="004A49DB"/>
    <w:rsid w:val="004A4DAD"/>
    <w:rsid w:val="004A4EF3"/>
    <w:rsid w:val="004A56E0"/>
    <w:rsid w:val="004A698B"/>
    <w:rsid w:val="004A70E1"/>
    <w:rsid w:val="004A73B3"/>
    <w:rsid w:val="004A7636"/>
    <w:rsid w:val="004A7E77"/>
    <w:rsid w:val="004B0573"/>
    <w:rsid w:val="004B0F1D"/>
    <w:rsid w:val="004B0FEE"/>
    <w:rsid w:val="004B1A1B"/>
    <w:rsid w:val="004B297B"/>
    <w:rsid w:val="004B29DE"/>
    <w:rsid w:val="004B4455"/>
    <w:rsid w:val="004B5310"/>
    <w:rsid w:val="004B63D8"/>
    <w:rsid w:val="004B67EA"/>
    <w:rsid w:val="004B6E15"/>
    <w:rsid w:val="004B6E5D"/>
    <w:rsid w:val="004B6F6C"/>
    <w:rsid w:val="004B75E3"/>
    <w:rsid w:val="004C1233"/>
    <w:rsid w:val="004C1DBE"/>
    <w:rsid w:val="004C257A"/>
    <w:rsid w:val="004C27FA"/>
    <w:rsid w:val="004C2CA8"/>
    <w:rsid w:val="004C2EA3"/>
    <w:rsid w:val="004C3F19"/>
    <w:rsid w:val="004C46DF"/>
    <w:rsid w:val="004C4845"/>
    <w:rsid w:val="004C486B"/>
    <w:rsid w:val="004C5708"/>
    <w:rsid w:val="004D0EFB"/>
    <w:rsid w:val="004D2FE5"/>
    <w:rsid w:val="004D3435"/>
    <w:rsid w:val="004D4ADD"/>
    <w:rsid w:val="004D5763"/>
    <w:rsid w:val="004D5E9F"/>
    <w:rsid w:val="004D6357"/>
    <w:rsid w:val="004D6D9D"/>
    <w:rsid w:val="004D7A07"/>
    <w:rsid w:val="004D7D51"/>
    <w:rsid w:val="004D7D6A"/>
    <w:rsid w:val="004E2657"/>
    <w:rsid w:val="004E275F"/>
    <w:rsid w:val="004E3149"/>
    <w:rsid w:val="004E3496"/>
    <w:rsid w:val="004E38E5"/>
    <w:rsid w:val="004E460C"/>
    <w:rsid w:val="004E4841"/>
    <w:rsid w:val="004E4BA5"/>
    <w:rsid w:val="004E66AE"/>
    <w:rsid w:val="004E673A"/>
    <w:rsid w:val="004E6987"/>
    <w:rsid w:val="004E6DC1"/>
    <w:rsid w:val="004F0BA8"/>
    <w:rsid w:val="004F1CCE"/>
    <w:rsid w:val="004F1DA8"/>
    <w:rsid w:val="004F32CE"/>
    <w:rsid w:val="004F4299"/>
    <w:rsid w:val="004F4CEC"/>
    <w:rsid w:val="004F5A28"/>
    <w:rsid w:val="004F5CC2"/>
    <w:rsid w:val="004F611F"/>
    <w:rsid w:val="004F6499"/>
    <w:rsid w:val="004F6AB5"/>
    <w:rsid w:val="004F7A36"/>
    <w:rsid w:val="004F7F97"/>
    <w:rsid w:val="00500363"/>
    <w:rsid w:val="00500813"/>
    <w:rsid w:val="0050254D"/>
    <w:rsid w:val="00502AB0"/>
    <w:rsid w:val="005035DE"/>
    <w:rsid w:val="00503923"/>
    <w:rsid w:val="005040AD"/>
    <w:rsid w:val="00504EA7"/>
    <w:rsid w:val="00505D19"/>
    <w:rsid w:val="00506E35"/>
    <w:rsid w:val="00510655"/>
    <w:rsid w:val="00511335"/>
    <w:rsid w:val="00511E17"/>
    <w:rsid w:val="0051207A"/>
    <w:rsid w:val="00512503"/>
    <w:rsid w:val="0051475E"/>
    <w:rsid w:val="00515CB9"/>
    <w:rsid w:val="00515E32"/>
    <w:rsid w:val="00516768"/>
    <w:rsid w:val="00516CC1"/>
    <w:rsid w:val="00520E31"/>
    <w:rsid w:val="005210D3"/>
    <w:rsid w:val="00521985"/>
    <w:rsid w:val="0052198C"/>
    <w:rsid w:val="005221FD"/>
    <w:rsid w:val="0052452D"/>
    <w:rsid w:val="00524FF0"/>
    <w:rsid w:val="00525E1D"/>
    <w:rsid w:val="00526656"/>
    <w:rsid w:val="00527504"/>
    <w:rsid w:val="00527EB3"/>
    <w:rsid w:val="00532456"/>
    <w:rsid w:val="00534D66"/>
    <w:rsid w:val="00534DF5"/>
    <w:rsid w:val="00534F9C"/>
    <w:rsid w:val="00535CA1"/>
    <w:rsid w:val="00536364"/>
    <w:rsid w:val="00537E35"/>
    <w:rsid w:val="00540D0A"/>
    <w:rsid w:val="00542419"/>
    <w:rsid w:val="00542AF3"/>
    <w:rsid w:val="005445B9"/>
    <w:rsid w:val="005458BD"/>
    <w:rsid w:val="0054606F"/>
    <w:rsid w:val="005509E3"/>
    <w:rsid w:val="005518EC"/>
    <w:rsid w:val="00552863"/>
    <w:rsid w:val="005538D7"/>
    <w:rsid w:val="00553D6D"/>
    <w:rsid w:val="00554575"/>
    <w:rsid w:val="005559F7"/>
    <w:rsid w:val="00555AF5"/>
    <w:rsid w:val="00557226"/>
    <w:rsid w:val="00560A6F"/>
    <w:rsid w:val="00560C39"/>
    <w:rsid w:val="005615BF"/>
    <w:rsid w:val="00563927"/>
    <w:rsid w:val="005642DD"/>
    <w:rsid w:val="00564D55"/>
    <w:rsid w:val="00566431"/>
    <w:rsid w:val="00566BF8"/>
    <w:rsid w:val="00566E3F"/>
    <w:rsid w:val="00567EF7"/>
    <w:rsid w:val="005716B0"/>
    <w:rsid w:val="0057215D"/>
    <w:rsid w:val="00572295"/>
    <w:rsid w:val="00572E92"/>
    <w:rsid w:val="0057355C"/>
    <w:rsid w:val="00573E8D"/>
    <w:rsid w:val="00573FF1"/>
    <w:rsid w:val="005752EC"/>
    <w:rsid w:val="00575D00"/>
    <w:rsid w:val="00575E83"/>
    <w:rsid w:val="00576CCA"/>
    <w:rsid w:val="00577967"/>
    <w:rsid w:val="00580174"/>
    <w:rsid w:val="00580328"/>
    <w:rsid w:val="005808AE"/>
    <w:rsid w:val="00580988"/>
    <w:rsid w:val="005809A4"/>
    <w:rsid w:val="00583702"/>
    <w:rsid w:val="00583DCC"/>
    <w:rsid w:val="00584BBE"/>
    <w:rsid w:val="00586186"/>
    <w:rsid w:val="00586B4E"/>
    <w:rsid w:val="00586E17"/>
    <w:rsid w:val="00587A3B"/>
    <w:rsid w:val="00587FAF"/>
    <w:rsid w:val="005901A8"/>
    <w:rsid w:val="00590B01"/>
    <w:rsid w:val="005911C7"/>
    <w:rsid w:val="005933B5"/>
    <w:rsid w:val="005934B6"/>
    <w:rsid w:val="005A0BDD"/>
    <w:rsid w:val="005A2080"/>
    <w:rsid w:val="005A23B7"/>
    <w:rsid w:val="005A33FB"/>
    <w:rsid w:val="005A4E3F"/>
    <w:rsid w:val="005A50B2"/>
    <w:rsid w:val="005A56B6"/>
    <w:rsid w:val="005A6BA3"/>
    <w:rsid w:val="005B07A2"/>
    <w:rsid w:val="005B0DFB"/>
    <w:rsid w:val="005B141E"/>
    <w:rsid w:val="005B22B3"/>
    <w:rsid w:val="005B2644"/>
    <w:rsid w:val="005B2E18"/>
    <w:rsid w:val="005B4A3D"/>
    <w:rsid w:val="005B4F3C"/>
    <w:rsid w:val="005B5810"/>
    <w:rsid w:val="005B5A6F"/>
    <w:rsid w:val="005B5D91"/>
    <w:rsid w:val="005B6103"/>
    <w:rsid w:val="005B613F"/>
    <w:rsid w:val="005B65C1"/>
    <w:rsid w:val="005B7382"/>
    <w:rsid w:val="005B7E8B"/>
    <w:rsid w:val="005C0C54"/>
    <w:rsid w:val="005C0CA5"/>
    <w:rsid w:val="005C0EDF"/>
    <w:rsid w:val="005C126D"/>
    <w:rsid w:val="005C2083"/>
    <w:rsid w:val="005C2F11"/>
    <w:rsid w:val="005C35D1"/>
    <w:rsid w:val="005C38D2"/>
    <w:rsid w:val="005C38D5"/>
    <w:rsid w:val="005C4897"/>
    <w:rsid w:val="005C48CB"/>
    <w:rsid w:val="005C4F08"/>
    <w:rsid w:val="005C5520"/>
    <w:rsid w:val="005C57B4"/>
    <w:rsid w:val="005C6A61"/>
    <w:rsid w:val="005C755F"/>
    <w:rsid w:val="005C76C0"/>
    <w:rsid w:val="005D081A"/>
    <w:rsid w:val="005D15DE"/>
    <w:rsid w:val="005D2555"/>
    <w:rsid w:val="005D2E66"/>
    <w:rsid w:val="005D397B"/>
    <w:rsid w:val="005D3E87"/>
    <w:rsid w:val="005D3F1F"/>
    <w:rsid w:val="005D498A"/>
    <w:rsid w:val="005D5565"/>
    <w:rsid w:val="005D6897"/>
    <w:rsid w:val="005D79EF"/>
    <w:rsid w:val="005E060F"/>
    <w:rsid w:val="005E0E5E"/>
    <w:rsid w:val="005E1095"/>
    <w:rsid w:val="005E20F3"/>
    <w:rsid w:val="005E318E"/>
    <w:rsid w:val="005E40B6"/>
    <w:rsid w:val="005E53CD"/>
    <w:rsid w:val="005E6D3D"/>
    <w:rsid w:val="005E737C"/>
    <w:rsid w:val="005E73CB"/>
    <w:rsid w:val="005E78F9"/>
    <w:rsid w:val="005E7F75"/>
    <w:rsid w:val="005F037B"/>
    <w:rsid w:val="005F0892"/>
    <w:rsid w:val="005F1F0D"/>
    <w:rsid w:val="005F2D51"/>
    <w:rsid w:val="005F3091"/>
    <w:rsid w:val="005F31D6"/>
    <w:rsid w:val="005F3624"/>
    <w:rsid w:val="005F3846"/>
    <w:rsid w:val="005F3B2D"/>
    <w:rsid w:val="005F477B"/>
    <w:rsid w:val="005F558F"/>
    <w:rsid w:val="005F5E5B"/>
    <w:rsid w:val="005F6CBC"/>
    <w:rsid w:val="005F7B6D"/>
    <w:rsid w:val="00600D5D"/>
    <w:rsid w:val="0060215A"/>
    <w:rsid w:val="00602345"/>
    <w:rsid w:val="00602B5B"/>
    <w:rsid w:val="00605BDF"/>
    <w:rsid w:val="00606628"/>
    <w:rsid w:val="0060675B"/>
    <w:rsid w:val="00607088"/>
    <w:rsid w:val="006100F6"/>
    <w:rsid w:val="00610704"/>
    <w:rsid w:val="00611EDF"/>
    <w:rsid w:val="00612107"/>
    <w:rsid w:val="00612891"/>
    <w:rsid w:val="00613023"/>
    <w:rsid w:val="006132F1"/>
    <w:rsid w:val="0061593A"/>
    <w:rsid w:val="006162A3"/>
    <w:rsid w:val="006165D4"/>
    <w:rsid w:val="006203B7"/>
    <w:rsid w:val="00621E1C"/>
    <w:rsid w:val="00622F3F"/>
    <w:rsid w:val="00624B49"/>
    <w:rsid w:val="00625609"/>
    <w:rsid w:val="006256C8"/>
    <w:rsid w:val="00626051"/>
    <w:rsid w:val="00626B87"/>
    <w:rsid w:val="00627B4E"/>
    <w:rsid w:val="00627CAE"/>
    <w:rsid w:val="00630F4A"/>
    <w:rsid w:val="0063195E"/>
    <w:rsid w:val="0063256D"/>
    <w:rsid w:val="00632F3A"/>
    <w:rsid w:val="00632F49"/>
    <w:rsid w:val="006331BB"/>
    <w:rsid w:val="00633AC6"/>
    <w:rsid w:val="00633DB0"/>
    <w:rsid w:val="006343A4"/>
    <w:rsid w:val="00636A59"/>
    <w:rsid w:val="00637033"/>
    <w:rsid w:val="00637406"/>
    <w:rsid w:val="0063749C"/>
    <w:rsid w:val="00640DBA"/>
    <w:rsid w:val="00641512"/>
    <w:rsid w:val="00641860"/>
    <w:rsid w:val="00641AAD"/>
    <w:rsid w:val="00641EB3"/>
    <w:rsid w:val="00642951"/>
    <w:rsid w:val="00642A8A"/>
    <w:rsid w:val="00644DAC"/>
    <w:rsid w:val="0064609B"/>
    <w:rsid w:val="0064665D"/>
    <w:rsid w:val="006468E7"/>
    <w:rsid w:val="00647128"/>
    <w:rsid w:val="006478E4"/>
    <w:rsid w:val="00647BC5"/>
    <w:rsid w:val="00647DD2"/>
    <w:rsid w:val="006500F5"/>
    <w:rsid w:val="00651652"/>
    <w:rsid w:val="00651B88"/>
    <w:rsid w:val="006520AB"/>
    <w:rsid w:val="00652538"/>
    <w:rsid w:val="00653CD7"/>
    <w:rsid w:val="00655693"/>
    <w:rsid w:val="00656C10"/>
    <w:rsid w:val="0066164B"/>
    <w:rsid w:val="006618DD"/>
    <w:rsid w:val="00663927"/>
    <w:rsid w:val="00663F77"/>
    <w:rsid w:val="00664E0E"/>
    <w:rsid w:val="00665EA9"/>
    <w:rsid w:val="0066610D"/>
    <w:rsid w:val="0066631E"/>
    <w:rsid w:val="00666384"/>
    <w:rsid w:val="00666AF6"/>
    <w:rsid w:val="006670FC"/>
    <w:rsid w:val="006674F9"/>
    <w:rsid w:val="00667605"/>
    <w:rsid w:val="00667F44"/>
    <w:rsid w:val="0067273D"/>
    <w:rsid w:val="00672FBD"/>
    <w:rsid w:val="00673AC3"/>
    <w:rsid w:val="006740D6"/>
    <w:rsid w:val="006754EE"/>
    <w:rsid w:val="0067558F"/>
    <w:rsid w:val="00675BFA"/>
    <w:rsid w:val="0067650C"/>
    <w:rsid w:val="0067659A"/>
    <w:rsid w:val="00677001"/>
    <w:rsid w:val="006776B8"/>
    <w:rsid w:val="00677E6E"/>
    <w:rsid w:val="00677F33"/>
    <w:rsid w:val="00680EB2"/>
    <w:rsid w:val="00681AC4"/>
    <w:rsid w:val="00682D6C"/>
    <w:rsid w:val="00682FFB"/>
    <w:rsid w:val="006830FB"/>
    <w:rsid w:val="00683D08"/>
    <w:rsid w:val="0068422E"/>
    <w:rsid w:val="00684666"/>
    <w:rsid w:val="006860BE"/>
    <w:rsid w:val="00687581"/>
    <w:rsid w:val="006904CE"/>
    <w:rsid w:val="00690DF8"/>
    <w:rsid w:val="00691268"/>
    <w:rsid w:val="00693328"/>
    <w:rsid w:val="00693F86"/>
    <w:rsid w:val="00694417"/>
    <w:rsid w:val="006A1F20"/>
    <w:rsid w:val="006A1F2B"/>
    <w:rsid w:val="006A2058"/>
    <w:rsid w:val="006A2D76"/>
    <w:rsid w:val="006A40FE"/>
    <w:rsid w:val="006A5431"/>
    <w:rsid w:val="006A66FF"/>
    <w:rsid w:val="006A76F7"/>
    <w:rsid w:val="006B0809"/>
    <w:rsid w:val="006B10D2"/>
    <w:rsid w:val="006B3B89"/>
    <w:rsid w:val="006B6B18"/>
    <w:rsid w:val="006B6EDF"/>
    <w:rsid w:val="006B710A"/>
    <w:rsid w:val="006C105D"/>
    <w:rsid w:val="006C14E7"/>
    <w:rsid w:val="006C1F12"/>
    <w:rsid w:val="006C260A"/>
    <w:rsid w:val="006C2AAB"/>
    <w:rsid w:val="006C2FE2"/>
    <w:rsid w:val="006C3161"/>
    <w:rsid w:val="006C36E2"/>
    <w:rsid w:val="006C3896"/>
    <w:rsid w:val="006C3B57"/>
    <w:rsid w:val="006C3F1F"/>
    <w:rsid w:val="006C4360"/>
    <w:rsid w:val="006C4BA1"/>
    <w:rsid w:val="006C525E"/>
    <w:rsid w:val="006C7191"/>
    <w:rsid w:val="006C7246"/>
    <w:rsid w:val="006C7B18"/>
    <w:rsid w:val="006D192C"/>
    <w:rsid w:val="006D249B"/>
    <w:rsid w:val="006D3B51"/>
    <w:rsid w:val="006D44F7"/>
    <w:rsid w:val="006D495A"/>
    <w:rsid w:val="006D520A"/>
    <w:rsid w:val="006D556A"/>
    <w:rsid w:val="006D5F10"/>
    <w:rsid w:val="006D64E6"/>
    <w:rsid w:val="006D6D72"/>
    <w:rsid w:val="006D74AB"/>
    <w:rsid w:val="006D79FE"/>
    <w:rsid w:val="006D7A09"/>
    <w:rsid w:val="006E0868"/>
    <w:rsid w:val="006E11C4"/>
    <w:rsid w:val="006E1835"/>
    <w:rsid w:val="006E3D0F"/>
    <w:rsid w:val="006E3DA4"/>
    <w:rsid w:val="006E49E9"/>
    <w:rsid w:val="006E5578"/>
    <w:rsid w:val="006E5C78"/>
    <w:rsid w:val="006E5D69"/>
    <w:rsid w:val="006E5EF3"/>
    <w:rsid w:val="006E7585"/>
    <w:rsid w:val="006F0FD5"/>
    <w:rsid w:val="006F15E4"/>
    <w:rsid w:val="006F1D58"/>
    <w:rsid w:val="006F2C1D"/>
    <w:rsid w:val="006F2C5F"/>
    <w:rsid w:val="006F3EBE"/>
    <w:rsid w:val="006F46D3"/>
    <w:rsid w:val="006F48D4"/>
    <w:rsid w:val="006F621F"/>
    <w:rsid w:val="006F67E6"/>
    <w:rsid w:val="006F69A9"/>
    <w:rsid w:val="006F70F2"/>
    <w:rsid w:val="006F7AA2"/>
    <w:rsid w:val="006F7AB3"/>
    <w:rsid w:val="0070221A"/>
    <w:rsid w:val="00702AC4"/>
    <w:rsid w:val="00703841"/>
    <w:rsid w:val="00704408"/>
    <w:rsid w:val="0070455A"/>
    <w:rsid w:val="00704C0F"/>
    <w:rsid w:val="0070525E"/>
    <w:rsid w:val="00705362"/>
    <w:rsid w:val="00705D4C"/>
    <w:rsid w:val="00705EFF"/>
    <w:rsid w:val="00706413"/>
    <w:rsid w:val="00706A4B"/>
    <w:rsid w:val="00707557"/>
    <w:rsid w:val="00710440"/>
    <w:rsid w:val="007116DA"/>
    <w:rsid w:val="00711992"/>
    <w:rsid w:val="00711A4E"/>
    <w:rsid w:val="00711AF2"/>
    <w:rsid w:val="00711EE6"/>
    <w:rsid w:val="00711EF1"/>
    <w:rsid w:val="00712D7A"/>
    <w:rsid w:val="007134A8"/>
    <w:rsid w:val="00713628"/>
    <w:rsid w:val="007138E3"/>
    <w:rsid w:val="0071390D"/>
    <w:rsid w:val="00714128"/>
    <w:rsid w:val="00714873"/>
    <w:rsid w:val="0071595C"/>
    <w:rsid w:val="00715B1B"/>
    <w:rsid w:val="00716564"/>
    <w:rsid w:val="007177A1"/>
    <w:rsid w:val="0072040D"/>
    <w:rsid w:val="00721038"/>
    <w:rsid w:val="00721385"/>
    <w:rsid w:val="00721B63"/>
    <w:rsid w:val="0072243E"/>
    <w:rsid w:val="00722FC1"/>
    <w:rsid w:val="00725575"/>
    <w:rsid w:val="00725696"/>
    <w:rsid w:val="00725D48"/>
    <w:rsid w:val="00725DAE"/>
    <w:rsid w:val="0072632E"/>
    <w:rsid w:val="0072773E"/>
    <w:rsid w:val="00727883"/>
    <w:rsid w:val="0073387A"/>
    <w:rsid w:val="0073476F"/>
    <w:rsid w:val="00735B0C"/>
    <w:rsid w:val="00735D72"/>
    <w:rsid w:val="0073621E"/>
    <w:rsid w:val="00737465"/>
    <w:rsid w:val="00737A52"/>
    <w:rsid w:val="00737F65"/>
    <w:rsid w:val="00740B9B"/>
    <w:rsid w:val="00741412"/>
    <w:rsid w:val="007417D1"/>
    <w:rsid w:val="00742A2A"/>
    <w:rsid w:val="00742B5F"/>
    <w:rsid w:val="0074369B"/>
    <w:rsid w:val="00743B4A"/>
    <w:rsid w:val="0074554E"/>
    <w:rsid w:val="00745564"/>
    <w:rsid w:val="00745599"/>
    <w:rsid w:val="00745AD7"/>
    <w:rsid w:val="00745BC5"/>
    <w:rsid w:val="0074636B"/>
    <w:rsid w:val="007463FC"/>
    <w:rsid w:val="00746BF5"/>
    <w:rsid w:val="00747175"/>
    <w:rsid w:val="00750F65"/>
    <w:rsid w:val="00750FB4"/>
    <w:rsid w:val="00751DB2"/>
    <w:rsid w:val="00752E25"/>
    <w:rsid w:val="00753296"/>
    <w:rsid w:val="00753BA5"/>
    <w:rsid w:val="0075478B"/>
    <w:rsid w:val="00755340"/>
    <w:rsid w:val="0075645F"/>
    <w:rsid w:val="00757542"/>
    <w:rsid w:val="00757C96"/>
    <w:rsid w:val="007600A4"/>
    <w:rsid w:val="0076077E"/>
    <w:rsid w:val="007607BC"/>
    <w:rsid w:val="00760F30"/>
    <w:rsid w:val="007613D5"/>
    <w:rsid w:val="0076196E"/>
    <w:rsid w:val="007630E3"/>
    <w:rsid w:val="00763521"/>
    <w:rsid w:val="007645AB"/>
    <w:rsid w:val="007660BA"/>
    <w:rsid w:val="00766DC2"/>
    <w:rsid w:val="00766EDE"/>
    <w:rsid w:val="00766FC2"/>
    <w:rsid w:val="0076748E"/>
    <w:rsid w:val="0077028B"/>
    <w:rsid w:val="00770C5A"/>
    <w:rsid w:val="00771F76"/>
    <w:rsid w:val="00772007"/>
    <w:rsid w:val="00772B0A"/>
    <w:rsid w:val="007735FC"/>
    <w:rsid w:val="00773E1A"/>
    <w:rsid w:val="00774355"/>
    <w:rsid w:val="00774469"/>
    <w:rsid w:val="00776DBE"/>
    <w:rsid w:val="00776EA3"/>
    <w:rsid w:val="00777385"/>
    <w:rsid w:val="00777894"/>
    <w:rsid w:val="0078032B"/>
    <w:rsid w:val="007804B5"/>
    <w:rsid w:val="00780EFD"/>
    <w:rsid w:val="00781556"/>
    <w:rsid w:val="00781753"/>
    <w:rsid w:val="00781D6E"/>
    <w:rsid w:val="00782D00"/>
    <w:rsid w:val="007844DB"/>
    <w:rsid w:val="0078475A"/>
    <w:rsid w:val="007847BB"/>
    <w:rsid w:val="007852F1"/>
    <w:rsid w:val="00786000"/>
    <w:rsid w:val="007862D3"/>
    <w:rsid w:val="007863DE"/>
    <w:rsid w:val="00787068"/>
    <w:rsid w:val="0078713F"/>
    <w:rsid w:val="007874F9"/>
    <w:rsid w:val="00787E4A"/>
    <w:rsid w:val="00791791"/>
    <w:rsid w:val="007924AC"/>
    <w:rsid w:val="00793AB6"/>
    <w:rsid w:val="007944C0"/>
    <w:rsid w:val="00794E17"/>
    <w:rsid w:val="0079567F"/>
    <w:rsid w:val="00795779"/>
    <w:rsid w:val="007963AA"/>
    <w:rsid w:val="00796A49"/>
    <w:rsid w:val="007A1AAB"/>
    <w:rsid w:val="007A3D36"/>
    <w:rsid w:val="007A46A4"/>
    <w:rsid w:val="007A52A8"/>
    <w:rsid w:val="007A5B81"/>
    <w:rsid w:val="007A5CB8"/>
    <w:rsid w:val="007A5CF9"/>
    <w:rsid w:val="007A5DE3"/>
    <w:rsid w:val="007A6ECF"/>
    <w:rsid w:val="007A7E0A"/>
    <w:rsid w:val="007A7EBB"/>
    <w:rsid w:val="007A7F39"/>
    <w:rsid w:val="007A7F43"/>
    <w:rsid w:val="007B05B0"/>
    <w:rsid w:val="007B0689"/>
    <w:rsid w:val="007B1056"/>
    <w:rsid w:val="007B2E60"/>
    <w:rsid w:val="007B40C4"/>
    <w:rsid w:val="007B42FD"/>
    <w:rsid w:val="007B4887"/>
    <w:rsid w:val="007B52E8"/>
    <w:rsid w:val="007B5456"/>
    <w:rsid w:val="007B65DB"/>
    <w:rsid w:val="007B6CF7"/>
    <w:rsid w:val="007B75CF"/>
    <w:rsid w:val="007B7A3E"/>
    <w:rsid w:val="007C0243"/>
    <w:rsid w:val="007C02CC"/>
    <w:rsid w:val="007C0AEE"/>
    <w:rsid w:val="007C0EDC"/>
    <w:rsid w:val="007C20C8"/>
    <w:rsid w:val="007C2B68"/>
    <w:rsid w:val="007C2D7B"/>
    <w:rsid w:val="007C3718"/>
    <w:rsid w:val="007C45F3"/>
    <w:rsid w:val="007C4D47"/>
    <w:rsid w:val="007C519D"/>
    <w:rsid w:val="007C6A94"/>
    <w:rsid w:val="007D3076"/>
    <w:rsid w:val="007D378C"/>
    <w:rsid w:val="007D3FD3"/>
    <w:rsid w:val="007D475D"/>
    <w:rsid w:val="007D632C"/>
    <w:rsid w:val="007D6A3A"/>
    <w:rsid w:val="007E091E"/>
    <w:rsid w:val="007E179C"/>
    <w:rsid w:val="007E30C0"/>
    <w:rsid w:val="007E4C1B"/>
    <w:rsid w:val="007E51E5"/>
    <w:rsid w:val="007E597F"/>
    <w:rsid w:val="007E6DFC"/>
    <w:rsid w:val="007E7BE9"/>
    <w:rsid w:val="007F02D9"/>
    <w:rsid w:val="007F0B6E"/>
    <w:rsid w:val="007F0DEA"/>
    <w:rsid w:val="007F147E"/>
    <w:rsid w:val="007F1A4D"/>
    <w:rsid w:val="007F34E2"/>
    <w:rsid w:val="007F50A0"/>
    <w:rsid w:val="007F50E5"/>
    <w:rsid w:val="007F6204"/>
    <w:rsid w:val="007F67FA"/>
    <w:rsid w:val="007F6AA4"/>
    <w:rsid w:val="007F7071"/>
    <w:rsid w:val="00800D86"/>
    <w:rsid w:val="00801329"/>
    <w:rsid w:val="00801826"/>
    <w:rsid w:val="00802B7D"/>
    <w:rsid w:val="00803108"/>
    <w:rsid w:val="0080534C"/>
    <w:rsid w:val="00807E1E"/>
    <w:rsid w:val="0081066D"/>
    <w:rsid w:val="00811330"/>
    <w:rsid w:val="008114F5"/>
    <w:rsid w:val="00811558"/>
    <w:rsid w:val="008118C9"/>
    <w:rsid w:val="00811AF6"/>
    <w:rsid w:val="00811F28"/>
    <w:rsid w:val="00812559"/>
    <w:rsid w:val="00813C66"/>
    <w:rsid w:val="00814C0E"/>
    <w:rsid w:val="00814CF1"/>
    <w:rsid w:val="008153C6"/>
    <w:rsid w:val="008155FE"/>
    <w:rsid w:val="008161DB"/>
    <w:rsid w:val="008206B0"/>
    <w:rsid w:val="00820BED"/>
    <w:rsid w:val="00821793"/>
    <w:rsid w:val="0082199F"/>
    <w:rsid w:val="00821CB0"/>
    <w:rsid w:val="00822997"/>
    <w:rsid w:val="00823743"/>
    <w:rsid w:val="00823BA1"/>
    <w:rsid w:val="00824B51"/>
    <w:rsid w:val="00825366"/>
    <w:rsid w:val="0082666D"/>
    <w:rsid w:val="00826E8D"/>
    <w:rsid w:val="00826EA8"/>
    <w:rsid w:val="00827D4E"/>
    <w:rsid w:val="008300AA"/>
    <w:rsid w:val="00830237"/>
    <w:rsid w:val="008310D4"/>
    <w:rsid w:val="008314B9"/>
    <w:rsid w:val="00832081"/>
    <w:rsid w:val="0083241D"/>
    <w:rsid w:val="00832CC2"/>
    <w:rsid w:val="00833106"/>
    <w:rsid w:val="00834C3E"/>
    <w:rsid w:val="00835B72"/>
    <w:rsid w:val="00836153"/>
    <w:rsid w:val="008364BA"/>
    <w:rsid w:val="00836942"/>
    <w:rsid w:val="00836EFE"/>
    <w:rsid w:val="00837248"/>
    <w:rsid w:val="00842420"/>
    <w:rsid w:val="0084245C"/>
    <w:rsid w:val="00842E61"/>
    <w:rsid w:val="00842EF2"/>
    <w:rsid w:val="008430E9"/>
    <w:rsid w:val="00843D67"/>
    <w:rsid w:val="00845AB5"/>
    <w:rsid w:val="0084618C"/>
    <w:rsid w:val="00846F88"/>
    <w:rsid w:val="00850601"/>
    <w:rsid w:val="008515AF"/>
    <w:rsid w:val="00851EB2"/>
    <w:rsid w:val="0085263B"/>
    <w:rsid w:val="0085317A"/>
    <w:rsid w:val="00853B44"/>
    <w:rsid w:val="008544C6"/>
    <w:rsid w:val="00855F14"/>
    <w:rsid w:val="00861134"/>
    <w:rsid w:val="0086407A"/>
    <w:rsid w:val="00864EC5"/>
    <w:rsid w:val="008660DD"/>
    <w:rsid w:val="00866E10"/>
    <w:rsid w:val="00870329"/>
    <w:rsid w:val="008706DB"/>
    <w:rsid w:val="0087085C"/>
    <w:rsid w:val="00870D3B"/>
    <w:rsid w:val="00870EDA"/>
    <w:rsid w:val="008714C4"/>
    <w:rsid w:val="0087192B"/>
    <w:rsid w:val="00873664"/>
    <w:rsid w:val="008737A1"/>
    <w:rsid w:val="00873C7B"/>
    <w:rsid w:val="00874877"/>
    <w:rsid w:val="00874D6C"/>
    <w:rsid w:val="00875A30"/>
    <w:rsid w:val="00876BB7"/>
    <w:rsid w:val="00876CA4"/>
    <w:rsid w:val="008775FD"/>
    <w:rsid w:val="00877762"/>
    <w:rsid w:val="00877984"/>
    <w:rsid w:val="00877BB9"/>
    <w:rsid w:val="00877D02"/>
    <w:rsid w:val="00880A96"/>
    <w:rsid w:val="00880CB8"/>
    <w:rsid w:val="00881060"/>
    <w:rsid w:val="0088142E"/>
    <w:rsid w:val="00882AB6"/>
    <w:rsid w:val="008837D3"/>
    <w:rsid w:val="008841DB"/>
    <w:rsid w:val="00884D9E"/>
    <w:rsid w:val="00885301"/>
    <w:rsid w:val="00886068"/>
    <w:rsid w:val="00886D7B"/>
    <w:rsid w:val="0088715B"/>
    <w:rsid w:val="008906F4"/>
    <w:rsid w:val="00892445"/>
    <w:rsid w:val="008926DF"/>
    <w:rsid w:val="0089277B"/>
    <w:rsid w:val="008937CD"/>
    <w:rsid w:val="00893B43"/>
    <w:rsid w:val="00893E50"/>
    <w:rsid w:val="008946CC"/>
    <w:rsid w:val="00894B64"/>
    <w:rsid w:val="00895936"/>
    <w:rsid w:val="00896CD4"/>
    <w:rsid w:val="0089794B"/>
    <w:rsid w:val="00897E24"/>
    <w:rsid w:val="008A0283"/>
    <w:rsid w:val="008A03D9"/>
    <w:rsid w:val="008A2231"/>
    <w:rsid w:val="008A2A7C"/>
    <w:rsid w:val="008A2DF5"/>
    <w:rsid w:val="008A362D"/>
    <w:rsid w:val="008A438E"/>
    <w:rsid w:val="008A4F9A"/>
    <w:rsid w:val="008A54AA"/>
    <w:rsid w:val="008A59A3"/>
    <w:rsid w:val="008A5C18"/>
    <w:rsid w:val="008A74CF"/>
    <w:rsid w:val="008A7E3D"/>
    <w:rsid w:val="008B036B"/>
    <w:rsid w:val="008B0646"/>
    <w:rsid w:val="008B0795"/>
    <w:rsid w:val="008B10E6"/>
    <w:rsid w:val="008B208A"/>
    <w:rsid w:val="008B287D"/>
    <w:rsid w:val="008B2EB0"/>
    <w:rsid w:val="008B3194"/>
    <w:rsid w:val="008B3A3A"/>
    <w:rsid w:val="008B4568"/>
    <w:rsid w:val="008B769A"/>
    <w:rsid w:val="008B7BA6"/>
    <w:rsid w:val="008C09C8"/>
    <w:rsid w:val="008C2B06"/>
    <w:rsid w:val="008C2BD9"/>
    <w:rsid w:val="008C30CB"/>
    <w:rsid w:val="008C40DA"/>
    <w:rsid w:val="008C46C8"/>
    <w:rsid w:val="008C51CC"/>
    <w:rsid w:val="008C52AC"/>
    <w:rsid w:val="008C715A"/>
    <w:rsid w:val="008C719B"/>
    <w:rsid w:val="008C724F"/>
    <w:rsid w:val="008C7C4A"/>
    <w:rsid w:val="008D0896"/>
    <w:rsid w:val="008D0BBC"/>
    <w:rsid w:val="008D1829"/>
    <w:rsid w:val="008D24FF"/>
    <w:rsid w:val="008D2674"/>
    <w:rsid w:val="008D2DAF"/>
    <w:rsid w:val="008D3D90"/>
    <w:rsid w:val="008D460D"/>
    <w:rsid w:val="008D600D"/>
    <w:rsid w:val="008D7FE9"/>
    <w:rsid w:val="008E04A0"/>
    <w:rsid w:val="008E06A3"/>
    <w:rsid w:val="008E27D5"/>
    <w:rsid w:val="008E3EBD"/>
    <w:rsid w:val="008E58A2"/>
    <w:rsid w:val="008E6CEA"/>
    <w:rsid w:val="008E713E"/>
    <w:rsid w:val="008E7ADF"/>
    <w:rsid w:val="008E7BE6"/>
    <w:rsid w:val="008E7FC4"/>
    <w:rsid w:val="008F036D"/>
    <w:rsid w:val="008F04B9"/>
    <w:rsid w:val="008F05BD"/>
    <w:rsid w:val="008F0885"/>
    <w:rsid w:val="008F0A10"/>
    <w:rsid w:val="008F0D87"/>
    <w:rsid w:val="008F0FD6"/>
    <w:rsid w:val="008F1393"/>
    <w:rsid w:val="008F1771"/>
    <w:rsid w:val="008F2F61"/>
    <w:rsid w:val="008F3F51"/>
    <w:rsid w:val="008F4244"/>
    <w:rsid w:val="008F4AB8"/>
    <w:rsid w:val="008F4B9B"/>
    <w:rsid w:val="008F672F"/>
    <w:rsid w:val="008F68D0"/>
    <w:rsid w:val="008F6C37"/>
    <w:rsid w:val="008F6E9F"/>
    <w:rsid w:val="008F796F"/>
    <w:rsid w:val="008F7A30"/>
    <w:rsid w:val="00901259"/>
    <w:rsid w:val="00902F26"/>
    <w:rsid w:val="00902F6A"/>
    <w:rsid w:val="00903295"/>
    <w:rsid w:val="00903D3F"/>
    <w:rsid w:val="00904229"/>
    <w:rsid w:val="00904CE2"/>
    <w:rsid w:val="00905622"/>
    <w:rsid w:val="00905B64"/>
    <w:rsid w:val="009066D6"/>
    <w:rsid w:val="00907389"/>
    <w:rsid w:val="009075AB"/>
    <w:rsid w:val="009076D8"/>
    <w:rsid w:val="009105CD"/>
    <w:rsid w:val="009106A9"/>
    <w:rsid w:val="0091181D"/>
    <w:rsid w:val="0091241A"/>
    <w:rsid w:val="00912F30"/>
    <w:rsid w:val="00913A11"/>
    <w:rsid w:val="0091409F"/>
    <w:rsid w:val="0091469B"/>
    <w:rsid w:val="0091486B"/>
    <w:rsid w:val="009169CB"/>
    <w:rsid w:val="00916DAF"/>
    <w:rsid w:val="00917E07"/>
    <w:rsid w:val="00920EF3"/>
    <w:rsid w:val="00922015"/>
    <w:rsid w:val="00924548"/>
    <w:rsid w:val="00925304"/>
    <w:rsid w:val="00925521"/>
    <w:rsid w:val="009262B9"/>
    <w:rsid w:val="009267C9"/>
    <w:rsid w:val="009269DD"/>
    <w:rsid w:val="00930650"/>
    <w:rsid w:val="00930E4E"/>
    <w:rsid w:val="009314E3"/>
    <w:rsid w:val="00931512"/>
    <w:rsid w:val="009316A1"/>
    <w:rsid w:val="00931985"/>
    <w:rsid w:val="00934645"/>
    <w:rsid w:val="00935368"/>
    <w:rsid w:val="00935C2C"/>
    <w:rsid w:val="00937017"/>
    <w:rsid w:val="00937EE1"/>
    <w:rsid w:val="00942109"/>
    <w:rsid w:val="00942604"/>
    <w:rsid w:val="0094263A"/>
    <w:rsid w:val="0094268C"/>
    <w:rsid w:val="00942A03"/>
    <w:rsid w:val="00942A1F"/>
    <w:rsid w:val="00942D6F"/>
    <w:rsid w:val="00943B4F"/>
    <w:rsid w:val="00943DB1"/>
    <w:rsid w:val="009447B6"/>
    <w:rsid w:val="00944D33"/>
    <w:rsid w:val="00945A75"/>
    <w:rsid w:val="00945D5E"/>
    <w:rsid w:val="00946F23"/>
    <w:rsid w:val="00947294"/>
    <w:rsid w:val="00947554"/>
    <w:rsid w:val="00947BB2"/>
    <w:rsid w:val="009500FE"/>
    <w:rsid w:val="00951429"/>
    <w:rsid w:val="0095188F"/>
    <w:rsid w:val="00951CA8"/>
    <w:rsid w:val="00952841"/>
    <w:rsid w:val="00952973"/>
    <w:rsid w:val="00952B28"/>
    <w:rsid w:val="0095300E"/>
    <w:rsid w:val="00953089"/>
    <w:rsid w:val="009546B4"/>
    <w:rsid w:val="00954C24"/>
    <w:rsid w:val="0095547F"/>
    <w:rsid w:val="00957021"/>
    <w:rsid w:val="009601BB"/>
    <w:rsid w:val="009679CC"/>
    <w:rsid w:val="00970019"/>
    <w:rsid w:val="009702D4"/>
    <w:rsid w:val="00971853"/>
    <w:rsid w:val="00971A74"/>
    <w:rsid w:val="00971BA0"/>
    <w:rsid w:val="00971C3F"/>
    <w:rsid w:val="00972952"/>
    <w:rsid w:val="00972B2B"/>
    <w:rsid w:val="00972E20"/>
    <w:rsid w:val="00973AE4"/>
    <w:rsid w:val="00973CE0"/>
    <w:rsid w:val="00975146"/>
    <w:rsid w:val="009753B8"/>
    <w:rsid w:val="0097582D"/>
    <w:rsid w:val="00976774"/>
    <w:rsid w:val="00976A5C"/>
    <w:rsid w:val="00976B36"/>
    <w:rsid w:val="00977358"/>
    <w:rsid w:val="00980894"/>
    <w:rsid w:val="00982B55"/>
    <w:rsid w:val="00982E42"/>
    <w:rsid w:val="00982E89"/>
    <w:rsid w:val="0098322E"/>
    <w:rsid w:val="009832BC"/>
    <w:rsid w:val="009838B6"/>
    <w:rsid w:val="00984687"/>
    <w:rsid w:val="009852B1"/>
    <w:rsid w:val="009857C4"/>
    <w:rsid w:val="0098659D"/>
    <w:rsid w:val="0098669A"/>
    <w:rsid w:val="00986BC7"/>
    <w:rsid w:val="00987623"/>
    <w:rsid w:val="00990299"/>
    <w:rsid w:val="0099031C"/>
    <w:rsid w:val="0099056A"/>
    <w:rsid w:val="00990966"/>
    <w:rsid w:val="00990EF6"/>
    <w:rsid w:val="009919D3"/>
    <w:rsid w:val="00995A26"/>
    <w:rsid w:val="0099785B"/>
    <w:rsid w:val="00997A2E"/>
    <w:rsid w:val="009A1B90"/>
    <w:rsid w:val="009A2756"/>
    <w:rsid w:val="009A4229"/>
    <w:rsid w:val="009A4632"/>
    <w:rsid w:val="009A463C"/>
    <w:rsid w:val="009A4687"/>
    <w:rsid w:val="009A5380"/>
    <w:rsid w:val="009A580D"/>
    <w:rsid w:val="009A6B66"/>
    <w:rsid w:val="009A712E"/>
    <w:rsid w:val="009B0520"/>
    <w:rsid w:val="009B0813"/>
    <w:rsid w:val="009B1FC4"/>
    <w:rsid w:val="009B245C"/>
    <w:rsid w:val="009B51E3"/>
    <w:rsid w:val="009B587B"/>
    <w:rsid w:val="009B5DF9"/>
    <w:rsid w:val="009B6014"/>
    <w:rsid w:val="009B6EE8"/>
    <w:rsid w:val="009B6F89"/>
    <w:rsid w:val="009B70BE"/>
    <w:rsid w:val="009B7C26"/>
    <w:rsid w:val="009C174A"/>
    <w:rsid w:val="009C1AFE"/>
    <w:rsid w:val="009C1B4B"/>
    <w:rsid w:val="009C1C4D"/>
    <w:rsid w:val="009C1EB7"/>
    <w:rsid w:val="009C2331"/>
    <w:rsid w:val="009C3B0E"/>
    <w:rsid w:val="009C42FE"/>
    <w:rsid w:val="009C521F"/>
    <w:rsid w:val="009C5726"/>
    <w:rsid w:val="009C6EA1"/>
    <w:rsid w:val="009C71CF"/>
    <w:rsid w:val="009D0B7E"/>
    <w:rsid w:val="009D1E49"/>
    <w:rsid w:val="009D2C2A"/>
    <w:rsid w:val="009D36DE"/>
    <w:rsid w:val="009D4369"/>
    <w:rsid w:val="009D60E3"/>
    <w:rsid w:val="009D6162"/>
    <w:rsid w:val="009D637F"/>
    <w:rsid w:val="009D647B"/>
    <w:rsid w:val="009D64B9"/>
    <w:rsid w:val="009D6631"/>
    <w:rsid w:val="009D7031"/>
    <w:rsid w:val="009D71DB"/>
    <w:rsid w:val="009E077F"/>
    <w:rsid w:val="009E168B"/>
    <w:rsid w:val="009E1DD9"/>
    <w:rsid w:val="009E1EDB"/>
    <w:rsid w:val="009E2910"/>
    <w:rsid w:val="009E2D32"/>
    <w:rsid w:val="009E327B"/>
    <w:rsid w:val="009E3C8A"/>
    <w:rsid w:val="009E3F84"/>
    <w:rsid w:val="009E4D18"/>
    <w:rsid w:val="009E514B"/>
    <w:rsid w:val="009E5296"/>
    <w:rsid w:val="009E5941"/>
    <w:rsid w:val="009E642E"/>
    <w:rsid w:val="009E6458"/>
    <w:rsid w:val="009E7386"/>
    <w:rsid w:val="009F0044"/>
    <w:rsid w:val="009F0118"/>
    <w:rsid w:val="009F0A7F"/>
    <w:rsid w:val="009F2D13"/>
    <w:rsid w:val="009F2F82"/>
    <w:rsid w:val="009F3A5D"/>
    <w:rsid w:val="009F4EFA"/>
    <w:rsid w:val="009F51C4"/>
    <w:rsid w:val="009F5D01"/>
    <w:rsid w:val="009F5F29"/>
    <w:rsid w:val="009F62ED"/>
    <w:rsid w:val="009F6551"/>
    <w:rsid w:val="009F6D2C"/>
    <w:rsid w:val="009F7231"/>
    <w:rsid w:val="009F7260"/>
    <w:rsid w:val="00A00652"/>
    <w:rsid w:val="00A00FC2"/>
    <w:rsid w:val="00A01B30"/>
    <w:rsid w:val="00A0211F"/>
    <w:rsid w:val="00A0230D"/>
    <w:rsid w:val="00A026D0"/>
    <w:rsid w:val="00A02B2C"/>
    <w:rsid w:val="00A0336B"/>
    <w:rsid w:val="00A046AD"/>
    <w:rsid w:val="00A04ED1"/>
    <w:rsid w:val="00A05A0C"/>
    <w:rsid w:val="00A0766D"/>
    <w:rsid w:val="00A1158E"/>
    <w:rsid w:val="00A1228E"/>
    <w:rsid w:val="00A1462E"/>
    <w:rsid w:val="00A148FA"/>
    <w:rsid w:val="00A14C68"/>
    <w:rsid w:val="00A1760A"/>
    <w:rsid w:val="00A202BB"/>
    <w:rsid w:val="00A20DD1"/>
    <w:rsid w:val="00A20FFA"/>
    <w:rsid w:val="00A213FA"/>
    <w:rsid w:val="00A21474"/>
    <w:rsid w:val="00A217CB"/>
    <w:rsid w:val="00A21AB6"/>
    <w:rsid w:val="00A22662"/>
    <w:rsid w:val="00A23068"/>
    <w:rsid w:val="00A230F1"/>
    <w:rsid w:val="00A2431B"/>
    <w:rsid w:val="00A25E7A"/>
    <w:rsid w:val="00A2634B"/>
    <w:rsid w:val="00A2695E"/>
    <w:rsid w:val="00A26B1D"/>
    <w:rsid w:val="00A26D7A"/>
    <w:rsid w:val="00A26F60"/>
    <w:rsid w:val="00A312E4"/>
    <w:rsid w:val="00A31A36"/>
    <w:rsid w:val="00A32705"/>
    <w:rsid w:val="00A32CFC"/>
    <w:rsid w:val="00A34203"/>
    <w:rsid w:val="00A34577"/>
    <w:rsid w:val="00A34D02"/>
    <w:rsid w:val="00A35B1D"/>
    <w:rsid w:val="00A35CCA"/>
    <w:rsid w:val="00A36410"/>
    <w:rsid w:val="00A36FA4"/>
    <w:rsid w:val="00A37663"/>
    <w:rsid w:val="00A379E5"/>
    <w:rsid w:val="00A37ADC"/>
    <w:rsid w:val="00A40928"/>
    <w:rsid w:val="00A41340"/>
    <w:rsid w:val="00A43769"/>
    <w:rsid w:val="00A43EF8"/>
    <w:rsid w:val="00A4483F"/>
    <w:rsid w:val="00A449F9"/>
    <w:rsid w:val="00A45549"/>
    <w:rsid w:val="00A45DDD"/>
    <w:rsid w:val="00A45DDE"/>
    <w:rsid w:val="00A468F8"/>
    <w:rsid w:val="00A47035"/>
    <w:rsid w:val="00A47040"/>
    <w:rsid w:val="00A47097"/>
    <w:rsid w:val="00A476EF"/>
    <w:rsid w:val="00A47EE0"/>
    <w:rsid w:val="00A50137"/>
    <w:rsid w:val="00A5019F"/>
    <w:rsid w:val="00A50960"/>
    <w:rsid w:val="00A50A86"/>
    <w:rsid w:val="00A50B61"/>
    <w:rsid w:val="00A51A25"/>
    <w:rsid w:val="00A5240A"/>
    <w:rsid w:val="00A526CF"/>
    <w:rsid w:val="00A52730"/>
    <w:rsid w:val="00A528BC"/>
    <w:rsid w:val="00A52AC4"/>
    <w:rsid w:val="00A52C22"/>
    <w:rsid w:val="00A533A5"/>
    <w:rsid w:val="00A53499"/>
    <w:rsid w:val="00A534EA"/>
    <w:rsid w:val="00A539C1"/>
    <w:rsid w:val="00A54058"/>
    <w:rsid w:val="00A54482"/>
    <w:rsid w:val="00A544CF"/>
    <w:rsid w:val="00A5539E"/>
    <w:rsid w:val="00A55AE5"/>
    <w:rsid w:val="00A565B9"/>
    <w:rsid w:val="00A5662B"/>
    <w:rsid w:val="00A570B3"/>
    <w:rsid w:val="00A57250"/>
    <w:rsid w:val="00A576A9"/>
    <w:rsid w:val="00A57A92"/>
    <w:rsid w:val="00A608A0"/>
    <w:rsid w:val="00A60D96"/>
    <w:rsid w:val="00A60F9D"/>
    <w:rsid w:val="00A610B9"/>
    <w:rsid w:val="00A61481"/>
    <w:rsid w:val="00A61752"/>
    <w:rsid w:val="00A6188B"/>
    <w:rsid w:val="00A623D3"/>
    <w:rsid w:val="00A6248B"/>
    <w:rsid w:val="00A6495E"/>
    <w:rsid w:val="00A6556E"/>
    <w:rsid w:val="00A658B8"/>
    <w:rsid w:val="00A66007"/>
    <w:rsid w:val="00A6672E"/>
    <w:rsid w:val="00A66F4D"/>
    <w:rsid w:val="00A67455"/>
    <w:rsid w:val="00A67528"/>
    <w:rsid w:val="00A67B75"/>
    <w:rsid w:val="00A67D17"/>
    <w:rsid w:val="00A708A6"/>
    <w:rsid w:val="00A70D16"/>
    <w:rsid w:val="00A70DCD"/>
    <w:rsid w:val="00A72B28"/>
    <w:rsid w:val="00A738D6"/>
    <w:rsid w:val="00A73B63"/>
    <w:rsid w:val="00A74D7E"/>
    <w:rsid w:val="00A76558"/>
    <w:rsid w:val="00A76648"/>
    <w:rsid w:val="00A80524"/>
    <w:rsid w:val="00A80741"/>
    <w:rsid w:val="00A8077B"/>
    <w:rsid w:val="00A80AF7"/>
    <w:rsid w:val="00A80E61"/>
    <w:rsid w:val="00A81231"/>
    <w:rsid w:val="00A816A9"/>
    <w:rsid w:val="00A82560"/>
    <w:rsid w:val="00A82604"/>
    <w:rsid w:val="00A82E09"/>
    <w:rsid w:val="00A82F0F"/>
    <w:rsid w:val="00A8385F"/>
    <w:rsid w:val="00A8425B"/>
    <w:rsid w:val="00A84725"/>
    <w:rsid w:val="00A86342"/>
    <w:rsid w:val="00A866D3"/>
    <w:rsid w:val="00A86825"/>
    <w:rsid w:val="00A86C97"/>
    <w:rsid w:val="00A86F8A"/>
    <w:rsid w:val="00A902D0"/>
    <w:rsid w:val="00A922D1"/>
    <w:rsid w:val="00A938EF"/>
    <w:rsid w:val="00A93943"/>
    <w:rsid w:val="00A94198"/>
    <w:rsid w:val="00A94BE9"/>
    <w:rsid w:val="00A9501E"/>
    <w:rsid w:val="00A958DA"/>
    <w:rsid w:val="00A962E7"/>
    <w:rsid w:val="00A9639F"/>
    <w:rsid w:val="00A974FA"/>
    <w:rsid w:val="00A97D45"/>
    <w:rsid w:val="00AA1395"/>
    <w:rsid w:val="00AA18D2"/>
    <w:rsid w:val="00AA2810"/>
    <w:rsid w:val="00AA2BE3"/>
    <w:rsid w:val="00AA2D83"/>
    <w:rsid w:val="00AA30EF"/>
    <w:rsid w:val="00AA3C04"/>
    <w:rsid w:val="00AA3C93"/>
    <w:rsid w:val="00AA3E35"/>
    <w:rsid w:val="00AA45F4"/>
    <w:rsid w:val="00AA594B"/>
    <w:rsid w:val="00AA7AA7"/>
    <w:rsid w:val="00AB13D3"/>
    <w:rsid w:val="00AB17F5"/>
    <w:rsid w:val="00AB2E29"/>
    <w:rsid w:val="00AB40D1"/>
    <w:rsid w:val="00AB40F0"/>
    <w:rsid w:val="00AB4F19"/>
    <w:rsid w:val="00AB4F87"/>
    <w:rsid w:val="00AB568F"/>
    <w:rsid w:val="00AB6E19"/>
    <w:rsid w:val="00AB7023"/>
    <w:rsid w:val="00AC0677"/>
    <w:rsid w:val="00AC1EFC"/>
    <w:rsid w:val="00AC318D"/>
    <w:rsid w:val="00AC3992"/>
    <w:rsid w:val="00AC4547"/>
    <w:rsid w:val="00AC549E"/>
    <w:rsid w:val="00AC59E4"/>
    <w:rsid w:val="00AC5E5B"/>
    <w:rsid w:val="00AC69B4"/>
    <w:rsid w:val="00AC6E9C"/>
    <w:rsid w:val="00AC6EE3"/>
    <w:rsid w:val="00AC7E4E"/>
    <w:rsid w:val="00AD0053"/>
    <w:rsid w:val="00AD12B3"/>
    <w:rsid w:val="00AD1322"/>
    <w:rsid w:val="00AD1410"/>
    <w:rsid w:val="00AD17A0"/>
    <w:rsid w:val="00AD26CC"/>
    <w:rsid w:val="00AD3681"/>
    <w:rsid w:val="00AD4455"/>
    <w:rsid w:val="00AD4F27"/>
    <w:rsid w:val="00AD5772"/>
    <w:rsid w:val="00AD5859"/>
    <w:rsid w:val="00AD6773"/>
    <w:rsid w:val="00AD711C"/>
    <w:rsid w:val="00AD7BA4"/>
    <w:rsid w:val="00AE01A6"/>
    <w:rsid w:val="00AE036E"/>
    <w:rsid w:val="00AE1772"/>
    <w:rsid w:val="00AE1CF8"/>
    <w:rsid w:val="00AE209B"/>
    <w:rsid w:val="00AE28F5"/>
    <w:rsid w:val="00AE2952"/>
    <w:rsid w:val="00AE32E0"/>
    <w:rsid w:val="00AE39E6"/>
    <w:rsid w:val="00AE3A3F"/>
    <w:rsid w:val="00AE3F9A"/>
    <w:rsid w:val="00AE4A46"/>
    <w:rsid w:val="00AE579B"/>
    <w:rsid w:val="00AE5F62"/>
    <w:rsid w:val="00AE6A13"/>
    <w:rsid w:val="00AE7E2A"/>
    <w:rsid w:val="00AF0B90"/>
    <w:rsid w:val="00AF17F6"/>
    <w:rsid w:val="00AF287C"/>
    <w:rsid w:val="00AF2F19"/>
    <w:rsid w:val="00AF3B14"/>
    <w:rsid w:val="00AF57EA"/>
    <w:rsid w:val="00AF6BEB"/>
    <w:rsid w:val="00AF6EB0"/>
    <w:rsid w:val="00B00308"/>
    <w:rsid w:val="00B0032F"/>
    <w:rsid w:val="00B00413"/>
    <w:rsid w:val="00B00FEC"/>
    <w:rsid w:val="00B0273C"/>
    <w:rsid w:val="00B0320D"/>
    <w:rsid w:val="00B03AE3"/>
    <w:rsid w:val="00B054F5"/>
    <w:rsid w:val="00B05E5F"/>
    <w:rsid w:val="00B07AF2"/>
    <w:rsid w:val="00B07B11"/>
    <w:rsid w:val="00B1044A"/>
    <w:rsid w:val="00B1063A"/>
    <w:rsid w:val="00B107EC"/>
    <w:rsid w:val="00B10E9F"/>
    <w:rsid w:val="00B114D0"/>
    <w:rsid w:val="00B114D9"/>
    <w:rsid w:val="00B12E20"/>
    <w:rsid w:val="00B12E5E"/>
    <w:rsid w:val="00B12EBA"/>
    <w:rsid w:val="00B134E6"/>
    <w:rsid w:val="00B1376E"/>
    <w:rsid w:val="00B139AB"/>
    <w:rsid w:val="00B149BB"/>
    <w:rsid w:val="00B14A3D"/>
    <w:rsid w:val="00B15246"/>
    <w:rsid w:val="00B17614"/>
    <w:rsid w:val="00B17AE1"/>
    <w:rsid w:val="00B222C7"/>
    <w:rsid w:val="00B22A3B"/>
    <w:rsid w:val="00B22C69"/>
    <w:rsid w:val="00B22F68"/>
    <w:rsid w:val="00B23155"/>
    <w:rsid w:val="00B233E0"/>
    <w:rsid w:val="00B24ADC"/>
    <w:rsid w:val="00B25253"/>
    <w:rsid w:val="00B25D30"/>
    <w:rsid w:val="00B25DCE"/>
    <w:rsid w:val="00B30352"/>
    <w:rsid w:val="00B3040B"/>
    <w:rsid w:val="00B30931"/>
    <w:rsid w:val="00B309A8"/>
    <w:rsid w:val="00B3211D"/>
    <w:rsid w:val="00B328D9"/>
    <w:rsid w:val="00B32A8C"/>
    <w:rsid w:val="00B33F69"/>
    <w:rsid w:val="00B3430C"/>
    <w:rsid w:val="00B34BE1"/>
    <w:rsid w:val="00B34DBB"/>
    <w:rsid w:val="00B35288"/>
    <w:rsid w:val="00B35951"/>
    <w:rsid w:val="00B36F72"/>
    <w:rsid w:val="00B36FAC"/>
    <w:rsid w:val="00B408E6"/>
    <w:rsid w:val="00B40F5B"/>
    <w:rsid w:val="00B40FBA"/>
    <w:rsid w:val="00B41DD7"/>
    <w:rsid w:val="00B41E4B"/>
    <w:rsid w:val="00B41E85"/>
    <w:rsid w:val="00B42C97"/>
    <w:rsid w:val="00B42FAD"/>
    <w:rsid w:val="00B44B14"/>
    <w:rsid w:val="00B44B28"/>
    <w:rsid w:val="00B45225"/>
    <w:rsid w:val="00B4571E"/>
    <w:rsid w:val="00B461EB"/>
    <w:rsid w:val="00B473B5"/>
    <w:rsid w:val="00B502E1"/>
    <w:rsid w:val="00B5174D"/>
    <w:rsid w:val="00B52297"/>
    <w:rsid w:val="00B5233A"/>
    <w:rsid w:val="00B52343"/>
    <w:rsid w:val="00B52679"/>
    <w:rsid w:val="00B53430"/>
    <w:rsid w:val="00B53FD8"/>
    <w:rsid w:val="00B54377"/>
    <w:rsid w:val="00B54DBB"/>
    <w:rsid w:val="00B54E50"/>
    <w:rsid w:val="00B557C3"/>
    <w:rsid w:val="00B561A5"/>
    <w:rsid w:val="00B565C0"/>
    <w:rsid w:val="00B567F9"/>
    <w:rsid w:val="00B56867"/>
    <w:rsid w:val="00B56C85"/>
    <w:rsid w:val="00B57539"/>
    <w:rsid w:val="00B57EBC"/>
    <w:rsid w:val="00B604FE"/>
    <w:rsid w:val="00B6134E"/>
    <w:rsid w:val="00B64361"/>
    <w:rsid w:val="00B6559D"/>
    <w:rsid w:val="00B65870"/>
    <w:rsid w:val="00B65BB3"/>
    <w:rsid w:val="00B67780"/>
    <w:rsid w:val="00B67D99"/>
    <w:rsid w:val="00B7006F"/>
    <w:rsid w:val="00B70AE7"/>
    <w:rsid w:val="00B7196C"/>
    <w:rsid w:val="00B71B70"/>
    <w:rsid w:val="00B72121"/>
    <w:rsid w:val="00B723D5"/>
    <w:rsid w:val="00B729AD"/>
    <w:rsid w:val="00B737ED"/>
    <w:rsid w:val="00B73959"/>
    <w:rsid w:val="00B73E60"/>
    <w:rsid w:val="00B746F3"/>
    <w:rsid w:val="00B7523A"/>
    <w:rsid w:val="00B7645C"/>
    <w:rsid w:val="00B76D14"/>
    <w:rsid w:val="00B778D0"/>
    <w:rsid w:val="00B8034C"/>
    <w:rsid w:val="00B80610"/>
    <w:rsid w:val="00B80AC4"/>
    <w:rsid w:val="00B8100D"/>
    <w:rsid w:val="00B818C3"/>
    <w:rsid w:val="00B8289E"/>
    <w:rsid w:val="00B834F9"/>
    <w:rsid w:val="00B83F55"/>
    <w:rsid w:val="00B84084"/>
    <w:rsid w:val="00B84390"/>
    <w:rsid w:val="00B86A3B"/>
    <w:rsid w:val="00B87077"/>
    <w:rsid w:val="00B8748A"/>
    <w:rsid w:val="00B9061C"/>
    <w:rsid w:val="00B90829"/>
    <w:rsid w:val="00B90EE9"/>
    <w:rsid w:val="00B9156D"/>
    <w:rsid w:val="00B93088"/>
    <w:rsid w:val="00B937C9"/>
    <w:rsid w:val="00B940B2"/>
    <w:rsid w:val="00B94706"/>
    <w:rsid w:val="00B95442"/>
    <w:rsid w:val="00B960C4"/>
    <w:rsid w:val="00B97118"/>
    <w:rsid w:val="00B97684"/>
    <w:rsid w:val="00BA24C0"/>
    <w:rsid w:val="00BA2D5A"/>
    <w:rsid w:val="00BA4F9F"/>
    <w:rsid w:val="00BA52F3"/>
    <w:rsid w:val="00BA61B1"/>
    <w:rsid w:val="00BA6AB6"/>
    <w:rsid w:val="00BA76FB"/>
    <w:rsid w:val="00BB012D"/>
    <w:rsid w:val="00BB4979"/>
    <w:rsid w:val="00BB52D0"/>
    <w:rsid w:val="00BB5612"/>
    <w:rsid w:val="00BB5EE0"/>
    <w:rsid w:val="00BB6999"/>
    <w:rsid w:val="00BB7534"/>
    <w:rsid w:val="00BC10FC"/>
    <w:rsid w:val="00BC1AA6"/>
    <w:rsid w:val="00BC1BB8"/>
    <w:rsid w:val="00BC1E37"/>
    <w:rsid w:val="00BC370A"/>
    <w:rsid w:val="00BC3DEA"/>
    <w:rsid w:val="00BC4341"/>
    <w:rsid w:val="00BC6261"/>
    <w:rsid w:val="00BC67EA"/>
    <w:rsid w:val="00BC6BF8"/>
    <w:rsid w:val="00BC726E"/>
    <w:rsid w:val="00BC765C"/>
    <w:rsid w:val="00BD06FC"/>
    <w:rsid w:val="00BD127D"/>
    <w:rsid w:val="00BD15A0"/>
    <w:rsid w:val="00BD1B96"/>
    <w:rsid w:val="00BD1D8C"/>
    <w:rsid w:val="00BD240D"/>
    <w:rsid w:val="00BD2C96"/>
    <w:rsid w:val="00BD2E0F"/>
    <w:rsid w:val="00BD31E2"/>
    <w:rsid w:val="00BD3833"/>
    <w:rsid w:val="00BD3CA3"/>
    <w:rsid w:val="00BD3E21"/>
    <w:rsid w:val="00BD4A92"/>
    <w:rsid w:val="00BD4C5E"/>
    <w:rsid w:val="00BE0895"/>
    <w:rsid w:val="00BE0E87"/>
    <w:rsid w:val="00BE0F1F"/>
    <w:rsid w:val="00BE1231"/>
    <w:rsid w:val="00BE203C"/>
    <w:rsid w:val="00BE20F2"/>
    <w:rsid w:val="00BE2BC4"/>
    <w:rsid w:val="00BE4CF0"/>
    <w:rsid w:val="00BE5440"/>
    <w:rsid w:val="00BE5AE1"/>
    <w:rsid w:val="00BE722A"/>
    <w:rsid w:val="00BE7ED4"/>
    <w:rsid w:val="00BF15D1"/>
    <w:rsid w:val="00BF196E"/>
    <w:rsid w:val="00BF1E74"/>
    <w:rsid w:val="00BF1FB2"/>
    <w:rsid w:val="00BF2134"/>
    <w:rsid w:val="00BF2654"/>
    <w:rsid w:val="00BF4948"/>
    <w:rsid w:val="00BF4EA9"/>
    <w:rsid w:val="00BF5824"/>
    <w:rsid w:val="00BF6C82"/>
    <w:rsid w:val="00BF77A0"/>
    <w:rsid w:val="00C008A3"/>
    <w:rsid w:val="00C01118"/>
    <w:rsid w:val="00C026C5"/>
    <w:rsid w:val="00C02F01"/>
    <w:rsid w:val="00C04E8D"/>
    <w:rsid w:val="00C05B5D"/>
    <w:rsid w:val="00C061FC"/>
    <w:rsid w:val="00C06F11"/>
    <w:rsid w:val="00C078DE"/>
    <w:rsid w:val="00C110F8"/>
    <w:rsid w:val="00C112B2"/>
    <w:rsid w:val="00C1386D"/>
    <w:rsid w:val="00C13A6E"/>
    <w:rsid w:val="00C13B36"/>
    <w:rsid w:val="00C14576"/>
    <w:rsid w:val="00C149E8"/>
    <w:rsid w:val="00C1547B"/>
    <w:rsid w:val="00C156A2"/>
    <w:rsid w:val="00C16B80"/>
    <w:rsid w:val="00C202C2"/>
    <w:rsid w:val="00C2095A"/>
    <w:rsid w:val="00C2177D"/>
    <w:rsid w:val="00C21DCC"/>
    <w:rsid w:val="00C22DCF"/>
    <w:rsid w:val="00C2329C"/>
    <w:rsid w:val="00C23C9A"/>
    <w:rsid w:val="00C2496F"/>
    <w:rsid w:val="00C24C37"/>
    <w:rsid w:val="00C253EC"/>
    <w:rsid w:val="00C25803"/>
    <w:rsid w:val="00C25808"/>
    <w:rsid w:val="00C272B5"/>
    <w:rsid w:val="00C27E80"/>
    <w:rsid w:val="00C3045A"/>
    <w:rsid w:val="00C305E7"/>
    <w:rsid w:val="00C30964"/>
    <w:rsid w:val="00C30BD1"/>
    <w:rsid w:val="00C32CB1"/>
    <w:rsid w:val="00C33685"/>
    <w:rsid w:val="00C33E19"/>
    <w:rsid w:val="00C343A7"/>
    <w:rsid w:val="00C344B1"/>
    <w:rsid w:val="00C3484E"/>
    <w:rsid w:val="00C34EA7"/>
    <w:rsid w:val="00C350B2"/>
    <w:rsid w:val="00C35157"/>
    <w:rsid w:val="00C363C6"/>
    <w:rsid w:val="00C365A5"/>
    <w:rsid w:val="00C36842"/>
    <w:rsid w:val="00C4073C"/>
    <w:rsid w:val="00C416D6"/>
    <w:rsid w:val="00C42BFC"/>
    <w:rsid w:val="00C43B72"/>
    <w:rsid w:val="00C43D6E"/>
    <w:rsid w:val="00C4443A"/>
    <w:rsid w:val="00C44B44"/>
    <w:rsid w:val="00C44C2F"/>
    <w:rsid w:val="00C45760"/>
    <w:rsid w:val="00C4653B"/>
    <w:rsid w:val="00C46DFE"/>
    <w:rsid w:val="00C50795"/>
    <w:rsid w:val="00C50D86"/>
    <w:rsid w:val="00C510A0"/>
    <w:rsid w:val="00C513F8"/>
    <w:rsid w:val="00C51EA4"/>
    <w:rsid w:val="00C521BE"/>
    <w:rsid w:val="00C52A3D"/>
    <w:rsid w:val="00C53662"/>
    <w:rsid w:val="00C53F6D"/>
    <w:rsid w:val="00C55161"/>
    <w:rsid w:val="00C5545B"/>
    <w:rsid w:val="00C55E1C"/>
    <w:rsid w:val="00C5605E"/>
    <w:rsid w:val="00C56270"/>
    <w:rsid w:val="00C5645B"/>
    <w:rsid w:val="00C603C5"/>
    <w:rsid w:val="00C60413"/>
    <w:rsid w:val="00C60C69"/>
    <w:rsid w:val="00C6111E"/>
    <w:rsid w:val="00C62427"/>
    <w:rsid w:val="00C64FCF"/>
    <w:rsid w:val="00C656BC"/>
    <w:rsid w:val="00C6576F"/>
    <w:rsid w:val="00C662A1"/>
    <w:rsid w:val="00C66F42"/>
    <w:rsid w:val="00C670DA"/>
    <w:rsid w:val="00C67438"/>
    <w:rsid w:val="00C706FD"/>
    <w:rsid w:val="00C708B6"/>
    <w:rsid w:val="00C71949"/>
    <w:rsid w:val="00C71E60"/>
    <w:rsid w:val="00C71F81"/>
    <w:rsid w:val="00C73A73"/>
    <w:rsid w:val="00C7407B"/>
    <w:rsid w:val="00C745D4"/>
    <w:rsid w:val="00C74D5B"/>
    <w:rsid w:val="00C760E8"/>
    <w:rsid w:val="00C77089"/>
    <w:rsid w:val="00C80134"/>
    <w:rsid w:val="00C8055C"/>
    <w:rsid w:val="00C8161D"/>
    <w:rsid w:val="00C81A76"/>
    <w:rsid w:val="00C82F21"/>
    <w:rsid w:val="00C84973"/>
    <w:rsid w:val="00C85DFC"/>
    <w:rsid w:val="00C86020"/>
    <w:rsid w:val="00C86164"/>
    <w:rsid w:val="00C87397"/>
    <w:rsid w:val="00C87E33"/>
    <w:rsid w:val="00C87FC7"/>
    <w:rsid w:val="00C901F6"/>
    <w:rsid w:val="00C9101A"/>
    <w:rsid w:val="00C91353"/>
    <w:rsid w:val="00C91D6C"/>
    <w:rsid w:val="00C91FFE"/>
    <w:rsid w:val="00C92415"/>
    <w:rsid w:val="00C92DCB"/>
    <w:rsid w:val="00C9386D"/>
    <w:rsid w:val="00C93C2C"/>
    <w:rsid w:val="00C93D8C"/>
    <w:rsid w:val="00C9425D"/>
    <w:rsid w:val="00C94FCA"/>
    <w:rsid w:val="00C9587F"/>
    <w:rsid w:val="00C961C7"/>
    <w:rsid w:val="00C96C70"/>
    <w:rsid w:val="00CA20D8"/>
    <w:rsid w:val="00CA2DE8"/>
    <w:rsid w:val="00CA424F"/>
    <w:rsid w:val="00CA66C0"/>
    <w:rsid w:val="00CA72A8"/>
    <w:rsid w:val="00CB0855"/>
    <w:rsid w:val="00CB0C40"/>
    <w:rsid w:val="00CB10A7"/>
    <w:rsid w:val="00CB134B"/>
    <w:rsid w:val="00CB1A10"/>
    <w:rsid w:val="00CB2BB6"/>
    <w:rsid w:val="00CB3541"/>
    <w:rsid w:val="00CB4B69"/>
    <w:rsid w:val="00CB63BE"/>
    <w:rsid w:val="00CB69C8"/>
    <w:rsid w:val="00CB76D0"/>
    <w:rsid w:val="00CC0DB5"/>
    <w:rsid w:val="00CC0F71"/>
    <w:rsid w:val="00CC11E0"/>
    <w:rsid w:val="00CC2174"/>
    <w:rsid w:val="00CC2917"/>
    <w:rsid w:val="00CC3E2C"/>
    <w:rsid w:val="00CC46AF"/>
    <w:rsid w:val="00CC5BD6"/>
    <w:rsid w:val="00CC5C17"/>
    <w:rsid w:val="00CC7271"/>
    <w:rsid w:val="00CC7292"/>
    <w:rsid w:val="00CC78CC"/>
    <w:rsid w:val="00CD10EC"/>
    <w:rsid w:val="00CD11E3"/>
    <w:rsid w:val="00CD1775"/>
    <w:rsid w:val="00CD2A90"/>
    <w:rsid w:val="00CD393D"/>
    <w:rsid w:val="00CD43B2"/>
    <w:rsid w:val="00CD5D10"/>
    <w:rsid w:val="00CD619F"/>
    <w:rsid w:val="00CD6D8A"/>
    <w:rsid w:val="00CD6F86"/>
    <w:rsid w:val="00CD7830"/>
    <w:rsid w:val="00CE0E6C"/>
    <w:rsid w:val="00CE1DA3"/>
    <w:rsid w:val="00CE1E76"/>
    <w:rsid w:val="00CE405E"/>
    <w:rsid w:val="00CE4B82"/>
    <w:rsid w:val="00CE4BB1"/>
    <w:rsid w:val="00CE5566"/>
    <w:rsid w:val="00CE7B31"/>
    <w:rsid w:val="00CE7CE7"/>
    <w:rsid w:val="00CF0027"/>
    <w:rsid w:val="00CF0070"/>
    <w:rsid w:val="00CF04C2"/>
    <w:rsid w:val="00CF0A16"/>
    <w:rsid w:val="00CF0F3D"/>
    <w:rsid w:val="00CF1017"/>
    <w:rsid w:val="00CF1230"/>
    <w:rsid w:val="00CF1BB3"/>
    <w:rsid w:val="00CF1DE9"/>
    <w:rsid w:val="00CF28FB"/>
    <w:rsid w:val="00CF2AD8"/>
    <w:rsid w:val="00CF3030"/>
    <w:rsid w:val="00CF543A"/>
    <w:rsid w:val="00CF6E59"/>
    <w:rsid w:val="00CF78CB"/>
    <w:rsid w:val="00CF7E4B"/>
    <w:rsid w:val="00D00069"/>
    <w:rsid w:val="00D005EA"/>
    <w:rsid w:val="00D00D69"/>
    <w:rsid w:val="00D014A4"/>
    <w:rsid w:val="00D01CEE"/>
    <w:rsid w:val="00D01F6A"/>
    <w:rsid w:val="00D02208"/>
    <w:rsid w:val="00D03498"/>
    <w:rsid w:val="00D03DCD"/>
    <w:rsid w:val="00D040F5"/>
    <w:rsid w:val="00D05253"/>
    <w:rsid w:val="00D10892"/>
    <w:rsid w:val="00D11079"/>
    <w:rsid w:val="00D1193F"/>
    <w:rsid w:val="00D11971"/>
    <w:rsid w:val="00D12190"/>
    <w:rsid w:val="00D134A9"/>
    <w:rsid w:val="00D144D9"/>
    <w:rsid w:val="00D14F66"/>
    <w:rsid w:val="00D1540D"/>
    <w:rsid w:val="00D1565C"/>
    <w:rsid w:val="00D1570E"/>
    <w:rsid w:val="00D16A04"/>
    <w:rsid w:val="00D16A83"/>
    <w:rsid w:val="00D170F0"/>
    <w:rsid w:val="00D17380"/>
    <w:rsid w:val="00D179A1"/>
    <w:rsid w:val="00D17A88"/>
    <w:rsid w:val="00D17CD3"/>
    <w:rsid w:val="00D20FA4"/>
    <w:rsid w:val="00D21515"/>
    <w:rsid w:val="00D21D5B"/>
    <w:rsid w:val="00D236E7"/>
    <w:rsid w:val="00D23CE5"/>
    <w:rsid w:val="00D23D56"/>
    <w:rsid w:val="00D2466B"/>
    <w:rsid w:val="00D25724"/>
    <w:rsid w:val="00D2573D"/>
    <w:rsid w:val="00D25793"/>
    <w:rsid w:val="00D25E0A"/>
    <w:rsid w:val="00D272C5"/>
    <w:rsid w:val="00D273CA"/>
    <w:rsid w:val="00D27554"/>
    <w:rsid w:val="00D27D2B"/>
    <w:rsid w:val="00D307E5"/>
    <w:rsid w:val="00D31B0C"/>
    <w:rsid w:val="00D32AA7"/>
    <w:rsid w:val="00D32DED"/>
    <w:rsid w:val="00D335D6"/>
    <w:rsid w:val="00D34215"/>
    <w:rsid w:val="00D3529B"/>
    <w:rsid w:val="00D3558C"/>
    <w:rsid w:val="00D35617"/>
    <w:rsid w:val="00D35EDE"/>
    <w:rsid w:val="00D37B99"/>
    <w:rsid w:val="00D40BAE"/>
    <w:rsid w:val="00D415DC"/>
    <w:rsid w:val="00D41DE5"/>
    <w:rsid w:val="00D41E70"/>
    <w:rsid w:val="00D433E9"/>
    <w:rsid w:val="00D43843"/>
    <w:rsid w:val="00D43DAA"/>
    <w:rsid w:val="00D45863"/>
    <w:rsid w:val="00D458DE"/>
    <w:rsid w:val="00D45A87"/>
    <w:rsid w:val="00D46A5B"/>
    <w:rsid w:val="00D47404"/>
    <w:rsid w:val="00D5113D"/>
    <w:rsid w:val="00D51174"/>
    <w:rsid w:val="00D5117A"/>
    <w:rsid w:val="00D51410"/>
    <w:rsid w:val="00D52122"/>
    <w:rsid w:val="00D529C2"/>
    <w:rsid w:val="00D52F67"/>
    <w:rsid w:val="00D5461D"/>
    <w:rsid w:val="00D547FF"/>
    <w:rsid w:val="00D55372"/>
    <w:rsid w:val="00D5625A"/>
    <w:rsid w:val="00D57126"/>
    <w:rsid w:val="00D573AF"/>
    <w:rsid w:val="00D579A9"/>
    <w:rsid w:val="00D57FA4"/>
    <w:rsid w:val="00D60AD1"/>
    <w:rsid w:val="00D61B92"/>
    <w:rsid w:val="00D62751"/>
    <w:rsid w:val="00D63607"/>
    <w:rsid w:val="00D63DE5"/>
    <w:rsid w:val="00D64F49"/>
    <w:rsid w:val="00D65B9A"/>
    <w:rsid w:val="00D66838"/>
    <w:rsid w:val="00D7023B"/>
    <w:rsid w:val="00D70651"/>
    <w:rsid w:val="00D7283F"/>
    <w:rsid w:val="00D72A06"/>
    <w:rsid w:val="00D72A85"/>
    <w:rsid w:val="00D72ED7"/>
    <w:rsid w:val="00D73182"/>
    <w:rsid w:val="00D736CE"/>
    <w:rsid w:val="00D757FB"/>
    <w:rsid w:val="00D76E04"/>
    <w:rsid w:val="00D770FD"/>
    <w:rsid w:val="00D80A27"/>
    <w:rsid w:val="00D80CB8"/>
    <w:rsid w:val="00D8122A"/>
    <w:rsid w:val="00D82457"/>
    <w:rsid w:val="00D8385E"/>
    <w:rsid w:val="00D85FB5"/>
    <w:rsid w:val="00D86866"/>
    <w:rsid w:val="00D86B9D"/>
    <w:rsid w:val="00D86E8C"/>
    <w:rsid w:val="00D87295"/>
    <w:rsid w:val="00D87A34"/>
    <w:rsid w:val="00D87A45"/>
    <w:rsid w:val="00D90B7C"/>
    <w:rsid w:val="00D90C8C"/>
    <w:rsid w:val="00D90E94"/>
    <w:rsid w:val="00D91C4C"/>
    <w:rsid w:val="00D91F99"/>
    <w:rsid w:val="00D92138"/>
    <w:rsid w:val="00D92274"/>
    <w:rsid w:val="00D9237F"/>
    <w:rsid w:val="00D92F01"/>
    <w:rsid w:val="00D93F29"/>
    <w:rsid w:val="00D962F8"/>
    <w:rsid w:val="00D97057"/>
    <w:rsid w:val="00D97545"/>
    <w:rsid w:val="00D97907"/>
    <w:rsid w:val="00D97952"/>
    <w:rsid w:val="00D97BFA"/>
    <w:rsid w:val="00D97E52"/>
    <w:rsid w:val="00DA0832"/>
    <w:rsid w:val="00DA17A3"/>
    <w:rsid w:val="00DA1EF4"/>
    <w:rsid w:val="00DA2AAA"/>
    <w:rsid w:val="00DA2C03"/>
    <w:rsid w:val="00DA2C1E"/>
    <w:rsid w:val="00DA2FBE"/>
    <w:rsid w:val="00DA3C0A"/>
    <w:rsid w:val="00DA3C69"/>
    <w:rsid w:val="00DA3D7C"/>
    <w:rsid w:val="00DA4C12"/>
    <w:rsid w:val="00DA4E84"/>
    <w:rsid w:val="00DA61EF"/>
    <w:rsid w:val="00DA721B"/>
    <w:rsid w:val="00DA72CC"/>
    <w:rsid w:val="00DA7E1C"/>
    <w:rsid w:val="00DA7F21"/>
    <w:rsid w:val="00DB00A4"/>
    <w:rsid w:val="00DB13A2"/>
    <w:rsid w:val="00DB2D0B"/>
    <w:rsid w:val="00DB2E0E"/>
    <w:rsid w:val="00DB2FA7"/>
    <w:rsid w:val="00DB3031"/>
    <w:rsid w:val="00DB317E"/>
    <w:rsid w:val="00DB4295"/>
    <w:rsid w:val="00DB650B"/>
    <w:rsid w:val="00DB676F"/>
    <w:rsid w:val="00DB72BD"/>
    <w:rsid w:val="00DC00D4"/>
    <w:rsid w:val="00DC0897"/>
    <w:rsid w:val="00DC0D12"/>
    <w:rsid w:val="00DC10C2"/>
    <w:rsid w:val="00DC16D8"/>
    <w:rsid w:val="00DC31C4"/>
    <w:rsid w:val="00DC32E2"/>
    <w:rsid w:val="00DC3695"/>
    <w:rsid w:val="00DC37BF"/>
    <w:rsid w:val="00DC3BAB"/>
    <w:rsid w:val="00DC6215"/>
    <w:rsid w:val="00DC642F"/>
    <w:rsid w:val="00DC6FD5"/>
    <w:rsid w:val="00DC7DF3"/>
    <w:rsid w:val="00DD00F2"/>
    <w:rsid w:val="00DD0268"/>
    <w:rsid w:val="00DD0917"/>
    <w:rsid w:val="00DD0CAD"/>
    <w:rsid w:val="00DD3B20"/>
    <w:rsid w:val="00DD3F5B"/>
    <w:rsid w:val="00DD4399"/>
    <w:rsid w:val="00DD474E"/>
    <w:rsid w:val="00DD5479"/>
    <w:rsid w:val="00DD55FD"/>
    <w:rsid w:val="00DD6B8C"/>
    <w:rsid w:val="00DD75D8"/>
    <w:rsid w:val="00DD761F"/>
    <w:rsid w:val="00DD7E03"/>
    <w:rsid w:val="00DE050C"/>
    <w:rsid w:val="00DE0FB9"/>
    <w:rsid w:val="00DE140C"/>
    <w:rsid w:val="00DE1773"/>
    <w:rsid w:val="00DE1BBC"/>
    <w:rsid w:val="00DE2048"/>
    <w:rsid w:val="00DE3698"/>
    <w:rsid w:val="00DE383B"/>
    <w:rsid w:val="00DE390D"/>
    <w:rsid w:val="00DE3967"/>
    <w:rsid w:val="00DE7C2B"/>
    <w:rsid w:val="00DF0E54"/>
    <w:rsid w:val="00DF16BD"/>
    <w:rsid w:val="00DF2964"/>
    <w:rsid w:val="00DF47B0"/>
    <w:rsid w:val="00DF58DD"/>
    <w:rsid w:val="00DF5C3F"/>
    <w:rsid w:val="00DF7406"/>
    <w:rsid w:val="00E00682"/>
    <w:rsid w:val="00E0078E"/>
    <w:rsid w:val="00E0087C"/>
    <w:rsid w:val="00E01380"/>
    <w:rsid w:val="00E015F7"/>
    <w:rsid w:val="00E01B1C"/>
    <w:rsid w:val="00E03C38"/>
    <w:rsid w:val="00E0431A"/>
    <w:rsid w:val="00E04E44"/>
    <w:rsid w:val="00E04F92"/>
    <w:rsid w:val="00E0527B"/>
    <w:rsid w:val="00E0612B"/>
    <w:rsid w:val="00E07AEF"/>
    <w:rsid w:val="00E10704"/>
    <w:rsid w:val="00E108FA"/>
    <w:rsid w:val="00E1116D"/>
    <w:rsid w:val="00E125CE"/>
    <w:rsid w:val="00E12A18"/>
    <w:rsid w:val="00E130D0"/>
    <w:rsid w:val="00E14991"/>
    <w:rsid w:val="00E14B49"/>
    <w:rsid w:val="00E1512D"/>
    <w:rsid w:val="00E1513E"/>
    <w:rsid w:val="00E15258"/>
    <w:rsid w:val="00E15A93"/>
    <w:rsid w:val="00E1682C"/>
    <w:rsid w:val="00E17118"/>
    <w:rsid w:val="00E17E18"/>
    <w:rsid w:val="00E205A0"/>
    <w:rsid w:val="00E212A8"/>
    <w:rsid w:val="00E25743"/>
    <w:rsid w:val="00E257D4"/>
    <w:rsid w:val="00E25AD5"/>
    <w:rsid w:val="00E263D6"/>
    <w:rsid w:val="00E26B96"/>
    <w:rsid w:val="00E26D00"/>
    <w:rsid w:val="00E26D61"/>
    <w:rsid w:val="00E27928"/>
    <w:rsid w:val="00E303E3"/>
    <w:rsid w:val="00E303FA"/>
    <w:rsid w:val="00E30420"/>
    <w:rsid w:val="00E3062F"/>
    <w:rsid w:val="00E31114"/>
    <w:rsid w:val="00E342AB"/>
    <w:rsid w:val="00E37AFA"/>
    <w:rsid w:val="00E40067"/>
    <w:rsid w:val="00E4363D"/>
    <w:rsid w:val="00E43895"/>
    <w:rsid w:val="00E43955"/>
    <w:rsid w:val="00E43EA2"/>
    <w:rsid w:val="00E44260"/>
    <w:rsid w:val="00E455E3"/>
    <w:rsid w:val="00E45DBA"/>
    <w:rsid w:val="00E46AD9"/>
    <w:rsid w:val="00E46E82"/>
    <w:rsid w:val="00E46F65"/>
    <w:rsid w:val="00E471C2"/>
    <w:rsid w:val="00E472C1"/>
    <w:rsid w:val="00E4747F"/>
    <w:rsid w:val="00E50425"/>
    <w:rsid w:val="00E5049C"/>
    <w:rsid w:val="00E50D47"/>
    <w:rsid w:val="00E51D6A"/>
    <w:rsid w:val="00E5212A"/>
    <w:rsid w:val="00E52136"/>
    <w:rsid w:val="00E522F3"/>
    <w:rsid w:val="00E52746"/>
    <w:rsid w:val="00E52A86"/>
    <w:rsid w:val="00E53169"/>
    <w:rsid w:val="00E53EE8"/>
    <w:rsid w:val="00E545E4"/>
    <w:rsid w:val="00E54E7F"/>
    <w:rsid w:val="00E54F44"/>
    <w:rsid w:val="00E554EC"/>
    <w:rsid w:val="00E55C33"/>
    <w:rsid w:val="00E55FD9"/>
    <w:rsid w:val="00E564CB"/>
    <w:rsid w:val="00E56969"/>
    <w:rsid w:val="00E5710A"/>
    <w:rsid w:val="00E57846"/>
    <w:rsid w:val="00E60CD6"/>
    <w:rsid w:val="00E614B1"/>
    <w:rsid w:val="00E62191"/>
    <w:rsid w:val="00E62293"/>
    <w:rsid w:val="00E62F2B"/>
    <w:rsid w:val="00E636CF"/>
    <w:rsid w:val="00E638AB"/>
    <w:rsid w:val="00E64656"/>
    <w:rsid w:val="00E64B41"/>
    <w:rsid w:val="00E65224"/>
    <w:rsid w:val="00E65CBE"/>
    <w:rsid w:val="00E66467"/>
    <w:rsid w:val="00E669C2"/>
    <w:rsid w:val="00E6785B"/>
    <w:rsid w:val="00E679CB"/>
    <w:rsid w:val="00E67A88"/>
    <w:rsid w:val="00E67B92"/>
    <w:rsid w:val="00E67ED7"/>
    <w:rsid w:val="00E72331"/>
    <w:rsid w:val="00E7275E"/>
    <w:rsid w:val="00E72939"/>
    <w:rsid w:val="00E72F45"/>
    <w:rsid w:val="00E73859"/>
    <w:rsid w:val="00E74807"/>
    <w:rsid w:val="00E77659"/>
    <w:rsid w:val="00E7766F"/>
    <w:rsid w:val="00E778A9"/>
    <w:rsid w:val="00E77E4F"/>
    <w:rsid w:val="00E8002B"/>
    <w:rsid w:val="00E800DF"/>
    <w:rsid w:val="00E802C5"/>
    <w:rsid w:val="00E80FA9"/>
    <w:rsid w:val="00E80FD7"/>
    <w:rsid w:val="00E81286"/>
    <w:rsid w:val="00E8144E"/>
    <w:rsid w:val="00E82355"/>
    <w:rsid w:val="00E82840"/>
    <w:rsid w:val="00E834AD"/>
    <w:rsid w:val="00E845C0"/>
    <w:rsid w:val="00E8647A"/>
    <w:rsid w:val="00E868D7"/>
    <w:rsid w:val="00E8734D"/>
    <w:rsid w:val="00E87F7E"/>
    <w:rsid w:val="00E909F7"/>
    <w:rsid w:val="00E929A9"/>
    <w:rsid w:val="00E929D6"/>
    <w:rsid w:val="00E92B54"/>
    <w:rsid w:val="00E936D1"/>
    <w:rsid w:val="00E94A36"/>
    <w:rsid w:val="00E94C09"/>
    <w:rsid w:val="00E9515F"/>
    <w:rsid w:val="00E95B89"/>
    <w:rsid w:val="00E96A86"/>
    <w:rsid w:val="00E97451"/>
    <w:rsid w:val="00E97635"/>
    <w:rsid w:val="00EA0624"/>
    <w:rsid w:val="00EA087A"/>
    <w:rsid w:val="00EA0BDB"/>
    <w:rsid w:val="00EA0D50"/>
    <w:rsid w:val="00EA2DA1"/>
    <w:rsid w:val="00EA325F"/>
    <w:rsid w:val="00EA4328"/>
    <w:rsid w:val="00EA48D2"/>
    <w:rsid w:val="00EA51A7"/>
    <w:rsid w:val="00EA5293"/>
    <w:rsid w:val="00EA53DC"/>
    <w:rsid w:val="00EA5A43"/>
    <w:rsid w:val="00EA7183"/>
    <w:rsid w:val="00EA7FDE"/>
    <w:rsid w:val="00EB00E0"/>
    <w:rsid w:val="00EB065A"/>
    <w:rsid w:val="00EB12D8"/>
    <w:rsid w:val="00EB24CB"/>
    <w:rsid w:val="00EB2C3C"/>
    <w:rsid w:val="00EB2FD7"/>
    <w:rsid w:val="00EB38B6"/>
    <w:rsid w:val="00EB4472"/>
    <w:rsid w:val="00EB4ED0"/>
    <w:rsid w:val="00EB5E42"/>
    <w:rsid w:val="00EB772C"/>
    <w:rsid w:val="00EC09F9"/>
    <w:rsid w:val="00EC0AEB"/>
    <w:rsid w:val="00EC0DFB"/>
    <w:rsid w:val="00EC1717"/>
    <w:rsid w:val="00EC2034"/>
    <w:rsid w:val="00EC2973"/>
    <w:rsid w:val="00EC2F3C"/>
    <w:rsid w:val="00EC5612"/>
    <w:rsid w:val="00EC57D3"/>
    <w:rsid w:val="00EC5805"/>
    <w:rsid w:val="00EC5CF1"/>
    <w:rsid w:val="00EC6DD2"/>
    <w:rsid w:val="00EC7CE0"/>
    <w:rsid w:val="00ED0126"/>
    <w:rsid w:val="00ED07EF"/>
    <w:rsid w:val="00ED1F96"/>
    <w:rsid w:val="00ED24F7"/>
    <w:rsid w:val="00ED36C3"/>
    <w:rsid w:val="00ED4528"/>
    <w:rsid w:val="00ED4986"/>
    <w:rsid w:val="00ED5362"/>
    <w:rsid w:val="00ED5496"/>
    <w:rsid w:val="00ED5938"/>
    <w:rsid w:val="00ED6226"/>
    <w:rsid w:val="00EE008C"/>
    <w:rsid w:val="00EE0435"/>
    <w:rsid w:val="00EE0964"/>
    <w:rsid w:val="00EE0C88"/>
    <w:rsid w:val="00EE11B8"/>
    <w:rsid w:val="00EE1F1B"/>
    <w:rsid w:val="00EE35D6"/>
    <w:rsid w:val="00EE4345"/>
    <w:rsid w:val="00EE4594"/>
    <w:rsid w:val="00EE55A8"/>
    <w:rsid w:val="00EE5CF4"/>
    <w:rsid w:val="00EE60FD"/>
    <w:rsid w:val="00EE690C"/>
    <w:rsid w:val="00EE7BD9"/>
    <w:rsid w:val="00EE7CDB"/>
    <w:rsid w:val="00EF07E4"/>
    <w:rsid w:val="00EF21A8"/>
    <w:rsid w:val="00EF24A5"/>
    <w:rsid w:val="00EF2A18"/>
    <w:rsid w:val="00EF3876"/>
    <w:rsid w:val="00EF416F"/>
    <w:rsid w:val="00EF459B"/>
    <w:rsid w:val="00EF6F1C"/>
    <w:rsid w:val="00EF7493"/>
    <w:rsid w:val="00EF7D0A"/>
    <w:rsid w:val="00F003EA"/>
    <w:rsid w:val="00F014B1"/>
    <w:rsid w:val="00F017E3"/>
    <w:rsid w:val="00F01B7F"/>
    <w:rsid w:val="00F054B0"/>
    <w:rsid w:val="00F06833"/>
    <w:rsid w:val="00F06A77"/>
    <w:rsid w:val="00F06AE0"/>
    <w:rsid w:val="00F110CD"/>
    <w:rsid w:val="00F11401"/>
    <w:rsid w:val="00F1236A"/>
    <w:rsid w:val="00F126D3"/>
    <w:rsid w:val="00F12C5D"/>
    <w:rsid w:val="00F130E9"/>
    <w:rsid w:val="00F13963"/>
    <w:rsid w:val="00F13B0E"/>
    <w:rsid w:val="00F14D13"/>
    <w:rsid w:val="00F15203"/>
    <w:rsid w:val="00F177AB"/>
    <w:rsid w:val="00F17B69"/>
    <w:rsid w:val="00F17CDC"/>
    <w:rsid w:val="00F2044D"/>
    <w:rsid w:val="00F21CCA"/>
    <w:rsid w:val="00F21E2E"/>
    <w:rsid w:val="00F21E35"/>
    <w:rsid w:val="00F234EE"/>
    <w:rsid w:val="00F23965"/>
    <w:rsid w:val="00F24081"/>
    <w:rsid w:val="00F24231"/>
    <w:rsid w:val="00F244D0"/>
    <w:rsid w:val="00F24ECF"/>
    <w:rsid w:val="00F25502"/>
    <w:rsid w:val="00F25782"/>
    <w:rsid w:val="00F25EE5"/>
    <w:rsid w:val="00F26157"/>
    <w:rsid w:val="00F276A2"/>
    <w:rsid w:val="00F27DC9"/>
    <w:rsid w:val="00F30EF3"/>
    <w:rsid w:val="00F30FC4"/>
    <w:rsid w:val="00F31CE3"/>
    <w:rsid w:val="00F31D91"/>
    <w:rsid w:val="00F326E1"/>
    <w:rsid w:val="00F3289A"/>
    <w:rsid w:val="00F3452E"/>
    <w:rsid w:val="00F350BD"/>
    <w:rsid w:val="00F3601B"/>
    <w:rsid w:val="00F36EE0"/>
    <w:rsid w:val="00F4189E"/>
    <w:rsid w:val="00F41B1C"/>
    <w:rsid w:val="00F445C6"/>
    <w:rsid w:val="00F44EA6"/>
    <w:rsid w:val="00F45BCA"/>
    <w:rsid w:val="00F45CE9"/>
    <w:rsid w:val="00F461FC"/>
    <w:rsid w:val="00F466BE"/>
    <w:rsid w:val="00F4786D"/>
    <w:rsid w:val="00F47B24"/>
    <w:rsid w:val="00F47DF8"/>
    <w:rsid w:val="00F5032A"/>
    <w:rsid w:val="00F50749"/>
    <w:rsid w:val="00F50C87"/>
    <w:rsid w:val="00F50D8C"/>
    <w:rsid w:val="00F51016"/>
    <w:rsid w:val="00F516DC"/>
    <w:rsid w:val="00F519D8"/>
    <w:rsid w:val="00F51B5A"/>
    <w:rsid w:val="00F55145"/>
    <w:rsid w:val="00F55995"/>
    <w:rsid w:val="00F55E1F"/>
    <w:rsid w:val="00F56973"/>
    <w:rsid w:val="00F5778E"/>
    <w:rsid w:val="00F57907"/>
    <w:rsid w:val="00F60A7F"/>
    <w:rsid w:val="00F61BBC"/>
    <w:rsid w:val="00F62B79"/>
    <w:rsid w:val="00F63CF3"/>
    <w:rsid w:val="00F649F9"/>
    <w:rsid w:val="00F64E3A"/>
    <w:rsid w:val="00F656B7"/>
    <w:rsid w:val="00F664C2"/>
    <w:rsid w:val="00F665D5"/>
    <w:rsid w:val="00F66F63"/>
    <w:rsid w:val="00F67F36"/>
    <w:rsid w:val="00F704C0"/>
    <w:rsid w:val="00F71BC1"/>
    <w:rsid w:val="00F71D74"/>
    <w:rsid w:val="00F727AE"/>
    <w:rsid w:val="00F74491"/>
    <w:rsid w:val="00F80291"/>
    <w:rsid w:val="00F80585"/>
    <w:rsid w:val="00F80727"/>
    <w:rsid w:val="00F80BA5"/>
    <w:rsid w:val="00F812BA"/>
    <w:rsid w:val="00F81390"/>
    <w:rsid w:val="00F829EE"/>
    <w:rsid w:val="00F83A03"/>
    <w:rsid w:val="00F8431D"/>
    <w:rsid w:val="00F8514D"/>
    <w:rsid w:val="00F858A8"/>
    <w:rsid w:val="00F8590C"/>
    <w:rsid w:val="00F85B8B"/>
    <w:rsid w:val="00F8612D"/>
    <w:rsid w:val="00F86253"/>
    <w:rsid w:val="00F864C5"/>
    <w:rsid w:val="00F8747D"/>
    <w:rsid w:val="00F9114B"/>
    <w:rsid w:val="00F91328"/>
    <w:rsid w:val="00F91409"/>
    <w:rsid w:val="00F926BC"/>
    <w:rsid w:val="00F935FC"/>
    <w:rsid w:val="00F93BEA"/>
    <w:rsid w:val="00F94F4C"/>
    <w:rsid w:val="00F95306"/>
    <w:rsid w:val="00F957C8"/>
    <w:rsid w:val="00F96915"/>
    <w:rsid w:val="00F96A35"/>
    <w:rsid w:val="00FA06DB"/>
    <w:rsid w:val="00FA0738"/>
    <w:rsid w:val="00FA0E6B"/>
    <w:rsid w:val="00FA16BC"/>
    <w:rsid w:val="00FA16F5"/>
    <w:rsid w:val="00FA1934"/>
    <w:rsid w:val="00FA2427"/>
    <w:rsid w:val="00FA2953"/>
    <w:rsid w:val="00FA3667"/>
    <w:rsid w:val="00FA3D10"/>
    <w:rsid w:val="00FA44EB"/>
    <w:rsid w:val="00FA4FBF"/>
    <w:rsid w:val="00FA5483"/>
    <w:rsid w:val="00FA70B4"/>
    <w:rsid w:val="00FA7B1D"/>
    <w:rsid w:val="00FB0082"/>
    <w:rsid w:val="00FB05C2"/>
    <w:rsid w:val="00FB174E"/>
    <w:rsid w:val="00FB175F"/>
    <w:rsid w:val="00FB1A03"/>
    <w:rsid w:val="00FB1B08"/>
    <w:rsid w:val="00FB2774"/>
    <w:rsid w:val="00FB2D29"/>
    <w:rsid w:val="00FB3146"/>
    <w:rsid w:val="00FB3A1F"/>
    <w:rsid w:val="00FB429B"/>
    <w:rsid w:val="00FB4539"/>
    <w:rsid w:val="00FB64F1"/>
    <w:rsid w:val="00FB67BA"/>
    <w:rsid w:val="00FC0FC9"/>
    <w:rsid w:val="00FC1211"/>
    <w:rsid w:val="00FC1C47"/>
    <w:rsid w:val="00FC2374"/>
    <w:rsid w:val="00FC347A"/>
    <w:rsid w:val="00FC3D84"/>
    <w:rsid w:val="00FC3F62"/>
    <w:rsid w:val="00FC4BEB"/>
    <w:rsid w:val="00FC4D4E"/>
    <w:rsid w:val="00FC4DDB"/>
    <w:rsid w:val="00FC4FC0"/>
    <w:rsid w:val="00FC6C3A"/>
    <w:rsid w:val="00FC7699"/>
    <w:rsid w:val="00FD2079"/>
    <w:rsid w:val="00FD399D"/>
    <w:rsid w:val="00FD4605"/>
    <w:rsid w:val="00FD4CB3"/>
    <w:rsid w:val="00FD5270"/>
    <w:rsid w:val="00FD66CE"/>
    <w:rsid w:val="00FD7D2C"/>
    <w:rsid w:val="00FE0251"/>
    <w:rsid w:val="00FE291C"/>
    <w:rsid w:val="00FE32FA"/>
    <w:rsid w:val="00FE33D9"/>
    <w:rsid w:val="00FE4BD7"/>
    <w:rsid w:val="00FE4EAA"/>
    <w:rsid w:val="00FE56EC"/>
    <w:rsid w:val="00FE650F"/>
    <w:rsid w:val="00FE6A06"/>
    <w:rsid w:val="00FF01FC"/>
    <w:rsid w:val="00FF10A9"/>
    <w:rsid w:val="00FF14CB"/>
    <w:rsid w:val="00FF1804"/>
    <w:rsid w:val="00FF3BBF"/>
    <w:rsid w:val="00FF46B6"/>
    <w:rsid w:val="00FF6993"/>
    <w:rsid w:val="00FF6C3C"/>
    <w:rsid w:val="00FF7401"/>
    <w:rsid w:val="054636C3"/>
    <w:rsid w:val="09E76302"/>
    <w:rsid w:val="0EAD66EC"/>
    <w:rsid w:val="15891220"/>
    <w:rsid w:val="20BC98B5"/>
    <w:rsid w:val="27D057E6"/>
    <w:rsid w:val="28669F5E"/>
    <w:rsid w:val="31326D8B"/>
    <w:rsid w:val="3DB40037"/>
    <w:rsid w:val="401D53A4"/>
    <w:rsid w:val="404B833A"/>
    <w:rsid w:val="454A0B59"/>
    <w:rsid w:val="45E64E22"/>
    <w:rsid w:val="4A319502"/>
    <w:rsid w:val="4A4535B7"/>
    <w:rsid w:val="4C83B8AE"/>
    <w:rsid w:val="56861D3B"/>
    <w:rsid w:val="58C26F87"/>
    <w:rsid w:val="64C230D1"/>
    <w:rsid w:val="64C5DE76"/>
    <w:rsid w:val="6984DF4F"/>
    <w:rsid w:val="69D8850C"/>
    <w:rsid w:val="6BDE8D8C"/>
    <w:rsid w:val="70C547FA"/>
    <w:rsid w:val="71FA2B33"/>
    <w:rsid w:val="7261185B"/>
    <w:rsid w:val="794C2666"/>
    <w:rsid w:val="798B05E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E96798C"/>
  <w15:docId w15:val="{5D444BAC-2770-43AA-90DE-681C2233E8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7382"/>
    <w:pPr>
      <w:spacing w:after="0" w:line="240" w:lineRule="auto"/>
      <w:jc w:val="both"/>
    </w:pPr>
    <w:rPr>
      <w:rFonts w:eastAsia="Times New Roman" w:cs="Times New Roman"/>
      <w:kern w:val="0"/>
      <w:sz w:val="24"/>
      <w:szCs w:val="24"/>
      <w:lang w:val="es-ES" w:eastAsia="es-ES_tradnl"/>
      <w14:ligatures w14:val="none"/>
    </w:rPr>
  </w:style>
  <w:style w:type="paragraph" w:styleId="Ttulo1">
    <w:name w:val="heading 1"/>
    <w:aliases w:val="Título 1 - H1"/>
    <w:basedOn w:val="Normal"/>
    <w:next w:val="Normal"/>
    <w:link w:val="Ttulo1Car"/>
    <w:uiPriority w:val="9"/>
    <w:qFormat/>
    <w:rsid w:val="003D1614"/>
    <w:pPr>
      <w:keepNext/>
      <w:keepLines/>
      <w:spacing w:before="240"/>
      <w:outlineLvl w:val="0"/>
    </w:pPr>
    <w:rPr>
      <w:rFonts w:eastAsiaTheme="majorEastAsia" w:cstheme="majorBidi"/>
      <w:b/>
      <w:color w:val="005493"/>
      <w:sz w:val="36"/>
      <w:szCs w:val="32"/>
    </w:rPr>
  </w:style>
  <w:style w:type="paragraph" w:styleId="Ttulo2">
    <w:name w:val="heading 2"/>
    <w:aliases w:val="Título 2 - H2"/>
    <w:basedOn w:val="Normal"/>
    <w:next w:val="Normal"/>
    <w:link w:val="Ttulo2Car"/>
    <w:uiPriority w:val="9"/>
    <w:unhideWhenUsed/>
    <w:qFormat/>
    <w:rsid w:val="00C8055C"/>
    <w:pPr>
      <w:keepNext/>
      <w:keepLines/>
      <w:spacing w:before="40"/>
      <w:outlineLvl w:val="1"/>
    </w:pPr>
    <w:rPr>
      <w:rFonts w:eastAsiaTheme="majorEastAsia" w:cstheme="majorBidi"/>
      <w:b/>
      <w:color w:val="F00053"/>
      <w:sz w:val="32"/>
      <w:szCs w:val="26"/>
    </w:rPr>
  </w:style>
  <w:style w:type="paragraph" w:styleId="Ttulo3">
    <w:name w:val="heading 3"/>
    <w:aliases w:val="Título 3 - H3"/>
    <w:basedOn w:val="Normal"/>
    <w:next w:val="Normal"/>
    <w:link w:val="Ttulo3Car"/>
    <w:uiPriority w:val="9"/>
    <w:unhideWhenUsed/>
    <w:qFormat/>
    <w:rsid w:val="00215547"/>
    <w:pPr>
      <w:keepNext/>
      <w:keepLines/>
      <w:spacing w:before="40"/>
      <w:outlineLvl w:val="2"/>
    </w:pPr>
    <w:rPr>
      <w:rFonts w:eastAsiaTheme="majorEastAsia" w:cstheme="majorBidi"/>
      <w:b/>
      <w:color w:val="005493"/>
      <w:sz w:val="28"/>
    </w:rPr>
  </w:style>
  <w:style w:type="paragraph" w:styleId="Ttulo4">
    <w:name w:val="heading 4"/>
    <w:aliases w:val="Título 4 - H4"/>
    <w:basedOn w:val="Normal"/>
    <w:next w:val="Normal"/>
    <w:link w:val="Ttulo4Car"/>
    <w:uiPriority w:val="9"/>
    <w:unhideWhenUsed/>
    <w:qFormat/>
    <w:rsid w:val="00E53169"/>
    <w:pPr>
      <w:keepNext/>
      <w:keepLines/>
      <w:spacing w:before="40"/>
      <w:outlineLvl w:val="3"/>
    </w:pPr>
    <w:rPr>
      <w:rFonts w:eastAsiaTheme="majorEastAsia" w:cstheme="majorBidi"/>
      <w:b/>
      <w:iCs/>
      <w:color w:val="005493"/>
      <w:sz w:val="28"/>
    </w:rPr>
  </w:style>
  <w:style w:type="paragraph" w:styleId="Ttulo5">
    <w:name w:val="heading 5"/>
    <w:aliases w:val="Título - H5"/>
    <w:basedOn w:val="Normal"/>
    <w:next w:val="Normal"/>
    <w:link w:val="Ttulo5Car"/>
    <w:uiPriority w:val="9"/>
    <w:unhideWhenUsed/>
    <w:qFormat/>
    <w:rsid w:val="005F5E5B"/>
    <w:pPr>
      <w:keepNext/>
      <w:keepLines/>
      <w:spacing w:before="40"/>
      <w:outlineLvl w:val="4"/>
    </w:pPr>
    <w:rPr>
      <w:rFonts w:eastAsiaTheme="majorEastAsia" w:cstheme="majorBidi"/>
      <w:color w:val="016FBF"/>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 H1 Car"/>
    <w:basedOn w:val="Fuentedeprrafopredeter"/>
    <w:link w:val="Ttulo1"/>
    <w:uiPriority w:val="9"/>
    <w:rsid w:val="003D1614"/>
    <w:rPr>
      <w:rFonts w:eastAsiaTheme="majorEastAsia" w:cstheme="majorBidi"/>
      <w:b/>
      <w:color w:val="005493"/>
      <w:kern w:val="0"/>
      <w:sz w:val="36"/>
      <w:szCs w:val="32"/>
      <w:lang w:val="es-ES" w:eastAsia="es-ES_tradnl"/>
      <w14:ligatures w14:val="none"/>
    </w:rPr>
  </w:style>
  <w:style w:type="character" w:customStyle="1" w:styleId="Ttulo2Car">
    <w:name w:val="Título 2 Car"/>
    <w:aliases w:val="Título 2 - H2 Car"/>
    <w:basedOn w:val="Fuentedeprrafopredeter"/>
    <w:link w:val="Ttulo2"/>
    <w:uiPriority w:val="9"/>
    <w:rsid w:val="00C8055C"/>
    <w:rPr>
      <w:rFonts w:eastAsiaTheme="majorEastAsia" w:cstheme="majorBidi"/>
      <w:b/>
      <w:color w:val="F00053"/>
      <w:kern w:val="0"/>
      <w:sz w:val="32"/>
      <w:szCs w:val="26"/>
      <w:lang w:val="es-ES" w:eastAsia="es-ES_tradnl"/>
      <w14:ligatures w14:val="none"/>
    </w:rPr>
  </w:style>
  <w:style w:type="character" w:customStyle="1" w:styleId="Ttulo3Car">
    <w:name w:val="Título 3 Car"/>
    <w:aliases w:val="Título 3 - H3 Car"/>
    <w:basedOn w:val="Fuentedeprrafopredeter"/>
    <w:link w:val="Ttulo3"/>
    <w:uiPriority w:val="9"/>
    <w:rsid w:val="00215547"/>
    <w:rPr>
      <w:rFonts w:eastAsiaTheme="majorEastAsia" w:cstheme="majorBidi"/>
      <w:b/>
      <w:color w:val="005493"/>
      <w:kern w:val="0"/>
      <w:sz w:val="28"/>
      <w:szCs w:val="24"/>
      <w:lang w:val="es-ES" w:eastAsia="es-ES_tradnl"/>
      <w14:ligatures w14:val="none"/>
    </w:rPr>
  </w:style>
  <w:style w:type="character" w:customStyle="1" w:styleId="Ttulo4Car">
    <w:name w:val="Título 4 Car"/>
    <w:aliases w:val="Título 4 - H4 Car"/>
    <w:basedOn w:val="Fuentedeprrafopredeter"/>
    <w:link w:val="Ttulo4"/>
    <w:uiPriority w:val="9"/>
    <w:rsid w:val="00E53169"/>
    <w:rPr>
      <w:rFonts w:eastAsiaTheme="majorEastAsia" w:cstheme="majorBidi"/>
      <w:b/>
      <w:iCs/>
      <w:color w:val="005493"/>
      <w:kern w:val="0"/>
      <w:sz w:val="28"/>
      <w:szCs w:val="24"/>
      <w:lang w:val="es-ES" w:eastAsia="es-ES_tradnl"/>
      <w14:ligatures w14:val="none"/>
    </w:rPr>
  </w:style>
  <w:style w:type="character" w:customStyle="1" w:styleId="Ttulo5Car">
    <w:name w:val="Título 5 Car"/>
    <w:aliases w:val="Título - H5 Car"/>
    <w:basedOn w:val="Fuentedeprrafopredeter"/>
    <w:link w:val="Ttulo5"/>
    <w:uiPriority w:val="9"/>
    <w:rsid w:val="005F5E5B"/>
    <w:rPr>
      <w:rFonts w:eastAsiaTheme="majorEastAsia" w:cstheme="majorBidi"/>
      <w:color w:val="016FBF"/>
      <w:kern w:val="0"/>
      <w:sz w:val="28"/>
      <w:szCs w:val="24"/>
      <w:lang w:val="es-ES" w:eastAsia="es-ES_tradnl"/>
      <w14:ligatures w14:val="none"/>
    </w:rPr>
  </w:style>
  <w:style w:type="paragraph" w:styleId="TtuloTDC">
    <w:name w:val="TOC Heading"/>
    <w:aliases w:val="Título TDC - H1"/>
    <w:basedOn w:val="Ttulo1"/>
    <w:next w:val="Normal"/>
    <w:uiPriority w:val="39"/>
    <w:unhideWhenUsed/>
    <w:qFormat/>
    <w:rsid w:val="00834C3E"/>
    <w:pPr>
      <w:outlineLvl w:val="9"/>
    </w:pPr>
  </w:style>
  <w:style w:type="paragraph" w:customStyle="1" w:styleId="Ilustraciones">
    <w:name w:val="Ilustraciones"/>
    <w:basedOn w:val="Normal"/>
    <w:qFormat/>
    <w:rsid w:val="00171694"/>
    <w:pPr>
      <w:tabs>
        <w:tab w:val="right" w:leader="dot" w:pos="9350"/>
      </w:tabs>
      <w:spacing w:before="120"/>
      <w:jc w:val="center"/>
    </w:pPr>
    <w:rPr>
      <w:rFonts w:ascii="Calibri" w:hAnsi="Calibri" w:cs="Calibri"/>
      <w:bCs/>
      <w:i/>
      <w:iCs/>
      <w:noProof/>
      <w:color w:val="8496B0" w:themeColor="text2" w:themeTint="99"/>
      <w:sz w:val="20"/>
    </w:rPr>
  </w:style>
  <w:style w:type="paragraph" w:styleId="TDC1">
    <w:name w:val="toc 1"/>
    <w:basedOn w:val="Normal"/>
    <w:next w:val="Normal"/>
    <w:autoRedefine/>
    <w:uiPriority w:val="39"/>
    <w:unhideWhenUsed/>
    <w:rsid w:val="0076196E"/>
    <w:pPr>
      <w:tabs>
        <w:tab w:val="left" w:pos="720"/>
        <w:tab w:val="right" w:leader="dot" w:pos="9350"/>
      </w:tabs>
      <w:spacing w:after="100"/>
    </w:pPr>
    <w:rPr>
      <w:noProof/>
    </w:rPr>
  </w:style>
  <w:style w:type="table" w:styleId="Tablaconcuadrcula">
    <w:name w:val="Table Grid"/>
    <w:basedOn w:val="Tablanormal"/>
    <w:uiPriority w:val="59"/>
    <w:rsid w:val="00022B0B"/>
    <w:pPr>
      <w:spacing w:after="0" w:line="240" w:lineRule="auto"/>
    </w:pPr>
    <w:rPr>
      <w:rFonts w:ascii="Calibri" w:eastAsia="MS Mincho" w:hAnsi="Calibri" w:cs="Times New Roman"/>
      <w:kern w:val="0"/>
      <w:sz w:val="20"/>
      <w:szCs w:val="20"/>
      <w:lang w:val="es-ES" w:eastAsia="es-ES"/>
      <w14:ligatures w14:val="none"/>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ipervnculo">
    <w:name w:val="Hyperlink"/>
    <w:basedOn w:val="Fuentedeprrafopredeter"/>
    <w:uiPriority w:val="99"/>
    <w:unhideWhenUsed/>
    <w:rsid w:val="00E53EE8"/>
    <w:rPr>
      <w:color w:val="0563C1" w:themeColor="hyperlink"/>
      <w:u w:val="single"/>
    </w:rPr>
  </w:style>
  <w:style w:type="table" w:styleId="Tablaconcuadrcula6concolores-nfasis6">
    <w:name w:val="Grid Table 6 Colorful Accent 6"/>
    <w:basedOn w:val="Tablanormal"/>
    <w:uiPriority w:val="51"/>
    <w:rsid w:val="00C46DFE"/>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6concolores-nfasis5">
    <w:name w:val="Grid Table 6 Colorful Accent 5"/>
    <w:basedOn w:val="Tablanormal"/>
    <w:uiPriority w:val="51"/>
    <w:rsid w:val="00C46DFE"/>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4-nfasis5">
    <w:name w:val="Grid Table 4 Accent 5"/>
    <w:basedOn w:val="Tablanormal"/>
    <w:uiPriority w:val="49"/>
    <w:rsid w:val="00D00069"/>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Mencinsinresolver">
    <w:name w:val="Unresolved Mention"/>
    <w:basedOn w:val="Fuentedeprrafopredeter"/>
    <w:uiPriority w:val="99"/>
    <w:semiHidden/>
    <w:unhideWhenUsed/>
    <w:rsid w:val="00975146"/>
    <w:rPr>
      <w:color w:val="605E5C"/>
      <w:shd w:val="clear" w:color="auto" w:fill="E1DFDD"/>
    </w:rPr>
  </w:style>
  <w:style w:type="character" w:styleId="Hipervnculovisitado">
    <w:name w:val="FollowedHyperlink"/>
    <w:basedOn w:val="Fuentedeprrafopredeter"/>
    <w:uiPriority w:val="99"/>
    <w:semiHidden/>
    <w:unhideWhenUsed/>
    <w:rsid w:val="00666AF6"/>
    <w:rPr>
      <w:color w:val="954F72" w:themeColor="followedHyperlink"/>
      <w:u w:val="single"/>
    </w:rPr>
  </w:style>
  <w:style w:type="character" w:styleId="Refdecomentario">
    <w:name w:val="annotation reference"/>
    <w:basedOn w:val="Fuentedeprrafopredeter"/>
    <w:uiPriority w:val="99"/>
    <w:semiHidden/>
    <w:unhideWhenUsed/>
    <w:rsid w:val="00DD6B8C"/>
    <w:rPr>
      <w:sz w:val="16"/>
      <w:szCs w:val="16"/>
    </w:rPr>
  </w:style>
  <w:style w:type="paragraph" w:styleId="Asuntodelcomentario">
    <w:name w:val="annotation subject"/>
    <w:basedOn w:val="Normal"/>
    <w:next w:val="Normal"/>
    <w:link w:val="AsuntodelcomentarioCar"/>
    <w:uiPriority w:val="99"/>
    <w:semiHidden/>
    <w:unhideWhenUsed/>
    <w:rsid w:val="00171694"/>
    <w:rPr>
      <w:b/>
      <w:bCs/>
      <w:sz w:val="20"/>
      <w:szCs w:val="20"/>
    </w:rPr>
  </w:style>
  <w:style w:type="character" w:customStyle="1" w:styleId="AsuntodelcomentarioCar">
    <w:name w:val="Asunto del comentario Car"/>
    <w:basedOn w:val="Fuentedeprrafopredeter"/>
    <w:link w:val="Asuntodelcomentario"/>
    <w:uiPriority w:val="99"/>
    <w:semiHidden/>
    <w:rsid w:val="00171694"/>
    <w:rPr>
      <w:b/>
      <w:bCs/>
      <w:sz w:val="20"/>
      <w:szCs w:val="20"/>
    </w:rPr>
  </w:style>
  <w:style w:type="paragraph" w:customStyle="1" w:styleId="Tablas">
    <w:name w:val="Tablas"/>
    <w:basedOn w:val="Normal"/>
    <w:qFormat/>
    <w:rsid w:val="005E7F75"/>
    <w:pPr>
      <w:spacing w:line="360" w:lineRule="auto"/>
      <w:jc w:val="center"/>
    </w:pPr>
    <w:rPr>
      <w:rFonts w:cstheme="majorHAnsi"/>
      <w:i/>
      <w:color w:val="8496B0" w:themeColor="text2" w:themeTint="99"/>
      <w:sz w:val="20"/>
    </w:rPr>
  </w:style>
  <w:style w:type="paragraph" w:styleId="TDC4">
    <w:name w:val="toc 4"/>
    <w:basedOn w:val="Normal"/>
    <w:next w:val="Normal"/>
    <w:autoRedefine/>
    <w:uiPriority w:val="39"/>
    <w:unhideWhenUsed/>
    <w:rsid w:val="00951CA8"/>
    <w:pPr>
      <w:ind w:left="720"/>
    </w:pPr>
    <w:rPr>
      <w:rFonts w:cstheme="minorHAnsi"/>
      <w:sz w:val="20"/>
      <w:szCs w:val="20"/>
    </w:rPr>
  </w:style>
  <w:style w:type="paragraph" w:styleId="TDC5">
    <w:name w:val="toc 5"/>
    <w:basedOn w:val="Normal"/>
    <w:next w:val="Normal"/>
    <w:autoRedefine/>
    <w:uiPriority w:val="39"/>
    <w:semiHidden/>
    <w:unhideWhenUsed/>
    <w:rsid w:val="00951CA8"/>
    <w:pPr>
      <w:ind w:left="960"/>
    </w:pPr>
    <w:rPr>
      <w:rFonts w:cstheme="minorHAnsi"/>
      <w:sz w:val="20"/>
      <w:szCs w:val="20"/>
    </w:rPr>
  </w:style>
  <w:style w:type="paragraph" w:styleId="TDC6">
    <w:name w:val="toc 6"/>
    <w:basedOn w:val="Normal"/>
    <w:next w:val="Normal"/>
    <w:autoRedefine/>
    <w:uiPriority w:val="39"/>
    <w:semiHidden/>
    <w:unhideWhenUsed/>
    <w:rsid w:val="00951CA8"/>
    <w:pPr>
      <w:ind w:left="1200"/>
    </w:pPr>
    <w:rPr>
      <w:rFonts w:cstheme="minorHAnsi"/>
      <w:sz w:val="20"/>
      <w:szCs w:val="20"/>
    </w:rPr>
  </w:style>
  <w:style w:type="paragraph" w:styleId="TDC7">
    <w:name w:val="toc 7"/>
    <w:basedOn w:val="Normal"/>
    <w:next w:val="Normal"/>
    <w:autoRedefine/>
    <w:uiPriority w:val="39"/>
    <w:semiHidden/>
    <w:unhideWhenUsed/>
    <w:rsid w:val="00951CA8"/>
    <w:pPr>
      <w:ind w:left="1440"/>
    </w:pPr>
    <w:rPr>
      <w:rFonts w:cstheme="minorHAnsi"/>
      <w:sz w:val="20"/>
      <w:szCs w:val="20"/>
    </w:rPr>
  </w:style>
  <w:style w:type="paragraph" w:styleId="TDC8">
    <w:name w:val="toc 8"/>
    <w:basedOn w:val="Normal"/>
    <w:next w:val="Normal"/>
    <w:autoRedefine/>
    <w:uiPriority w:val="39"/>
    <w:semiHidden/>
    <w:unhideWhenUsed/>
    <w:rsid w:val="00951CA8"/>
    <w:pPr>
      <w:ind w:left="1680"/>
    </w:pPr>
    <w:rPr>
      <w:rFonts w:cstheme="minorHAnsi"/>
      <w:sz w:val="20"/>
      <w:szCs w:val="20"/>
    </w:rPr>
  </w:style>
  <w:style w:type="paragraph" w:styleId="TDC9">
    <w:name w:val="toc 9"/>
    <w:basedOn w:val="Normal"/>
    <w:next w:val="Normal"/>
    <w:autoRedefine/>
    <w:uiPriority w:val="39"/>
    <w:semiHidden/>
    <w:unhideWhenUsed/>
    <w:rsid w:val="00951CA8"/>
    <w:pPr>
      <w:ind w:left="1920"/>
    </w:pPr>
    <w:rPr>
      <w:rFonts w:cstheme="minorHAnsi"/>
      <w:sz w:val="20"/>
      <w:szCs w:val="20"/>
    </w:rPr>
  </w:style>
  <w:style w:type="paragraph" w:styleId="NormalWeb">
    <w:name w:val="Normal (Web)"/>
    <w:basedOn w:val="Normal"/>
    <w:uiPriority w:val="99"/>
    <w:semiHidden/>
    <w:unhideWhenUsed/>
    <w:rsid w:val="007D6A3A"/>
    <w:pPr>
      <w:spacing w:before="100" w:beforeAutospacing="1" w:after="100" w:afterAutospacing="1"/>
    </w:pPr>
    <w:rPr>
      <w:rFonts w:ascii="Times New Roman" w:hAnsi="Times New Roman"/>
      <w:lang w:val="es-DO"/>
    </w:rPr>
  </w:style>
  <w:style w:type="paragraph" w:styleId="Piedepgina">
    <w:name w:val="footer"/>
    <w:basedOn w:val="Normal"/>
    <w:link w:val="PiedepginaCar"/>
    <w:uiPriority w:val="99"/>
    <w:unhideWhenUsed/>
    <w:rsid w:val="00452CCE"/>
    <w:pPr>
      <w:tabs>
        <w:tab w:val="center" w:pos="4252"/>
        <w:tab w:val="right" w:pos="8504"/>
      </w:tabs>
    </w:pPr>
  </w:style>
  <w:style w:type="character" w:customStyle="1" w:styleId="PiedepginaCar">
    <w:name w:val="Pie de página Car"/>
    <w:basedOn w:val="Fuentedeprrafopredeter"/>
    <w:link w:val="Piedepgina"/>
    <w:uiPriority w:val="99"/>
    <w:rsid w:val="00452CCE"/>
    <w:rPr>
      <w:rFonts w:asciiTheme="majorHAnsi" w:eastAsia="Times New Roman" w:hAnsiTheme="majorHAnsi" w:cs="Times New Roman"/>
      <w:kern w:val="0"/>
      <w:sz w:val="24"/>
      <w:szCs w:val="24"/>
      <w:lang w:val="es-ES" w:eastAsia="es-ES_tradnl"/>
      <w14:ligatures w14:val="none"/>
    </w:rPr>
  </w:style>
  <w:style w:type="table" w:styleId="Tablaconcuadrcula1clara-nfasis3">
    <w:name w:val="Grid Table 1 Light Accent 3"/>
    <w:basedOn w:val="Tablanormal"/>
    <w:uiPriority w:val="46"/>
    <w:rsid w:val="002B797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adecuadrcula2">
    <w:name w:val="Grid Table 2"/>
    <w:basedOn w:val="Tablanormal"/>
    <w:uiPriority w:val="47"/>
    <w:rsid w:val="002B797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normal1">
    <w:name w:val="Plain Table 1"/>
    <w:basedOn w:val="Tablanormal"/>
    <w:uiPriority w:val="41"/>
    <w:rsid w:val="002B797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clara">
    <w:name w:val="Grid Table Light"/>
    <w:basedOn w:val="Tablanormal"/>
    <w:uiPriority w:val="40"/>
    <w:rsid w:val="002B797F"/>
    <w:pPr>
      <w:spacing w:after="0" w:line="240" w:lineRule="auto"/>
    </w:pPr>
    <w:tblPr>
      <w:tblBorders>
        <w:top w:val="single" w:sz="4" w:space="0" w:color="FF8080"/>
        <w:left w:val="single" w:sz="4" w:space="0" w:color="FF8080"/>
        <w:bottom w:val="single" w:sz="4" w:space="0" w:color="FF8080"/>
        <w:right w:val="single" w:sz="4" w:space="0" w:color="FF8080"/>
        <w:insideH w:val="single" w:sz="4" w:space="0" w:color="FF8080"/>
        <w:insideV w:val="single" w:sz="4" w:space="0" w:color="FF8080"/>
      </w:tblBorders>
    </w:tblPr>
  </w:style>
  <w:style w:type="table" w:customStyle="1" w:styleId="SOLVEX1">
    <w:name w:val="SOLVEX 1"/>
    <w:basedOn w:val="Tablaprofesional"/>
    <w:uiPriority w:val="99"/>
    <w:rsid w:val="00ED4986"/>
    <w:tblPr>
      <w:tblStyleRowBandSize w:val="1"/>
      <w:tblStyleColBandSize w:val="1"/>
      <w:tblBorders>
        <w:top w:val="single" w:sz="4" w:space="0" w:color="FF8080"/>
        <w:left w:val="single" w:sz="4" w:space="0" w:color="FF8080"/>
        <w:bottom w:val="single" w:sz="4" w:space="0" w:color="FF8080"/>
        <w:right w:val="single" w:sz="4" w:space="0" w:color="FF8080"/>
        <w:insideH w:val="single" w:sz="4" w:space="0" w:color="FF8080"/>
        <w:insideV w:val="single" w:sz="4" w:space="0" w:color="FF8080"/>
      </w:tblBorders>
    </w:tblPr>
    <w:tcPr>
      <w:shd w:val="clear" w:color="auto" w:fill="auto"/>
      <w:vAlign w:val="center"/>
    </w:tcPr>
    <w:tblStylePr w:type="firstRow">
      <w:rPr>
        <w:rFonts w:asciiTheme="minorHAnsi" w:hAnsiTheme="minorHAnsi"/>
        <w:b/>
        <w:bCs/>
        <w:color w:val="auto"/>
      </w:rPr>
      <w:tblPr/>
      <w:tcPr>
        <w:tcBorders>
          <w:tl2br w:val="none" w:sz="0" w:space="0" w:color="auto"/>
          <w:tr2bl w:val="none" w:sz="0" w:space="0" w:color="auto"/>
        </w:tcBorders>
        <w:shd w:val="clear" w:color="auto" w:fill="003365"/>
      </w:tcPr>
    </w:tblStylePr>
    <w:tblStylePr w:type="band2Horz">
      <w:tblPr/>
      <w:tcPr>
        <w:shd w:val="clear" w:color="auto" w:fill="F2F2F2" w:themeFill="background1" w:themeFillShade="F2"/>
      </w:tcPr>
    </w:tblStylePr>
  </w:style>
  <w:style w:type="table" w:styleId="Tablaprofesional">
    <w:name w:val="Table Professional"/>
    <w:basedOn w:val="Tablanormal"/>
    <w:uiPriority w:val="99"/>
    <w:semiHidden/>
    <w:unhideWhenUsed/>
    <w:rsid w:val="00ED4986"/>
    <w:pPr>
      <w:spacing w:after="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Prrafodelista">
    <w:name w:val="List Paragraph"/>
    <w:basedOn w:val="Normal"/>
    <w:uiPriority w:val="34"/>
    <w:qFormat/>
    <w:rsid w:val="009F0118"/>
    <w:pPr>
      <w:spacing w:after="160" w:line="259" w:lineRule="auto"/>
      <w:ind w:left="720"/>
      <w:contextualSpacing/>
    </w:pPr>
    <w:rPr>
      <w:rFonts w:eastAsiaTheme="minorHAnsi" w:cstheme="minorBidi"/>
      <w:sz w:val="22"/>
      <w:szCs w:val="22"/>
      <w:lang w:val="en-US" w:eastAsia="en-US"/>
    </w:rPr>
  </w:style>
  <w:style w:type="paragraph" w:customStyle="1" w:styleId="xmsonormal">
    <w:name w:val="x_msonormal"/>
    <w:basedOn w:val="Normal"/>
    <w:rsid w:val="00E31114"/>
    <w:rPr>
      <w:rFonts w:ascii="Calibri" w:eastAsiaTheme="minorHAnsi" w:hAnsi="Calibri" w:cs="Calibri"/>
      <w:sz w:val="22"/>
      <w:szCs w:val="22"/>
      <w:lang w:val="en-US" w:eastAsia="en-US"/>
    </w:rPr>
  </w:style>
  <w:style w:type="character" w:customStyle="1" w:styleId="xui-provider">
    <w:name w:val="x_ui-provider"/>
    <w:basedOn w:val="Fuentedeprrafopredeter"/>
    <w:rsid w:val="00E31114"/>
  </w:style>
  <w:style w:type="character" w:customStyle="1" w:styleId="ui-provider">
    <w:name w:val="ui-provider"/>
    <w:basedOn w:val="Fuentedeprrafopredeter"/>
    <w:rsid w:val="00D35617"/>
  </w:style>
  <w:style w:type="paragraph" w:styleId="TDC2">
    <w:name w:val="toc 2"/>
    <w:basedOn w:val="Normal"/>
    <w:next w:val="Normal"/>
    <w:autoRedefine/>
    <w:uiPriority w:val="39"/>
    <w:unhideWhenUsed/>
    <w:rsid w:val="00627B4E"/>
    <w:pPr>
      <w:spacing w:after="100"/>
      <w:ind w:left="240"/>
    </w:pPr>
  </w:style>
  <w:style w:type="paragraph" w:styleId="Encabezado">
    <w:name w:val="header"/>
    <w:basedOn w:val="Normal"/>
    <w:link w:val="EncabezadoCar"/>
    <w:uiPriority w:val="99"/>
    <w:semiHidden/>
    <w:unhideWhenUsed/>
    <w:rsid w:val="00AA3C93"/>
    <w:pPr>
      <w:tabs>
        <w:tab w:val="center" w:pos="4252"/>
        <w:tab w:val="right" w:pos="8504"/>
      </w:tabs>
    </w:pPr>
  </w:style>
  <w:style w:type="character" w:customStyle="1" w:styleId="EncabezadoCar">
    <w:name w:val="Encabezado Car"/>
    <w:basedOn w:val="Fuentedeprrafopredeter"/>
    <w:link w:val="Encabezado"/>
    <w:uiPriority w:val="99"/>
    <w:semiHidden/>
    <w:rsid w:val="00AA3C93"/>
    <w:rPr>
      <w:rFonts w:eastAsia="Times New Roman" w:cs="Times New Roman"/>
      <w:kern w:val="0"/>
      <w:sz w:val="24"/>
      <w:szCs w:val="24"/>
      <w:lang w:val="es-ES" w:eastAsia="es-ES_tradnl"/>
      <w14:ligatures w14:val="none"/>
    </w:rPr>
  </w:style>
  <w:style w:type="paragraph" w:styleId="Textocomentario">
    <w:name w:val="annotation text"/>
    <w:basedOn w:val="Normal"/>
    <w:link w:val="TextocomentarioCar"/>
    <w:uiPriority w:val="99"/>
    <w:semiHidden/>
    <w:unhideWhenUsed/>
    <w:rsid w:val="00A80AF7"/>
    <w:rPr>
      <w:sz w:val="20"/>
      <w:szCs w:val="20"/>
    </w:rPr>
  </w:style>
  <w:style w:type="character" w:customStyle="1" w:styleId="TextocomentarioCar">
    <w:name w:val="Texto comentario Car"/>
    <w:basedOn w:val="Fuentedeprrafopredeter"/>
    <w:link w:val="Textocomentario"/>
    <w:uiPriority w:val="99"/>
    <w:semiHidden/>
    <w:rsid w:val="00A80AF7"/>
    <w:rPr>
      <w:rFonts w:eastAsia="Times New Roman" w:cs="Times New Roman"/>
      <w:kern w:val="0"/>
      <w:sz w:val="20"/>
      <w:szCs w:val="20"/>
      <w:lang w:val="es-ES" w:eastAsia="es-ES_tradnl"/>
      <w14:ligatures w14:val="none"/>
    </w:rPr>
  </w:style>
  <w:style w:type="paragraph" w:styleId="TDC3">
    <w:name w:val="toc 3"/>
    <w:basedOn w:val="Normal"/>
    <w:next w:val="Normal"/>
    <w:autoRedefine/>
    <w:uiPriority w:val="39"/>
    <w:unhideWhenUsed/>
    <w:rsid w:val="00C01118"/>
    <w:pPr>
      <w:spacing w:after="100"/>
      <w:ind w:left="480"/>
    </w:pPr>
  </w:style>
  <w:style w:type="character" w:customStyle="1" w:styleId="apple-converted-space">
    <w:name w:val="apple-converted-space"/>
    <w:basedOn w:val="Fuentedeprrafopredeter"/>
    <w:rsid w:val="009F2D13"/>
  </w:style>
  <w:style w:type="table" w:styleId="Tabladecuadrcula3">
    <w:name w:val="Grid Table 3"/>
    <w:basedOn w:val="Tablanormal"/>
    <w:uiPriority w:val="48"/>
    <w:rsid w:val="00097C4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fui-chatmessageauthor">
    <w:name w:val="fui-chatmessage__author"/>
    <w:basedOn w:val="Fuentedeprrafopredeter"/>
    <w:rsid w:val="002D62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21663">
      <w:bodyDiv w:val="1"/>
      <w:marLeft w:val="0"/>
      <w:marRight w:val="0"/>
      <w:marTop w:val="0"/>
      <w:marBottom w:val="0"/>
      <w:divBdr>
        <w:top w:val="none" w:sz="0" w:space="0" w:color="auto"/>
        <w:left w:val="none" w:sz="0" w:space="0" w:color="auto"/>
        <w:bottom w:val="none" w:sz="0" w:space="0" w:color="auto"/>
        <w:right w:val="none" w:sz="0" w:space="0" w:color="auto"/>
      </w:divBdr>
    </w:div>
    <w:div w:id="22678748">
      <w:marLeft w:val="0"/>
      <w:marRight w:val="0"/>
      <w:marTop w:val="0"/>
      <w:marBottom w:val="0"/>
      <w:divBdr>
        <w:top w:val="none" w:sz="0" w:space="0" w:color="auto"/>
        <w:left w:val="none" w:sz="0" w:space="0" w:color="auto"/>
        <w:bottom w:val="none" w:sz="0" w:space="0" w:color="auto"/>
        <w:right w:val="none" w:sz="0" w:space="0" w:color="auto"/>
      </w:divBdr>
    </w:div>
    <w:div w:id="27684912">
      <w:bodyDiv w:val="1"/>
      <w:marLeft w:val="0"/>
      <w:marRight w:val="0"/>
      <w:marTop w:val="0"/>
      <w:marBottom w:val="0"/>
      <w:divBdr>
        <w:top w:val="none" w:sz="0" w:space="0" w:color="auto"/>
        <w:left w:val="none" w:sz="0" w:space="0" w:color="auto"/>
        <w:bottom w:val="none" w:sz="0" w:space="0" w:color="auto"/>
        <w:right w:val="none" w:sz="0" w:space="0" w:color="auto"/>
      </w:divBdr>
    </w:div>
    <w:div w:id="84107881">
      <w:bodyDiv w:val="1"/>
      <w:marLeft w:val="0"/>
      <w:marRight w:val="0"/>
      <w:marTop w:val="0"/>
      <w:marBottom w:val="0"/>
      <w:divBdr>
        <w:top w:val="none" w:sz="0" w:space="0" w:color="auto"/>
        <w:left w:val="none" w:sz="0" w:space="0" w:color="auto"/>
        <w:bottom w:val="none" w:sz="0" w:space="0" w:color="auto"/>
        <w:right w:val="none" w:sz="0" w:space="0" w:color="auto"/>
      </w:divBdr>
    </w:div>
    <w:div w:id="89396759">
      <w:bodyDiv w:val="1"/>
      <w:marLeft w:val="0"/>
      <w:marRight w:val="0"/>
      <w:marTop w:val="0"/>
      <w:marBottom w:val="0"/>
      <w:divBdr>
        <w:top w:val="none" w:sz="0" w:space="0" w:color="auto"/>
        <w:left w:val="none" w:sz="0" w:space="0" w:color="auto"/>
        <w:bottom w:val="none" w:sz="0" w:space="0" w:color="auto"/>
        <w:right w:val="none" w:sz="0" w:space="0" w:color="auto"/>
      </w:divBdr>
    </w:div>
    <w:div w:id="97146502">
      <w:bodyDiv w:val="1"/>
      <w:marLeft w:val="0"/>
      <w:marRight w:val="0"/>
      <w:marTop w:val="0"/>
      <w:marBottom w:val="0"/>
      <w:divBdr>
        <w:top w:val="none" w:sz="0" w:space="0" w:color="auto"/>
        <w:left w:val="none" w:sz="0" w:space="0" w:color="auto"/>
        <w:bottom w:val="none" w:sz="0" w:space="0" w:color="auto"/>
        <w:right w:val="none" w:sz="0" w:space="0" w:color="auto"/>
      </w:divBdr>
    </w:div>
    <w:div w:id="101538378">
      <w:bodyDiv w:val="1"/>
      <w:marLeft w:val="0"/>
      <w:marRight w:val="0"/>
      <w:marTop w:val="0"/>
      <w:marBottom w:val="0"/>
      <w:divBdr>
        <w:top w:val="none" w:sz="0" w:space="0" w:color="auto"/>
        <w:left w:val="none" w:sz="0" w:space="0" w:color="auto"/>
        <w:bottom w:val="none" w:sz="0" w:space="0" w:color="auto"/>
        <w:right w:val="none" w:sz="0" w:space="0" w:color="auto"/>
      </w:divBdr>
    </w:div>
    <w:div w:id="105194334">
      <w:bodyDiv w:val="1"/>
      <w:marLeft w:val="0"/>
      <w:marRight w:val="0"/>
      <w:marTop w:val="0"/>
      <w:marBottom w:val="0"/>
      <w:divBdr>
        <w:top w:val="none" w:sz="0" w:space="0" w:color="auto"/>
        <w:left w:val="none" w:sz="0" w:space="0" w:color="auto"/>
        <w:bottom w:val="none" w:sz="0" w:space="0" w:color="auto"/>
        <w:right w:val="none" w:sz="0" w:space="0" w:color="auto"/>
      </w:divBdr>
      <w:divsChild>
        <w:div w:id="1038355050">
          <w:marLeft w:val="0"/>
          <w:marRight w:val="0"/>
          <w:marTop w:val="0"/>
          <w:marBottom w:val="0"/>
          <w:divBdr>
            <w:top w:val="none" w:sz="0" w:space="0" w:color="auto"/>
            <w:left w:val="none" w:sz="0" w:space="0" w:color="auto"/>
            <w:bottom w:val="none" w:sz="0" w:space="0" w:color="auto"/>
            <w:right w:val="none" w:sz="0" w:space="0" w:color="auto"/>
          </w:divBdr>
          <w:divsChild>
            <w:div w:id="2019698866">
              <w:marLeft w:val="0"/>
              <w:marRight w:val="0"/>
              <w:marTop w:val="0"/>
              <w:marBottom w:val="0"/>
              <w:divBdr>
                <w:top w:val="none" w:sz="0" w:space="0" w:color="auto"/>
                <w:left w:val="none" w:sz="0" w:space="0" w:color="auto"/>
                <w:bottom w:val="none" w:sz="0" w:space="0" w:color="auto"/>
                <w:right w:val="none" w:sz="0" w:space="0" w:color="auto"/>
              </w:divBdr>
              <w:divsChild>
                <w:div w:id="199768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27394">
      <w:bodyDiv w:val="1"/>
      <w:marLeft w:val="0"/>
      <w:marRight w:val="0"/>
      <w:marTop w:val="0"/>
      <w:marBottom w:val="0"/>
      <w:divBdr>
        <w:top w:val="none" w:sz="0" w:space="0" w:color="auto"/>
        <w:left w:val="none" w:sz="0" w:space="0" w:color="auto"/>
        <w:bottom w:val="none" w:sz="0" w:space="0" w:color="auto"/>
        <w:right w:val="none" w:sz="0" w:space="0" w:color="auto"/>
      </w:divBdr>
    </w:div>
    <w:div w:id="130444562">
      <w:marLeft w:val="0"/>
      <w:marRight w:val="0"/>
      <w:marTop w:val="0"/>
      <w:marBottom w:val="0"/>
      <w:divBdr>
        <w:top w:val="none" w:sz="0" w:space="0" w:color="auto"/>
        <w:left w:val="none" w:sz="0" w:space="0" w:color="auto"/>
        <w:bottom w:val="none" w:sz="0" w:space="0" w:color="auto"/>
        <w:right w:val="none" w:sz="0" w:space="0" w:color="auto"/>
      </w:divBdr>
      <w:divsChild>
        <w:div w:id="843202161">
          <w:marLeft w:val="0"/>
          <w:marRight w:val="0"/>
          <w:marTop w:val="0"/>
          <w:marBottom w:val="0"/>
          <w:divBdr>
            <w:top w:val="none" w:sz="0" w:space="0" w:color="auto"/>
            <w:left w:val="none" w:sz="0" w:space="0" w:color="auto"/>
            <w:bottom w:val="none" w:sz="0" w:space="0" w:color="auto"/>
            <w:right w:val="none" w:sz="0" w:space="0" w:color="auto"/>
          </w:divBdr>
        </w:div>
      </w:divsChild>
    </w:div>
    <w:div w:id="148836120">
      <w:bodyDiv w:val="1"/>
      <w:marLeft w:val="0"/>
      <w:marRight w:val="0"/>
      <w:marTop w:val="0"/>
      <w:marBottom w:val="0"/>
      <w:divBdr>
        <w:top w:val="none" w:sz="0" w:space="0" w:color="auto"/>
        <w:left w:val="none" w:sz="0" w:space="0" w:color="auto"/>
        <w:bottom w:val="none" w:sz="0" w:space="0" w:color="auto"/>
        <w:right w:val="none" w:sz="0" w:space="0" w:color="auto"/>
      </w:divBdr>
    </w:div>
    <w:div w:id="154346028">
      <w:bodyDiv w:val="1"/>
      <w:marLeft w:val="0"/>
      <w:marRight w:val="0"/>
      <w:marTop w:val="0"/>
      <w:marBottom w:val="0"/>
      <w:divBdr>
        <w:top w:val="none" w:sz="0" w:space="0" w:color="auto"/>
        <w:left w:val="none" w:sz="0" w:space="0" w:color="auto"/>
        <w:bottom w:val="none" w:sz="0" w:space="0" w:color="auto"/>
        <w:right w:val="none" w:sz="0" w:space="0" w:color="auto"/>
      </w:divBdr>
      <w:divsChild>
        <w:div w:id="1543443654">
          <w:marLeft w:val="0"/>
          <w:marRight w:val="0"/>
          <w:marTop w:val="0"/>
          <w:marBottom w:val="0"/>
          <w:divBdr>
            <w:top w:val="none" w:sz="0" w:space="0" w:color="auto"/>
            <w:left w:val="none" w:sz="0" w:space="0" w:color="auto"/>
            <w:bottom w:val="none" w:sz="0" w:space="0" w:color="auto"/>
            <w:right w:val="none" w:sz="0" w:space="0" w:color="auto"/>
          </w:divBdr>
          <w:divsChild>
            <w:div w:id="686716839">
              <w:marLeft w:val="0"/>
              <w:marRight w:val="0"/>
              <w:marTop w:val="0"/>
              <w:marBottom w:val="0"/>
              <w:divBdr>
                <w:top w:val="none" w:sz="0" w:space="0" w:color="auto"/>
                <w:left w:val="none" w:sz="0" w:space="0" w:color="auto"/>
                <w:bottom w:val="none" w:sz="0" w:space="0" w:color="auto"/>
                <w:right w:val="none" w:sz="0" w:space="0" w:color="auto"/>
              </w:divBdr>
              <w:divsChild>
                <w:div w:id="143605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72371">
      <w:bodyDiv w:val="1"/>
      <w:marLeft w:val="0"/>
      <w:marRight w:val="0"/>
      <w:marTop w:val="0"/>
      <w:marBottom w:val="0"/>
      <w:divBdr>
        <w:top w:val="none" w:sz="0" w:space="0" w:color="auto"/>
        <w:left w:val="none" w:sz="0" w:space="0" w:color="auto"/>
        <w:bottom w:val="none" w:sz="0" w:space="0" w:color="auto"/>
        <w:right w:val="none" w:sz="0" w:space="0" w:color="auto"/>
      </w:divBdr>
      <w:divsChild>
        <w:div w:id="1809349741">
          <w:marLeft w:val="0"/>
          <w:marRight w:val="0"/>
          <w:marTop w:val="0"/>
          <w:marBottom w:val="0"/>
          <w:divBdr>
            <w:top w:val="none" w:sz="0" w:space="0" w:color="auto"/>
            <w:left w:val="none" w:sz="0" w:space="0" w:color="auto"/>
            <w:bottom w:val="none" w:sz="0" w:space="0" w:color="auto"/>
            <w:right w:val="none" w:sz="0" w:space="0" w:color="auto"/>
          </w:divBdr>
          <w:divsChild>
            <w:div w:id="250819784">
              <w:marLeft w:val="0"/>
              <w:marRight w:val="0"/>
              <w:marTop w:val="0"/>
              <w:marBottom w:val="0"/>
              <w:divBdr>
                <w:top w:val="none" w:sz="0" w:space="0" w:color="auto"/>
                <w:left w:val="none" w:sz="0" w:space="0" w:color="auto"/>
                <w:bottom w:val="none" w:sz="0" w:space="0" w:color="auto"/>
                <w:right w:val="none" w:sz="0" w:space="0" w:color="auto"/>
              </w:divBdr>
              <w:divsChild>
                <w:div w:id="15723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31331">
      <w:bodyDiv w:val="1"/>
      <w:marLeft w:val="0"/>
      <w:marRight w:val="0"/>
      <w:marTop w:val="0"/>
      <w:marBottom w:val="0"/>
      <w:divBdr>
        <w:top w:val="none" w:sz="0" w:space="0" w:color="auto"/>
        <w:left w:val="none" w:sz="0" w:space="0" w:color="auto"/>
        <w:bottom w:val="none" w:sz="0" w:space="0" w:color="auto"/>
        <w:right w:val="none" w:sz="0" w:space="0" w:color="auto"/>
      </w:divBdr>
    </w:div>
    <w:div w:id="184366339">
      <w:bodyDiv w:val="1"/>
      <w:marLeft w:val="0"/>
      <w:marRight w:val="0"/>
      <w:marTop w:val="0"/>
      <w:marBottom w:val="0"/>
      <w:divBdr>
        <w:top w:val="none" w:sz="0" w:space="0" w:color="auto"/>
        <w:left w:val="none" w:sz="0" w:space="0" w:color="auto"/>
        <w:bottom w:val="none" w:sz="0" w:space="0" w:color="auto"/>
        <w:right w:val="none" w:sz="0" w:space="0" w:color="auto"/>
      </w:divBdr>
    </w:div>
    <w:div w:id="228854054">
      <w:bodyDiv w:val="1"/>
      <w:marLeft w:val="0"/>
      <w:marRight w:val="0"/>
      <w:marTop w:val="0"/>
      <w:marBottom w:val="0"/>
      <w:divBdr>
        <w:top w:val="none" w:sz="0" w:space="0" w:color="auto"/>
        <w:left w:val="none" w:sz="0" w:space="0" w:color="auto"/>
        <w:bottom w:val="none" w:sz="0" w:space="0" w:color="auto"/>
        <w:right w:val="none" w:sz="0" w:space="0" w:color="auto"/>
      </w:divBdr>
    </w:div>
    <w:div w:id="232008073">
      <w:marLeft w:val="0"/>
      <w:marRight w:val="0"/>
      <w:marTop w:val="0"/>
      <w:marBottom w:val="0"/>
      <w:divBdr>
        <w:top w:val="none" w:sz="0" w:space="0" w:color="auto"/>
        <w:left w:val="none" w:sz="0" w:space="0" w:color="auto"/>
        <w:bottom w:val="none" w:sz="0" w:space="0" w:color="auto"/>
        <w:right w:val="none" w:sz="0" w:space="0" w:color="auto"/>
      </w:divBdr>
      <w:divsChild>
        <w:div w:id="718284840">
          <w:marLeft w:val="0"/>
          <w:marRight w:val="0"/>
          <w:marTop w:val="0"/>
          <w:marBottom w:val="0"/>
          <w:divBdr>
            <w:top w:val="none" w:sz="0" w:space="0" w:color="auto"/>
            <w:left w:val="none" w:sz="0" w:space="0" w:color="auto"/>
            <w:bottom w:val="none" w:sz="0" w:space="0" w:color="auto"/>
            <w:right w:val="none" w:sz="0" w:space="0" w:color="auto"/>
          </w:divBdr>
        </w:div>
      </w:divsChild>
    </w:div>
    <w:div w:id="241305682">
      <w:bodyDiv w:val="1"/>
      <w:marLeft w:val="0"/>
      <w:marRight w:val="0"/>
      <w:marTop w:val="0"/>
      <w:marBottom w:val="0"/>
      <w:divBdr>
        <w:top w:val="none" w:sz="0" w:space="0" w:color="auto"/>
        <w:left w:val="none" w:sz="0" w:space="0" w:color="auto"/>
        <w:bottom w:val="none" w:sz="0" w:space="0" w:color="auto"/>
        <w:right w:val="none" w:sz="0" w:space="0" w:color="auto"/>
      </w:divBdr>
    </w:div>
    <w:div w:id="275255368">
      <w:bodyDiv w:val="1"/>
      <w:marLeft w:val="0"/>
      <w:marRight w:val="0"/>
      <w:marTop w:val="0"/>
      <w:marBottom w:val="0"/>
      <w:divBdr>
        <w:top w:val="none" w:sz="0" w:space="0" w:color="auto"/>
        <w:left w:val="none" w:sz="0" w:space="0" w:color="auto"/>
        <w:bottom w:val="none" w:sz="0" w:space="0" w:color="auto"/>
        <w:right w:val="none" w:sz="0" w:space="0" w:color="auto"/>
      </w:divBdr>
    </w:div>
    <w:div w:id="284846119">
      <w:bodyDiv w:val="1"/>
      <w:marLeft w:val="0"/>
      <w:marRight w:val="0"/>
      <w:marTop w:val="0"/>
      <w:marBottom w:val="0"/>
      <w:divBdr>
        <w:top w:val="none" w:sz="0" w:space="0" w:color="auto"/>
        <w:left w:val="none" w:sz="0" w:space="0" w:color="auto"/>
        <w:bottom w:val="none" w:sz="0" w:space="0" w:color="auto"/>
        <w:right w:val="none" w:sz="0" w:space="0" w:color="auto"/>
      </w:divBdr>
    </w:div>
    <w:div w:id="291835940">
      <w:bodyDiv w:val="1"/>
      <w:marLeft w:val="0"/>
      <w:marRight w:val="0"/>
      <w:marTop w:val="0"/>
      <w:marBottom w:val="0"/>
      <w:divBdr>
        <w:top w:val="none" w:sz="0" w:space="0" w:color="auto"/>
        <w:left w:val="none" w:sz="0" w:space="0" w:color="auto"/>
        <w:bottom w:val="none" w:sz="0" w:space="0" w:color="auto"/>
        <w:right w:val="none" w:sz="0" w:space="0" w:color="auto"/>
      </w:divBdr>
      <w:divsChild>
        <w:div w:id="651177992">
          <w:marLeft w:val="0"/>
          <w:marRight w:val="0"/>
          <w:marTop w:val="0"/>
          <w:marBottom w:val="0"/>
          <w:divBdr>
            <w:top w:val="none" w:sz="0" w:space="0" w:color="auto"/>
            <w:left w:val="none" w:sz="0" w:space="0" w:color="auto"/>
            <w:bottom w:val="none" w:sz="0" w:space="0" w:color="auto"/>
            <w:right w:val="none" w:sz="0" w:space="0" w:color="auto"/>
          </w:divBdr>
          <w:divsChild>
            <w:div w:id="1449203221">
              <w:marLeft w:val="0"/>
              <w:marRight w:val="0"/>
              <w:marTop w:val="0"/>
              <w:marBottom w:val="0"/>
              <w:divBdr>
                <w:top w:val="none" w:sz="0" w:space="0" w:color="auto"/>
                <w:left w:val="none" w:sz="0" w:space="0" w:color="auto"/>
                <w:bottom w:val="none" w:sz="0" w:space="0" w:color="auto"/>
                <w:right w:val="none" w:sz="0" w:space="0" w:color="auto"/>
              </w:divBdr>
              <w:divsChild>
                <w:div w:id="1014498790">
                  <w:marLeft w:val="0"/>
                  <w:marRight w:val="0"/>
                  <w:marTop w:val="0"/>
                  <w:marBottom w:val="0"/>
                  <w:divBdr>
                    <w:top w:val="none" w:sz="0" w:space="0" w:color="auto"/>
                    <w:left w:val="none" w:sz="0" w:space="0" w:color="auto"/>
                    <w:bottom w:val="none" w:sz="0" w:space="0" w:color="auto"/>
                    <w:right w:val="none" w:sz="0" w:space="0" w:color="auto"/>
                  </w:divBdr>
                  <w:divsChild>
                    <w:div w:id="1040085675">
                      <w:marLeft w:val="0"/>
                      <w:marRight w:val="0"/>
                      <w:marTop w:val="0"/>
                      <w:marBottom w:val="0"/>
                      <w:divBdr>
                        <w:top w:val="none" w:sz="0" w:space="0" w:color="auto"/>
                        <w:left w:val="none" w:sz="0" w:space="0" w:color="auto"/>
                        <w:bottom w:val="none" w:sz="0" w:space="0" w:color="auto"/>
                        <w:right w:val="none" w:sz="0" w:space="0" w:color="auto"/>
                      </w:divBdr>
                      <w:divsChild>
                        <w:div w:id="597369343">
                          <w:marLeft w:val="0"/>
                          <w:marRight w:val="0"/>
                          <w:marTop w:val="0"/>
                          <w:marBottom w:val="0"/>
                          <w:divBdr>
                            <w:top w:val="none" w:sz="0" w:space="0" w:color="auto"/>
                            <w:left w:val="none" w:sz="0" w:space="0" w:color="auto"/>
                            <w:bottom w:val="none" w:sz="0" w:space="0" w:color="auto"/>
                            <w:right w:val="none" w:sz="0" w:space="0" w:color="auto"/>
                          </w:divBdr>
                          <w:divsChild>
                            <w:div w:id="594944513">
                              <w:marLeft w:val="0"/>
                              <w:marRight w:val="0"/>
                              <w:marTop w:val="0"/>
                              <w:marBottom w:val="0"/>
                              <w:divBdr>
                                <w:top w:val="none" w:sz="0" w:space="0" w:color="auto"/>
                                <w:left w:val="none" w:sz="0" w:space="0" w:color="auto"/>
                                <w:bottom w:val="none" w:sz="0" w:space="0" w:color="auto"/>
                                <w:right w:val="none" w:sz="0" w:space="0" w:color="auto"/>
                              </w:divBdr>
                            </w:div>
                            <w:div w:id="1150710603">
                              <w:marLeft w:val="0"/>
                              <w:marRight w:val="0"/>
                              <w:marTop w:val="0"/>
                              <w:marBottom w:val="0"/>
                              <w:divBdr>
                                <w:top w:val="none" w:sz="0" w:space="0" w:color="auto"/>
                                <w:left w:val="none" w:sz="0" w:space="0" w:color="auto"/>
                                <w:bottom w:val="none" w:sz="0" w:space="0" w:color="auto"/>
                                <w:right w:val="none" w:sz="0" w:space="0" w:color="auto"/>
                              </w:divBdr>
                              <w:divsChild>
                                <w:div w:id="1508472426">
                                  <w:marLeft w:val="0"/>
                                  <w:marRight w:val="0"/>
                                  <w:marTop w:val="0"/>
                                  <w:marBottom w:val="0"/>
                                  <w:divBdr>
                                    <w:top w:val="none" w:sz="0" w:space="0" w:color="auto"/>
                                    <w:left w:val="none" w:sz="0" w:space="0" w:color="auto"/>
                                    <w:bottom w:val="none" w:sz="0" w:space="0" w:color="auto"/>
                                    <w:right w:val="none" w:sz="0" w:space="0" w:color="auto"/>
                                  </w:divBdr>
                                </w:div>
                                <w:div w:id="1982807299">
                                  <w:marLeft w:val="0"/>
                                  <w:marRight w:val="0"/>
                                  <w:marTop w:val="0"/>
                                  <w:marBottom w:val="0"/>
                                  <w:divBdr>
                                    <w:top w:val="none" w:sz="0" w:space="0" w:color="auto"/>
                                    <w:left w:val="none" w:sz="0" w:space="0" w:color="auto"/>
                                    <w:bottom w:val="none" w:sz="0" w:space="0" w:color="auto"/>
                                    <w:right w:val="none" w:sz="0" w:space="0" w:color="auto"/>
                                  </w:divBdr>
                                  <w:divsChild>
                                    <w:div w:id="176896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294650">
                          <w:marLeft w:val="0"/>
                          <w:marRight w:val="0"/>
                          <w:marTop w:val="0"/>
                          <w:marBottom w:val="0"/>
                          <w:divBdr>
                            <w:top w:val="none" w:sz="0" w:space="0" w:color="auto"/>
                            <w:left w:val="none" w:sz="0" w:space="0" w:color="auto"/>
                            <w:bottom w:val="none" w:sz="0" w:space="0" w:color="auto"/>
                            <w:right w:val="none" w:sz="0" w:space="0" w:color="auto"/>
                          </w:divBdr>
                        </w:div>
                        <w:div w:id="1829860906">
                          <w:marLeft w:val="0"/>
                          <w:marRight w:val="0"/>
                          <w:marTop w:val="0"/>
                          <w:marBottom w:val="0"/>
                          <w:divBdr>
                            <w:top w:val="none" w:sz="0" w:space="0" w:color="auto"/>
                            <w:left w:val="none" w:sz="0" w:space="0" w:color="auto"/>
                            <w:bottom w:val="none" w:sz="0" w:space="0" w:color="auto"/>
                            <w:right w:val="none" w:sz="0" w:space="0" w:color="auto"/>
                          </w:divBdr>
                          <w:divsChild>
                            <w:div w:id="1925841870">
                              <w:marLeft w:val="0"/>
                              <w:marRight w:val="0"/>
                              <w:marTop w:val="0"/>
                              <w:marBottom w:val="0"/>
                              <w:divBdr>
                                <w:top w:val="none" w:sz="0" w:space="0" w:color="auto"/>
                                <w:left w:val="none" w:sz="0" w:space="0" w:color="auto"/>
                                <w:bottom w:val="none" w:sz="0" w:space="0" w:color="auto"/>
                                <w:right w:val="none" w:sz="0" w:space="0" w:color="auto"/>
                              </w:divBdr>
                              <w:divsChild>
                                <w:div w:id="1068260295">
                                  <w:marLeft w:val="0"/>
                                  <w:marRight w:val="0"/>
                                  <w:marTop w:val="0"/>
                                  <w:marBottom w:val="0"/>
                                  <w:divBdr>
                                    <w:top w:val="none" w:sz="0" w:space="0" w:color="auto"/>
                                    <w:left w:val="none" w:sz="0" w:space="0" w:color="auto"/>
                                    <w:bottom w:val="none" w:sz="0" w:space="0" w:color="auto"/>
                                    <w:right w:val="none" w:sz="0" w:space="0" w:color="auto"/>
                                  </w:divBdr>
                                  <w:divsChild>
                                    <w:div w:id="140214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40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914218">
          <w:marLeft w:val="0"/>
          <w:marRight w:val="0"/>
          <w:marTop w:val="0"/>
          <w:marBottom w:val="0"/>
          <w:divBdr>
            <w:top w:val="none" w:sz="0" w:space="0" w:color="auto"/>
            <w:left w:val="none" w:sz="0" w:space="0" w:color="auto"/>
            <w:bottom w:val="none" w:sz="0" w:space="0" w:color="auto"/>
            <w:right w:val="none" w:sz="0" w:space="0" w:color="auto"/>
          </w:divBdr>
          <w:divsChild>
            <w:div w:id="1712995064">
              <w:marLeft w:val="0"/>
              <w:marRight w:val="0"/>
              <w:marTop w:val="0"/>
              <w:marBottom w:val="0"/>
              <w:divBdr>
                <w:top w:val="none" w:sz="0" w:space="0" w:color="auto"/>
                <w:left w:val="none" w:sz="0" w:space="0" w:color="auto"/>
                <w:bottom w:val="none" w:sz="0" w:space="0" w:color="auto"/>
                <w:right w:val="none" w:sz="0" w:space="0" w:color="auto"/>
              </w:divBdr>
              <w:divsChild>
                <w:div w:id="1633364414">
                  <w:marLeft w:val="0"/>
                  <w:marRight w:val="0"/>
                  <w:marTop w:val="0"/>
                  <w:marBottom w:val="0"/>
                  <w:divBdr>
                    <w:top w:val="none" w:sz="0" w:space="0" w:color="auto"/>
                    <w:left w:val="none" w:sz="0" w:space="0" w:color="auto"/>
                    <w:bottom w:val="none" w:sz="0" w:space="0" w:color="auto"/>
                    <w:right w:val="none" w:sz="0" w:space="0" w:color="auto"/>
                  </w:divBdr>
                  <w:divsChild>
                    <w:div w:id="152752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975494">
          <w:marLeft w:val="0"/>
          <w:marRight w:val="0"/>
          <w:marTop w:val="0"/>
          <w:marBottom w:val="0"/>
          <w:divBdr>
            <w:top w:val="none" w:sz="0" w:space="0" w:color="auto"/>
            <w:left w:val="none" w:sz="0" w:space="0" w:color="auto"/>
            <w:bottom w:val="none" w:sz="0" w:space="0" w:color="auto"/>
            <w:right w:val="none" w:sz="0" w:space="0" w:color="auto"/>
          </w:divBdr>
          <w:divsChild>
            <w:div w:id="997997803">
              <w:marLeft w:val="0"/>
              <w:marRight w:val="0"/>
              <w:marTop w:val="0"/>
              <w:marBottom w:val="0"/>
              <w:divBdr>
                <w:top w:val="none" w:sz="0" w:space="0" w:color="auto"/>
                <w:left w:val="none" w:sz="0" w:space="0" w:color="auto"/>
                <w:bottom w:val="none" w:sz="0" w:space="0" w:color="auto"/>
                <w:right w:val="none" w:sz="0" w:space="0" w:color="auto"/>
              </w:divBdr>
              <w:divsChild>
                <w:div w:id="1211304235">
                  <w:marLeft w:val="0"/>
                  <w:marRight w:val="0"/>
                  <w:marTop w:val="0"/>
                  <w:marBottom w:val="0"/>
                  <w:divBdr>
                    <w:top w:val="none" w:sz="0" w:space="0" w:color="auto"/>
                    <w:left w:val="none" w:sz="0" w:space="0" w:color="auto"/>
                    <w:bottom w:val="none" w:sz="0" w:space="0" w:color="auto"/>
                    <w:right w:val="none" w:sz="0" w:space="0" w:color="auto"/>
                  </w:divBdr>
                  <w:divsChild>
                    <w:div w:id="1016035562">
                      <w:marLeft w:val="0"/>
                      <w:marRight w:val="0"/>
                      <w:marTop w:val="0"/>
                      <w:marBottom w:val="0"/>
                      <w:divBdr>
                        <w:top w:val="none" w:sz="0" w:space="0" w:color="auto"/>
                        <w:left w:val="none" w:sz="0" w:space="0" w:color="auto"/>
                        <w:bottom w:val="none" w:sz="0" w:space="0" w:color="auto"/>
                        <w:right w:val="none" w:sz="0" w:space="0" w:color="auto"/>
                      </w:divBdr>
                      <w:divsChild>
                        <w:div w:id="93370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585959">
              <w:marLeft w:val="0"/>
              <w:marRight w:val="0"/>
              <w:marTop w:val="0"/>
              <w:marBottom w:val="0"/>
              <w:divBdr>
                <w:top w:val="none" w:sz="0" w:space="0" w:color="auto"/>
                <w:left w:val="none" w:sz="0" w:space="0" w:color="auto"/>
                <w:bottom w:val="none" w:sz="0" w:space="0" w:color="auto"/>
                <w:right w:val="none" w:sz="0" w:space="0" w:color="auto"/>
              </w:divBdr>
              <w:divsChild>
                <w:div w:id="220529077">
                  <w:marLeft w:val="0"/>
                  <w:marRight w:val="0"/>
                  <w:marTop w:val="0"/>
                  <w:marBottom w:val="0"/>
                  <w:divBdr>
                    <w:top w:val="none" w:sz="0" w:space="0" w:color="auto"/>
                    <w:left w:val="none" w:sz="0" w:space="0" w:color="auto"/>
                    <w:bottom w:val="none" w:sz="0" w:space="0" w:color="auto"/>
                    <w:right w:val="none" w:sz="0" w:space="0" w:color="auto"/>
                  </w:divBdr>
                </w:div>
                <w:div w:id="1074159305">
                  <w:marLeft w:val="0"/>
                  <w:marRight w:val="0"/>
                  <w:marTop w:val="0"/>
                  <w:marBottom w:val="0"/>
                  <w:divBdr>
                    <w:top w:val="none" w:sz="0" w:space="0" w:color="auto"/>
                    <w:left w:val="none" w:sz="0" w:space="0" w:color="auto"/>
                    <w:bottom w:val="none" w:sz="0" w:space="0" w:color="auto"/>
                    <w:right w:val="none" w:sz="0" w:space="0" w:color="auto"/>
                  </w:divBdr>
                  <w:divsChild>
                    <w:div w:id="1285116859">
                      <w:marLeft w:val="0"/>
                      <w:marRight w:val="0"/>
                      <w:marTop w:val="0"/>
                      <w:marBottom w:val="0"/>
                      <w:divBdr>
                        <w:top w:val="none" w:sz="0" w:space="0" w:color="auto"/>
                        <w:left w:val="none" w:sz="0" w:space="0" w:color="auto"/>
                        <w:bottom w:val="none" w:sz="0" w:space="0" w:color="auto"/>
                        <w:right w:val="none" w:sz="0" w:space="0" w:color="auto"/>
                      </w:divBdr>
                      <w:divsChild>
                        <w:div w:id="748694129">
                          <w:marLeft w:val="0"/>
                          <w:marRight w:val="0"/>
                          <w:marTop w:val="0"/>
                          <w:marBottom w:val="0"/>
                          <w:divBdr>
                            <w:top w:val="none" w:sz="0" w:space="0" w:color="auto"/>
                            <w:left w:val="none" w:sz="0" w:space="0" w:color="auto"/>
                            <w:bottom w:val="none" w:sz="0" w:space="0" w:color="auto"/>
                            <w:right w:val="none" w:sz="0" w:space="0" w:color="auto"/>
                          </w:divBdr>
                          <w:divsChild>
                            <w:div w:id="429274073">
                              <w:marLeft w:val="0"/>
                              <w:marRight w:val="0"/>
                              <w:marTop w:val="0"/>
                              <w:marBottom w:val="0"/>
                              <w:divBdr>
                                <w:top w:val="none" w:sz="0" w:space="0" w:color="auto"/>
                                <w:left w:val="none" w:sz="0" w:space="0" w:color="auto"/>
                                <w:bottom w:val="none" w:sz="0" w:space="0" w:color="auto"/>
                                <w:right w:val="none" w:sz="0" w:space="0" w:color="auto"/>
                              </w:divBdr>
                              <w:divsChild>
                                <w:div w:id="657538259">
                                  <w:marLeft w:val="0"/>
                                  <w:marRight w:val="0"/>
                                  <w:marTop w:val="0"/>
                                  <w:marBottom w:val="0"/>
                                  <w:divBdr>
                                    <w:top w:val="none" w:sz="0" w:space="0" w:color="auto"/>
                                    <w:left w:val="none" w:sz="0" w:space="0" w:color="auto"/>
                                    <w:bottom w:val="none" w:sz="0" w:space="0" w:color="auto"/>
                                    <w:right w:val="none" w:sz="0" w:space="0" w:color="auto"/>
                                  </w:divBdr>
                                </w:div>
                                <w:div w:id="1951550240">
                                  <w:marLeft w:val="0"/>
                                  <w:marRight w:val="0"/>
                                  <w:marTop w:val="0"/>
                                  <w:marBottom w:val="0"/>
                                  <w:divBdr>
                                    <w:top w:val="none" w:sz="0" w:space="0" w:color="auto"/>
                                    <w:left w:val="none" w:sz="0" w:space="0" w:color="auto"/>
                                    <w:bottom w:val="none" w:sz="0" w:space="0" w:color="auto"/>
                                    <w:right w:val="none" w:sz="0" w:space="0" w:color="auto"/>
                                  </w:divBdr>
                                </w:div>
                              </w:divsChild>
                            </w:div>
                            <w:div w:id="2099015715">
                              <w:marLeft w:val="0"/>
                              <w:marRight w:val="0"/>
                              <w:marTop w:val="0"/>
                              <w:marBottom w:val="0"/>
                              <w:divBdr>
                                <w:top w:val="none" w:sz="0" w:space="0" w:color="auto"/>
                                <w:left w:val="none" w:sz="0" w:space="0" w:color="auto"/>
                                <w:bottom w:val="none" w:sz="0" w:space="0" w:color="auto"/>
                                <w:right w:val="none" w:sz="0" w:space="0" w:color="auto"/>
                              </w:divBdr>
                              <w:divsChild>
                                <w:div w:id="115325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353937">
                          <w:marLeft w:val="0"/>
                          <w:marRight w:val="0"/>
                          <w:marTop w:val="0"/>
                          <w:marBottom w:val="0"/>
                          <w:divBdr>
                            <w:top w:val="none" w:sz="0" w:space="0" w:color="auto"/>
                            <w:left w:val="none" w:sz="0" w:space="0" w:color="auto"/>
                            <w:bottom w:val="none" w:sz="0" w:space="0" w:color="auto"/>
                            <w:right w:val="none" w:sz="0" w:space="0" w:color="auto"/>
                          </w:divBdr>
                          <w:divsChild>
                            <w:div w:id="2018847058">
                              <w:marLeft w:val="0"/>
                              <w:marRight w:val="0"/>
                              <w:marTop w:val="0"/>
                              <w:marBottom w:val="0"/>
                              <w:divBdr>
                                <w:top w:val="none" w:sz="0" w:space="0" w:color="auto"/>
                                <w:left w:val="none" w:sz="0" w:space="0" w:color="auto"/>
                                <w:bottom w:val="none" w:sz="0" w:space="0" w:color="auto"/>
                                <w:right w:val="none" w:sz="0" w:space="0" w:color="auto"/>
                              </w:divBdr>
                              <w:divsChild>
                                <w:div w:id="9418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3858600">
          <w:marLeft w:val="0"/>
          <w:marRight w:val="0"/>
          <w:marTop w:val="0"/>
          <w:marBottom w:val="0"/>
          <w:divBdr>
            <w:top w:val="none" w:sz="0" w:space="0" w:color="auto"/>
            <w:left w:val="none" w:sz="0" w:space="0" w:color="auto"/>
            <w:bottom w:val="none" w:sz="0" w:space="0" w:color="auto"/>
            <w:right w:val="none" w:sz="0" w:space="0" w:color="auto"/>
          </w:divBdr>
        </w:div>
      </w:divsChild>
    </w:div>
    <w:div w:id="294533398">
      <w:bodyDiv w:val="1"/>
      <w:marLeft w:val="0"/>
      <w:marRight w:val="0"/>
      <w:marTop w:val="0"/>
      <w:marBottom w:val="0"/>
      <w:divBdr>
        <w:top w:val="none" w:sz="0" w:space="0" w:color="auto"/>
        <w:left w:val="none" w:sz="0" w:space="0" w:color="auto"/>
        <w:bottom w:val="none" w:sz="0" w:space="0" w:color="auto"/>
        <w:right w:val="none" w:sz="0" w:space="0" w:color="auto"/>
      </w:divBdr>
      <w:divsChild>
        <w:div w:id="58747202">
          <w:marLeft w:val="0"/>
          <w:marRight w:val="0"/>
          <w:marTop w:val="0"/>
          <w:marBottom w:val="0"/>
          <w:divBdr>
            <w:top w:val="none" w:sz="0" w:space="0" w:color="auto"/>
            <w:left w:val="none" w:sz="0" w:space="0" w:color="auto"/>
            <w:bottom w:val="none" w:sz="0" w:space="0" w:color="auto"/>
            <w:right w:val="none" w:sz="0" w:space="0" w:color="auto"/>
          </w:divBdr>
        </w:div>
      </w:divsChild>
    </w:div>
    <w:div w:id="310864437">
      <w:bodyDiv w:val="1"/>
      <w:marLeft w:val="0"/>
      <w:marRight w:val="0"/>
      <w:marTop w:val="0"/>
      <w:marBottom w:val="0"/>
      <w:divBdr>
        <w:top w:val="none" w:sz="0" w:space="0" w:color="auto"/>
        <w:left w:val="none" w:sz="0" w:space="0" w:color="auto"/>
        <w:bottom w:val="none" w:sz="0" w:space="0" w:color="auto"/>
        <w:right w:val="none" w:sz="0" w:space="0" w:color="auto"/>
      </w:divBdr>
    </w:div>
    <w:div w:id="337390318">
      <w:bodyDiv w:val="1"/>
      <w:marLeft w:val="0"/>
      <w:marRight w:val="0"/>
      <w:marTop w:val="0"/>
      <w:marBottom w:val="0"/>
      <w:divBdr>
        <w:top w:val="none" w:sz="0" w:space="0" w:color="auto"/>
        <w:left w:val="none" w:sz="0" w:space="0" w:color="auto"/>
        <w:bottom w:val="none" w:sz="0" w:space="0" w:color="auto"/>
        <w:right w:val="none" w:sz="0" w:space="0" w:color="auto"/>
      </w:divBdr>
    </w:div>
    <w:div w:id="337391309">
      <w:bodyDiv w:val="1"/>
      <w:marLeft w:val="0"/>
      <w:marRight w:val="0"/>
      <w:marTop w:val="0"/>
      <w:marBottom w:val="0"/>
      <w:divBdr>
        <w:top w:val="none" w:sz="0" w:space="0" w:color="auto"/>
        <w:left w:val="none" w:sz="0" w:space="0" w:color="auto"/>
        <w:bottom w:val="none" w:sz="0" w:space="0" w:color="auto"/>
        <w:right w:val="none" w:sz="0" w:space="0" w:color="auto"/>
      </w:divBdr>
    </w:div>
    <w:div w:id="340819393">
      <w:bodyDiv w:val="1"/>
      <w:marLeft w:val="0"/>
      <w:marRight w:val="0"/>
      <w:marTop w:val="0"/>
      <w:marBottom w:val="0"/>
      <w:divBdr>
        <w:top w:val="none" w:sz="0" w:space="0" w:color="auto"/>
        <w:left w:val="none" w:sz="0" w:space="0" w:color="auto"/>
        <w:bottom w:val="none" w:sz="0" w:space="0" w:color="auto"/>
        <w:right w:val="none" w:sz="0" w:space="0" w:color="auto"/>
      </w:divBdr>
    </w:div>
    <w:div w:id="356584792">
      <w:bodyDiv w:val="1"/>
      <w:marLeft w:val="0"/>
      <w:marRight w:val="0"/>
      <w:marTop w:val="0"/>
      <w:marBottom w:val="0"/>
      <w:divBdr>
        <w:top w:val="none" w:sz="0" w:space="0" w:color="auto"/>
        <w:left w:val="none" w:sz="0" w:space="0" w:color="auto"/>
        <w:bottom w:val="none" w:sz="0" w:space="0" w:color="auto"/>
        <w:right w:val="none" w:sz="0" w:space="0" w:color="auto"/>
      </w:divBdr>
    </w:div>
    <w:div w:id="359086606">
      <w:bodyDiv w:val="1"/>
      <w:marLeft w:val="0"/>
      <w:marRight w:val="0"/>
      <w:marTop w:val="0"/>
      <w:marBottom w:val="0"/>
      <w:divBdr>
        <w:top w:val="none" w:sz="0" w:space="0" w:color="auto"/>
        <w:left w:val="none" w:sz="0" w:space="0" w:color="auto"/>
        <w:bottom w:val="none" w:sz="0" w:space="0" w:color="auto"/>
        <w:right w:val="none" w:sz="0" w:space="0" w:color="auto"/>
      </w:divBdr>
      <w:divsChild>
        <w:div w:id="1081103430">
          <w:marLeft w:val="0"/>
          <w:marRight w:val="0"/>
          <w:marTop w:val="0"/>
          <w:marBottom w:val="0"/>
          <w:divBdr>
            <w:top w:val="none" w:sz="0" w:space="0" w:color="auto"/>
            <w:left w:val="none" w:sz="0" w:space="0" w:color="auto"/>
            <w:bottom w:val="none" w:sz="0" w:space="0" w:color="auto"/>
            <w:right w:val="none" w:sz="0" w:space="0" w:color="auto"/>
          </w:divBdr>
          <w:divsChild>
            <w:div w:id="74057396">
              <w:marLeft w:val="0"/>
              <w:marRight w:val="0"/>
              <w:marTop w:val="0"/>
              <w:marBottom w:val="0"/>
              <w:divBdr>
                <w:top w:val="none" w:sz="0" w:space="0" w:color="auto"/>
                <w:left w:val="none" w:sz="0" w:space="0" w:color="auto"/>
                <w:bottom w:val="none" w:sz="0" w:space="0" w:color="auto"/>
                <w:right w:val="none" w:sz="0" w:space="0" w:color="auto"/>
              </w:divBdr>
              <w:divsChild>
                <w:div w:id="135998691">
                  <w:marLeft w:val="0"/>
                  <w:marRight w:val="0"/>
                  <w:marTop w:val="0"/>
                  <w:marBottom w:val="0"/>
                  <w:divBdr>
                    <w:top w:val="none" w:sz="0" w:space="0" w:color="auto"/>
                    <w:left w:val="none" w:sz="0" w:space="0" w:color="auto"/>
                    <w:bottom w:val="none" w:sz="0" w:space="0" w:color="auto"/>
                    <w:right w:val="none" w:sz="0" w:space="0" w:color="auto"/>
                  </w:divBdr>
                  <w:divsChild>
                    <w:div w:id="193647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342181">
          <w:marLeft w:val="0"/>
          <w:marRight w:val="0"/>
          <w:marTop w:val="0"/>
          <w:marBottom w:val="0"/>
          <w:divBdr>
            <w:top w:val="none" w:sz="0" w:space="0" w:color="auto"/>
            <w:left w:val="none" w:sz="0" w:space="0" w:color="auto"/>
            <w:bottom w:val="none" w:sz="0" w:space="0" w:color="auto"/>
            <w:right w:val="none" w:sz="0" w:space="0" w:color="auto"/>
          </w:divBdr>
          <w:divsChild>
            <w:div w:id="937954221">
              <w:marLeft w:val="0"/>
              <w:marRight w:val="0"/>
              <w:marTop w:val="0"/>
              <w:marBottom w:val="0"/>
              <w:divBdr>
                <w:top w:val="none" w:sz="0" w:space="0" w:color="auto"/>
                <w:left w:val="none" w:sz="0" w:space="0" w:color="auto"/>
                <w:bottom w:val="none" w:sz="0" w:space="0" w:color="auto"/>
                <w:right w:val="none" w:sz="0" w:space="0" w:color="auto"/>
              </w:divBdr>
              <w:divsChild>
                <w:div w:id="2029409427">
                  <w:marLeft w:val="0"/>
                  <w:marRight w:val="0"/>
                  <w:marTop w:val="0"/>
                  <w:marBottom w:val="0"/>
                  <w:divBdr>
                    <w:top w:val="none" w:sz="0" w:space="0" w:color="auto"/>
                    <w:left w:val="none" w:sz="0" w:space="0" w:color="auto"/>
                    <w:bottom w:val="none" w:sz="0" w:space="0" w:color="auto"/>
                    <w:right w:val="none" w:sz="0" w:space="0" w:color="auto"/>
                  </w:divBdr>
                  <w:divsChild>
                    <w:div w:id="190829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4190959">
          <w:marLeft w:val="0"/>
          <w:marRight w:val="0"/>
          <w:marTop w:val="0"/>
          <w:marBottom w:val="0"/>
          <w:divBdr>
            <w:top w:val="none" w:sz="0" w:space="0" w:color="auto"/>
            <w:left w:val="none" w:sz="0" w:space="0" w:color="auto"/>
            <w:bottom w:val="none" w:sz="0" w:space="0" w:color="auto"/>
            <w:right w:val="none" w:sz="0" w:space="0" w:color="auto"/>
          </w:divBdr>
          <w:divsChild>
            <w:div w:id="1211696098">
              <w:marLeft w:val="0"/>
              <w:marRight w:val="0"/>
              <w:marTop w:val="0"/>
              <w:marBottom w:val="0"/>
              <w:divBdr>
                <w:top w:val="none" w:sz="0" w:space="0" w:color="auto"/>
                <w:left w:val="none" w:sz="0" w:space="0" w:color="auto"/>
                <w:bottom w:val="none" w:sz="0" w:space="0" w:color="auto"/>
                <w:right w:val="none" w:sz="0" w:space="0" w:color="auto"/>
              </w:divBdr>
              <w:divsChild>
                <w:div w:id="1358309370">
                  <w:marLeft w:val="0"/>
                  <w:marRight w:val="0"/>
                  <w:marTop w:val="0"/>
                  <w:marBottom w:val="0"/>
                  <w:divBdr>
                    <w:top w:val="none" w:sz="0" w:space="0" w:color="auto"/>
                    <w:left w:val="none" w:sz="0" w:space="0" w:color="auto"/>
                    <w:bottom w:val="none" w:sz="0" w:space="0" w:color="auto"/>
                    <w:right w:val="none" w:sz="0" w:space="0" w:color="auto"/>
                  </w:divBdr>
                  <w:divsChild>
                    <w:div w:id="71257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1708090">
      <w:bodyDiv w:val="1"/>
      <w:marLeft w:val="0"/>
      <w:marRight w:val="0"/>
      <w:marTop w:val="0"/>
      <w:marBottom w:val="0"/>
      <w:divBdr>
        <w:top w:val="none" w:sz="0" w:space="0" w:color="auto"/>
        <w:left w:val="none" w:sz="0" w:space="0" w:color="auto"/>
        <w:bottom w:val="none" w:sz="0" w:space="0" w:color="auto"/>
        <w:right w:val="none" w:sz="0" w:space="0" w:color="auto"/>
      </w:divBdr>
    </w:div>
    <w:div w:id="363214438">
      <w:bodyDiv w:val="1"/>
      <w:marLeft w:val="0"/>
      <w:marRight w:val="0"/>
      <w:marTop w:val="0"/>
      <w:marBottom w:val="0"/>
      <w:divBdr>
        <w:top w:val="none" w:sz="0" w:space="0" w:color="auto"/>
        <w:left w:val="none" w:sz="0" w:space="0" w:color="auto"/>
        <w:bottom w:val="none" w:sz="0" w:space="0" w:color="auto"/>
        <w:right w:val="none" w:sz="0" w:space="0" w:color="auto"/>
      </w:divBdr>
    </w:div>
    <w:div w:id="366759110">
      <w:bodyDiv w:val="1"/>
      <w:marLeft w:val="0"/>
      <w:marRight w:val="0"/>
      <w:marTop w:val="0"/>
      <w:marBottom w:val="0"/>
      <w:divBdr>
        <w:top w:val="none" w:sz="0" w:space="0" w:color="auto"/>
        <w:left w:val="none" w:sz="0" w:space="0" w:color="auto"/>
        <w:bottom w:val="none" w:sz="0" w:space="0" w:color="auto"/>
        <w:right w:val="none" w:sz="0" w:space="0" w:color="auto"/>
      </w:divBdr>
    </w:div>
    <w:div w:id="374083401">
      <w:bodyDiv w:val="1"/>
      <w:marLeft w:val="0"/>
      <w:marRight w:val="0"/>
      <w:marTop w:val="0"/>
      <w:marBottom w:val="0"/>
      <w:divBdr>
        <w:top w:val="none" w:sz="0" w:space="0" w:color="auto"/>
        <w:left w:val="none" w:sz="0" w:space="0" w:color="auto"/>
        <w:bottom w:val="none" w:sz="0" w:space="0" w:color="auto"/>
        <w:right w:val="none" w:sz="0" w:space="0" w:color="auto"/>
      </w:divBdr>
    </w:div>
    <w:div w:id="393433975">
      <w:bodyDiv w:val="1"/>
      <w:marLeft w:val="0"/>
      <w:marRight w:val="0"/>
      <w:marTop w:val="0"/>
      <w:marBottom w:val="0"/>
      <w:divBdr>
        <w:top w:val="none" w:sz="0" w:space="0" w:color="auto"/>
        <w:left w:val="none" w:sz="0" w:space="0" w:color="auto"/>
        <w:bottom w:val="none" w:sz="0" w:space="0" w:color="auto"/>
        <w:right w:val="none" w:sz="0" w:space="0" w:color="auto"/>
      </w:divBdr>
      <w:divsChild>
        <w:div w:id="1183279589">
          <w:marLeft w:val="0"/>
          <w:marRight w:val="0"/>
          <w:marTop w:val="0"/>
          <w:marBottom w:val="0"/>
          <w:divBdr>
            <w:top w:val="none" w:sz="0" w:space="0" w:color="auto"/>
            <w:left w:val="none" w:sz="0" w:space="0" w:color="auto"/>
            <w:bottom w:val="none" w:sz="0" w:space="0" w:color="auto"/>
            <w:right w:val="none" w:sz="0" w:space="0" w:color="auto"/>
          </w:divBdr>
          <w:divsChild>
            <w:div w:id="1236892846">
              <w:marLeft w:val="0"/>
              <w:marRight w:val="0"/>
              <w:marTop w:val="0"/>
              <w:marBottom w:val="0"/>
              <w:divBdr>
                <w:top w:val="none" w:sz="0" w:space="0" w:color="auto"/>
                <w:left w:val="none" w:sz="0" w:space="0" w:color="auto"/>
                <w:bottom w:val="none" w:sz="0" w:space="0" w:color="auto"/>
                <w:right w:val="none" w:sz="0" w:space="0" w:color="auto"/>
              </w:divBdr>
              <w:divsChild>
                <w:div w:id="29348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165315">
      <w:bodyDiv w:val="1"/>
      <w:marLeft w:val="0"/>
      <w:marRight w:val="0"/>
      <w:marTop w:val="0"/>
      <w:marBottom w:val="0"/>
      <w:divBdr>
        <w:top w:val="none" w:sz="0" w:space="0" w:color="auto"/>
        <w:left w:val="none" w:sz="0" w:space="0" w:color="auto"/>
        <w:bottom w:val="none" w:sz="0" w:space="0" w:color="auto"/>
        <w:right w:val="none" w:sz="0" w:space="0" w:color="auto"/>
      </w:divBdr>
    </w:div>
    <w:div w:id="417092749">
      <w:bodyDiv w:val="1"/>
      <w:marLeft w:val="0"/>
      <w:marRight w:val="0"/>
      <w:marTop w:val="0"/>
      <w:marBottom w:val="0"/>
      <w:divBdr>
        <w:top w:val="none" w:sz="0" w:space="0" w:color="auto"/>
        <w:left w:val="none" w:sz="0" w:space="0" w:color="auto"/>
        <w:bottom w:val="none" w:sz="0" w:space="0" w:color="auto"/>
        <w:right w:val="none" w:sz="0" w:space="0" w:color="auto"/>
      </w:divBdr>
    </w:div>
    <w:div w:id="441994090">
      <w:bodyDiv w:val="1"/>
      <w:marLeft w:val="0"/>
      <w:marRight w:val="0"/>
      <w:marTop w:val="0"/>
      <w:marBottom w:val="0"/>
      <w:divBdr>
        <w:top w:val="none" w:sz="0" w:space="0" w:color="auto"/>
        <w:left w:val="none" w:sz="0" w:space="0" w:color="auto"/>
        <w:bottom w:val="none" w:sz="0" w:space="0" w:color="auto"/>
        <w:right w:val="none" w:sz="0" w:space="0" w:color="auto"/>
      </w:divBdr>
    </w:div>
    <w:div w:id="468131208">
      <w:bodyDiv w:val="1"/>
      <w:marLeft w:val="0"/>
      <w:marRight w:val="0"/>
      <w:marTop w:val="0"/>
      <w:marBottom w:val="0"/>
      <w:divBdr>
        <w:top w:val="none" w:sz="0" w:space="0" w:color="auto"/>
        <w:left w:val="none" w:sz="0" w:space="0" w:color="auto"/>
        <w:bottom w:val="none" w:sz="0" w:space="0" w:color="auto"/>
        <w:right w:val="none" w:sz="0" w:space="0" w:color="auto"/>
      </w:divBdr>
    </w:div>
    <w:div w:id="473840886">
      <w:bodyDiv w:val="1"/>
      <w:marLeft w:val="0"/>
      <w:marRight w:val="0"/>
      <w:marTop w:val="0"/>
      <w:marBottom w:val="0"/>
      <w:divBdr>
        <w:top w:val="none" w:sz="0" w:space="0" w:color="auto"/>
        <w:left w:val="none" w:sz="0" w:space="0" w:color="auto"/>
        <w:bottom w:val="none" w:sz="0" w:space="0" w:color="auto"/>
        <w:right w:val="none" w:sz="0" w:space="0" w:color="auto"/>
      </w:divBdr>
    </w:div>
    <w:div w:id="489752166">
      <w:marLeft w:val="0"/>
      <w:marRight w:val="0"/>
      <w:marTop w:val="0"/>
      <w:marBottom w:val="0"/>
      <w:divBdr>
        <w:top w:val="none" w:sz="0" w:space="0" w:color="auto"/>
        <w:left w:val="none" w:sz="0" w:space="0" w:color="auto"/>
        <w:bottom w:val="none" w:sz="0" w:space="0" w:color="auto"/>
        <w:right w:val="none" w:sz="0" w:space="0" w:color="auto"/>
      </w:divBdr>
    </w:div>
    <w:div w:id="501316427">
      <w:bodyDiv w:val="1"/>
      <w:marLeft w:val="0"/>
      <w:marRight w:val="0"/>
      <w:marTop w:val="0"/>
      <w:marBottom w:val="0"/>
      <w:divBdr>
        <w:top w:val="none" w:sz="0" w:space="0" w:color="auto"/>
        <w:left w:val="none" w:sz="0" w:space="0" w:color="auto"/>
        <w:bottom w:val="none" w:sz="0" w:space="0" w:color="auto"/>
        <w:right w:val="none" w:sz="0" w:space="0" w:color="auto"/>
      </w:divBdr>
      <w:divsChild>
        <w:div w:id="1488083905">
          <w:marLeft w:val="0"/>
          <w:marRight w:val="0"/>
          <w:marTop w:val="0"/>
          <w:marBottom w:val="0"/>
          <w:divBdr>
            <w:top w:val="none" w:sz="0" w:space="0" w:color="auto"/>
            <w:left w:val="none" w:sz="0" w:space="0" w:color="auto"/>
            <w:bottom w:val="none" w:sz="0" w:space="0" w:color="auto"/>
            <w:right w:val="none" w:sz="0" w:space="0" w:color="auto"/>
          </w:divBdr>
          <w:divsChild>
            <w:div w:id="81032983">
              <w:marLeft w:val="0"/>
              <w:marRight w:val="0"/>
              <w:marTop w:val="0"/>
              <w:marBottom w:val="0"/>
              <w:divBdr>
                <w:top w:val="none" w:sz="0" w:space="0" w:color="auto"/>
                <w:left w:val="none" w:sz="0" w:space="0" w:color="auto"/>
                <w:bottom w:val="none" w:sz="0" w:space="0" w:color="auto"/>
                <w:right w:val="none" w:sz="0" w:space="0" w:color="auto"/>
              </w:divBdr>
              <w:divsChild>
                <w:div w:id="1735735000">
                  <w:marLeft w:val="0"/>
                  <w:marRight w:val="0"/>
                  <w:marTop w:val="0"/>
                  <w:marBottom w:val="0"/>
                  <w:divBdr>
                    <w:top w:val="none" w:sz="0" w:space="0" w:color="auto"/>
                    <w:left w:val="none" w:sz="0" w:space="0" w:color="auto"/>
                    <w:bottom w:val="none" w:sz="0" w:space="0" w:color="auto"/>
                    <w:right w:val="none" w:sz="0" w:space="0" w:color="auto"/>
                  </w:divBdr>
                  <w:divsChild>
                    <w:div w:id="2136171329">
                      <w:marLeft w:val="0"/>
                      <w:marRight w:val="0"/>
                      <w:marTop w:val="0"/>
                      <w:marBottom w:val="0"/>
                      <w:divBdr>
                        <w:top w:val="none" w:sz="0" w:space="0" w:color="auto"/>
                        <w:left w:val="none" w:sz="0" w:space="0" w:color="auto"/>
                        <w:bottom w:val="none" w:sz="0" w:space="0" w:color="auto"/>
                        <w:right w:val="none" w:sz="0" w:space="0" w:color="auto"/>
                      </w:divBdr>
                      <w:divsChild>
                        <w:div w:id="1594439831">
                          <w:marLeft w:val="0"/>
                          <w:marRight w:val="0"/>
                          <w:marTop w:val="0"/>
                          <w:marBottom w:val="0"/>
                          <w:divBdr>
                            <w:top w:val="none" w:sz="0" w:space="0" w:color="auto"/>
                            <w:left w:val="none" w:sz="0" w:space="0" w:color="auto"/>
                            <w:bottom w:val="none" w:sz="0" w:space="0" w:color="auto"/>
                            <w:right w:val="none" w:sz="0" w:space="0" w:color="auto"/>
                          </w:divBdr>
                          <w:divsChild>
                            <w:div w:id="107007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1697909">
      <w:bodyDiv w:val="1"/>
      <w:marLeft w:val="0"/>
      <w:marRight w:val="0"/>
      <w:marTop w:val="0"/>
      <w:marBottom w:val="0"/>
      <w:divBdr>
        <w:top w:val="none" w:sz="0" w:space="0" w:color="auto"/>
        <w:left w:val="none" w:sz="0" w:space="0" w:color="auto"/>
        <w:bottom w:val="none" w:sz="0" w:space="0" w:color="auto"/>
        <w:right w:val="none" w:sz="0" w:space="0" w:color="auto"/>
      </w:divBdr>
    </w:div>
    <w:div w:id="507329994">
      <w:bodyDiv w:val="1"/>
      <w:marLeft w:val="0"/>
      <w:marRight w:val="0"/>
      <w:marTop w:val="0"/>
      <w:marBottom w:val="0"/>
      <w:divBdr>
        <w:top w:val="none" w:sz="0" w:space="0" w:color="auto"/>
        <w:left w:val="none" w:sz="0" w:space="0" w:color="auto"/>
        <w:bottom w:val="none" w:sz="0" w:space="0" w:color="auto"/>
        <w:right w:val="none" w:sz="0" w:space="0" w:color="auto"/>
      </w:divBdr>
    </w:div>
    <w:div w:id="507406662">
      <w:bodyDiv w:val="1"/>
      <w:marLeft w:val="0"/>
      <w:marRight w:val="0"/>
      <w:marTop w:val="0"/>
      <w:marBottom w:val="0"/>
      <w:divBdr>
        <w:top w:val="none" w:sz="0" w:space="0" w:color="auto"/>
        <w:left w:val="none" w:sz="0" w:space="0" w:color="auto"/>
        <w:bottom w:val="none" w:sz="0" w:space="0" w:color="auto"/>
        <w:right w:val="none" w:sz="0" w:space="0" w:color="auto"/>
      </w:divBdr>
      <w:divsChild>
        <w:div w:id="431166413">
          <w:marLeft w:val="0"/>
          <w:marRight w:val="0"/>
          <w:marTop w:val="0"/>
          <w:marBottom w:val="0"/>
          <w:divBdr>
            <w:top w:val="none" w:sz="0" w:space="0" w:color="auto"/>
            <w:left w:val="none" w:sz="0" w:space="0" w:color="auto"/>
            <w:bottom w:val="none" w:sz="0" w:space="0" w:color="auto"/>
            <w:right w:val="none" w:sz="0" w:space="0" w:color="auto"/>
          </w:divBdr>
          <w:divsChild>
            <w:div w:id="586426295">
              <w:marLeft w:val="0"/>
              <w:marRight w:val="0"/>
              <w:marTop w:val="0"/>
              <w:marBottom w:val="0"/>
              <w:divBdr>
                <w:top w:val="none" w:sz="0" w:space="0" w:color="auto"/>
                <w:left w:val="none" w:sz="0" w:space="0" w:color="auto"/>
                <w:bottom w:val="none" w:sz="0" w:space="0" w:color="auto"/>
                <w:right w:val="none" w:sz="0" w:space="0" w:color="auto"/>
              </w:divBdr>
              <w:divsChild>
                <w:div w:id="82204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872544">
      <w:bodyDiv w:val="1"/>
      <w:marLeft w:val="0"/>
      <w:marRight w:val="0"/>
      <w:marTop w:val="0"/>
      <w:marBottom w:val="0"/>
      <w:divBdr>
        <w:top w:val="none" w:sz="0" w:space="0" w:color="auto"/>
        <w:left w:val="none" w:sz="0" w:space="0" w:color="auto"/>
        <w:bottom w:val="none" w:sz="0" w:space="0" w:color="auto"/>
        <w:right w:val="none" w:sz="0" w:space="0" w:color="auto"/>
      </w:divBdr>
    </w:div>
    <w:div w:id="523370709">
      <w:bodyDiv w:val="1"/>
      <w:marLeft w:val="0"/>
      <w:marRight w:val="0"/>
      <w:marTop w:val="0"/>
      <w:marBottom w:val="0"/>
      <w:divBdr>
        <w:top w:val="none" w:sz="0" w:space="0" w:color="auto"/>
        <w:left w:val="none" w:sz="0" w:space="0" w:color="auto"/>
        <w:bottom w:val="none" w:sz="0" w:space="0" w:color="auto"/>
        <w:right w:val="none" w:sz="0" w:space="0" w:color="auto"/>
      </w:divBdr>
    </w:div>
    <w:div w:id="537817166">
      <w:bodyDiv w:val="1"/>
      <w:marLeft w:val="0"/>
      <w:marRight w:val="0"/>
      <w:marTop w:val="0"/>
      <w:marBottom w:val="0"/>
      <w:divBdr>
        <w:top w:val="none" w:sz="0" w:space="0" w:color="auto"/>
        <w:left w:val="none" w:sz="0" w:space="0" w:color="auto"/>
        <w:bottom w:val="none" w:sz="0" w:space="0" w:color="auto"/>
        <w:right w:val="none" w:sz="0" w:space="0" w:color="auto"/>
      </w:divBdr>
    </w:div>
    <w:div w:id="539318011">
      <w:bodyDiv w:val="1"/>
      <w:marLeft w:val="0"/>
      <w:marRight w:val="0"/>
      <w:marTop w:val="0"/>
      <w:marBottom w:val="0"/>
      <w:divBdr>
        <w:top w:val="none" w:sz="0" w:space="0" w:color="auto"/>
        <w:left w:val="none" w:sz="0" w:space="0" w:color="auto"/>
        <w:bottom w:val="none" w:sz="0" w:space="0" w:color="auto"/>
        <w:right w:val="none" w:sz="0" w:space="0" w:color="auto"/>
      </w:divBdr>
    </w:div>
    <w:div w:id="540871300">
      <w:bodyDiv w:val="1"/>
      <w:marLeft w:val="0"/>
      <w:marRight w:val="0"/>
      <w:marTop w:val="0"/>
      <w:marBottom w:val="0"/>
      <w:divBdr>
        <w:top w:val="none" w:sz="0" w:space="0" w:color="auto"/>
        <w:left w:val="none" w:sz="0" w:space="0" w:color="auto"/>
        <w:bottom w:val="none" w:sz="0" w:space="0" w:color="auto"/>
        <w:right w:val="none" w:sz="0" w:space="0" w:color="auto"/>
      </w:divBdr>
    </w:div>
    <w:div w:id="551116126">
      <w:bodyDiv w:val="1"/>
      <w:marLeft w:val="0"/>
      <w:marRight w:val="0"/>
      <w:marTop w:val="0"/>
      <w:marBottom w:val="0"/>
      <w:divBdr>
        <w:top w:val="none" w:sz="0" w:space="0" w:color="auto"/>
        <w:left w:val="none" w:sz="0" w:space="0" w:color="auto"/>
        <w:bottom w:val="none" w:sz="0" w:space="0" w:color="auto"/>
        <w:right w:val="none" w:sz="0" w:space="0" w:color="auto"/>
      </w:divBdr>
    </w:div>
    <w:div w:id="551966209">
      <w:bodyDiv w:val="1"/>
      <w:marLeft w:val="0"/>
      <w:marRight w:val="0"/>
      <w:marTop w:val="0"/>
      <w:marBottom w:val="0"/>
      <w:divBdr>
        <w:top w:val="none" w:sz="0" w:space="0" w:color="auto"/>
        <w:left w:val="none" w:sz="0" w:space="0" w:color="auto"/>
        <w:bottom w:val="none" w:sz="0" w:space="0" w:color="auto"/>
        <w:right w:val="none" w:sz="0" w:space="0" w:color="auto"/>
      </w:divBdr>
    </w:div>
    <w:div w:id="559098642">
      <w:bodyDiv w:val="1"/>
      <w:marLeft w:val="0"/>
      <w:marRight w:val="0"/>
      <w:marTop w:val="0"/>
      <w:marBottom w:val="0"/>
      <w:divBdr>
        <w:top w:val="none" w:sz="0" w:space="0" w:color="auto"/>
        <w:left w:val="none" w:sz="0" w:space="0" w:color="auto"/>
        <w:bottom w:val="none" w:sz="0" w:space="0" w:color="auto"/>
        <w:right w:val="none" w:sz="0" w:space="0" w:color="auto"/>
      </w:divBdr>
    </w:div>
    <w:div w:id="573973816">
      <w:bodyDiv w:val="1"/>
      <w:marLeft w:val="0"/>
      <w:marRight w:val="0"/>
      <w:marTop w:val="0"/>
      <w:marBottom w:val="0"/>
      <w:divBdr>
        <w:top w:val="none" w:sz="0" w:space="0" w:color="auto"/>
        <w:left w:val="none" w:sz="0" w:space="0" w:color="auto"/>
        <w:bottom w:val="none" w:sz="0" w:space="0" w:color="auto"/>
        <w:right w:val="none" w:sz="0" w:space="0" w:color="auto"/>
      </w:divBdr>
    </w:div>
    <w:div w:id="587622068">
      <w:bodyDiv w:val="1"/>
      <w:marLeft w:val="0"/>
      <w:marRight w:val="0"/>
      <w:marTop w:val="0"/>
      <w:marBottom w:val="0"/>
      <w:divBdr>
        <w:top w:val="none" w:sz="0" w:space="0" w:color="auto"/>
        <w:left w:val="none" w:sz="0" w:space="0" w:color="auto"/>
        <w:bottom w:val="none" w:sz="0" w:space="0" w:color="auto"/>
        <w:right w:val="none" w:sz="0" w:space="0" w:color="auto"/>
      </w:divBdr>
    </w:div>
    <w:div w:id="596983115">
      <w:marLeft w:val="0"/>
      <w:marRight w:val="0"/>
      <w:marTop w:val="0"/>
      <w:marBottom w:val="0"/>
      <w:divBdr>
        <w:top w:val="none" w:sz="0" w:space="0" w:color="auto"/>
        <w:left w:val="none" w:sz="0" w:space="0" w:color="auto"/>
        <w:bottom w:val="none" w:sz="0" w:space="0" w:color="auto"/>
        <w:right w:val="none" w:sz="0" w:space="0" w:color="auto"/>
      </w:divBdr>
      <w:divsChild>
        <w:div w:id="592010618">
          <w:marLeft w:val="0"/>
          <w:marRight w:val="0"/>
          <w:marTop w:val="0"/>
          <w:marBottom w:val="0"/>
          <w:divBdr>
            <w:top w:val="none" w:sz="0" w:space="0" w:color="auto"/>
            <w:left w:val="none" w:sz="0" w:space="0" w:color="auto"/>
            <w:bottom w:val="none" w:sz="0" w:space="0" w:color="auto"/>
            <w:right w:val="none" w:sz="0" w:space="0" w:color="auto"/>
          </w:divBdr>
        </w:div>
      </w:divsChild>
    </w:div>
    <w:div w:id="603726292">
      <w:bodyDiv w:val="1"/>
      <w:marLeft w:val="0"/>
      <w:marRight w:val="0"/>
      <w:marTop w:val="0"/>
      <w:marBottom w:val="0"/>
      <w:divBdr>
        <w:top w:val="none" w:sz="0" w:space="0" w:color="auto"/>
        <w:left w:val="none" w:sz="0" w:space="0" w:color="auto"/>
        <w:bottom w:val="none" w:sz="0" w:space="0" w:color="auto"/>
        <w:right w:val="none" w:sz="0" w:space="0" w:color="auto"/>
      </w:divBdr>
    </w:div>
    <w:div w:id="624896546">
      <w:bodyDiv w:val="1"/>
      <w:marLeft w:val="0"/>
      <w:marRight w:val="0"/>
      <w:marTop w:val="0"/>
      <w:marBottom w:val="0"/>
      <w:divBdr>
        <w:top w:val="none" w:sz="0" w:space="0" w:color="auto"/>
        <w:left w:val="none" w:sz="0" w:space="0" w:color="auto"/>
        <w:bottom w:val="none" w:sz="0" w:space="0" w:color="auto"/>
        <w:right w:val="none" w:sz="0" w:space="0" w:color="auto"/>
      </w:divBdr>
    </w:div>
    <w:div w:id="637953824">
      <w:bodyDiv w:val="1"/>
      <w:marLeft w:val="0"/>
      <w:marRight w:val="0"/>
      <w:marTop w:val="0"/>
      <w:marBottom w:val="0"/>
      <w:divBdr>
        <w:top w:val="none" w:sz="0" w:space="0" w:color="auto"/>
        <w:left w:val="none" w:sz="0" w:space="0" w:color="auto"/>
        <w:bottom w:val="none" w:sz="0" w:space="0" w:color="auto"/>
        <w:right w:val="none" w:sz="0" w:space="0" w:color="auto"/>
      </w:divBdr>
    </w:div>
    <w:div w:id="642196285">
      <w:bodyDiv w:val="1"/>
      <w:marLeft w:val="0"/>
      <w:marRight w:val="0"/>
      <w:marTop w:val="0"/>
      <w:marBottom w:val="0"/>
      <w:divBdr>
        <w:top w:val="none" w:sz="0" w:space="0" w:color="auto"/>
        <w:left w:val="none" w:sz="0" w:space="0" w:color="auto"/>
        <w:bottom w:val="none" w:sz="0" w:space="0" w:color="auto"/>
        <w:right w:val="none" w:sz="0" w:space="0" w:color="auto"/>
      </w:divBdr>
      <w:divsChild>
        <w:div w:id="1388798066">
          <w:marLeft w:val="0"/>
          <w:marRight w:val="0"/>
          <w:marTop w:val="0"/>
          <w:marBottom w:val="0"/>
          <w:divBdr>
            <w:top w:val="none" w:sz="0" w:space="0" w:color="auto"/>
            <w:left w:val="none" w:sz="0" w:space="0" w:color="auto"/>
            <w:bottom w:val="none" w:sz="0" w:space="0" w:color="auto"/>
            <w:right w:val="none" w:sz="0" w:space="0" w:color="auto"/>
          </w:divBdr>
          <w:divsChild>
            <w:div w:id="1404910031">
              <w:marLeft w:val="0"/>
              <w:marRight w:val="0"/>
              <w:marTop w:val="0"/>
              <w:marBottom w:val="0"/>
              <w:divBdr>
                <w:top w:val="none" w:sz="0" w:space="0" w:color="auto"/>
                <w:left w:val="none" w:sz="0" w:space="0" w:color="auto"/>
                <w:bottom w:val="none" w:sz="0" w:space="0" w:color="auto"/>
                <w:right w:val="none" w:sz="0" w:space="0" w:color="auto"/>
              </w:divBdr>
              <w:divsChild>
                <w:div w:id="148944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319365">
      <w:bodyDiv w:val="1"/>
      <w:marLeft w:val="0"/>
      <w:marRight w:val="0"/>
      <w:marTop w:val="0"/>
      <w:marBottom w:val="0"/>
      <w:divBdr>
        <w:top w:val="none" w:sz="0" w:space="0" w:color="auto"/>
        <w:left w:val="none" w:sz="0" w:space="0" w:color="auto"/>
        <w:bottom w:val="none" w:sz="0" w:space="0" w:color="auto"/>
        <w:right w:val="none" w:sz="0" w:space="0" w:color="auto"/>
      </w:divBdr>
    </w:div>
    <w:div w:id="669063205">
      <w:bodyDiv w:val="1"/>
      <w:marLeft w:val="0"/>
      <w:marRight w:val="0"/>
      <w:marTop w:val="0"/>
      <w:marBottom w:val="0"/>
      <w:divBdr>
        <w:top w:val="none" w:sz="0" w:space="0" w:color="auto"/>
        <w:left w:val="none" w:sz="0" w:space="0" w:color="auto"/>
        <w:bottom w:val="none" w:sz="0" w:space="0" w:color="auto"/>
        <w:right w:val="none" w:sz="0" w:space="0" w:color="auto"/>
      </w:divBdr>
    </w:div>
    <w:div w:id="681929493">
      <w:bodyDiv w:val="1"/>
      <w:marLeft w:val="0"/>
      <w:marRight w:val="0"/>
      <w:marTop w:val="0"/>
      <w:marBottom w:val="0"/>
      <w:divBdr>
        <w:top w:val="none" w:sz="0" w:space="0" w:color="auto"/>
        <w:left w:val="none" w:sz="0" w:space="0" w:color="auto"/>
        <w:bottom w:val="none" w:sz="0" w:space="0" w:color="auto"/>
        <w:right w:val="none" w:sz="0" w:space="0" w:color="auto"/>
      </w:divBdr>
    </w:div>
    <w:div w:id="695740206">
      <w:bodyDiv w:val="1"/>
      <w:marLeft w:val="0"/>
      <w:marRight w:val="0"/>
      <w:marTop w:val="0"/>
      <w:marBottom w:val="0"/>
      <w:divBdr>
        <w:top w:val="none" w:sz="0" w:space="0" w:color="auto"/>
        <w:left w:val="none" w:sz="0" w:space="0" w:color="auto"/>
        <w:bottom w:val="none" w:sz="0" w:space="0" w:color="auto"/>
        <w:right w:val="none" w:sz="0" w:space="0" w:color="auto"/>
      </w:divBdr>
    </w:div>
    <w:div w:id="713622112">
      <w:bodyDiv w:val="1"/>
      <w:marLeft w:val="0"/>
      <w:marRight w:val="0"/>
      <w:marTop w:val="0"/>
      <w:marBottom w:val="0"/>
      <w:divBdr>
        <w:top w:val="none" w:sz="0" w:space="0" w:color="auto"/>
        <w:left w:val="none" w:sz="0" w:space="0" w:color="auto"/>
        <w:bottom w:val="none" w:sz="0" w:space="0" w:color="auto"/>
        <w:right w:val="none" w:sz="0" w:space="0" w:color="auto"/>
      </w:divBdr>
      <w:divsChild>
        <w:div w:id="103153931">
          <w:marLeft w:val="0"/>
          <w:marRight w:val="0"/>
          <w:marTop w:val="0"/>
          <w:marBottom w:val="0"/>
          <w:divBdr>
            <w:top w:val="none" w:sz="0" w:space="0" w:color="auto"/>
            <w:left w:val="none" w:sz="0" w:space="0" w:color="auto"/>
            <w:bottom w:val="none" w:sz="0" w:space="0" w:color="auto"/>
            <w:right w:val="none" w:sz="0" w:space="0" w:color="auto"/>
          </w:divBdr>
          <w:divsChild>
            <w:div w:id="551499189">
              <w:marLeft w:val="0"/>
              <w:marRight w:val="0"/>
              <w:marTop w:val="0"/>
              <w:marBottom w:val="0"/>
              <w:divBdr>
                <w:top w:val="none" w:sz="0" w:space="0" w:color="auto"/>
                <w:left w:val="none" w:sz="0" w:space="0" w:color="auto"/>
                <w:bottom w:val="none" w:sz="0" w:space="0" w:color="auto"/>
                <w:right w:val="none" w:sz="0" w:space="0" w:color="auto"/>
              </w:divBdr>
              <w:divsChild>
                <w:div w:id="1345664822">
                  <w:marLeft w:val="0"/>
                  <w:marRight w:val="0"/>
                  <w:marTop w:val="0"/>
                  <w:marBottom w:val="0"/>
                  <w:divBdr>
                    <w:top w:val="none" w:sz="0" w:space="0" w:color="auto"/>
                    <w:left w:val="none" w:sz="0" w:space="0" w:color="auto"/>
                    <w:bottom w:val="none" w:sz="0" w:space="0" w:color="auto"/>
                    <w:right w:val="none" w:sz="0" w:space="0" w:color="auto"/>
                  </w:divBdr>
                  <w:divsChild>
                    <w:div w:id="172124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153385">
          <w:marLeft w:val="0"/>
          <w:marRight w:val="0"/>
          <w:marTop w:val="0"/>
          <w:marBottom w:val="0"/>
          <w:divBdr>
            <w:top w:val="none" w:sz="0" w:space="0" w:color="auto"/>
            <w:left w:val="none" w:sz="0" w:space="0" w:color="auto"/>
            <w:bottom w:val="none" w:sz="0" w:space="0" w:color="auto"/>
            <w:right w:val="none" w:sz="0" w:space="0" w:color="auto"/>
          </w:divBdr>
          <w:divsChild>
            <w:div w:id="1836534157">
              <w:marLeft w:val="0"/>
              <w:marRight w:val="0"/>
              <w:marTop w:val="0"/>
              <w:marBottom w:val="0"/>
              <w:divBdr>
                <w:top w:val="none" w:sz="0" w:space="0" w:color="auto"/>
                <w:left w:val="none" w:sz="0" w:space="0" w:color="auto"/>
                <w:bottom w:val="none" w:sz="0" w:space="0" w:color="auto"/>
                <w:right w:val="none" w:sz="0" w:space="0" w:color="auto"/>
              </w:divBdr>
              <w:divsChild>
                <w:div w:id="895045143">
                  <w:marLeft w:val="0"/>
                  <w:marRight w:val="0"/>
                  <w:marTop w:val="0"/>
                  <w:marBottom w:val="0"/>
                  <w:divBdr>
                    <w:top w:val="none" w:sz="0" w:space="0" w:color="auto"/>
                    <w:left w:val="none" w:sz="0" w:space="0" w:color="auto"/>
                    <w:bottom w:val="none" w:sz="0" w:space="0" w:color="auto"/>
                    <w:right w:val="none" w:sz="0" w:space="0" w:color="auto"/>
                  </w:divBdr>
                  <w:divsChild>
                    <w:div w:id="388967048">
                      <w:marLeft w:val="0"/>
                      <w:marRight w:val="0"/>
                      <w:marTop w:val="0"/>
                      <w:marBottom w:val="0"/>
                      <w:divBdr>
                        <w:top w:val="none" w:sz="0" w:space="0" w:color="auto"/>
                        <w:left w:val="none" w:sz="0" w:space="0" w:color="auto"/>
                        <w:bottom w:val="none" w:sz="0" w:space="0" w:color="auto"/>
                        <w:right w:val="none" w:sz="0" w:space="0" w:color="auto"/>
                      </w:divBdr>
                      <w:divsChild>
                        <w:div w:id="1673992631">
                          <w:marLeft w:val="0"/>
                          <w:marRight w:val="0"/>
                          <w:marTop w:val="0"/>
                          <w:marBottom w:val="0"/>
                          <w:divBdr>
                            <w:top w:val="none" w:sz="0" w:space="0" w:color="auto"/>
                            <w:left w:val="none" w:sz="0" w:space="0" w:color="auto"/>
                            <w:bottom w:val="none" w:sz="0" w:space="0" w:color="auto"/>
                            <w:right w:val="none" w:sz="0" w:space="0" w:color="auto"/>
                          </w:divBdr>
                          <w:divsChild>
                            <w:div w:id="102308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3957386">
          <w:marLeft w:val="0"/>
          <w:marRight w:val="0"/>
          <w:marTop w:val="0"/>
          <w:marBottom w:val="0"/>
          <w:divBdr>
            <w:top w:val="none" w:sz="0" w:space="0" w:color="auto"/>
            <w:left w:val="none" w:sz="0" w:space="0" w:color="auto"/>
            <w:bottom w:val="none" w:sz="0" w:space="0" w:color="auto"/>
            <w:right w:val="none" w:sz="0" w:space="0" w:color="auto"/>
          </w:divBdr>
          <w:divsChild>
            <w:div w:id="262567536">
              <w:marLeft w:val="0"/>
              <w:marRight w:val="0"/>
              <w:marTop w:val="0"/>
              <w:marBottom w:val="0"/>
              <w:divBdr>
                <w:top w:val="none" w:sz="0" w:space="0" w:color="auto"/>
                <w:left w:val="none" w:sz="0" w:space="0" w:color="auto"/>
                <w:bottom w:val="none" w:sz="0" w:space="0" w:color="auto"/>
                <w:right w:val="none" w:sz="0" w:space="0" w:color="auto"/>
              </w:divBdr>
              <w:divsChild>
                <w:div w:id="2005619341">
                  <w:marLeft w:val="0"/>
                  <w:marRight w:val="0"/>
                  <w:marTop w:val="0"/>
                  <w:marBottom w:val="0"/>
                  <w:divBdr>
                    <w:top w:val="none" w:sz="0" w:space="0" w:color="auto"/>
                    <w:left w:val="none" w:sz="0" w:space="0" w:color="auto"/>
                    <w:bottom w:val="none" w:sz="0" w:space="0" w:color="auto"/>
                    <w:right w:val="none" w:sz="0" w:space="0" w:color="auto"/>
                  </w:divBdr>
                  <w:divsChild>
                    <w:div w:id="27814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724969">
          <w:marLeft w:val="0"/>
          <w:marRight w:val="0"/>
          <w:marTop w:val="0"/>
          <w:marBottom w:val="0"/>
          <w:divBdr>
            <w:top w:val="none" w:sz="0" w:space="0" w:color="auto"/>
            <w:left w:val="none" w:sz="0" w:space="0" w:color="auto"/>
            <w:bottom w:val="none" w:sz="0" w:space="0" w:color="auto"/>
            <w:right w:val="none" w:sz="0" w:space="0" w:color="auto"/>
          </w:divBdr>
          <w:divsChild>
            <w:div w:id="1539313840">
              <w:marLeft w:val="0"/>
              <w:marRight w:val="0"/>
              <w:marTop w:val="0"/>
              <w:marBottom w:val="0"/>
              <w:divBdr>
                <w:top w:val="none" w:sz="0" w:space="0" w:color="auto"/>
                <w:left w:val="none" w:sz="0" w:space="0" w:color="auto"/>
                <w:bottom w:val="none" w:sz="0" w:space="0" w:color="auto"/>
                <w:right w:val="none" w:sz="0" w:space="0" w:color="auto"/>
              </w:divBdr>
              <w:divsChild>
                <w:div w:id="183322388">
                  <w:marLeft w:val="0"/>
                  <w:marRight w:val="0"/>
                  <w:marTop w:val="0"/>
                  <w:marBottom w:val="0"/>
                  <w:divBdr>
                    <w:top w:val="none" w:sz="0" w:space="0" w:color="auto"/>
                    <w:left w:val="none" w:sz="0" w:space="0" w:color="auto"/>
                    <w:bottom w:val="none" w:sz="0" w:space="0" w:color="auto"/>
                    <w:right w:val="none" w:sz="0" w:space="0" w:color="auto"/>
                  </w:divBdr>
                  <w:divsChild>
                    <w:div w:id="87215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5200579">
      <w:bodyDiv w:val="1"/>
      <w:marLeft w:val="0"/>
      <w:marRight w:val="0"/>
      <w:marTop w:val="0"/>
      <w:marBottom w:val="0"/>
      <w:divBdr>
        <w:top w:val="none" w:sz="0" w:space="0" w:color="auto"/>
        <w:left w:val="none" w:sz="0" w:space="0" w:color="auto"/>
        <w:bottom w:val="none" w:sz="0" w:space="0" w:color="auto"/>
        <w:right w:val="none" w:sz="0" w:space="0" w:color="auto"/>
      </w:divBdr>
    </w:div>
    <w:div w:id="743337427">
      <w:bodyDiv w:val="1"/>
      <w:marLeft w:val="0"/>
      <w:marRight w:val="0"/>
      <w:marTop w:val="0"/>
      <w:marBottom w:val="0"/>
      <w:divBdr>
        <w:top w:val="none" w:sz="0" w:space="0" w:color="auto"/>
        <w:left w:val="none" w:sz="0" w:space="0" w:color="auto"/>
        <w:bottom w:val="none" w:sz="0" w:space="0" w:color="auto"/>
        <w:right w:val="none" w:sz="0" w:space="0" w:color="auto"/>
      </w:divBdr>
    </w:div>
    <w:div w:id="758137720">
      <w:bodyDiv w:val="1"/>
      <w:marLeft w:val="0"/>
      <w:marRight w:val="0"/>
      <w:marTop w:val="0"/>
      <w:marBottom w:val="0"/>
      <w:divBdr>
        <w:top w:val="none" w:sz="0" w:space="0" w:color="auto"/>
        <w:left w:val="none" w:sz="0" w:space="0" w:color="auto"/>
        <w:bottom w:val="none" w:sz="0" w:space="0" w:color="auto"/>
        <w:right w:val="none" w:sz="0" w:space="0" w:color="auto"/>
      </w:divBdr>
    </w:div>
    <w:div w:id="767039422">
      <w:bodyDiv w:val="1"/>
      <w:marLeft w:val="0"/>
      <w:marRight w:val="0"/>
      <w:marTop w:val="0"/>
      <w:marBottom w:val="0"/>
      <w:divBdr>
        <w:top w:val="none" w:sz="0" w:space="0" w:color="auto"/>
        <w:left w:val="none" w:sz="0" w:space="0" w:color="auto"/>
        <w:bottom w:val="none" w:sz="0" w:space="0" w:color="auto"/>
        <w:right w:val="none" w:sz="0" w:space="0" w:color="auto"/>
      </w:divBdr>
    </w:div>
    <w:div w:id="767193159">
      <w:bodyDiv w:val="1"/>
      <w:marLeft w:val="0"/>
      <w:marRight w:val="0"/>
      <w:marTop w:val="0"/>
      <w:marBottom w:val="0"/>
      <w:divBdr>
        <w:top w:val="none" w:sz="0" w:space="0" w:color="auto"/>
        <w:left w:val="none" w:sz="0" w:space="0" w:color="auto"/>
        <w:bottom w:val="none" w:sz="0" w:space="0" w:color="auto"/>
        <w:right w:val="none" w:sz="0" w:space="0" w:color="auto"/>
      </w:divBdr>
      <w:divsChild>
        <w:div w:id="1277524651">
          <w:marLeft w:val="0"/>
          <w:marRight w:val="0"/>
          <w:marTop w:val="0"/>
          <w:marBottom w:val="0"/>
          <w:divBdr>
            <w:top w:val="none" w:sz="0" w:space="0" w:color="auto"/>
            <w:left w:val="none" w:sz="0" w:space="0" w:color="auto"/>
            <w:bottom w:val="none" w:sz="0" w:space="0" w:color="auto"/>
            <w:right w:val="none" w:sz="0" w:space="0" w:color="auto"/>
          </w:divBdr>
        </w:div>
      </w:divsChild>
    </w:div>
    <w:div w:id="768888751">
      <w:bodyDiv w:val="1"/>
      <w:marLeft w:val="0"/>
      <w:marRight w:val="0"/>
      <w:marTop w:val="0"/>
      <w:marBottom w:val="0"/>
      <w:divBdr>
        <w:top w:val="none" w:sz="0" w:space="0" w:color="auto"/>
        <w:left w:val="none" w:sz="0" w:space="0" w:color="auto"/>
        <w:bottom w:val="none" w:sz="0" w:space="0" w:color="auto"/>
        <w:right w:val="none" w:sz="0" w:space="0" w:color="auto"/>
      </w:divBdr>
      <w:divsChild>
        <w:div w:id="797532611">
          <w:marLeft w:val="0"/>
          <w:marRight w:val="0"/>
          <w:marTop w:val="0"/>
          <w:marBottom w:val="0"/>
          <w:divBdr>
            <w:top w:val="none" w:sz="0" w:space="0" w:color="auto"/>
            <w:left w:val="none" w:sz="0" w:space="0" w:color="auto"/>
            <w:bottom w:val="none" w:sz="0" w:space="0" w:color="auto"/>
            <w:right w:val="none" w:sz="0" w:space="0" w:color="auto"/>
          </w:divBdr>
          <w:divsChild>
            <w:div w:id="47609285">
              <w:marLeft w:val="0"/>
              <w:marRight w:val="0"/>
              <w:marTop w:val="0"/>
              <w:marBottom w:val="0"/>
              <w:divBdr>
                <w:top w:val="none" w:sz="0" w:space="0" w:color="auto"/>
                <w:left w:val="none" w:sz="0" w:space="0" w:color="auto"/>
                <w:bottom w:val="none" w:sz="0" w:space="0" w:color="auto"/>
                <w:right w:val="none" w:sz="0" w:space="0" w:color="auto"/>
              </w:divBdr>
              <w:divsChild>
                <w:div w:id="135437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247902">
      <w:bodyDiv w:val="1"/>
      <w:marLeft w:val="0"/>
      <w:marRight w:val="0"/>
      <w:marTop w:val="0"/>
      <w:marBottom w:val="0"/>
      <w:divBdr>
        <w:top w:val="none" w:sz="0" w:space="0" w:color="auto"/>
        <w:left w:val="none" w:sz="0" w:space="0" w:color="auto"/>
        <w:bottom w:val="none" w:sz="0" w:space="0" w:color="auto"/>
        <w:right w:val="none" w:sz="0" w:space="0" w:color="auto"/>
      </w:divBdr>
    </w:div>
    <w:div w:id="794759067">
      <w:bodyDiv w:val="1"/>
      <w:marLeft w:val="0"/>
      <w:marRight w:val="0"/>
      <w:marTop w:val="0"/>
      <w:marBottom w:val="0"/>
      <w:divBdr>
        <w:top w:val="none" w:sz="0" w:space="0" w:color="auto"/>
        <w:left w:val="none" w:sz="0" w:space="0" w:color="auto"/>
        <w:bottom w:val="none" w:sz="0" w:space="0" w:color="auto"/>
        <w:right w:val="none" w:sz="0" w:space="0" w:color="auto"/>
      </w:divBdr>
    </w:div>
    <w:div w:id="800922691">
      <w:bodyDiv w:val="1"/>
      <w:marLeft w:val="0"/>
      <w:marRight w:val="0"/>
      <w:marTop w:val="0"/>
      <w:marBottom w:val="0"/>
      <w:divBdr>
        <w:top w:val="none" w:sz="0" w:space="0" w:color="auto"/>
        <w:left w:val="none" w:sz="0" w:space="0" w:color="auto"/>
        <w:bottom w:val="none" w:sz="0" w:space="0" w:color="auto"/>
        <w:right w:val="none" w:sz="0" w:space="0" w:color="auto"/>
      </w:divBdr>
      <w:divsChild>
        <w:div w:id="353577384">
          <w:marLeft w:val="0"/>
          <w:marRight w:val="0"/>
          <w:marTop w:val="0"/>
          <w:marBottom w:val="0"/>
          <w:divBdr>
            <w:top w:val="none" w:sz="0" w:space="0" w:color="auto"/>
            <w:left w:val="none" w:sz="0" w:space="0" w:color="auto"/>
            <w:bottom w:val="none" w:sz="0" w:space="0" w:color="auto"/>
            <w:right w:val="none" w:sz="0" w:space="0" w:color="auto"/>
          </w:divBdr>
          <w:divsChild>
            <w:div w:id="214661532">
              <w:marLeft w:val="0"/>
              <w:marRight w:val="0"/>
              <w:marTop w:val="0"/>
              <w:marBottom w:val="0"/>
              <w:divBdr>
                <w:top w:val="single" w:sz="2" w:space="0" w:color="D9D9E3"/>
                <w:left w:val="single" w:sz="2" w:space="0" w:color="D9D9E3"/>
                <w:bottom w:val="single" w:sz="2" w:space="0" w:color="D9D9E3"/>
                <w:right w:val="single" w:sz="2" w:space="0" w:color="D9D9E3"/>
              </w:divBdr>
              <w:divsChild>
                <w:div w:id="985932746">
                  <w:marLeft w:val="0"/>
                  <w:marRight w:val="0"/>
                  <w:marTop w:val="0"/>
                  <w:marBottom w:val="0"/>
                  <w:divBdr>
                    <w:top w:val="single" w:sz="2" w:space="0" w:color="D9D9E3"/>
                    <w:left w:val="single" w:sz="2" w:space="0" w:color="D9D9E3"/>
                    <w:bottom w:val="single" w:sz="2" w:space="0" w:color="D9D9E3"/>
                    <w:right w:val="single" w:sz="2" w:space="0" w:color="D9D9E3"/>
                  </w:divBdr>
                  <w:divsChild>
                    <w:div w:id="4708245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257444738">
          <w:marLeft w:val="0"/>
          <w:marRight w:val="0"/>
          <w:marTop w:val="0"/>
          <w:marBottom w:val="0"/>
          <w:divBdr>
            <w:top w:val="single" w:sz="2" w:space="0" w:color="D9D9E3"/>
            <w:left w:val="single" w:sz="2" w:space="0" w:color="D9D9E3"/>
            <w:bottom w:val="single" w:sz="2" w:space="0" w:color="D9D9E3"/>
            <w:right w:val="single" w:sz="2" w:space="0" w:color="D9D9E3"/>
          </w:divBdr>
          <w:divsChild>
            <w:div w:id="1548108349">
              <w:marLeft w:val="0"/>
              <w:marRight w:val="0"/>
              <w:marTop w:val="0"/>
              <w:marBottom w:val="0"/>
              <w:divBdr>
                <w:top w:val="single" w:sz="2" w:space="0" w:color="D9D9E3"/>
                <w:left w:val="single" w:sz="2" w:space="0" w:color="D9D9E3"/>
                <w:bottom w:val="single" w:sz="2" w:space="0" w:color="D9D9E3"/>
                <w:right w:val="single" w:sz="2" w:space="0" w:color="D9D9E3"/>
              </w:divBdr>
              <w:divsChild>
                <w:div w:id="653149374">
                  <w:marLeft w:val="0"/>
                  <w:marRight w:val="0"/>
                  <w:marTop w:val="0"/>
                  <w:marBottom w:val="0"/>
                  <w:divBdr>
                    <w:top w:val="single" w:sz="2" w:space="0" w:color="D9D9E3"/>
                    <w:left w:val="single" w:sz="2" w:space="0" w:color="D9D9E3"/>
                    <w:bottom w:val="single" w:sz="2" w:space="0" w:color="D9D9E3"/>
                    <w:right w:val="single" w:sz="2" w:space="0" w:color="D9D9E3"/>
                  </w:divBdr>
                  <w:divsChild>
                    <w:div w:id="649018753">
                      <w:marLeft w:val="0"/>
                      <w:marRight w:val="0"/>
                      <w:marTop w:val="0"/>
                      <w:marBottom w:val="0"/>
                      <w:divBdr>
                        <w:top w:val="single" w:sz="2" w:space="0" w:color="D9D9E3"/>
                        <w:left w:val="single" w:sz="2" w:space="0" w:color="D9D9E3"/>
                        <w:bottom w:val="single" w:sz="2" w:space="0" w:color="D9D9E3"/>
                        <w:right w:val="single" w:sz="2" w:space="0" w:color="D9D9E3"/>
                      </w:divBdr>
                      <w:divsChild>
                        <w:div w:id="1250046320">
                          <w:marLeft w:val="0"/>
                          <w:marRight w:val="0"/>
                          <w:marTop w:val="0"/>
                          <w:marBottom w:val="0"/>
                          <w:divBdr>
                            <w:top w:val="single" w:sz="2" w:space="0" w:color="auto"/>
                            <w:left w:val="single" w:sz="2" w:space="0" w:color="auto"/>
                            <w:bottom w:val="single" w:sz="6" w:space="0" w:color="auto"/>
                            <w:right w:val="single" w:sz="2" w:space="0" w:color="auto"/>
                          </w:divBdr>
                          <w:divsChild>
                            <w:div w:id="2084642366">
                              <w:marLeft w:val="0"/>
                              <w:marRight w:val="0"/>
                              <w:marTop w:val="100"/>
                              <w:marBottom w:val="100"/>
                              <w:divBdr>
                                <w:top w:val="single" w:sz="2" w:space="0" w:color="D9D9E3"/>
                                <w:left w:val="single" w:sz="2" w:space="0" w:color="D9D9E3"/>
                                <w:bottom w:val="single" w:sz="2" w:space="0" w:color="D9D9E3"/>
                                <w:right w:val="single" w:sz="2" w:space="0" w:color="D9D9E3"/>
                              </w:divBdr>
                              <w:divsChild>
                                <w:div w:id="442773641">
                                  <w:marLeft w:val="0"/>
                                  <w:marRight w:val="0"/>
                                  <w:marTop w:val="0"/>
                                  <w:marBottom w:val="0"/>
                                  <w:divBdr>
                                    <w:top w:val="single" w:sz="2" w:space="0" w:color="D9D9E3"/>
                                    <w:left w:val="single" w:sz="2" w:space="0" w:color="D9D9E3"/>
                                    <w:bottom w:val="single" w:sz="2" w:space="0" w:color="D9D9E3"/>
                                    <w:right w:val="single" w:sz="2" w:space="0" w:color="D9D9E3"/>
                                  </w:divBdr>
                                  <w:divsChild>
                                    <w:div w:id="702053545">
                                      <w:marLeft w:val="0"/>
                                      <w:marRight w:val="0"/>
                                      <w:marTop w:val="0"/>
                                      <w:marBottom w:val="0"/>
                                      <w:divBdr>
                                        <w:top w:val="single" w:sz="2" w:space="0" w:color="D9D9E3"/>
                                        <w:left w:val="single" w:sz="2" w:space="0" w:color="D9D9E3"/>
                                        <w:bottom w:val="single" w:sz="2" w:space="0" w:color="D9D9E3"/>
                                        <w:right w:val="single" w:sz="2" w:space="0" w:color="D9D9E3"/>
                                      </w:divBdr>
                                      <w:divsChild>
                                        <w:div w:id="1939558390">
                                          <w:marLeft w:val="0"/>
                                          <w:marRight w:val="0"/>
                                          <w:marTop w:val="0"/>
                                          <w:marBottom w:val="0"/>
                                          <w:divBdr>
                                            <w:top w:val="single" w:sz="2" w:space="0" w:color="D9D9E3"/>
                                            <w:left w:val="single" w:sz="2" w:space="0" w:color="D9D9E3"/>
                                            <w:bottom w:val="single" w:sz="2" w:space="0" w:color="D9D9E3"/>
                                            <w:right w:val="single" w:sz="2" w:space="0" w:color="D9D9E3"/>
                                          </w:divBdr>
                                          <w:divsChild>
                                            <w:div w:id="1095594685">
                                              <w:marLeft w:val="0"/>
                                              <w:marRight w:val="0"/>
                                              <w:marTop w:val="0"/>
                                              <w:marBottom w:val="0"/>
                                              <w:divBdr>
                                                <w:top w:val="single" w:sz="2" w:space="0" w:color="D9D9E3"/>
                                                <w:left w:val="single" w:sz="2" w:space="0" w:color="D9D9E3"/>
                                                <w:bottom w:val="single" w:sz="2" w:space="0" w:color="D9D9E3"/>
                                                <w:right w:val="single" w:sz="2" w:space="0" w:color="D9D9E3"/>
                                              </w:divBdr>
                                              <w:divsChild>
                                                <w:div w:id="2010056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22745029">
      <w:bodyDiv w:val="1"/>
      <w:marLeft w:val="0"/>
      <w:marRight w:val="0"/>
      <w:marTop w:val="0"/>
      <w:marBottom w:val="0"/>
      <w:divBdr>
        <w:top w:val="none" w:sz="0" w:space="0" w:color="auto"/>
        <w:left w:val="none" w:sz="0" w:space="0" w:color="auto"/>
        <w:bottom w:val="none" w:sz="0" w:space="0" w:color="auto"/>
        <w:right w:val="none" w:sz="0" w:space="0" w:color="auto"/>
      </w:divBdr>
    </w:div>
    <w:div w:id="823930970">
      <w:bodyDiv w:val="1"/>
      <w:marLeft w:val="0"/>
      <w:marRight w:val="0"/>
      <w:marTop w:val="0"/>
      <w:marBottom w:val="0"/>
      <w:divBdr>
        <w:top w:val="none" w:sz="0" w:space="0" w:color="auto"/>
        <w:left w:val="none" w:sz="0" w:space="0" w:color="auto"/>
        <w:bottom w:val="none" w:sz="0" w:space="0" w:color="auto"/>
        <w:right w:val="none" w:sz="0" w:space="0" w:color="auto"/>
      </w:divBdr>
    </w:div>
    <w:div w:id="834686510">
      <w:bodyDiv w:val="1"/>
      <w:marLeft w:val="0"/>
      <w:marRight w:val="0"/>
      <w:marTop w:val="0"/>
      <w:marBottom w:val="0"/>
      <w:divBdr>
        <w:top w:val="none" w:sz="0" w:space="0" w:color="auto"/>
        <w:left w:val="none" w:sz="0" w:space="0" w:color="auto"/>
        <w:bottom w:val="none" w:sz="0" w:space="0" w:color="auto"/>
        <w:right w:val="none" w:sz="0" w:space="0" w:color="auto"/>
      </w:divBdr>
    </w:div>
    <w:div w:id="834757931">
      <w:bodyDiv w:val="1"/>
      <w:marLeft w:val="0"/>
      <w:marRight w:val="0"/>
      <w:marTop w:val="0"/>
      <w:marBottom w:val="0"/>
      <w:divBdr>
        <w:top w:val="none" w:sz="0" w:space="0" w:color="auto"/>
        <w:left w:val="none" w:sz="0" w:space="0" w:color="auto"/>
        <w:bottom w:val="none" w:sz="0" w:space="0" w:color="auto"/>
        <w:right w:val="none" w:sz="0" w:space="0" w:color="auto"/>
      </w:divBdr>
      <w:divsChild>
        <w:div w:id="211112263">
          <w:marLeft w:val="0"/>
          <w:marRight w:val="0"/>
          <w:marTop w:val="0"/>
          <w:marBottom w:val="0"/>
          <w:divBdr>
            <w:top w:val="none" w:sz="0" w:space="0" w:color="auto"/>
            <w:left w:val="none" w:sz="0" w:space="0" w:color="auto"/>
            <w:bottom w:val="none" w:sz="0" w:space="0" w:color="auto"/>
            <w:right w:val="none" w:sz="0" w:space="0" w:color="auto"/>
          </w:divBdr>
          <w:divsChild>
            <w:div w:id="865486806">
              <w:marLeft w:val="0"/>
              <w:marRight w:val="0"/>
              <w:marTop w:val="0"/>
              <w:marBottom w:val="0"/>
              <w:divBdr>
                <w:top w:val="none" w:sz="0" w:space="0" w:color="auto"/>
                <w:left w:val="none" w:sz="0" w:space="0" w:color="auto"/>
                <w:bottom w:val="none" w:sz="0" w:space="0" w:color="auto"/>
                <w:right w:val="none" w:sz="0" w:space="0" w:color="auto"/>
              </w:divBdr>
              <w:divsChild>
                <w:div w:id="767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706456">
      <w:marLeft w:val="0"/>
      <w:marRight w:val="0"/>
      <w:marTop w:val="0"/>
      <w:marBottom w:val="0"/>
      <w:divBdr>
        <w:top w:val="none" w:sz="0" w:space="0" w:color="auto"/>
        <w:left w:val="none" w:sz="0" w:space="0" w:color="auto"/>
        <w:bottom w:val="none" w:sz="0" w:space="0" w:color="auto"/>
        <w:right w:val="none" w:sz="0" w:space="0" w:color="auto"/>
      </w:divBdr>
      <w:divsChild>
        <w:div w:id="653264888">
          <w:marLeft w:val="0"/>
          <w:marRight w:val="0"/>
          <w:marTop w:val="0"/>
          <w:marBottom w:val="0"/>
          <w:divBdr>
            <w:top w:val="none" w:sz="0" w:space="0" w:color="auto"/>
            <w:left w:val="none" w:sz="0" w:space="0" w:color="auto"/>
            <w:bottom w:val="none" w:sz="0" w:space="0" w:color="auto"/>
            <w:right w:val="none" w:sz="0" w:space="0" w:color="auto"/>
          </w:divBdr>
        </w:div>
      </w:divsChild>
    </w:div>
    <w:div w:id="849610932">
      <w:bodyDiv w:val="1"/>
      <w:marLeft w:val="0"/>
      <w:marRight w:val="0"/>
      <w:marTop w:val="0"/>
      <w:marBottom w:val="0"/>
      <w:divBdr>
        <w:top w:val="none" w:sz="0" w:space="0" w:color="auto"/>
        <w:left w:val="none" w:sz="0" w:space="0" w:color="auto"/>
        <w:bottom w:val="none" w:sz="0" w:space="0" w:color="auto"/>
        <w:right w:val="none" w:sz="0" w:space="0" w:color="auto"/>
      </w:divBdr>
    </w:div>
    <w:div w:id="854270656">
      <w:bodyDiv w:val="1"/>
      <w:marLeft w:val="0"/>
      <w:marRight w:val="0"/>
      <w:marTop w:val="0"/>
      <w:marBottom w:val="0"/>
      <w:divBdr>
        <w:top w:val="none" w:sz="0" w:space="0" w:color="auto"/>
        <w:left w:val="none" w:sz="0" w:space="0" w:color="auto"/>
        <w:bottom w:val="none" w:sz="0" w:space="0" w:color="auto"/>
        <w:right w:val="none" w:sz="0" w:space="0" w:color="auto"/>
      </w:divBdr>
    </w:div>
    <w:div w:id="857891959">
      <w:bodyDiv w:val="1"/>
      <w:marLeft w:val="0"/>
      <w:marRight w:val="0"/>
      <w:marTop w:val="0"/>
      <w:marBottom w:val="0"/>
      <w:divBdr>
        <w:top w:val="none" w:sz="0" w:space="0" w:color="auto"/>
        <w:left w:val="none" w:sz="0" w:space="0" w:color="auto"/>
        <w:bottom w:val="none" w:sz="0" w:space="0" w:color="auto"/>
        <w:right w:val="none" w:sz="0" w:space="0" w:color="auto"/>
      </w:divBdr>
    </w:div>
    <w:div w:id="862011657">
      <w:marLeft w:val="0"/>
      <w:marRight w:val="0"/>
      <w:marTop w:val="0"/>
      <w:marBottom w:val="0"/>
      <w:divBdr>
        <w:top w:val="none" w:sz="0" w:space="0" w:color="auto"/>
        <w:left w:val="none" w:sz="0" w:space="0" w:color="auto"/>
        <w:bottom w:val="none" w:sz="0" w:space="0" w:color="auto"/>
        <w:right w:val="none" w:sz="0" w:space="0" w:color="auto"/>
      </w:divBdr>
      <w:divsChild>
        <w:div w:id="1908297034">
          <w:marLeft w:val="0"/>
          <w:marRight w:val="0"/>
          <w:marTop w:val="0"/>
          <w:marBottom w:val="0"/>
          <w:divBdr>
            <w:top w:val="none" w:sz="0" w:space="0" w:color="auto"/>
            <w:left w:val="none" w:sz="0" w:space="0" w:color="auto"/>
            <w:bottom w:val="none" w:sz="0" w:space="0" w:color="auto"/>
            <w:right w:val="none" w:sz="0" w:space="0" w:color="auto"/>
          </w:divBdr>
        </w:div>
      </w:divsChild>
    </w:div>
    <w:div w:id="872691852">
      <w:bodyDiv w:val="1"/>
      <w:marLeft w:val="0"/>
      <w:marRight w:val="0"/>
      <w:marTop w:val="0"/>
      <w:marBottom w:val="0"/>
      <w:divBdr>
        <w:top w:val="none" w:sz="0" w:space="0" w:color="auto"/>
        <w:left w:val="none" w:sz="0" w:space="0" w:color="auto"/>
        <w:bottom w:val="none" w:sz="0" w:space="0" w:color="auto"/>
        <w:right w:val="none" w:sz="0" w:space="0" w:color="auto"/>
      </w:divBdr>
      <w:divsChild>
        <w:div w:id="1463765702">
          <w:marLeft w:val="0"/>
          <w:marRight w:val="0"/>
          <w:marTop w:val="0"/>
          <w:marBottom w:val="0"/>
          <w:divBdr>
            <w:top w:val="none" w:sz="0" w:space="0" w:color="auto"/>
            <w:left w:val="none" w:sz="0" w:space="0" w:color="auto"/>
            <w:bottom w:val="none" w:sz="0" w:space="0" w:color="auto"/>
            <w:right w:val="none" w:sz="0" w:space="0" w:color="auto"/>
          </w:divBdr>
          <w:divsChild>
            <w:div w:id="1800105353">
              <w:marLeft w:val="0"/>
              <w:marRight w:val="0"/>
              <w:marTop w:val="0"/>
              <w:marBottom w:val="0"/>
              <w:divBdr>
                <w:top w:val="none" w:sz="0" w:space="0" w:color="auto"/>
                <w:left w:val="none" w:sz="0" w:space="0" w:color="auto"/>
                <w:bottom w:val="none" w:sz="0" w:space="0" w:color="auto"/>
                <w:right w:val="none" w:sz="0" w:space="0" w:color="auto"/>
              </w:divBdr>
              <w:divsChild>
                <w:div w:id="92426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677409">
      <w:marLeft w:val="0"/>
      <w:marRight w:val="0"/>
      <w:marTop w:val="0"/>
      <w:marBottom w:val="0"/>
      <w:divBdr>
        <w:top w:val="none" w:sz="0" w:space="0" w:color="auto"/>
        <w:left w:val="none" w:sz="0" w:space="0" w:color="auto"/>
        <w:bottom w:val="none" w:sz="0" w:space="0" w:color="auto"/>
        <w:right w:val="none" w:sz="0" w:space="0" w:color="auto"/>
      </w:divBdr>
      <w:divsChild>
        <w:div w:id="1699310911">
          <w:marLeft w:val="0"/>
          <w:marRight w:val="0"/>
          <w:marTop w:val="0"/>
          <w:marBottom w:val="0"/>
          <w:divBdr>
            <w:top w:val="none" w:sz="0" w:space="0" w:color="auto"/>
            <w:left w:val="none" w:sz="0" w:space="0" w:color="auto"/>
            <w:bottom w:val="none" w:sz="0" w:space="0" w:color="auto"/>
            <w:right w:val="none" w:sz="0" w:space="0" w:color="auto"/>
          </w:divBdr>
        </w:div>
      </w:divsChild>
    </w:div>
    <w:div w:id="907881624">
      <w:bodyDiv w:val="1"/>
      <w:marLeft w:val="0"/>
      <w:marRight w:val="0"/>
      <w:marTop w:val="0"/>
      <w:marBottom w:val="0"/>
      <w:divBdr>
        <w:top w:val="none" w:sz="0" w:space="0" w:color="auto"/>
        <w:left w:val="none" w:sz="0" w:space="0" w:color="auto"/>
        <w:bottom w:val="none" w:sz="0" w:space="0" w:color="auto"/>
        <w:right w:val="none" w:sz="0" w:space="0" w:color="auto"/>
      </w:divBdr>
    </w:div>
    <w:div w:id="920023245">
      <w:bodyDiv w:val="1"/>
      <w:marLeft w:val="0"/>
      <w:marRight w:val="0"/>
      <w:marTop w:val="0"/>
      <w:marBottom w:val="0"/>
      <w:divBdr>
        <w:top w:val="none" w:sz="0" w:space="0" w:color="auto"/>
        <w:left w:val="none" w:sz="0" w:space="0" w:color="auto"/>
        <w:bottom w:val="none" w:sz="0" w:space="0" w:color="auto"/>
        <w:right w:val="none" w:sz="0" w:space="0" w:color="auto"/>
      </w:divBdr>
      <w:divsChild>
        <w:div w:id="1697122483">
          <w:marLeft w:val="0"/>
          <w:marRight w:val="0"/>
          <w:marTop w:val="0"/>
          <w:marBottom w:val="0"/>
          <w:divBdr>
            <w:top w:val="none" w:sz="0" w:space="0" w:color="auto"/>
            <w:left w:val="none" w:sz="0" w:space="0" w:color="auto"/>
            <w:bottom w:val="none" w:sz="0" w:space="0" w:color="auto"/>
            <w:right w:val="none" w:sz="0" w:space="0" w:color="auto"/>
          </w:divBdr>
          <w:divsChild>
            <w:div w:id="416171112">
              <w:marLeft w:val="0"/>
              <w:marRight w:val="0"/>
              <w:marTop w:val="0"/>
              <w:marBottom w:val="0"/>
              <w:divBdr>
                <w:top w:val="none" w:sz="0" w:space="0" w:color="auto"/>
                <w:left w:val="none" w:sz="0" w:space="0" w:color="auto"/>
                <w:bottom w:val="none" w:sz="0" w:space="0" w:color="auto"/>
                <w:right w:val="none" w:sz="0" w:space="0" w:color="auto"/>
              </w:divBdr>
              <w:divsChild>
                <w:div w:id="52206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415166">
      <w:bodyDiv w:val="1"/>
      <w:marLeft w:val="0"/>
      <w:marRight w:val="0"/>
      <w:marTop w:val="0"/>
      <w:marBottom w:val="0"/>
      <w:divBdr>
        <w:top w:val="none" w:sz="0" w:space="0" w:color="auto"/>
        <w:left w:val="none" w:sz="0" w:space="0" w:color="auto"/>
        <w:bottom w:val="none" w:sz="0" w:space="0" w:color="auto"/>
        <w:right w:val="none" w:sz="0" w:space="0" w:color="auto"/>
      </w:divBdr>
    </w:div>
    <w:div w:id="929971361">
      <w:bodyDiv w:val="1"/>
      <w:marLeft w:val="0"/>
      <w:marRight w:val="0"/>
      <w:marTop w:val="0"/>
      <w:marBottom w:val="0"/>
      <w:divBdr>
        <w:top w:val="none" w:sz="0" w:space="0" w:color="auto"/>
        <w:left w:val="none" w:sz="0" w:space="0" w:color="auto"/>
        <w:bottom w:val="none" w:sz="0" w:space="0" w:color="auto"/>
        <w:right w:val="none" w:sz="0" w:space="0" w:color="auto"/>
      </w:divBdr>
    </w:div>
    <w:div w:id="930504355">
      <w:bodyDiv w:val="1"/>
      <w:marLeft w:val="0"/>
      <w:marRight w:val="0"/>
      <w:marTop w:val="0"/>
      <w:marBottom w:val="0"/>
      <w:divBdr>
        <w:top w:val="none" w:sz="0" w:space="0" w:color="auto"/>
        <w:left w:val="none" w:sz="0" w:space="0" w:color="auto"/>
        <w:bottom w:val="none" w:sz="0" w:space="0" w:color="auto"/>
        <w:right w:val="none" w:sz="0" w:space="0" w:color="auto"/>
      </w:divBdr>
    </w:div>
    <w:div w:id="932322484">
      <w:bodyDiv w:val="1"/>
      <w:marLeft w:val="0"/>
      <w:marRight w:val="0"/>
      <w:marTop w:val="0"/>
      <w:marBottom w:val="0"/>
      <w:divBdr>
        <w:top w:val="none" w:sz="0" w:space="0" w:color="auto"/>
        <w:left w:val="none" w:sz="0" w:space="0" w:color="auto"/>
        <w:bottom w:val="none" w:sz="0" w:space="0" w:color="auto"/>
        <w:right w:val="none" w:sz="0" w:space="0" w:color="auto"/>
      </w:divBdr>
    </w:div>
    <w:div w:id="939413959">
      <w:bodyDiv w:val="1"/>
      <w:marLeft w:val="0"/>
      <w:marRight w:val="0"/>
      <w:marTop w:val="0"/>
      <w:marBottom w:val="0"/>
      <w:divBdr>
        <w:top w:val="none" w:sz="0" w:space="0" w:color="auto"/>
        <w:left w:val="none" w:sz="0" w:space="0" w:color="auto"/>
        <w:bottom w:val="none" w:sz="0" w:space="0" w:color="auto"/>
        <w:right w:val="none" w:sz="0" w:space="0" w:color="auto"/>
      </w:divBdr>
    </w:div>
    <w:div w:id="940796620">
      <w:bodyDiv w:val="1"/>
      <w:marLeft w:val="0"/>
      <w:marRight w:val="0"/>
      <w:marTop w:val="0"/>
      <w:marBottom w:val="0"/>
      <w:divBdr>
        <w:top w:val="none" w:sz="0" w:space="0" w:color="auto"/>
        <w:left w:val="none" w:sz="0" w:space="0" w:color="auto"/>
        <w:bottom w:val="none" w:sz="0" w:space="0" w:color="auto"/>
        <w:right w:val="none" w:sz="0" w:space="0" w:color="auto"/>
      </w:divBdr>
    </w:div>
    <w:div w:id="959800277">
      <w:bodyDiv w:val="1"/>
      <w:marLeft w:val="0"/>
      <w:marRight w:val="0"/>
      <w:marTop w:val="0"/>
      <w:marBottom w:val="0"/>
      <w:divBdr>
        <w:top w:val="none" w:sz="0" w:space="0" w:color="auto"/>
        <w:left w:val="none" w:sz="0" w:space="0" w:color="auto"/>
        <w:bottom w:val="none" w:sz="0" w:space="0" w:color="auto"/>
        <w:right w:val="none" w:sz="0" w:space="0" w:color="auto"/>
      </w:divBdr>
    </w:div>
    <w:div w:id="987129972">
      <w:bodyDiv w:val="1"/>
      <w:marLeft w:val="0"/>
      <w:marRight w:val="0"/>
      <w:marTop w:val="0"/>
      <w:marBottom w:val="0"/>
      <w:divBdr>
        <w:top w:val="none" w:sz="0" w:space="0" w:color="auto"/>
        <w:left w:val="none" w:sz="0" w:space="0" w:color="auto"/>
        <w:bottom w:val="none" w:sz="0" w:space="0" w:color="auto"/>
        <w:right w:val="none" w:sz="0" w:space="0" w:color="auto"/>
      </w:divBdr>
    </w:div>
    <w:div w:id="992679860">
      <w:bodyDiv w:val="1"/>
      <w:marLeft w:val="0"/>
      <w:marRight w:val="0"/>
      <w:marTop w:val="0"/>
      <w:marBottom w:val="0"/>
      <w:divBdr>
        <w:top w:val="none" w:sz="0" w:space="0" w:color="auto"/>
        <w:left w:val="none" w:sz="0" w:space="0" w:color="auto"/>
        <w:bottom w:val="none" w:sz="0" w:space="0" w:color="auto"/>
        <w:right w:val="none" w:sz="0" w:space="0" w:color="auto"/>
      </w:divBdr>
    </w:div>
    <w:div w:id="993409094">
      <w:bodyDiv w:val="1"/>
      <w:marLeft w:val="0"/>
      <w:marRight w:val="0"/>
      <w:marTop w:val="0"/>
      <w:marBottom w:val="0"/>
      <w:divBdr>
        <w:top w:val="none" w:sz="0" w:space="0" w:color="auto"/>
        <w:left w:val="none" w:sz="0" w:space="0" w:color="auto"/>
        <w:bottom w:val="none" w:sz="0" w:space="0" w:color="auto"/>
        <w:right w:val="none" w:sz="0" w:space="0" w:color="auto"/>
      </w:divBdr>
    </w:div>
    <w:div w:id="994646724">
      <w:bodyDiv w:val="1"/>
      <w:marLeft w:val="0"/>
      <w:marRight w:val="0"/>
      <w:marTop w:val="0"/>
      <w:marBottom w:val="0"/>
      <w:divBdr>
        <w:top w:val="none" w:sz="0" w:space="0" w:color="auto"/>
        <w:left w:val="none" w:sz="0" w:space="0" w:color="auto"/>
        <w:bottom w:val="none" w:sz="0" w:space="0" w:color="auto"/>
        <w:right w:val="none" w:sz="0" w:space="0" w:color="auto"/>
      </w:divBdr>
    </w:div>
    <w:div w:id="1016730516">
      <w:bodyDiv w:val="1"/>
      <w:marLeft w:val="0"/>
      <w:marRight w:val="0"/>
      <w:marTop w:val="0"/>
      <w:marBottom w:val="0"/>
      <w:divBdr>
        <w:top w:val="none" w:sz="0" w:space="0" w:color="auto"/>
        <w:left w:val="none" w:sz="0" w:space="0" w:color="auto"/>
        <w:bottom w:val="none" w:sz="0" w:space="0" w:color="auto"/>
        <w:right w:val="none" w:sz="0" w:space="0" w:color="auto"/>
      </w:divBdr>
    </w:div>
    <w:div w:id="1018116781">
      <w:bodyDiv w:val="1"/>
      <w:marLeft w:val="0"/>
      <w:marRight w:val="0"/>
      <w:marTop w:val="0"/>
      <w:marBottom w:val="0"/>
      <w:divBdr>
        <w:top w:val="none" w:sz="0" w:space="0" w:color="auto"/>
        <w:left w:val="none" w:sz="0" w:space="0" w:color="auto"/>
        <w:bottom w:val="none" w:sz="0" w:space="0" w:color="auto"/>
        <w:right w:val="none" w:sz="0" w:space="0" w:color="auto"/>
      </w:divBdr>
    </w:div>
    <w:div w:id="1029798905">
      <w:bodyDiv w:val="1"/>
      <w:marLeft w:val="0"/>
      <w:marRight w:val="0"/>
      <w:marTop w:val="0"/>
      <w:marBottom w:val="0"/>
      <w:divBdr>
        <w:top w:val="none" w:sz="0" w:space="0" w:color="auto"/>
        <w:left w:val="none" w:sz="0" w:space="0" w:color="auto"/>
        <w:bottom w:val="none" w:sz="0" w:space="0" w:color="auto"/>
        <w:right w:val="none" w:sz="0" w:space="0" w:color="auto"/>
      </w:divBdr>
    </w:div>
    <w:div w:id="1044211448">
      <w:bodyDiv w:val="1"/>
      <w:marLeft w:val="0"/>
      <w:marRight w:val="0"/>
      <w:marTop w:val="0"/>
      <w:marBottom w:val="0"/>
      <w:divBdr>
        <w:top w:val="none" w:sz="0" w:space="0" w:color="auto"/>
        <w:left w:val="none" w:sz="0" w:space="0" w:color="auto"/>
        <w:bottom w:val="none" w:sz="0" w:space="0" w:color="auto"/>
        <w:right w:val="none" w:sz="0" w:space="0" w:color="auto"/>
      </w:divBdr>
    </w:div>
    <w:div w:id="1058242004">
      <w:bodyDiv w:val="1"/>
      <w:marLeft w:val="0"/>
      <w:marRight w:val="0"/>
      <w:marTop w:val="0"/>
      <w:marBottom w:val="0"/>
      <w:divBdr>
        <w:top w:val="none" w:sz="0" w:space="0" w:color="auto"/>
        <w:left w:val="none" w:sz="0" w:space="0" w:color="auto"/>
        <w:bottom w:val="none" w:sz="0" w:space="0" w:color="auto"/>
        <w:right w:val="none" w:sz="0" w:space="0" w:color="auto"/>
      </w:divBdr>
    </w:div>
    <w:div w:id="1072238861">
      <w:bodyDiv w:val="1"/>
      <w:marLeft w:val="0"/>
      <w:marRight w:val="0"/>
      <w:marTop w:val="0"/>
      <w:marBottom w:val="0"/>
      <w:divBdr>
        <w:top w:val="none" w:sz="0" w:space="0" w:color="auto"/>
        <w:left w:val="none" w:sz="0" w:space="0" w:color="auto"/>
        <w:bottom w:val="none" w:sz="0" w:space="0" w:color="auto"/>
        <w:right w:val="none" w:sz="0" w:space="0" w:color="auto"/>
      </w:divBdr>
      <w:divsChild>
        <w:div w:id="783158551">
          <w:marLeft w:val="0"/>
          <w:marRight w:val="0"/>
          <w:marTop w:val="0"/>
          <w:marBottom w:val="0"/>
          <w:divBdr>
            <w:top w:val="none" w:sz="0" w:space="0" w:color="auto"/>
            <w:left w:val="none" w:sz="0" w:space="0" w:color="auto"/>
            <w:bottom w:val="none" w:sz="0" w:space="0" w:color="auto"/>
            <w:right w:val="none" w:sz="0" w:space="0" w:color="auto"/>
          </w:divBdr>
          <w:divsChild>
            <w:div w:id="1323586644">
              <w:marLeft w:val="0"/>
              <w:marRight w:val="0"/>
              <w:marTop w:val="0"/>
              <w:marBottom w:val="0"/>
              <w:divBdr>
                <w:top w:val="none" w:sz="0" w:space="0" w:color="auto"/>
                <w:left w:val="none" w:sz="0" w:space="0" w:color="auto"/>
                <w:bottom w:val="none" w:sz="0" w:space="0" w:color="auto"/>
                <w:right w:val="none" w:sz="0" w:space="0" w:color="auto"/>
              </w:divBdr>
              <w:divsChild>
                <w:div w:id="45869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536020">
      <w:marLeft w:val="0"/>
      <w:marRight w:val="0"/>
      <w:marTop w:val="0"/>
      <w:marBottom w:val="0"/>
      <w:divBdr>
        <w:top w:val="none" w:sz="0" w:space="0" w:color="auto"/>
        <w:left w:val="none" w:sz="0" w:space="0" w:color="auto"/>
        <w:bottom w:val="none" w:sz="0" w:space="0" w:color="auto"/>
        <w:right w:val="none" w:sz="0" w:space="0" w:color="auto"/>
      </w:divBdr>
      <w:divsChild>
        <w:div w:id="100225258">
          <w:marLeft w:val="0"/>
          <w:marRight w:val="0"/>
          <w:marTop w:val="0"/>
          <w:marBottom w:val="0"/>
          <w:divBdr>
            <w:top w:val="none" w:sz="0" w:space="0" w:color="auto"/>
            <w:left w:val="none" w:sz="0" w:space="0" w:color="auto"/>
            <w:bottom w:val="none" w:sz="0" w:space="0" w:color="auto"/>
            <w:right w:val="none" w:sz="0" w:space="0" w:color="auto"/>
          </w:divBdr>
        </w:div>
      </w:divsChild>
    </w:div>
    <w:div w:id="1094129814">
      <w:bodyDiv w:val="1"/>
      <w:marLeft w:val="0"/>
      <w:marRight w:val="0"/>
      <w:marTop w:val="0"/>
      <w:marBottom w:val="0"/>
      <w:divBdr>
        <w:top w:val="none" w:sz="0" w:space="0" w:color="auto"/>
        <w:left w:val="none" w:sz="0" w:space="0" w:color="auto"/>
        <w:bottom w:val="none" w:sz="0" w:space="0" w:color="auto"/>
        <w:right w:val="none" w:sz="0" w:space="0" w:color="auto"/>
      </w:divBdr>
    </w:div>
    <w:div w:id="1096898534">
      <w:bodyDiv w:val="1"/>
      <w:marLeft w:val="0"/>
      <w:marRight w:val="0"/>
      <w:marTop w:val="0"/>
      <w:marBottom w:val="0"/>
      <w:divBdr>
        <w:top w:val="none" w:sz="0" w:space="0" w:color="auto"/>
        <w:left w:val="none" w:sz="0" w:space="0" w:color="auto"/>
        <w:bottom w:val="none" w:sz="0" w:space="0" w:color="auto"/>
        <w:right w:val="none" w:sz="0" w:space="0" w:color="auto"/>
      </w:divBdr>
    </w:div>
    <w:div w:id="1102333534">
      <w:bodyDiv w:val="1"/>
      <w:marLeft w:val="0"/>
      <w:marRight w:val="0"/>
      <w:marTop w:val="0"/>
      <w:marBottom w:val="0"/>
      <w:divBdr>
        <w:top w:val="none" w:sz="0" w:space="0" w:color="auto"/>
        <w:left w:val="none" w:sz="0" w:space="0" w:color="auto"/>
        <w:bottom w:val="none" w:sz="0" w:space="0" w:color="auto"/>
        <w:right w:val="none" w:sz="0" w:space="0" w:color="auto"/>
      </w:divBdr>
    </w:div>
    <w:div w:id="1103068257">
      <w:bodyDiv w:val="1"/>
      <w:marLeft w:val="0"/>
      <w:marRight w:val="0"/>
      <w:marTop w:val="0"/>
      <w:marBottom w:val="0"/>
      <w:divBdr>
        <w:top w:val="none" w:sz="0" w:space="0" w:color="auto"/>
        <w:left w:val="none" w:sz="0" w:space="0" w:color="auto"/>
        <w:bottom w:val="none" w:sz="0" w:space="0" w:color="auto"/>
        <w:right w:val="none" w:sz="0" w:space="0" w:color="auto"/>
      </w:divBdr>
    </w:div>
    <w:div w:id="1120029282">
      <w:bodyDiv w:val="1"/>
      <w:marLeft w:val="0"/>
      <w:marRight w:val="0"/>
      <w:marTop w:val="0"/>
      <w:marBottom w:val="0"/>
      <w:divBdr>
        <w:top w:val="none" w:sz="0" w:space="0" w:color="auto"/>
        <w:left w:val="none" w:sz="0" w:space="0" w:color="auto"/>
        <w:bottom w:val="none" w:sz="0" w:space="0" w:color="auto"/>
        <w:right w:val="none" w:sz="0" w:space="0" w:color="auto"/>
      </w:divBdr>
    </w:div>
    <w:div w:id="1124690561">
      <w:bodyDiv w:val="1"/>
      <w:marLeft w:val="0"/>
      <w:marRight w:val="0"/>
      <w:marTop w:val="0"/>
      <w:marBottom w:val="0"/>
      <w:divBdr>
        <w:top w:val="none" w:sz="0" w:space="0" w:color="auto"/>
        <w:left w:val="none" w:sz="0" w:space="0" w:color="auto"/>
        <w:bottom w:val="none" w:sz="0" w:space="0" w:color="auto"/>
        <w:right w:val="none" w:sz="0" w:space="0" w:color="auto"/>
      </w:divBdr>
    </w:div>
    <w:div w:id="1138255640">
      <w:bodyDiv w:val="1"/>
      <w:marLeft w:val="0"/>
      <w:marRight w:val="0"/>
      <w:marTop w:val="0"/>
      <w:marBottom w:val="0"/>
      <w:divBdr>
        <w:top w:val="none" w:sz="0" w:space="0" w:color="auto"/>
        <w:left w:val="none" w:sz="0" w:space="0" w:color="auto"/>
        <w:bottom w:val="none" w:sz="0" w:space="0" w:color="auto"/>
        <w:right w:val="none" w:sz="0" w:space="0" w:color="auto"/>
      </w:divBdr>
    </w:div>
    <w:div w:id="1143041495">
      <w:bodyDiv w:val="1"/>
      <w:marLeft w:val="0"/>
      <w:marRight w:val="0"/>
      <w:marTop w:val="0"/>
      <w:marBottom w:val="0"/>
      <w:divBdr>
        <w:top w:val="none" w:sz="0" w:space="0" w:color="auto"/>
        <w:left w:val="none" w:sz="0" w:space="0" w:color="auto"/>
        <w:bottom w:val="none" w:sz="0" w:space="0" w:color="auto"/>
        <w:right w:val="none" w:sz="0" w:space="0" w:color="auto"/>
      </w:divBdr>
    </w:div>
    <w:div w:id="1159998149">
      <w:bodyDiv w:val="1"/>
      <w:marLeft w:val="0"/>
      <w:marRight w:val="0"/>
      <w:marTop w:val="0"/>
      <w:marBottom w:val="0"/>
      <w:divBdr>
        <w:top w:val="none" w:sz="0" w:space="0" w:color="auto"/>
        <w:left w:val="none" w:sz="0" w:space="0" w:color="auto"/>
        <w:bottom w:val="none" w:sz="0" w:space="0" w:color="auto"/>
        <w:right w:val="none" w:sz="0" w:space="0" w:color="auto"/>
      </w:divBdr>
    </w:div>
    <w:div w:id="1175999331">
      <w:bodyDiv w:val="1"/>
      <w:marLeft w:val="0"/>
      <w:marRight w:val="0"/>
      <w:marTop w:val="0"/>
      <w:marBottom w:val="0"/>
      <w:divBdr>
        <w:top w:val="none" w:sz="0" w:space="0" w:color="auto"/>
        <w:left w:val="none" w:sz="0" w:space="0" w:color="auto"/>
        <w:bottom w:val="none" w:sz="0" w:space="0" w:color="auto"/>
        <w:right w:val="none" w:sz="0" w:space="0" w:color="auto"/>
      </w:divBdr>
      <w:divsChild>
        <w:div w:id="405491653">
          <w:marLeft w:val="0"/>
          <w:marRight w:val="0"/>
          <w:marTop w:val="0"/>
          <w:marBottom w:val="0"/>
          <w:divBdr>
            <w:top w:val="none" w:sz="0" w:space="0" w:color="auto"/>
            <w:left w:val="none" w:sz="0" w:space="0" w:color="auto"/>
            <w:bottom w:val="none" w:sz="0" w:space="0" w:color="auto"/>
            <w:right w:val="none" w:sz="0" w:space="0" w:color="auto"/>
          </w:divBdr>
          <w:divsChild>
            <w:div w:id="566037799">
              <w:marLeft w:val="0"/>
              <w:marRight w:val="0"/>
              <w:marTop w:val="0"/>
              <w:marBottom w:val="0"/>
              <w:divBdr>
                <w:top w:val="none" w:sz="0" w:space="0" w:color="auto"/>
                <w:left w:val="none" w:sz="0" w:space="0" w:color="auto"/>
                <w:bottom w:val="none" w:sz="0" w:space="0" w:color="auto"/>
                <w:right w:val="none" w:sz="0" w:space="0" w:color="auto"/>
              </w:divBdr>
              <w:divsChild>
                <w:div w:id="33326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684911">
      <w:bodyDiv w:val="1"/>
      <w:marLeft w:val="0"/>
      <w:marRight w:val="0"/>
      <w:marTop w:val="0"/>
      <w:marBottom w:val="0"/>
      <w:divBdr>
        <w:top w:val="none" w:sz="0" w:space="0" w:color="auto"/>
        <w:left w:val="none" w:sz="0" w:space="0" w:color="auto"/>
        <w:bottom w:val="none" w:sz="0" w:space="0" w:color="auto"/>
        <w:right w:val="none" w:sz="0" w:space="0" w:color="auto"/>
      </w:divBdr>
    </w:div>
    <w:div w:id="1211960661">
      <w:marLeft w:val="0"/>
      <w:marRight w:val="0"/>
      <w:marTop w:val="0"/>
      <w:marBottom w:val="0"/>
      <w:divBdr>
        <w:top w:val="none" w:sz="0" w:space="0" w:color="auto"/>
        <w:left w:val="none" w:sz="0" w:space="0" w:color="auto"/>
        <w:bottom w:val="none" w:sz="0" w:space="0" w:color="auto"/>
        <w:right w:val="none" w:sz="0" w:space="0" w:color="auto"/>
      </w:divBdr>
      <w:divsChild>
        <w:div w:id="1309238478">
          <w:marLeft w:val="0"/>
          <w:marRight w:val="0"/>
          <w:marTop w:val="0"/>
          <w:marBottom w:val="0"/>
          <w:divBdr>
            <w:top w:val="none" w:sz="0" w:space="0" w:color="auto"/>
            <w:left w:val="none" w:sz="0" w:space="0" w:color="auto"/>
            <w:bottom w:val="none" w:sz="0" w:space="0" w:color="auto"/>
            <w:right w:val="none" w:sz="0" w:space="0" w:color="auto"/>
          </w:divBdr>
        </w:div>
      </w:divsChild>
    </w:div>
    <w:div w:id="1212645132">
      <w:bodyDiv w:val="1"/>
      <w:marLeft w:val="0"/>
      <w:marRight w:val="0"/>
      <w:marTop w:val="0"/>
      <w:marBottom w:val="0"/>
      <w:divBdr>
        <w:top w:val="none" w:sz="0" w:space="0" w:color="auto"/>
        <w:left w:val="none" w:sz="0" w:space="0" w:color="auto"/>
        <w:bottom w:val="none" w:sz="0" w:space="0" w:color="auto"/>
        <w:right w:val="none" w:sz="0" w:space="0" w:color="auto"/>
      </w:divBdr>
    </w:div>
    <w:div w:id="1222135643">
      <w:bodyDiv w:val="1"/>
      <w:marLeft w:val="0"/>
      <w:marRight w:val="0"/>
      <w:marTop w:val="0"/>
      <w:marBottom w:val="0"/>
      <w:divBdr>
        <w:top w:val="none" w:sz="0" w:space="0" w:color="auto"/>
        <w:left w:val="none" w:sz="0" w:space="0" w:color="auto"/>
        <w:bottom w:val="none" w:sz="0" w:space="0" w:color="auto"/>
        <w:right w:val="none" w:sz="0" w:space="0" w:color="auto"/>
      </w:divBdr>
      <w:divsChild>
        <w:div w:id="363560390">
          <w:marLeft w:val="0"/>
          <w:marRight w:val="0"/>
          <w:marTop w:val="0"/>
          <w:marBottom w:val="0"/>
          <w:divBdr>
            <w:top w:val="none" w:sz="0" w:space="0" w:color="auto"/>
            <w:left w:val="none" w:sz="0" w:space="0" w:color="auto"/>
            <w:bottom w:val="none" w:sz="0" w:space="0" w:color="auto"/>
            <w:right w:val="none" w:sz="0" w:space="0" w:color="auto"/>
          </w:divBdr>
          <w:divsChild>
            <w:div w:id="755327447">
              <w:marLeft w:val="0"/>
              <w:marRight w:val="0"/>
              <w:marTop w:val="0"/>
              <w:marBottom w:val="0"/>
              <w:divBdr>
                <w:top w:val="none" w:sz="0" w:space="0" w:color="auto"/>
                <w:left w:val="none" w:sz="0" w:space="0" w:color="auto"/>
                <w:bottom w:val="none" w:sz="0" w:space="0" w:color="auto"/>
                <w:right w:val="none" w:sz="0" w:space="0" w:color="auto"/>
              </w:divBdr>
              <w:divsChild>
                <w:div w:id="846603067">
                  <w:marLeft w:val="0"/>
                  <w:marRight w:val="0"/>
                  <w:marTop w:val="0"/>
                  <w:marBottom w:val="0"/>
                  <w:divBdr>
                    <w:top w:val="none" w:sz="0" w:space="0" w:color="auto"/>
                    <w:left w:val="none" w:sz="0" w:space="0" w:color="auto"/>
                    <w:bottom w:val="none" w:sz="0" w:space="0" w:color="auto"/>
                    <w:right w:val="none" w:sz="0" w:space="0" w:color="auto"/>
                  </w:divBdr>
                  <w:divsChild>
                    <w:div w:id="173454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173694">
          <w:marLeft w:val="0"/>
          <w:marRight w:val="0"/>
          <w:marTop w:val="0"/>
          <w:marBottom w:val="0"/>
          <w:divBdr>
            <w:top w:val="none" w:sz="0" w:space="0" w:color="auto"/>
            <w:left w:val="none" w:sz="0" w:space="0" w:color="auto"/>
            <w:bottom w:val="none" w:sz="0" w:space="0" w:color="auto"/>
            <w:right w:val="none" w:sz="0" w:space="0" w:color="auto"/>
          </w:divBdr>
          <w:divsChild>
            <w:div w:id="1698501939">
              <w:marLeft w:val="0"/>
              <w:marRight w:val="0"/>
              <w:marTop w:val="0"/>
              <w:marBottom w:val="0"/>
              <w:divBdr>
                <w:top w:val="none" w:sz="0" w:space="0" w:color="auto"/>
                <w:left w:val="none" w:sz="0" w:space="0" w:color="auto"/>
                <w:bottom w:val="none" w:sz="0" w:space="0" w:color="auto"/>
                <w:right w:val="none" w:sz="0" w:space="0" w:color="auto"/>
              </w:divBdr>
              <w:divsChild>
                <w:div w:id="665859228">
                  <w:marLeft w:val="0"/>
                  <w:marRight w:val="0"/>
                  <w:marTop w:val="0"/>
                  <w:marBottom w:val="0"/>
                  <w:divBdr>
                    <w:top w:val="none" w:sz="0" w:space="0" w:color="auto"/>
                    <w:left w:val="none" w:sz="0" w:space="0" w:color="auto"/>
                    <w:bottom w:val="none" w:sz="0" w:space="0" w:color="auto"/>
                    <w:right w:val="none" w:sz="0" w:space="0" w:color="auto"/>
                  </w:divBdr>
                  <w:divsChild>
                    <w:div w:id="105126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560783">
          <w:marLeft w:val="0"/>
          <w:marRight w:val="0"/>
          <w:marTop w:val="0"/>
          <w:marBottom w:val="0"/>
          <w:divBdr>
            <w:top w:val="none" w:sz="0" w:space="0" w:color="auto"/>
            <w:left w:val="none" w:sz="0" w:space="0" w:color="auto"/>
            <w:bottom w:val="none" w:sz="0" w:space="0" w:color="auto"/>
            <w:right w:val="none" w:sz="0" w:space="0" w:color="auto"/>
          </w:divBdr>
          <w:divsChild>
            <w:div w:id="233781165">
              <w:marLeft w:val="0"/>
              <w:marRight w:val="0"/>
              <w:marTop w:val="0"/>
              <w:marBottom w:val="0"/>
              <w:divBdr>
                <w:top w:val="none" w:sz="0" w:space="0" w:color="auto"/>
                <w:left w:val="none" w:sz="0" w:space="0" w:color="auto"/>
                <w:bottom w:val="none" w:sz="0" w:space="0" w:color="auto"/>
                <w:right w:val="none" w:sz="0" w:space="0" w:color="auto"/>
              </w:divBdr>
              <w:divsChild>
                <w:div w:id="1460302479">
                  <w:marLeft w:val="0"/>
                  <w:marRight w:val="0"/>
                  <w:marTop w:val="0"/>
                  <w:marBottom w:val="0"/>
                  <w:divBdr>
                    <w:top w:val="none" w:sz="0" w:space="0" w:color="auto"/>
                    <w:left w:val="none" w:sz="0" w:space="0" w:color="auto"/>
                    <w:bottom w:val="none" w:sz="0" w:space="0" w:color="auto"/>
                    <w:right w:val="none" w:sz="0" w:space="0" w:color="auto"/>
                  </w:divBdr>
                  <w:divsChild>
                    <w:div w:id="86718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558481">
          <w:marLeft w:val="0"/>
          <w:marRight w:val="0"/>
          <w:marTop w:val="0"/>
          <w:marBottom w:val="0"/>
          <w:divBdr>
            <w:top w:val="none" w:sz="0" w:space="0" w:color="auto"/>
            <w:left w:val="none" w:sz="0" w:space="0" w:color="auto"/>
            <w:bottom w:val="none" w:sz="0" w:space="0" w:color="auto"/>
            <w:right w:val="none" w:sz="0" w:space="0" w:color="auto"/>
          </w:divBdr>
          <w:divsChild>
            <w:div w:id="947809981">
              <w:marLeft w:val="0"/>
              <w:marRight w:val="0"/>
              <w:marTop w:val="0"/>
              <w:marBottom w:val="0"/>
              <w:divBdr>
                <w:top w:val="none" w:sz="0" w:space="0" w:color="auto"/>
                <w:left w:val="none" w:sz="0" w:space="0" w:color="auto"/>
                <w:bottom w:val="none" w:sz="0" w:space="0" w:color="auto"/>
                <w:right w:val="none" w:sz="0" w:space="0" w:color="auto"/>
              </w:divBdr>
              <w:divsChild>
                <w:div w:id="1395620470">
                  <w:marLeft w:val="0"/>
                  <w:marRight w:val="0"/>
                  <w:marTop w:val="0"/>
                  <w:marBottom w:val="0"/>
                  <w:divBdr>
                    <w:top w:val="none" w:sz="0" w:space="0" w:color="auto"/>
                    <w:left w:val="none" w:sz="0" w:space="0" w:color="auto"/>
                    <w:bottom w:val="none" w:sz="0" w:space="0" w:color="auto"/>
                    <w:right w:val="none" w:sz="0" w:space="0" w:color="auto"/>
                  </w:divBdr>
                  <w:divsChild>
                    <w:div w:id="989407380">
                      <w:marLeft w:val="0"/>
                      <w:marRight w:val="0"/>
                      <w:marTop w:val="0"/>
                      <w:marBottom w:val="0"/>
                      <w:divBdr>
                        <w:top w:val="none" w:sz="0" w:space="0" w:color="auto"/>
                        <w:left w:val="none" w:sz="0" w:space="0" w:color="auto"/>
                        <w:bottom w:val="none" w:sz="0" w:space="0" w:color="auto"/>
                        <w:right w:val="none" w:sz="0" w:space="0" w:color="auto"/>
                      </w:divBdr>
                      <w:divsChild>
                        <w:div w:id="1404134205">
                          <w:marLeft w:val="0"/>
                          <w:marRight w:val="0"/>
                          <w:marTop w:val="0"/>
                          <w:marBottom w:val="0"/>
                          <w:divBdr>
                            <w:top w:val="none" w:sz="0" w:space="0" w:color="auto"/>
                            <w:left w:val="none" w:sz="0" w:space="0" w:color="auto"/>
                            <w:bottom w:val="none" w:sz="0" w:space="0" w:color="auto"/>
                            <w:right w:val="none" w:sz="0" w:space="0" w:color="auto"/>
                          </w:divBdr>
                          <w:divsChild>
                            <w:div w:id="163108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3247804">
      <w:bodyDiv w:val="1"/>
      <w:marLeft w:val="0"/>
      <w:marRight w:val="0"/>
      <w:marTop w:val="0"/>
      <w:marBottom w:val="0"/>
      <w:divBdr>
        <w:top w:val="none" w:sz="0" w:space="0" w:color="auto"/>
        <w:left w:val="none" w:sz="0" w:space="0" w:color="auto"/>
        <w:bottom w:val="none" w:sz="0" w:space="0" w:color="auto"/>
        <w:right w:val="none" w:sz="0" w:space="0" w:color="auto"/>
      </w:divBdr>
    </w:div>
    <w:div w:id="1228490817">
      <w:bodyDiv w:val="1"/>
      <w:marLeft w:val="0"/>
      <w:marRight w:val="0"/>
      <w:marTop w:val="0"/>
      <w:marBottom w:val="0"/>
      <w:divBdr>
        <w:top w:val="none" w:sz="0" w:space="0" w:color="auto"/>
        <w:left w:val="none" w:sz="0" w:space="0" w:color="auto"/>
        <w:bottom w:val="none" w:sz="0" w:space="0" w:color="auto"/>
        <w:right w:val="none" w:sz="0" w:space="0" w:color="auto"/>
      </w:divBdr>
      <w:divsChild>
        <w:div w:id="312612637">
          <w:marLeft w:val="0"/>
          <w:marRight w:val="0"/>
          <w:marTop w:val="0"/>
          <w:marBottom w:val="0"/>
          <w:divBdr>
            <w:top w:val="none" w:sz="0" w:space="0" w:color="auto"/>
            <w:left w:val="none" w:sz="0" w:space="0" w:color="auto"/>
            <w:bottom w:val="none" w:sz="0" w:space="0" w:color="auto"/>
            <w:right w:val="none" w:sz="0" w:space="0" w:color="auto"/>
          </w:divBdr>
          <w:divsChild>
            <w:div w:id="1371759150">
              <w:marLeft w:val="0"/>
              <w:marRight w:val="0"/>
              <w:marTop w:val="0"/>
              <w:marBottom w:val="0"/>
              <w:divBdr>
                <w:top w:val="none" w:sz="0" w:space="0" w:color="auto"/>
                <w:left w:val="none" w:sz="0" w:space="0" w:color="auto"/>
                <w:bottom w:val="none" w:sz="0" w:space="0" w:color="auto"/>
                <w:right w:val="none" w:sz="0" w:space="0" w:color="auto"/>
              </w:divBdr>
              <w:divsChild>
                <w:div w:id="30278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165585">
      <w:bodyDiv w:val="1"/>
      <w:marLeft w:val="0"/>
      <w:marRight w:val="0"/>
      <w:marTop w:val="0"/>
      <w:marBottom w:val="0"/>
      <w:divBdr>
        <w:top w:val="none" w:sz="0" w:space="0" w:color="auto"/>
        <w:left w:val="none" w:sz="0" w:space="0" w:color="auto"/>
        <w:bottom w:val="none" w:sz="0" w:space="0" w:color="auto"/>
        <w:right w:val="none" w:sz="0" w:space="0" w:color="auto"/>
      </w:divBdr>
    </w:div>
    <w:div w:id="1257664862">
      <w:bodyDiv w:val="1"/>
      <w:marLeft w:val="0"/>
      <w:marRight w:val="0"/>
      <w:marTop w:val="0"/>
      <w:marBottom w:val="0"/>
      <w:divBdr>
        <w:top w:val="none" w:sz="0" w:space="0" w:color="auto"/>
        <w:left w:val="none" w:sz="0" w:space="0" w:color="auto"/>
        <w:bottom w:val="none" w:sz="0" w:space="0" w:color="auto"/>
        <w:right w:val="none" w:sz="0" w:space="0" w:color="auto"/>
      </w:divBdr>
    </w:div>
    <w:div w:id="1271937046">
      <w:bodyDiv w:val="1"/>
      <w:marLeft w:val="0"/>
      <w:marRight w:val="0"/>
      <w:marTop w:val="0"/>
      <w:marBottom w:val="0"/>
      <w:divBdr>
        <w:top w:val="none" w:sz="0" w:space="0" w:color="auto"/>
        <w:left w:val="none" w:sz="0" w:space="0" w:color="auto"/>
        <w:bottom w:val="none" w:sz="0" w:space="0" w:color="auto"/>
        <w:right w:val="none" w:sz="0" w:space="0" w:color="auto"/>
      </w:divBdr>
    </w:div>
    <w:div w:id="1275476696">
      <w:bodyDiv w:val="1"/>
      <w:marLeft w:val="0"/>
      <w:marRight w:val="0"/>
      <w:marTop w:val="0"/>
      <w:marBottom w:val="0"/>
      <w:divBdr>
        <w:top w:val="none" w:sz="0" w:space="0" w:color="auto"/>
        <w:left w:val="none" w:sz="0" w:space="0" w:color="auto"/>
        <w:bottom w:val="none" w:sz="0" w:space="0" w:color="auto"/>
        <w:right w:val="none" w:sz="0" w:space="0" w:color="auto"/>
      </w:divBdr>
      <w:divsChild>
        <w:div w:id="1115245388">
          <w:marLeft w:val="0"/>
          <w:marRight w:val="0"/>
          <w:marTop w:val="0"/>
          <w:marBottom w:val="0"/>
          <w:divBdr>
            <w:top w:val="none" w:sz="0" w:space="0" w:color="auto"/>
            <w:left w:val="none" w:sz="0" w:space="0" w:color="auto"/>
            <w:bottom w:val="none" w:sz="0" w:space="0" w:color="auto"/>
            <w:right w:val="none" w:sz="0" w:space="0" w:color="auto"/>
          </w:divBdr>
          <w:divsChild>
            <w:div w:id="1546718120">
              <w:marLeft w:val="0"/>
              <w:marRight w:val="0"/>
              <w:marTop w:val="0"/>
              <w:marBottom w:val="0"/>
              <w:divBdr>
                <w:top w:val="none" w:sz="0" w:space="0" w:color="auto"/>
                <w:left w:val="none" w:sz="0" w:space="0" w:color="auto"/>
                <w:bottom w:val="none" w:sz="0" w:space="0" w:color="auto"/>
                <w:right w:val="none" w:sz="0" w:space="0" w:color="auto"/>
              </w:divBdr>
              <w:divsChild>
                <w:div w:id="122213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366956">
      <w:bodyDiv w:val="1"/>
      <w:marLeft w:val="0"/>
      <w:marRight w:val="0"/>
      <w:marTop w:val="0"/>
      <w:marBottom w:val="0"/>
      <w:divBdr>
        <w:top w:val="none" w:sz="0" w:space="0" w:color="auto"/>
        <w:left w:val="none" w:sz="0" w:space="0" w:color="auto"/>
        <w:bottom w:val="none" w:sz="0" w:space="0" w:color="auto"/>
        <w:right w:val="none" w:sz="0" w:space="0" w:color="auto"/>
      </w:divBdr>
    </w:div>
    <w:div w:id="1279491316">
      <w:bodyDiv w:val="1"/>
      <w:marLeft w:val="0"/>
      <w:marRight w:val="0"/>
      <w:marTop w:val="0"/>
      <w:marBottom w:val="0"/>
      <w:divBdr>
        <w:top w:val="none" w:sz="0" w:space="0" w:color="auto"/>
        <w:left w:val="none" w:sz="0" w:space="0" w:color="auto"/>
        <w:bottom w:val="none" w:sz="0" w:space="0" w:color="auto"/>
        <w:right w:val="none" w:sz="0" w:space="0" w:color="auto"/>
      </w:divBdr>
    </w:div>
    <w:div w:id="1291518626">
      <w:bodyDiv w:val="1"/>
      <w:marLeft w:val="0"/>
      <w:marRight w:val="0"/>
      <w:marTop w:val="0"/>
      <w:marBottom w:val="0"/>
      <w:divBdr>
        <w:top w:val="none" w:sz="0" w:space="0" w:color="auto"/>
        <w:left w:val="none" w:sz="0" w:space="0" w:color="auto"/>
        <w:bottom w:val="none" w:sz="0" w:space="0" w:color="auto"/>
        <w:right w:val="none" w:sz="0" w:space="0" w:color="auto"/>
      </w:divBdr>
    </w:div>
    <w:div w:id="1296184462">
      <w:bodyDiv w:val="1"/>
      <w:marLeft w:val="0"/>
      <w:marRight w:val="0"/>
      <w:marTop w:val="0"/>
      <w:marBottom w:val="0"/>
      <w:divBdr>
        <w:top w:val="none" w:sz="0" w:space="0" w:color="auto"/>
        <w:left w:val="none" w:sz="0" w:space="0" w:color="auto"/>
        <w:bottom w:val="none" w:sz="0" w:space="0" w:color="auto"/>
        <w:right w:val="none" w:sz="0" w:space="0" w:color="auto"/>
      </w:divBdr>
    </w:div>
    <w:div w:id="1367486256">
      <w:bodyDiv w:val="1"/>
      <w:marLeft w:val="0"/>
      <w:marRight w:val="0"/>
      <w:marTop w:val="0"/>
      <w:marBottom w:val="0"/>
      <w:divBdr>
        <w:top w:val="none" w:sz="0" w:space="0" w:color="auto"/>
        <w:left w:val="none" w:sz="0" w:space="0" w:color="auto"/>
        <w:bottom w:val="none" w:sz="0" w:space="0" w:color="auto"/>
        <w:right w:val="none" w:sz="0" w:space="0" w:color="auto"/>
      </w:divBdr>
    </w:div>
    <w:div w:id="1370834498">
      <w:bodyDiv w:val="1"/>
      <w:marLeft w:val="0"/>
      <w:marRight w:val="0"/>
      <w:marTop w:val="0"/>
      <w:marBottom w:val="0"/>
      <w:divBdr>
        <w:top w:val="none" w:sz="0" w:space="0" w:color="auto"/>
        <w:left w:val="none" w:sz="0" w:space="0" w:color="auto"/>
        <w:bottom w:val="none" w:sz="0" w:space="0" w:color="auto"/>
        <w:right w:val="none" w:sz="0" w:space="0" w:color="auto"/>
      </w:divBdr>
    </w:div>
    <w:div w:id="1389184889">
      <w:bodyDiv w:val="1"/>
      <w:marLeft w:val="0"/>
      <w:marRight w:val="0"/>
      <w:marTop w:val="0"/>
      <w:marBottom w:val="0"/>
      <w:divBdr>
        <w:top w:val="none" w:sz="0" w:space="0" w:color="auto"/>
        <w:left w:val="none" w:sz="0" w:space="0" w:color="auto"/>
        <w:bottom w:val="none" w:sz="0" w:space="0" w:color="auto"/>
        <w:right w:val="none" w:sz="0" w:space="0" w:color="auto"/>
      </w:divBdr>
    </w:div>
    <w:div w:id="1398436253">
      <w:bodyDiv w:val="1"/>
      <w:marLeft w:val="0"/>
      <w:marRight w:val="0"/>
      <w:marTop w:val="0"/>
      <w:marBottom w:val="0"/>
      <w:divBdr>
        <w:top w:val="none" w:sz="0" w:space="0" w:color="auto"/>
        <w:left w:val="none" w:sz="0" w:space="0" w:color="auto"/>
        <w:bottom w:val="none" w:sz="0" w:space="0" w:color="auto"/>
        <w:right w:val="none" w:sz="0" w:space="0" w:color="auto"/>
      </w:divBdr>
      <w:divsChild>
        <w:div w:id="900871781">
          <w:marLeft w:val="0"/>
          <w:marRight w:val="0"/>
          <w:marTop w:val="0"/>
          <w:marBottom w:val="0"/>
          <w:divBdr>
            <w:top w:val="none" w:sz="0" w:space="0" w:color="auto"/>
            <w:left w:val="none" w:sz="0" w:space="0" w:color="auto"/>
            <w:bottom w:val="none" w:sz="0" w:space="0" w:color="auto"/>
            <w:right w:val="none" w:sz="0" w:space="0" w:color="auto"/>
          </w:divBdr>
          <w:divsChild>
            <w:div w:id="519127216">
              <w:marLeft w:val="0"/>
              <w:marRight w:val="0"/>
              <w:marTop w:val="0"/>
              <w:marBottom w:val="0"/>
              <w:divBdr>
                <w:top w:val="none" w:sz="0" w:space="0" w:color="auto"/>
                <w:left w:val="none" w:sz="0" w:space="0" w:color="auto"/>
                <w:bottom w:val="none" w:sz="0" w:space="0" w:color="auto"/>
                <w:right w:val="none" w:sz="0" w:space="0" w:color="auto"/>
              </w:divBdr>
              <w:divsChild>
                <w:div w:id="118431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179351">
      <w:marLeft w:val="0"/>
      <w:marRight w:val="0"/>
      <w:marTop w:val="0"/>
      <w:marBottom w:val="0"/>
      <w:divBdr>
        <w:top w:val="none" w:sz="0" w:space="0" w:color="auto"/>
        <w:left w:val="none" w:sz="0" w:space="0" w:color="auto"/>
        <w:bottom w:val="none" w:sz="0" w:space="0" w:color="auto"/>
        <w:right w:val="none" w:sz="0" w:space="0" w:color="auto"/>
      </w:divBdr>
      <w:divsChild>
        <w:div w:id="343017785">
          <w:marLeft w:val="0"/>
          <w:marRight w:val="0"/>
          <w:marTop w:val="0"/>
          <w:marBottom w:val="0"/>
          <w:divBdr>
            <w:top w:val="none" w:sz="0" w:space="0" w:color="auto"/>
            <w:left w:val="none" w:sz="0" w:space="0" w:color="auto"/>
            <w:bottom w:val="none" w:sz="0" w:space="0" w:color="auto"/>
            <w:right w:val="none" w:sz="0" w:space="0" w:color="auto"/>
          </w:divBdr>
        </w:div>
      </w:divsChild>
    </w:div>
    <w:div w:id="1417097442">
      <w:bodyDiv w:val="1"/>
      <w:marLeft w:val="0"/>
      <w:marRight w:val="0"/>
      <w:marTop w:val="0"/>
      <w:marBottom w:val="0"/>
      <w:divBdr>
        <w:top w:val="none" w:sz="0" w:space="0" w:color="auto"/>
        <w:left w:val="none" w:sz="0" w:space="0" w:color="auto"/>
        <w:bottom w:val="none" w:sz="0" w:space="0" w:color="auto"/>
        <w:right w:val="none" w:sz="0" w:space="0" w:color="auto"/>
      </w:divBdr>
    </w:div>
    <w:div w:id="1417753435">
      <w:bodyDiv w:val="1"/>
      <w:marLeft w:val="0"/>
      <w:marRight w:val="0"/>
      <w:marTop w:val="0"/>
      <w:marBottom w:val="0"/>
      <w:divBdr>
        <w:top w:val="none" w:sz="0" w:space="0" w:color="auto"/>
        <w:left w:val="none" w:sz="0" w:space="0" w:color="auto"/>
        <w:bottom w:val="none" w:sz="0" w:space="0" w:color="auto"/>
        <w:right w:val="none" w:sz="0" w:space="0" w:color="auto"/>
      </w:divBdr>
    </w:div>
    <w:div w:id="1425492571">
      <w:bodyDiv w:val="1"/>
      <w:marLeft w:val="0"/>
      <w:marRight w:val="0"/>
      <w:marTop w:val="0"/>
      <w:marBottom w:val="0"/>
      <w:divBdr>
        <w:top w:val="none" w:sz="0" w:space="0" w:color="auto"/>
        <w:left w:val="none" w:sz="0" w:space="0" w:color="auto"/>
        <w:bottom w:val="none" w:sz="0" w:space="0" w:color="auto"/>
        <w:right w:val="none" w:sz="0" w:space="0" w:color="auto"/>
      </w:divBdr>
    </w:div>
    <w:div w:id="1425607318">
      <w:bodyDiv w:val="1"/>
      <w:marLeft w:val="0"/>
      <w:marRight w:val="0"/>
      <w:marTop w:val="0"/>
      <w:marBottom w:val="0"/>
      <w:divBdr>
        <w:top w:val="none" w:sz="0" w:space="0" w:color="auto"/>
        <w:left w:val="none" w:sz="0" w:space="0" w:color="auto"/>
        <w:bottom w:val="none" w:sz="0" w:space="0" w:color="auto"/>
        <w:right w:val="none" w:sz="0" w:space="0" w:color="auto"/>
      </w:divBdr>
    </w:div>
    <w:div w:id="1426540646">
      <w:bodyDiv w:val="1"/>
      <w:marLeft w:val="0"/>
      <w:marRight w:val="0"/>
      <w:marTop w:val="0"/>
      <w:marBottom w:val="0"/>
      <w:divBdr>
        <w:top w:val="none" w:sz="0" w:space="0" w:color="auto"/>
        <w:left w:val="none" w:sz="0" w:space="0" w:color="auto"/>
        <w:bottom w:val="none" w:sz="0" w:space="0" w:color="auto"/>
        <w:right w:val="none" w:sz="0" w:space="0" w:color="auto"/>
      </w:divBdr>
    </w:div>
    <w:div w:id="1455370402">
      <w:bodyDiv w:val="1"/>
      <w:marLeft w:val="0"/>
      <w:marRight w:val="0"/>
      <w:marTop w:val="0"/>
      <w:marBottom w:val="0"/>
      <w:divBdr>
        <w:top w:val="none" w:sz="0" w:space="0" w:color="auto"/>
        <w:left w:val="none" w:sz="0" w:space="0" w:color="auto"/>
        <w:bottom w:val="none" w:sz="0" w:space="0" w:color="auto"/>
        <w:right w:val="none" w:sz="0" w:space="0" w:color="auto"/>
      </w:divBdr>
    </w:div>
    <w:div w:id="1460491143">
      <w:bodyDiv w:val="1"/>
      <w:marLeft w:val="0"/>
      <w:marRight w:val="0"/>
      <w:marTop w:val="0"/>
      <w:marBottom w:val="0"/>
      <w:divBdr>
        <w:top w:val="none" w:sz="0" w:space="0" w:color="auto"/>
        <w:left w:val="none" w:sz="0" w:space="0" w:color="auto"/>
        <w:bottom w:val="none" w:sz="0" w:space="0" w:color="auto"/>
        <w:right w:val="none" w:sz="0" w:space="0" w:color="auto"/>
      </w:divBdr>
    </w:div>
    <w:div w:id="1463422980">
      <w:bodyDiv w:val="1"/>
      <w:marLeft w:val="0"/>
      <w:marRight w:val="0"/>
      <w:marTop w:val="0"/>
      <w:marBottom w:val="0"/>
      <w:divBdr>
        <w:top w:val="none" w:sz="0" w:space="0" w:color="auto"/>
        <w:left w:val="none" w:sz="0" w:space="0" w:color="auto"/>
        <w:bottom w:val="none" w:sz="0" w:space="0" w:color="auto"/>
        <w:right w:val="none" w:sz="0" w:space="0" w:color="auto"/>
      </w:divBdr>
    </w:div>
    <w:div w:id="1476987387">
      <w:bodyDiv w:val="1"/>
      <w:marLeft w:val="0"/>
      <w:marRight w:val="0"/>
      <w:marTop w:val="0"/>
      <w:marBottom w:val="0"/>
      <w:divBdr>
        <w:top w:val="none" w:sz="0" w:space="0" w:color="auto"/>
        <w:left w:val="none" w:sz="0" w:space="0" w:color="auto"/>
        <w:bottom w:val="none" w:sz="0" w:space="0" w:color="auto"/>
        <w:right w:val="none" w:sz="0" w:space="0" w:color="auto"/>
      </w:divBdr>
    </w:div>
    <w:div w:id="1488790847">
      <w:bodyDiv w:val="1"/>
      <w:marLeft w:val="0"/>
      <w:marRight w:val="0"/>
      <w:marTop w:val="0"/>
      <w:marBottom w:val="0"/>
      <w:divBdr>
        <w:top w:val="none" w:sz="0" w:space="0" w:color="auto"/>
        <w:left w:val="none" w:sz="0" w:space="0" w:color="auto"/>
        <w:bottom w:val="none" w:sz="0" w:space="0" w:color="auto"/>
        <w:right w:val="none" w:sz="0" w:space="0" w:color="auto"/>
      </w:divBdr>
      <w:divsChild>
        <w:div w:id="728111852">
          <w:marLeft w:val="0"/>
          <w:marRight w:val="0"/>
          <w:marTop w:val="0"/>
          <w:marBottom w:val="0"/>
          <w:divBdr>
            <w:top w:val="none" w:sz="0" w:space="0" w:color="auto"/>
            <w:left w:val="none" w:sz="0" w:space="0" w:color="auto"/>
            <w:bottom w:val="none" w:sz="0" w:space="0" w:color="auto"/>
            <w:right w:val="none" w:sz="0" w:space="0" w:color="auto"/>
          </w:divBdr>
          <w:divsChild>
            <w:div w:id="2064672092">
              <w:marLeft w:val="0"/>
              <w:marRight w:val="0"/>
              <w:marTop w:val="0"/>
              <w:marBottom w:val="0"/>
              <w:divBdr>
                <w:top w:val="none" w:sz="0" w:space="0" w:color="auto"/>
                <w:left w:val="none" w:sz="0" w:space="0" w:color="auto"/>
                <w:bottom w:val="none" w:sz="0" w:space="0" w:color="auto"/>
                <w:right w:val="none" w:sz="0" w:space="0" w:color="auto"/>
              </w:divBdr>
              <w:divsChild>
                <w:div w:id="133222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719671">
      <w:bodyDiv w:val="1"/>
      <w:marLeft w:val="0"/>
      <w:marRight w:val="0"/>
      <w:marTop w:val="0"/>
      <w:marBottom w:val="0"/>
      <w:divBdr>
        <w:top w:val="none" w:sz="0" w:space="0" w:color="auto"/>
        <w:left w:val="none" w:sz="0" w:space="0" w:color="auto"/>
        <w:bottom w:val="none" w:sz="0" w:space="0" w:color="auto"/>
        <w:right w:val="none" w:sz="0" w:space="0" w:color="auto"/>
      </w:divBdr>
    </w:div>
    <w:div w:id="1521894442">
      <w:bodyDiv w:val="1"/>
      <w:marLeft w:val="0"/>
      <w:marRight w:val="0"/>
      <w:marTop w:val="0"/>
      <w:marBottom w:val="0"/>
      <w:divBdr>
        <w:top w:val="none" w:sz="0" w:space="0" w:color="auto"/>
        <w:left w:val="none" w:sz="0" w:space="0" w:color="auto"/>
        <w:bottom w:val="none" w:sz="0" w:space="0" w:color="auto"/>
        <w:right w:val="none" w:sz="0" w:space="0" w:color="auto"/>
      </w:divBdr>
    </w:div>
    <w:div w:id="1529954359">
      <w:bodyDiv w:val="1"/>
      <w:marLeft w:val="0"/>
      <w:marRight w:val="0"/>
      <w:marTop w:val="0"/>
      <w:marBottom w:val="0"/>
      <w:divBdr>
        <w:top w:val="none" w:sz="0" w:space="0" w:color="auto"/>
        <w:left w:val="none" w:sz="0" w:space="0" w:color="auto"/>
        <w:bottom w:val="none" w:sz="0" w:space="0" w:color="auto"/>
        <w:right w:val="none" w:sz="0" w:space="0" w:color="auto"/>
      </w:divBdr>
    </w:div>
    <w:div w:id="1536041872">
      <w:bodyDiv w:val="1"/>
      <w:marLeft w:val="0"/>
      <w:marRight w:val="0"/>
      <w:marTop w:val="0"/>
      <w:marBottom w:val="0"/>
      <w:divBdr>
        <w:top w:val="none" w:sz="0" w:space="0" w:color="auto"/>
        <w:left w:val="none" w:sz="0" w:space="0" w:color="auto"/>
        <w:bottom w:val="none" w:sz="0" w:space="0" w:color="auto"/>
        <w:right w:val="none" w:sz="0" w:space="0" w:color="auto"/>
      </w:divBdr>
    </w:div>
    <w:div w:id="1546871498">
      <w:bodyDiv w:val="1"/>
      <w:marLeft w:val="0"/>
      <w:marRight w:val="0"/>
      <w:marTop w:val="0"/>
      <w:marBottom w:val="0"/>
      <w:divBdr>
        <w:top w:val="none" w:sz="0" w:space="0" w:color="auto"/>
        <w:left w:val="none" w:sz="0" w:space="0" w:color="auto"/>
        <w:bottom w:val="none" w:sz="0" w:space="0" w:color="auto"/>
        <w:right w:val="none" w:sz="0" w:space="0" w:color="auto"/>
      </w:divBdr>
    </w:div>
    <w:div w:id="1548954933">
      <w:bodyDiv w:val="1"/>
      <w:marLeft w:val="0"/>
      <w:marRight w:val="0"/>
      <w:marTop w:val="0"/>
      <w:marBottom w:val="0"/>
      <w:divBdr>
        <w:top w:val="none" w:sz="0" w:space="0" w:color="auto"/>
        <w:left w:val="none" w:sz="0" w:space="0" w:color="auto"/>
        <w:bottom w:val="none" w:sz="0" w:space="0" w:color="auto"/>
        <w:right w:val="none" w:sz="0" w:space="0" w:color="auto"/>
      </w:divBdr>
    </w:div>
    <w:div w:id="1558468122">
      <w:bodyDiv w:val="1"/>
      <w:marLeft w:val="0"/>
      <w:marRight w:val="0"/>
      <w:marTop w:val="0"/>
      <w:marBottom w:val="0"/>
      <w:divBdr>
        <w:top w:val="none" w:sz="0" w:space="0" w:color="auto"/>
        <w:left w:val="none" w:sz="0" w:space="0" w:color="auto"/>
        <w:bottom w:val="none" w:sz="0" w:space="0" w:color="auto"/>
        <w:right w:val="none" w:sz="0" w:space="0" w:color="auto"/>
      </w:divBdr>
      <w:divsChild>
        <w:div w:id="1767772067">
          <w:marLeft w:val="0"/>
          <w:marRight w:val="0"/>
          <w:marTop w:val="0"/>
          <w:marBottom w:val="0"/>
          <w:divBdr>
            <w:top w:val="none" w:sz="0" w:space="0" w:color="auto"/>
            <w:left w:val="none" w:sz="0" w:space="0" w:color="auto"/>
            <w:bottom w:val="none" w:sz="0" w:space="0" w:color="auto"/>
            <w:right w:val="none" w:sz="0" w:space="0" w:color="auto"/>
          </w:divBdr>
          <w:divsChild>
            <w:div w:id="1526746010">
              <w:marLeft w:val="0"/>
              <w:marRight w:val="0"/>
              <w:marTop w:val="0"/>
              <w:marBottom w:val="0"/>
              <w:divBdr>
                <w:top w:val="none" w:sz="0" w:space="0" w:color="auto"/>
                <w:left w:val="none" w:sz="0" w:space="0" w:color="auto"/>
                <w:bottom w:val="none" w:sz="0" w:space="0" w:color="auto"/>
                <w:right w:val="none" w:sz="0" w:space="0" w:color="auto"/>
              </w:divBdr>
              <w:divsChild>
                <w:div w:id="62542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263791">
      <w:bodyDiv w:val="1"/>
      <w:marLeft w:val="0"/>
      <w:marRight w:val="0"/>
      <w:marTop w:val="0"/>
      <w:marBottom w:val="0"/>
      <w:divBdr>
        <w:top w:val="none" w:sz="0" w:space="0" w:color="auto"/>
        <w:left w:val="none" w:sz="0" w:space="0" w:color="auto"/>
        <w:bottom w:val="none" w:sz="0" w:space="0" w:color="auto"/>
        <w:right w:val="none" w:sz="0" w:space="0" w:color="auto"/>
      </w:divBdr>
    </w:div>
    <w:div w:id="1587223332">
      <w:bodyDiv w:val="1"/>
      <w:marLeft w:val="0"/>
      <w:marRight w:val="0"/>
      <w:marTop w:val="0"/>
      <w:marBottom w:val="0"/>
      <w:divBdr>
        <w:top w:val="none" w:sz="0" w:space="0" w:color="auto"/>
        <w:left w:val="none" w:sz="0" w:space="0" w:color="auto"/>
        <w:bottom w:val="none" w:sz="0" w:space="0" w:color="auto"/>
        <w:right w:val="none" w:sz="0" w:space="0" w:color="auto"/>
      </w:divBdr>
    </w:div>
    <w:div w:id="1591811009">
      <w:bodyDiv w:val="1"/>
      <w:marLeft w:val="0"/>
      <w:marRight w:val="0"/>
      <w:marTop w:val="0"/>
      <w:marBottom w:val="0"/>
      <w:divBdr>
        <w:top w:val="none" w:sz="0" w:space="0" w:color="auto"/>
        <w:left w:val="none" w:sz="0" w:space="0" w:color="auto"/>
        <w:bottom w:val="none" w:sz="0" w:space="0" w:color="auto"/>
        <w:right w:val="none" w:sz="0" w:space="0" w:color="auto"/>
      </w:divBdr>
    </w:div>
    <w:div w:id="1598903078">
      <w:bodyDiv w:val="1"/>
      <w:marLeft w:val="0"/>
      <w:marRight w:val="0"/>
      <w:marTop w:val="0"/>
      <w:marBottom w:val="0"/>
      <w:divBdr>
        <w:top w:val="none" w:sz="0" w:space="0" w:color="auto"/>
        <w:left w:val="none" w:sz="0" w:space="0" w:color="auto"/>
        <w:bottom w:val="none" w:sz="0" w:space="0" w:color="auto"/>
        <w:right w:val="none" w:sz="0" w:space="0" w:color="auto"/>
      </w:divBdr>
    </w:div>
    <w:div w:id="1605922322">
      <w:bodyDiv w:val="1"/>
      <w:marLeft w:val="0"/>
      <w:marRight w:val="0"/>
      <w:marTop w:val="0"/>
      <w:marBottom w:val="0"/>
      <w:divBdr>
        <w:top w:val="none" w:sz="0" w:space="0" w:color="auto"/>
        <w:left w:val="none" w:sz="0" w:space="0" w:color="auto"/>
        <w:bottom w:val="none" w:sz="0" w:space="0" w:color="auto"/>
        <w:right w:val="none" w:sz="0" w:space="0" w:color="auto"/>
      </w:divBdr>
    </w:div>
    <w:div w:id="1619680311">
      <w:bodyDiv w:val="1"/>
      <w:marLeft w:val="0"/>
      <w:marRight w:val="0"/>
      <w:marTop w:val="0"/>
      <w:marBottom w:val="0"/>
      <w:divBdr>
        <w:top w:val="none" w:sz="0" w:space="0" w:color="auto"/>
        <w:left w:val="none" w:sz="0" w:space="0" w:color="auto"/>
        <w:bottom w:val="none" w:sz="0" w:space="0" w:color="auto"/>
        <w:right w:val="none" w:sz="0" w:space="0" w:color="auto"/>
      </w:divBdr>
    </w:div>
    <w:div w:id="1622616588">
      <w:bodyDiv w:val="1"/>
      <w:marLeft w:val="0"/>
      <w:marRight w:val="0"/>
      <w:marTop w:val="0"/>
      <w:marBottom w:val="0"/>
      <w:divBdr>
        <w:top w:val="none" w:sz="0" w:space="0" w:color="auto"/>
        <w:left w:val="none" w:sz="0" w:space="0" w:color="auto"/>
        <w:bottom w:val="none" w:sz="0" w:space="0" w:color="auto"/>
        <w:right w:val="none" w:sz="0" w:space="0" w:color="auto"/>
      </w:divBdr>
    </w:div>
    <w:div w:id="1645813917">
      <w:bodyDiv w:val="1"/>
      <w:marLeft w:val="0"/>
      <w:marRight w:val="0"/>
      <w:marTop w:val="0"/>
      <w:marBottom w:val="0"/>
      <w:divBdr>
        <w:top w:val="none" w:sz="0" w:space="0" w:color="auto"/>
        <w:left w:val="none" w:sz="0" w:space="0" w:color="auto"/>
        <w:bottom w:val="none" w:sz="0" w:space="0" w:color="auto"/>
        <w:right w:val="none" w:sz="0" w:space="0" w:color="auto"/>
      </w:divBdr>
    </w:div>
    <w:div w:id="1646352032">
      <w:bodyDiv w:val="1"/>
      <w:marLeft w:val="0"/>
      <w:marRight w:val="0"/>
      <w:marTop w:val="0"/>
      <w:marBottom w:val="0"/>
      <w:divBdr>
        <w:top w:val="none" w:sz="0" w:space="0" w:color="auto"/>
        <w:left w:val="none" w:sz="0" w:space="0" w:color="auto"/>
        <w:bottom w:val="none" w:sz="0" w:space="0" w:color="auto"/>
        <w:right w:val="none" w:sz="0" w:space="0" w:color="auto"/>
      </w:divBdr>
    </w:div>
    <w:div w:id="1652830934">
      <w:marLeft w:val="0"/>
      <w:marRight w:val="0"/>
      <w:marTop w:val="0"/>
      <w:marBottom w:val="0"/>
      <w:divBdr>
        <w:top w:val="none" w:sz="0" w:space="0" w:color="auto"/>
        <w:left w:val="none" w:sz="0" w:space="0" w:color="auto"/>
        <w:bottom w:val="none" w:sz="0" w:space="0" w:color="auto"/>
        <w:right w:val="none" w:sz="0" w:space="0" w:color="auto"/>
      </w:divBdr>
      <w:divsChild>
        <w:div w:id="2105030048">
          <w:marLeft w:val="0"/>
          <w:marRight w:val="0"/>
          <w:marTop w:val="0"/>
          <w:marBottom w:val="0"/>
          <w:divBdr>
            <w:top w:val="none" w:sz="0" w:space="0" w:color="auto"/>
            <w:left w:val="none" w:sz="0" w:space="0" w:color="auto"/>
            <w:bottom w:val="none" w:sz="0" w:space="0" w:color="auto"/>
            <w:right w:val="none" w:sz="0" w:space="0" w:color="auto"/>
          </w:divBdr>
        </w:div>
      </w:divsChild>
    </w:div>
    <w:div w:id="1666980510">
      <w:bodyDiv w:val="1"/>
      <w:marLeft w:val="0"/>
      <w:marRight w:val="0"/>
      <w:marTop w:val="0"/>
      <w:marBottom w:val="0"/>
      <w:divBdr>
        <w:top w:val="none" w:sz="0" w:space="0" w:color="auto"/>
        <w:left w:val="none" w:sz="0" w:space="0" w:color="auto"/>
        <w:bottom w:val="none" w:sz="0" w:space="0" w:color="auto"/>
        <w:right w:val="none" w:sz="0" w:space="0" w:color="auto"/>
      </w:divBdr>
    </w:div>
    <w:div w:id="1669482529">
      <w:bodyDiv w:val="1"/>
      <w:marLeft w:val="0"/>
      <w:marRight w:val="0"/>
      <w:marTop w:val="0"/>
      <w:marBottom w:val="0"/>
      <w:divBdr>
        <w:top w:val="none" w:sz="0" w:space="0" w:color="auto"/>
        <w:left w:val="none" w:sz="0" w:space="0" w:color="auto"/>
        <w:bottom w:val="none" w:sz="0" w:space="0" w:color="auto"/>
        <w:right w:val="none" w:sz="0" w:space="0" w:color="auto"/>
      </w:divBdr>
    </w:div>
    <w:div w:id="1673338954">
      <w:bodyDiv w:val="1"/>
      <w:marLeft w:val="0"/>
      <w:marRight w:val="0"/>
      <w:marTop w:val="0"/>
      <w:marBottom w:val="0"/>
      <w:divBdr>
        <w:top w:val="none" w:sz="0" w:space="0" w:color="auto"/>
        <w:left w:val="none" w:sz="0" w:space="0" w:color="auto"/>
        <w:bottom w:val="none" w:sz="0" w:space="0" w:color="auto"/>
        <w:right w:val="none" w:sz="0" w:space="0" w:color="auto"/>
      </w:divBdr>
    </w:div>
    <w:div w:id="1675642433">
      <w:bodyDiv w:val="1"/>
      <w:marLeft w:val="0"/>
      <w:marRight w:val="0"/>
      <w:marTop w:val="0"/>
      <w:marBottom w:val="0"/>
      <w:divBdr>
        <w:top w:val="none" w:sz="0" w:space="0" w:color="auto"/>
        <w:left w:val="none" w:sz="0" w:space="0" w:color="auto"/>
        <w:bottom w:val="none" w:sz="0" w:space="0" w:color="auto"/>
        <w:right w:val="none" w:sz="0" w:space="0" w:color="auto"/>
      </w:divBdr>
    </w:div>
    <w:div w:id="1679187070">
      <w:bodyDiv w:val="1"/>
      <w:marLeft w:val="0"/>
      <w:marRight w:val="0"/>
      <w:marTop w:val="0"/>
      <w:marBottom w:val="0"/>
      <w:divBdr>
        <w:top w:val="none" w:sz="0" w:space="0" w:color="auto"/>
        <w:left w:val="none" w:sz="0" w:space="0" w:color="auto"/>
        <w:bottom w:val="none" w:sz="0" w:space="0" w:color="auto"/>
        <w:right w:val="none" w:sz="0" w:space="0" w:color="auto"/>
      </w:divBdr>
    </w:div>
    <w:div w:id="1680036117">
      <w:marLeft w:val="0"/>
      <w:marRight w:val="0"/>
      <w:marTop w:val="0"/>
      <w:marBottom w:val="0"/>
      <w:divBdr>
        <w:top w:val="none" w:sz="0" w:space="0" w:color="auto"/>
        <w:left w:val="none" w:sz="0" w:space="0" w:color="auto"/>
        <w:bottom w:val="none" w:sz="0" w:space="0" w:color="auto"/>
        <w:right w:val="none" w:sz="0" w:space="0" w:color="auto"/>
      </w:divBdr>
      <w:divsChild>
        <w:div w:id="2128959707">
          <w:marLeft w:val="0"/>
          <w:marRight w:val="0"/>
          <w:marTop w:val="0"/>
          <w:marBottom w:val="0"/>
          <w:divBdr>
            <w:top w:val="none" w:sz="0" w:space="0" w:color="auto"/>
            <w:left w:val="none" w:sz="0" w:space="0" w:color="auto"/>
            <w:bottom w:val="none" w:sz="0" w:space="0" w:color="auto"/>
            <w:right w:val="none" w:sz="0" w:space="0" w:color="auto"/>
          </w:divBdr>
        </w:div>
      </w:divsChild>
    </w:div>
    <w:div w:id="1689406150">
      <w:bodyDiv w:val="1"/>
      <w:marLeft w:val="0"/>
      <w:marRight w:val="0"/>
      <w:marTop w:val="0"/>
      <w:marBottom w:val="0"/>
      <w:divBdr>
        <w:top w:val="none" w:sz="0" w:space="0" w:color="auto"/>
        <w:left w:val="none" w:sz="0" w:space="0" w:color="auto"/>
        <w:bottom w:val="none" w:sz="0" w:space="0" w:color="auto"/>
        <w:right w:val="none" w:sz="0" w:space="0" w:color="auto"/>
      </w:divBdr>
    </w:div>
    <w:div w:id="1689796023">
      <w:bodyDiv w:val="1"/>
      <w:marLeft w:val="0"/>
      <w:marRight w:val="0"/>
      <w:marTop w:val="0"/>
      <w:marBottom w:val="0"/>
      <w:divBdr>
        <w:top w:val="none" w:sz="0" w:space="0" w:color="auto"/>
        <w:left w:val="none" w:sz="0" w:space="0" w:color="auto"/>
        <w:bottom w:val="none" w:sz="0" w:space="0" w:color="auto"/>
        <w:right w:val="none" w:sz="0" w:space="0" w:color="auto"/>
      </w:divBdr>
    </w:div>
    <w:div w:id="1693066223">
      <w:bodyDiv w:val="1"/>
      <w:marLeft w:val="0"/>
      <w:marRight w:val="0"/>
      <w:marTop w:val="0"/>
      <w:marBottom w:val="0"/>
      <w:divBdr>
        <w:top w:val="none" w:sz="0" w:space="0" w:color="auto"/>
        <w:left w:val="none" w:sz="0" w:space="0" w:color="auto"/>
        <w:bottom w:val="none" w:sz="0" w:space="0" w:color="auto"/>
        <w:right w:val="none" w:sz="0" w:space="0" w:color="auto"/>
      </w:divBdr>
    </w:div>
    <w:div w:id="1697272967">
      <w:bodyDiv w:val="1"/>
      <w:marLeft w:val="0"/>
      <w:marRight w:val="0"/>
      <w:marTop w:val="0"/>
      <w:marBottom w:val="0"/>
      <w:divBdr>
        <w:top w:val="none" w:sz="0" w:space="0" w:color="auto"/>
        <w:left w:val="none" w:sz="0" w:space="0" w:color="auto"/>
        <w:bottom w:val="none" w:sz="0" w:space="0" w:color="auto"/>
        <w:right w:val="none" w:sz="0" w:space="0" w:color="auto"/>
      </w:divBdr>
    </w:div>
    <w:div w:id="1741100162">
      <w:bodyDiv w:val="1"/>
      <w:marLeft w:val="0"/>
      <w:marRight w:val="0"/>
      <w:marTop w:val="0"/>
      <w:marBottom w:val="0"/>
      <w:divBdr>
        <w:top w:val="none" w:sz="0" w:space="0" w:color="auto"/>
        <w:left w:val="none" w:sz="0" w:space="0" w:color="auto"/>
        <w:bottom w:val="none" w:sz="0" w:space="0" w:color="auto"/>
        <w:right w:val="none" w:sz="0" w:space="0" w:color="auto"/>
      </w:divBdr>
    </w:div>
    <w:div w:id="1751928249">
      <w:bodyDiv w:val="1"/>
      <w:marLeft w:val="0"/>
      <w:marRight w:val="0"/>
      <w:marTop w:val="0"/>
      <w:marBottom w:val="0"/>
      <w:divBdr>
        <w:top w:val="none" w:sz="0" w:space="0" w:color="auto"/>
        <w:left w:val="none" w:sz="0" w:space="0" w:color="auto"/>
        <w:bottom w:val="none" w:sz="0" w:space="0" w:color="auto"/>
        <w:right w:val="none" w:sz="0" w:space="0" w:color="auto"/>
      </w:divBdr>
    </w:div>
    <w:div w:id="1774590271">
      <w:bodyDiv w:val="1"/>
      <w:marLeft w:val="0"/>
      <w:marRight w:val="0"/>
      <w:marTop w:val="0"/>
      <w:marBottom w:val="0"/>
      <w:divBdr>
        <w:top w:val="none" w:sz="0" w:space="0" w:color="auto"/>
        <w:left w:val="none" w:sz="0" w:space="0" w:color="auto"/>
        <w:bottom w:val="none" w:sz="0" w:space="0" w:color="auto"/>
        <w:right w:val="none" w:sz="0" w:space="0" w:color="auto"/>
      </w:divBdr>
      <w:divsChild>
        <w:div w:id="187253540">
          <w:marLeft w:val="0"/>
          <w:marRight w:val="0"/>
          <w:marTop w:val="0"/>
          <w:marBottom w:val="0"/>
          <w:divBdr>
            <w:top w:val="none" w:sz="0" w:space="0" w:color="auto"/>
            <w:left w:val="none" w:sz="0" w:space="0" w:color="auto"/>
            <w:bottom w:val="none" w:sz="0" w:space="0" w:color="auto"/>
            <w:right w:val="none" w:sz="0" w:space="0" w:color="auto"/>
          </w:divBdr>
        </w:div>
        <w:div w:id="1856729115">
          <w:marLeft w:val="0"/>
          <w:marRight w:val="0"/>
          <w:marTop w:val="0"/>
          <w:marBottom w:val="0"/>
          <w:divBdr>
            <w:top w:val="none" w:sz="0" w:space="0" w:color="auto"/>
            <w:left w:val="none" w:sz="0" w:space="0" w:color="auto"/>
            <w:bottom w:val="none" w:sz="0" w:space="0" w:color="auto"/>
            <w:right w:val="none" w:sz="0" w:space="0" w:color="auto"/>
          </w:divBdr>
        </w:div>
      </w:divsChild>
    </w:div>
    <w:div w:id="1778596054">
      <w:bodyDiv w:val="1"/>
      <w:marLeft w:val="0"/>
      <w:marRight w:val="0"/>
      <w:marTop w:val="0"/>
      <w:marBottom w:val="0"/>
      <w:divBdr>
        <w:top w:val="none" w:sz="0" w:space="0" w:color="auto"/>
        <w:left w:val="none" w:sz="0" w:space="0" w:color="auto"/>
        <w:bottom w:val="none" w:sz="0" w:space="0" w:color="auto"/>
        <w:right w:val="none" w:sz="0" w:space="0" w:color="auto"/>
      </w:divBdr>
    </w:div>
    <w:div w:id="1791436494">
      <w:bodyDiv w:val="1"/>
      <w:marLeft w:val="0"/>
      <w:marRight w:val="0"/>
      <w:marTop w:val="0"/>
      <w:marBottom w:val="0"/>
      <w:divBdr>
        <w:top w:val="none" w:sz="0" w:space="0" w:color="auto"/>
        <w:left w:val="none" w:sz="0" w:space="0" w:color="auto"/>
        <w:bottom w:val="none" w:sz="0" w:space="0" w:color="auto"/>
        <w:right w:val="none" w:sz="0" w:space="0" w:color="auto"/>
      </w:divBdr>
    </w:div>
    <w:div w:id="1802457413">
      <w:bodyDiv w:val="1"/>
      <w:marLeft w:val="0"/>
      <w:marRight w:val="0"/>
      <w:marTop w:val="0"/>
      <w:marBottom w:val="0"/>
      <w:divBdr>
        <w:top w:val="none" w:sz="0" w:space="0" w:color="auto"/>
        <w:left w:val="none" w:sz="0" w:space="0" w:color="auto"/>
        <w:bottom w:val="none" w:sz="0" w:space="0" w:color="auto"/>
        <w:right w:val="none" w:sz="0" w:space="0" w:color="auto"/>
      </w:divBdr>
    </w:div>
    <w:div w:id="1814983772">
      <w:bodyDiv w:val="1"/>
      <w:marLeft w:val="0"/>
      <w:marRight w:val="0"/>
      <w:marTop w:val="0"/>
      <w:marBottom w:val="0"/>
      <w:divBdr>
        <w:top w:val="none" w:sz="0" w:space="0" w:color="auto"/>
        <w:left w:val="none" w:sz="0" w:space="0" w:color="auto"/>
        <w:bottom w:val="none" w:sz="0" w:space="0" w:color="auto"/>
        <w:right w:val="none" w:sz="0" w:space="0" w:color="auto"/>
      </w:divBdr>
    </w:div>
    <w:div w:id="1843201014">
      <w:bodyDiv w:val="1"/>
      <w:marLeft w:val="0"/>
      <w:marRight w:val="0"/>
      <w:marTop w:val="0"/>
      <w:marBottom w:val="0"/>
      <w:divBdr>
        <w:top w:val="none" w:sz="0" w:space="0" w:color="auto"/>
        <w:left w:val="none" w:sz="0" w:space="0" w:color="auto"/>
        <w:bottom w:val="none" w:sz="0" w:space="0" w:color="auto"/>
        <w:right w:val="none" w:sz="0" w:space="0" w:color="auto"/>
      </w:divBdr>
    </w:div>
    <w:div w:id="1846632631">
      <w:bodyDiv w:val="1"/>
      <w:marLeft w:val="0"/>
      <w:marRight w:val="0"/>
      <w:marTop w:val="0"/>
      <w:marBottom w:val="0"/>
      <w:divBdr>
        <w:top w:val="none" w:sz="0" w:space="0" w:color="auto"/>
        <w:left w:val="none" w:sz="0" w:space="0" w:color="auto"/>
        <w:bottom w:val="none" w:sz="0" w:space="0" w:color="auto"/>
        <w:right w:val="none" w:sz="0" w:space="0" w:color="auto"/>
      </w:divBdr>
    </w:div>
    <w:div w:id="1848400995">
      <w:bodyDiv w:val="1"/>
      <w:marLeft w:val="0"/>
      <w:marRight w:val="0"/>
      <w:marTop w:val="0"/>
      <w:marBottom w:val="0"/>
      <w:divBdr>
        <w:top w:val="none" w:sz="0" w:space="0" w:color="auto"/>
        <w:left w:val="none" w:sz="0" w:space="0" w:color="auto"/>
        <w:bottom w:val="none" w:sz="0" w:space="0" w:color="auto"/>
        <w:right w:val="none" w:sz="0" w:space="0" w:color="auto"/>
      </w:divBdr>
      <w:divsChild>
        <w:div w:id="349188643">
          <w:marLeft w:val="0"/>
          <w:marRight w:val="0"/>
          <w:marTop w:val="0"/>
          <w:marBottom w:val="0"/>
          <w:divBdr>
            <w:top w:val="none" w:sz="0" w:space="0" w:color="auto"/>
            <w:left w:val="none" w:sz="0" w:space="0" w:color="auto"/>
            <w:bottom w:val="none" w:sz="0" w:space="0" w:color="auto"/>
            <w:right w:val="none" w:sz="0" w:space="0" w:color="auto"/>
          </w:divBdr>
          <w:divsChild>
            <w:div w:id="1908807916">
              <w:marLeft w:val="0"/>
              <w:marRight w:val="0"/>
              <w:marTop w:val="0"/>
              <w:marBottom w:val="0"/>
              <w:divBdr>
                <w:top w:val="none" w:sz="0" w:space="0" w:color="auto"/>
                <w:left w:val="none" w:sz="0" w:space="0" w:color="auto"/>
                <w:bottom w:val="none" w:sz="0" w:space="0" w:color="auto"/>
                <w:right w:val="none" w:sz="0" w:space="0" w:color="auto"/>
              </w:divBdr>
              <w:divsChild>
                <w:div w:id="52147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130732">
      <w:bodyDiv w:val="1"/>
      <w:marLeft w:val="0"/>
      <w:marRight w:val="0"/>
      <w:marTop w:val="0"/>
      <w:marBottom w:val="0"/>
      <w:divBdr>
        <w:top w:val="none" w:sz="0" w:space="0" w:color="auto"/>
        <w:left w:val="none" w:sz="0" w:space="0" w:color="auto"/>
        <w:bottom w:val="none" w:sz="0" w:space="0" w:color="auto"/>
        <w:right w:val="none" w:sz="0" w:space="0" w:color="auto"/>
      </w:divBdr>
    </w:div>
    <w:div w:id="1867988570">
      <w:bodyDiv w:val="1"/>
      <w:marLeft w:val="0"/>
      <w:marRight w:val="0"/>
      <w:marTop w:val="0"/>
      <w:marBottom w:val="0"/>
      <w:divBdr>
        <w:top w:val="none" w:sz="0" w:space="0" w:color="auto"/>
        <w:left w:val="none" w:sz="0" w:space="0" w:color="auto"/>
        <w:bottom w:val="none" w:sz="0" w:space="0" w:color="auto"/>
        <w:right w:val="none" w:sz="0" w:space="0" w:color="auto"/>
      </w:divBdr>
    </w:div>
    <w:div w:id="1875343819">
      <w:marLeft w:val="0"/>
      <w:marRight w:val="0"/>
      <w:marTop w:val="0"/>
      <w:marBottom w:val="0"/>
      <w:divBdr>
        <w:top w:val="none" w:sz="0" w:space="0" w:color="auto"/>
        <w:left w:val="none" w:sz="0" w:space="0" w:color="auto"/>
        <w:bottom w:val="none" w:sz="0" w:space="0" w:color="auto"/>
        <w:right w:val="none" w:sz="0" w:space="0" w:color="auto"/>
      </w:divBdr>
      <w:divsChild>
        <w:div w:id="1773890557">
          <w:marLeft w:val="0"/>
          <w:marRight w:val="0"/>
          <w:marTop w:val="0"/>
          <w:marBottom w:val="0"/>
          <w:divBdr>
            <w:top w:val="none" w:sz="0" w:space="0" w:color="auto"/>
            <w:left w:val="none" w:sz="0" w:space="0" w:color="auto"/>
            <w:bottom w:val="none" w:sz="0" w:space="0" w:color="auto"/>
            <w:right w:val="none" w:sz="0" w:space="0" w:color="auto"/>
          </w:divBdr>
        </w:div>
      </w:divsChild>
    </w:div>
    <w:div w:id="1878816713">
      <w:bodyDiv w:val="1"/>
      <w:marLeft w:val="0"/>
      <w:marRight w:val="0"/>
      <w:marTop w:val="0"/>
      <w:marBottom w:val="0"/>
      <w:divBdr>
        <w:top w:val="none" w:sz="0" w:space="0" w:color="auto"/>
        <w:left w:val="none" w:sz="0" w:space="0" w:color="auto"/>
        <w:bottom w:val="none" w:sz="0" w:space="0" w:color="auto"/>
        <w:right w:val="none" w:sz="0" w:space="0" w:color="auto"/>
      </w:divBdr>
    </w:div>
    <w:div w:id="1880236512">
      <w:bodyDiv w:val="1"/>
      <w:marLeft w:val="0"/>
      <w:marRight w:val="0"/>
      <w:marTop w:val="0"/>
      <w:marBottom w:val="0"/>
      <w:divBdr>
        <w:top w:val="none" w:sz="0" w:space="0" w:color="auto"/>
        <w:left w:val="none" w:sz="0" w:space="0" w:color="auto"/>
        <w:bottom w:val="none" w:sz="0" w:space="0" w:color="auto"/>
        <w:right w:val="none" w:sz="0" w:space="0" w:color="auto"/>
      </w:divBdr>
    </w:div>
    <w:div w:id="1892811445">
      <w:bodyDiv w:val="1"/>
      <w:marLeft w:val="0"/>
      <w:marRight w:val="0"/>
      <w:marTop w:val="0"/>
      <w:marBottom w:val="0"/>
      <w:divBdr>
        <w:top w:val="none" w:sz="0" w:space="0" w:color="auto"/>
        <w:left w:val="none" w:sz="0" w:space="0" w:color="auto"/>
        <w:bottom w:val="none" w:sz="0" w:space="0" w:color="auto"/>
        <w:right w:val="none" w:sz="0" w:space="0" w:color="auto"/>
      </w:divBdr>
    </w:div>
    <w:div w:id="1906408947">
      <w:bodyDiv w:val="1"/>
      <w:marLeft w:val="0"/>
      <w:marRight w:val="0"/>
      <w:marTop w:val="0"/>
      <w:marBottom w:val="0"/>
      <w:divBdr>
        <w:top w:val="none" w:sz="0" w:space="0" w:color="auto"/>
        <w:left w:val="none" w:sz="0" w:space="0" w:color="auto"/>
        <w:bottom w:val="none" w:sz="0" w:space="0" w:color="auto"/>
        <w:right w:val="none" w:sz="0" w:space="0" w:color="auto"/>
      </w:divBdr>
    </w:div>
    <w:div w:id="1924995043">
      <w:bodyDiv w:val="1"/>
      <w:marLeft w:val="0"/>
      <w:marRight w:val="0"/>
      <w:marTop w:val="0"/>
      <w:marBottom w:val="0"/>
      <w:divBdr>
        <w:top w:val="none" w:sz="0" w:space="0" w:color="auto"/>
        <w:left w:val="none" w:sz="0" w:space="0" w:color="auto"/>
        <w:bottom w:val="none" w:sz="0" w:space="0" w:color="auto"/>
        <w:right w:val="none" w:sz="0" w:space="0" w:color="auto"/>
      </w:divBdr>
    </w:div>
    <w:div w:id="1928994487">
      <w:bodyDiv w:val="1"/>
      <w:marLeft w:val="0"/>
      <w:marRight w:val="0"/>
      <w:marTop w:val="0"/>
      <w:marBottom w:val="0"/>
      <w:divBdr>
        <w:top w:val="none" w:sz="0" w:space="0" w:color="auto"/>
        <w:left w:val="none" w:sz="0" w:space="0" w:color="auto"/>
        <w:bottom w:val="none" w:sz="0" w:space="0" w:color="auto"/>
        <w:right w:val="none" w:sz="0" w:space="0" w:color="auto"/>
      </w:divBdr>
    </w:div>
    <w:div w:id="1934627132">
      <w:bodyDiv w:val="1"/>
      <w:marLeft w:val="0"/>
      <w:marRight w:val="0"/>
      <w:marTop w:val="0"/>
      <w:marBottom w:val="0"/>
      <w:divBdr>
        <w:top w:val="none" w:sz="0" w:space="0" w:color="auto"/>
        <w:left w:val="none" w:sz="0" w:space="0" w:color="auto"/>
        <w:bottom w:val="none" w:sz="0" w:space="0" w:color="auto"/>
        <w:right w:val="none" w:sz="0" w:space="0" w:color="auto"/>
      </w:divBdr>
      <w:divsChild>
        <w:div w:id="204144810">
          <w:marLeft w:val="0"/>
          <w:marRight w:val="0"/>
          <w:marTop w:val="0"/>
          <w:marBottom w:val="0"/>
          <w:divBdr>
            <w:top w:val="none" w:sz="0" w:space="0" w:color="auto"/>
            <w:left w:val="none" w:sz="0" w:space="0" w:color="auto"/>
            <w:bottom w:val="none" w:sz="0" w:space="0" w:color="auto"/>
            <w:right w:val="none" w:sz="0" w:space="0" w:color="auto"/>
          </w:divBdr>
          <w:divsChild>
            <w:div w:id="888540988">
              <w:marLeft w:val="0"/>
              <w:marRight w:val="0"/>
              <w:marTop w:val="0"/>
              <w:marBottom w:val="0"/>
              <w:divBdr>
                <w:top w:val="none" w:sz="0" w:space="0" w:color="auto"/>
                <w:left w:val="none" w:sz="0" w:space="0" w:color="auto"/>
                <w:bottom w:val="none" w:sz="0" w:space="0" w:color="auto"/>
                <w:right w:val="none" w:sz="0" w:space="0" w:color="auto"/>
              </w:divBdr>
              <w:divsChild>
                <w:div w:id="152026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090877">
      <w:bodyDiv w:val="1"/>
      <w:marLeft w:val="0"/>
      <w:marRight w:val="0"/>
      <w:marTop w:val="0"/>
      <w:marBottom w:val="0"/>
      <w:divBdr>
        <w:top w:val="none" w:sz="0" w:space="0" w:color="auto"/>
        <w:left w:val="none" w:sz="0" w:space="0" w:color="auto"/>
        <w:bottom w:val="none" w:sz="0" w:space="0" w:color="auto"/>
        <w:right w:val="none" w:sz="0" w:space="0" w:color="auto"/>
      </w:divBdr>
      <w:divsChild>
        <w:div w:id="501236303">
          <w:marLeft w:val="0"/>
          <w:marRight w:val="0"/>
          <w:marTop w:val="0"/>
          <w:marBottom w:val="0"/>
          <w:divBdr>
            <w:top w:val="none" w:sz="0" w:space="0" w:color="auto"/>
            <w:left w:val="none" w:sz="0" w:space="0" w:color="auto"/>
            <w:bottom w:val="none" w:sz="0" w:space="0" w:color="auto"/>
            <w:right w:val="none" w:sz="0" w:space="0" w:color="auto"/>
          </w:divBdr>
          <w:divsChild>
            <w:div w:id="558059339">
              <w:marLeft w:val="0"/>
              <w:marRight w:val="0"/>
              <w:marTop w:val="0"/>
              <w:marBottom w:val="0"/>
              <w:divBdr>
                <w:top w:val="none" w:sz="0" w:space="0" w:color="auto"/>
                <w:left w:val="none" w:sz="0" w:space="0" w:color="auto"/>
                <w:bottom w:val="none" w:sz="0" w:space="0" w:color="auto"/>
                <w:right w:val="none" w:sz="0" w:space="0" w:color="auto"/>
              </w:divBdr>
              <w:divsChild>
                <w:div w:id="69350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899785">
      <w:bodyDiv w:val="1"/>
      <w:marLeft w:val="0"/>
      <w:marRight w:val="0"/>
      <w:marTop w:val="0"/>
      <w:marBottom w:val="0"/>
      <w:divBdr>
        <w:top w:val="none" w:sz="0" w:space="0" w:color="auto"/>
        <w:left w:val="none" w:sz="0" w:space="0" w:color="auto"/>
        <w:bottom w:val="none" w:sz="0" w:space="0" w:color="auto"/>
        <w:right w:val="none" w:sz="0" w:space="0" w:color="auto"/>
      </w:divBdr>
    </w:div>
    <w:div w:id="1958028753">
      <w:bodyDiv w:val="1"/>
      <w:marLeft w:val="0"/>
      <w:marRight w:val="0"/>
      <w:marTop w:val="0"/>
      <w:marBottom w:val="0"/>
      <w:divBdr>
        <w:top w:val="none" w:sz="0" w:space="0" w:color="auto"/>
        <w:left w:val="none" w:sz="0" w:space="0" w:color="auto"/>
        <w:bottom w:val="none" w:sz="0" w:space="0" w:color="auto"/>
        <w:right w:val="none" w:sz="0" w:space="0" w:color="auto"/>
      </w:divBdr>
    </w:div>
    <w:div w:id="1958217343">
      <w:bodyDiv w:val="1"/>
      <w:marLeft w:val="0"/>
      <w:marRight w:val="0"/>
      <w:marTop w:val="0"/>
      <w:marBottom w:val="0"/>
      <w:divBdr>
        <w:top w:val="none" w:sz="0" w:space="0" w:color="auto"/>
        <w:left w:val="none" w:sz="0" w:space="0" w:color="auto"/>
        <w:bottom w:val="none" w:sz="0" w:space="0" w:color="auto"/>
        <w:right w:val="none" w:sz="0" w:space="0" w:color="auto"/>
      </w:divBdr>
    </w:div>
    <w:div w:id="1973705024">
      <w:bodyDiv w:val="1"/>
      <w:marLeft w:val="0"/>
      <w:marRight w:val="0"/>
      <w:marTop w:val="0"/>
      <w:marBottom w:val="0"/>
      <w:divBdr>
        <w:top w:val="none" w:sz="0" w:space="0" w:color="auto"/>
        <w:left w:val="none" w:sz="0" w:space="0" w:color="auto"/>
        <w:bottom w:val="none" w:sz="0" w:space="0" w:color="auto"/>
        <w:right w:val="none" w:sz="0" w:space="0" w:color="auto"/>
      </w:divBdr>
    </w:div>
    <w:div w:id="1999067392">
      <w:bodyDiv w:val="1"/>
      <w:marLeft w:val="0"/>
      <w:marRight w:val="0"/>
      <w:marTop w:val="0"/>
      <w:marBottom w:val="0"/>
      <w:divBdr>
        <w:top w:val="none" w:sz="0" w:space="0" w:color="auto"/>
        <w:left w:val="none" w:sz="0" w:space="0" w:color="auto"/>
        <w:bottom w:val="none" w:sz="0" w:space="0" w:color="auto"/>
        <w:right w:val="none" w:sz="0" w:space="0" w:color="auto"/>
      </w:divBdr>
    </w:div>
    <w:div w:id="2011834353">
      <w:bodyDiv w:val="1"/>
      <w:marLeft w:val="0"/>
      <w:marRight w:val="0"/>
      <w:marTop w:val="0"/>
      <w:marBottom w:val="0"/>
      <w:divBdr>
        <w:top w:val="none" w:sz="0" w:space="0" w:color="auto"/>
        <w:left w:val="none" w:sz="0" w:space="0" w:color="auto"/>
        <w:bottom w:val="none" w:sz="0" w:space="0" w:color="auto"/>
        <w:right w:val="none" w:sz="0" w:space="0" w:color="auto"/>
      </w:divBdr>
      <w:divsChild>
        <w:div w:id="68770322">
          <w:marLeft w:val="0"/>
          <w:marRight w:val="0"/>
          <w:marTop w:val="0"/>
          <w:marBottom w:val="0"/>
          <w:divBdr>
            <w:top w:val="none" w:sz="0" w:space="0" w:color="auto"/>
            <w:left w:val="none" w:sz="0" w:space="0" w:color="auto"/>
            <w:bottom w:val="none" w:sz="0" w:space="0" w:color="auto"/>
            <w:right w:val="none" w:sz="0" w:space="0" w:color="auto"/>
          </w:divBdr>
          <w:divsChild>
            <w:div w:id="1628001186">
              <w:marLeft w:val="0"/>
              <w:marRight w:val="0"/>
              <w:marTop w:val="0"/>
              <w:marBottom w:val="0"/>
              <w:divBdr>
                <w:top w:val="none" w:sz="0" w:space="0" w:color="auto"/>
                <w:left w:val="none" w:sz="0" w:space="0" w:color="auto"/>
                <w:bottom w:val="none" w:sz="0" w:space="0" w:color="auto"/>
                <w:right w:val="none" w:sz="0" w:space="0" w:color="auto"/>
              </w:divBdr>
              <w:divsChild>
                <w:div w:id="16351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602565">
      <w:bodyDiv w:val="1"/>
      <w:marLeft w:val="0"/>
      <w:marRight w:val="0"/>
      <w:marTop w:val="0"/>
      <w:marBottom w:val="0"/>
      <w:divBdr>
        <w:top w:val="none" w:sz="0" w:space="0" w:color="auto"/>
        <w:left w:val="none" w:sz="0" w:space="0" w:color="auto"/>
        <w:bottom w:val="none" w:sz="0" w:space="0" w:color="auto"/>
        <w:right w:val="none" w:sz="0" w:space="0" w:color="auto"/>
      </w:divBdr>
    </w:div>
    <w:div w:id="2014793427">
      <w:bodyDiv w:val="1"/>
      <w:marLeft w:val="0"/>
      <w:marRight w:val="0"/>
      <w:marTop w:val="0"/>
      <w:marBottom w:val="0"/>
      <w:divBdr>
        <w:top w:val="none" w:sz="0" w:space="0" w:color="auto"/>
        <w:left w:val="none" w:sz="0" w:space="0" w:color="auto"/>
        <w:bottom w:val="none" w:sz="0" w:space="0" w:color="auto"/>
        <w:right w:val="none" w:sz="0" w:space="0" w:color="auto"/>
      </w:divBdr>
      <w:divsChild>
        <w:div w:id="1062220867">
          <w:marLeft w:val="0"/>
          <w:marRight w:val="0"/>
          <w:marTop w:val="0"/>
          <w:marBottom w:val="0"/>
          <w:divBdr>
            <w:top w:val="none" w:sz="0" w:space="0" w:color="auto"/>
            <w:left w:val="none" w:sz="0" w:space="0" w:color="auto"/>
            <w:bottom w:val="none" w:sz="0" w:space="0" w:color="auto"/>
            <w:right w:val="none" w:sz="0" w:space="0" w:color="auto"/>
          </w:divBdr>
          <w:divsChild>
            <w:div w:id="1207449455">
              <w:marLeft w:val="0"/>
              <w:marRight w:val="0"/>
              <w:marTop w:val="0"/>
              <w:marBottom w:val="0"/>
              <w:divBdr>
                <w:top w:val="none" w:sz="0" w:space="0" w:color="auto"/>
                <w:left w:val="none" w:sz="0" w:space="0" w:color="auto"/>
                <w:bottom w:val="none" w:sz="0" w:space="0" w:color="auto"/>
                <w:right w:val="none" w:sz="0" w:space="0" w:color="auto"/>
              </w:divBdr>
              <w:divsChild>
                <w:div w:id="148153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367671">
      <w:bodyDiv w:val="1"/>
      <w:marLeft w:val="0"/>
      <w:marRight w:val="0"/>
      <w:marTop w:val="0"/>
      <w:marBottom w:val="0"/>
      <w:divBdr>
        <w:top w:val="none" w:sz="0" w:space="0" w:color="auto"/>
        <w:left w:val="none" w:sz="0" w:space="0" w:color="auto"/>
        <w:bottom w:val="none" w:sz="0" w:space="0" w:color="auto"/>
        <w:right w:val="none" w:sz="0" w:space="0" w:color="auto"/>
      </w:divBdr>
      <w:divsChild>
        <w:div w:id="1651401127">
          <w:marLeft w:val="0"/>
          <w:marRight w:val="0"/>
          <w:marTop w:val="0"/>
          <w:marBottom w:val="0"/>
          <w:divBdr>
            <w:top w:val="none" w:sz="0" w:space="0" w:color="auto"/>
            <w:left w:val="none" w:sz="0" w:space="0" w:color="auto"/>
            <w:bottom w:val="none" w:sz="0" w:space="0" w:color="auto"/>
            <w:right w:val="none" w:sz="0" w:space="0" w:color="auto"/>
          </w:divBdr>
          <w:divsChild>
            <w:div w:id="27029584">
              <w:marLeft w:val="0"/>
              <w:marRight w:val="0"/>
              <w:marTop w:val="0"/>
              <w:marBottom w:val="0"/>
              <w:divBdr>
                <w:top w:val="none" w:sz="0" w:space="0" w:color="auto"/>
                <w:left w:val="none" w:sz="0" w:space="0" w:color="auto"/>
                <w:bottom w:val="none" w:sz="0" w:space="0" w:color="auto"/>
                <w:right w:val="none" w:sz="0" w:space="0" w:color="auto"/>
              </w:divBdr>
              <w:divsChild>
                <w:div w:id="2904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615085">
      <w:bodyDiv w:val="1"/>
      <w:marLeft w:val="0"/>
      <w:marRight w:val="0"/>
      <w:marTop w:val="0"/>
      <w:marBottom w:val="0"/>
      <w:divBdr>
        <w:top w:val="none" w:sz="0" w:space="0" w:color="auto"/>
        <w:left w:val="none" w:sz="0" w:space="0" w:color="auto"/>
        <w:bottom w:val="none" w:sz="0" w:space="0" w:color="auto"/>
        <w:right w:val="none" w:sz="0" w:space="0" w:color="auto"/>
      </w:divBdr>
    </w:div>
    <w:div w:id="2036953800">
      <w:bodyDiv w:val="1"/>
      <w:marLeft w:val="0"/>
      <w:marRight w:val="0"/>
      <w:marTop w:val="0"/>
      <w:marBottom w:val="0"/>
      <w:divBdr>
        <w:top w:val="none" w:sz="0" w:space="0" w:color="auto"/>
        <w:left w:val="none" w:sz="0" w:space="0" w:color="auto"/>
        <w:bottom w:val="none" w:sz="0" w:space="0" w:color="auto"/>
        <w:right w:val="none" w:sz="0" w:space="0" w:color="auto"/>
      </w:divBdr>
    </w:div>
    <w:div w:id="2055428332">
      <w:bodyDiv w:val="1"/>
      <w:marLeft w:val="0"/>
      <w:marRight w:val="0"/>
      <w:marTop w:val="0"/>
      <w:marBottom w:val="0"/>
      <w:divBdr>
        <w:top w:val="none" w:sz="0" w:space="0" w:color="auto"/>
        <w:left w:val="none" w:sz="0" w:space="0" w:color="auto"/>
        <w:bottom w:val="none" w:sz="0" w:space="0" w:color="auto"/>
        <w:right w:val="none" w:sz="0" w:space="0" w:color="auto"/>
      </w:divBdr>
    </w:div>
    <w:div w:id="2079941147">
      <w:bodyDiv w:val="1"/>
      <w:marLeft w:val="0"/>
      <w:marRight w:val="0"/>
      <w:marTop w:val="0"/>
      <w:marBottom w:val="0"/>
      <w:divBdr>
        <w:top w:val="none" w:sz="0" w:space="0" w:color="auto"/>
        <w:left w:val="none" w:sz="0" w:space="0" w:color="auto"/>
        <w:bottom w:val="none" w:sz="0" w:space="0" w:color="auto"/>
        <w:right w:val="none" w:sz="0" w:space="0" w:color="auto"/>
      </w:divBdr>
    </w:div>
    <w:div w:id="2087070982">
      <w:bodyDiv w:val="1"/>
      <w:marLeft w:val="0"/>
      <w:marRight w:val="0"/>
      <w:marTop w:val="0"/>
      <w:marBottom w:val="0"/>
      <w:divBdr>
        <w:top w:val="none" w:sz="0" w:space="0" w:color="auto"/>
        <w:left w:val="none" w:sz="0" w:space="0" w:color="auto"/>
        <w:bottom w:val="none" w:sz="0" w:space="0" w:color="auto"/>
        <w:right w:val="none" w:sz="0" w:space="0" w:color="auto"/>
      </w:divBdr>
    </w:div>
    <w:div w:id="2087411811">
      <w:bodyDiv w:val="1"/>
      <w:marLeft w:val="0"/>
      <w:marRight w:val="0"/>
      <w:marTop w:val="0"/>
      <w:marBottom w:val="0"/>
      <w:divBdr>
        <w:top w:val="none" w:sz="0" w:space="0" w:color="auto"/>
        <w:left w:val="none" w:sz="0" w:space="0" w:color="auto"/>
        <w:bottom w:val="none" w:sz="0" w:space="0" w:color="auto"/>
        <w:right w:val="none" w:sz="0" w:space="0" w:color="auto"/>
      </w:divBdr>
    </w:div>
    <w:div w:id="2088114378">
      <w:bodyDiv w:val="1"/>
      <w:marLeft w:val="0"/>
      <w:marRight w:val="0"/>
      <w:marTop w:val="0"/>
      <w:marBottom w:val="0"/>
      <w:divBdr>
        <w:top w:val="none" w:sz="0" w:space="0" w:color="auto"/>
        <w:left w:val="none" w:sz="0" w:space="0" w:color="auto"/>
        <w:bottom w:val="none" w:sz="0" w:space="0" w:color="auto"/>
        <w:right w:val="none" w:sz="0" w:space="0" w:color="auto"/>
      </w:divBdr>
    </w:div>
    <w:div w:id="2090955698">
      <w:bodyDiv w:val="1"/>
      <w:marLeft w:val="0"/>
      <w:marRight w:val="0"/>
      <w:marTop w:val="0"/>
      <w:marBottom w:val="0"/>
      <w:divBdr>
        <w:top w:val="none" w:sz="0" w:space="0" w:color="auto"/>
        <w:left w:val="none" w:sz="0" w:space="0" w:color="auto"/>
        <w:bottom w:val="none" w:sz="0" w:space="0" w:color="auto"/>
        <w:right w:val="none" w:sz="0" w:space="0" w:color="auto"/>
      </w:divBdr>
      <w:divsChild>
        <w:div w:id="638801712">
          <w:marLeft w:val="0"/>
          <w:marRight w:val="0"/>
          <w:marTop w:val="0"/>
          <w:marBottom w:val="0"/>
          <w:divBdr>
            <w:top w:val="none" w:sz="0" w:space="0" w:color="auto"/>
            <w:left w:val="none" w:sz="0" w:space="0" w:color="auto"/>
            <w:bottom w:val="none" w:sz="0" w:space="0" w:color="auto"/>
            <w:right w:val="none" w:sz="0" w:space="0" w:color="auto"/>
          </w:divBdr>
          <w:divsChild>
            <w:div w:id="87510419">
              <w:marLeft w:val="0"/>
              <w:marRight w:val="0"/>
              <w:marTop w:val="0"/>
              <w:marBottom w:val="0"/>
              <w:divBdr>
                <w:top w:val="none" w:sz="0" w:space="0" w:color="auto"/>
                <w:left w:val="none" w:sz="0" w:space="0" w:color="auto"/>
                <w:bottom w:val="none" w:sz="0" w:space="0" w:color="auto"/>
                <w:right w:val="none" w:sz="0" w:space="0" w:color="auto"/>
              </w:divBdr>
              <w:divsChild>
                <w:div w:id="71188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128891">
      <w:bodyDiv w:val="1"/>
      <w:marLeft w:val="0"/>
      <w:marRight w:val="0"/>
      <w:marTop w:val="0"/>
      <w:marBottom w:val="0"/>
      <w:divBdr>
        <w:top w:val="none" w:sz="0" w:space="0" w:color="auto"/>
        <w:left w:val="none" w:sz="0" w:space="0" w:color="auto"/>
        <w:bottom w:val="none" w:sz="0" w:space="0" w:color="auto"/>
        <w:right w:val="none" w:sz="0" w:space="0" w:color="auto"/>
      </w:divBdr>
    </w:div>
    <w:div w:id="2125998569">
      <w:bodyDiv w:val="1"/>
      <w:marLeft w:val="0"/>
      <w:marRight w:val="0"/>
      <w:marTop w:val="0"/>
      <w:marBottom w:val="0"/>
      <w:divBdr>
        <w:top w:val="none" w:sz="0" w:space="0" w:color="auto"/>
        <w:left w:val="none" w:sz="0" w:space="0" w:color="auto"/>
        <w:bottom w:val="none" w:sz="0" w:space="0" w:color="auto"/>
        <w:right w:val="none" w:sz="0" w:space="0" w:color="auto"/>
      </w:divBdr>
    </w:div>
    <w:div w:id="2138448089">
      <w:bodyDiv w:val="1"/>
      <w:marLeft w:val="0"/>
      <w:marRight w:val="0"/>
      <w:marTop w:val="0"/>
      <w:marBottom w:val="0"/>
      <w:divBdr>
        <w:top w:val="none" w:sz="0" w:space="0" w:color="auto"/>
        <w:left w:val="none" w:sz="0" w:space="0" w:color="auto"/>
        <w:bottom w:val="none" w:sz="0" w:space="0" w:color="auto"/>
        <w:right w:val="none" w:sz="0" w:space="0" w:color="auto"/>
      </w:divBdr>
    </w:div>
    <w:div w:id="21425749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header" Target="header2.xml"/><Relationship Id="rId20"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canva.com/design/DAF1shsVOgw/7xdc54DWGAIS_AzBhQ3uvQ/edit?utm_content=DAF1shsVOgw&amp;utm_campaign=designshare&amp;utm_medium=link2&amp;utm_source=sharebutt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0A08A0C9-210F-AB44-BFA8-186D6F94CCE9}">
  <we:reference id="wa200000113" version="1.0.0.0" store="en-US" storeType="OMEX"/>
  <we:alternateReferences>
    <we:reference id="WA200000113" version="1.0.0.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B2C1E83A-78AE-F641-8B20-E04503D02563}">
  <we:reference id="wa104381727" version="1.0.0.9" store="en-US" storeType="OMEX"/>
  <we:alternateReferences>
    <we:reference id="WA104381727" version="1.0.0.9"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491334f3-87b3-47b0-8fc0-07e3c34a5fec" xsi:nil="true"/>
    <lcf76f155ced4ddcb4097134ff3c332f xmlns="d7add1a2-fb21-4d90-b064-6cd13dc01b0c">
      <Terms xmlns="http://schemas.microsoft.com/office/infopath/2007/PartnerControls"/>
    </lcf76f155ced4ddcb4097134ff3c332f>
    <SharedWithUsers xmlns="491334f3-87b3-47b0-8fc0-07e3c34a5fec">
      <UserInfo>
        <DisplayName>Ismael Martinez</DisplayName>
        <AccountId>192</AccountId>
        <AccountType/>
      </UserInfo>
      <UserInfo>
        <DisplayName>Evelin Guerra Pamplona</DisplayName>
        <AccountId>23</AccountId>
        <AccountType/>
      </UserInfo>
      <UserInfo>
        <DisplayName>Yamil Santana</DisplayName>
        <AccountId>139</AccountId>
        <AccountType/>
      </UserInfo>
    </SharedWithUser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06E607AD09EB65419237E7F09F2B78D7" ma:contentTypeVersion="16" ma:contentTypeDescription="Crear nuevo documento." ma:contentTypeScope="" ma:versionID="24ceebe1151aebdd1ab7bc113c368644">
  <xsd:schema xmlns:xsd="http://www.w3.org/2001/XMLSchema" xmlns:xs="http://www.w3.org/2001/XMLSchema" xmlns:p="http://schemas.microsoft.com/office/2006/metadata/properties" xmlns:ns2="d7add1a2-fb21-4d90-b064-6cd13dc01b0c" xmlns:ns3="491334f3-87b3-47b0-8fc0-07e3c34a5fec" targetNamespace="http://schemas.microsoft.com/office/2006/metadata/properties" ma:root="true" ma:fieldsID="a988ecd570e0b39e47ff811f77a9515e" ns2:_="" ns3:_="">
    <xsd:import namespace="d7add1a2-fb21-4d90-b064-6cd13dc01b0c"/>
    <xsd:import namespace="491334f3-87b3-47b0-8fc0-07e3c34a5fe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add1a2-fb21-4d90-b064-6cd13dc01b0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Length (seconds)"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Etiquetas de imagen" ma:readOnly="false" ma:fieldId="{5cf76f15-5ced-4ddc-b409-7134ff3c332f}" ma:taxonomyMulti="true" ma:sspId="11de610f-16bf-4561-bb0f-6ced65251ad4"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91334f3-87b3-47b0-8fc0-07e3c34a5fec"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TaxCatchAll" ma:index="18" nillable="true" ma:displayName="Taxonomy Catch All Column" ma:hidden="true" ma:list="{89726b6d-642a-4e76-9e3b-9c03ac6c1a66}" ma:internalName="TaxCatchAll" ma:showField="CatchAllData" ma:web="491334f3-87b3-47b0-8fc0-07e3c34a5fe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37C9AF-6C02-47C2-85FE-64E7E18972A2}">
  <ds:schemaRefs>
    <ds:schemaRef ds:uri="http://schemas.microsoft.com/office/2006/metadata/properties"/>
    <ds:schemaRef ds:uri="http://schemas.microsoft.com/office/infopath/2007/PartnerControls"/>
    <ds:schemaRef ds:uri="491334f3-87b3-47b0-8fc0-07e3c34a5fec"/>
    <ds:schemaRef ds:uri="d7add1a2-fb21-4d90-b064-6cd13dc01b0c"/>
  </ds:schemaRefs>
</ds:datastoreItem>
</file>

<file path=customXml/itemProps2.xml><?xml version="1.0" encoding="utf-8"?>
<ds:datastoreItem xmlns:ds="http://schemas.openxmlformats.org/officeDocument/2006/customXml" ds:itemID="{2BA37796-B9F0-460F-8897-AAB2599A50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7add1a2-fb21-4d90-b064-6cd13dc01b0c"/>
    <ds:schemaRef ds:uri="491334f3-87b3-47b0-8fc0-07e3c34a5fe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E877097-48FC-4F6C-9F0C-F924701FD1CA}">
  <ds:schemaRefs>
    <ds:schemaRef ds:uri="http://schemas.microsoft.com/sharepoint/v3/contenttype/forms"/>
  </ds:schemaRefs>
</ds:datastoreItem>
</file>

<file path=customXml/itemProps4.xml><?xml version="1.0" encoding="utf-8"?>
<ds:datastoreItem xmlns:ds="http://schemas.openxmlformats.org/officeDocument/2006/customXml" ds:itemID="{860F7E75-A45B-40A7-93EF-5910B5A431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2978</Words>
  <Characters>16382</Characters>
  <Application>Microsoft Office Word</Application>
  <DocSecurity>0</DocSecurity>
  <Lines>136</Lines>
  <Paragraphs>38</Paragraphs>
  <ScaleCrop>false</ScaleCrop>
  <Company/>
  <LinksUpToDate>false</LinksUpToDate>
  <CharactersWithSpaces>19322</CharactersWithSpaces>
  <SharedDoc>false</SharedDoc>
  <HLinks>
    <vt:vector size="168" baseType="variant">
      <vt:variant>
        <vt:i4>1048629</vt:i4>
      </vt:variant>
      <vt:variant>
        <vt:i4>173</vt:i4>
      </vt:variant>
      <vt:variant>
        <vt:i4>0</vt:i4>
      </vt:variant>
      <vt:variant>
        <vt:i4>5</vt:i4>
      </vt:variant>
      <vt:variant>
        <vt:lpwstr/>
      </vt:variant>
      <vt:variant>
        <vt:lpwstr>_Toc147744709</vt:lpwstr>
      </vt:variant>
      <vt:variant>
        <vt:i4>1048629</vt:i4>
      </vt:variant>
      <vt:variant>
        <vt:i4>167</vt:i4>
      </vt:variant>
      <vt:variant>
        <vt:i4>0</vt:i4>
      </vt:variant>
      <vt:variant>
        <vt:i4>5</vt:i4>
      </vt:variant>
      <vt:variant>
        <vt:lpwstr/>
      </vt:variant>
      <vt:variant>
        <vt:lpwstr>_Toc147744708</vt:lpwstr>
      </vt:variant>
      <vt:variant>
        <vt:i4>1048629</vt:i4>
      </vt:variant>
      <vt:variant>
        <vt:i4>161</vt:i4>
      </vt:variant>
      <vt:variant>
        <vt:i4>0</vt:i4>
      </vt:variant>
      <vt:variant>
        <vt:i4>5</vt:i4>
      </vt:variant>
      <vt:variant>
        <vt:lpwstr/>
      </vt:variant>
      <vt:variant>
        <vt:lpwstr>_Toc147744707</vt:lpwstr>
      </vt:variant>
      <vt:variant>
        <vt:i4>1048629</vt:i4>
      </vt:variant>
      <vt:variant>
        <vt:i4>155</vt:i4>
      </vt:variant>
      <vt:variant>
        <vt:i4>0</vt:i4>
      </vt:variant>
      <vt:variant>
        <vt:i4>5</vt:i4>
      </vt:variant>
      <vt:variant>
        <vt:lpwstr/>
      </vt:variant>
      <vt:variant>
        <vt:lpwstr>_Toc147744706</vt:lpwstr>
      </vt:variant>
      <vt:variant>
        <vt:i4>1048629</vt:i4>
      </vt:variant>
      <vt:variant>
        <vt:i4>149</vt:i4>
      </vt:variant>
      <vt:variant>
        <vt:i4>0</vt:i4>
      </vt:variant>
      <vt:variant>
        <vt:i4>5</vt:i4>
      </vt:variant>
      <vt:variant>
        <vt:lpwstr/>
      </vt:variant>
      <vt:variant>
        <vt:lpwstr>_Toc147744705</vt:lpwstr>
      </vt:variant>
      <vt:variant>
        <vt:i4>1703985</vt:i4>
      </vt:variant>
      <vt:variant>
        <vt:i4>140</vt:i4>
      </vt:variant>
      <vt:variant>
        <vt:i4>0</vt:i4>
      </vt:variant>
      <vt:variant>
        <vt:i4>5</vt:i4>
      </vt:variant>
      <vt:variant>
        <vt:lpwstr/>
      </vt:variant>
      <vt:variant>
        <vt:lpwstr>_Toc147746380</vt:lpwstr>
      </vt:variant>
      <vt:variant>
        <vt:i4>1376305</vt:i4>
      </vt:variant>
      <vt:variant>
        <vt:i4>134</vt:i4>
      </vt:variant>
      <vt:variant>
        <vt:i4>0</vt:i4>
      </vt:variant>
      <vt:variant>
        <vt:i4>5</vt:i4>
      </vt:variant>
      <vt:variant>
        <vt:lpwstr/>
      </vt:variant>
      <vt:variant>
        <vt:lpwstr>_Toc147746379</vt:lpwstr>
      </vt:variant>
      <vt:variant>
        <vt:i4>1376305</vt:i4>
      </vt:variant>
      <vt:variant>
        <vt:i4>128</vt:i4>
      </vt:variant>
      <vt:variant>
        <vt:i4>0</vt:i4>
      </vt:variant>
      <vt:variant>
        <vt:i4>5</vt:i4>
      </vt:variant>
      <vt:variant>
        <vt:lpwstr/>
      </vt:variant>
      <vt:variant>
        <vt:lpwstr>_Toc147746378</vt:lpwstr>
      </vt:variant>
      <vt:variant>
        <vt:i4>1376305</vt:i4>
      </vt:variant>
      <vt:variant>
        <vt:i4>122</vt:i4>
      </vt:variant>
      <vt:variant>
        <vt:i4>0</vt:i4>
      </vt:variant>
      <vt:variant>
        <vt:i4>5</vt:i4>
      </vt:variant>
      <vt:variant>
        <vt:lpwstr/>
      </vt:variant>
      <vt:variant>
        <vt:lpwstr>_Toc147746377</vt:lpwstr>
      </vt:variant>
      <vt:variant>
        <vt:i4>1376305</vt:i4>
      </vt:variant>
      <vt:variant>
        <vt:i4>116</vt:i4>
      </vt:variant>
      <vt:variant>
        <vt:i4>0</vt:i4>
      </vt:variant>
      <vt:variant>
        <vt:i4>5</vt:i4>
      </vt:variant>
      <vt:variant>
        <vt:lpwstr/>
      </vt:variant>
      <vt:variant>
        <vt:lpwstr>_Toc147746375</vt:lpwstr>
      </vt:variant>
      <vt:variant>
        <vt:i4>1376305</vt:i4>
      </vt:variant>
      <vt:variant>
        <vt:i4>110</vt:i4>
      </vt:variant>
      <vt:variant>
        <vt:i4>0</vt:i4>
      </vt:variant>
      <vt:variant>
        <vt:i4>5</vt:i4>
      </vt:variant>
      <vt:variant>
        <vt:lpwstr/>
      </vt:variant>
      <vt:variant>
        <vt:lpwstr>_Toc147746374</vt:lpwstr>
      </vt:variant>
      <vt:variant>
        <vt:i4>1376305</vt:i4>
      </vt:variant>
      <vt:variant>
        <vt:i4>104</vt:i4>
      </vt:variant>
      <vt:variant>
        <vt:i4>0</vt:i4>
      </vt:variant>
      <vt:variant>
        <vt:i4>5</vt:i4>
      </vt:variant>
      <vt:variant>
        <vt:lpwstr/>
      </vt:variant>
      <vt:variant>
        <vt:lpwstr>_Toc147746373</vt:lpwstr>
      </vt:variant>
      <vt:variant>
        <vt:i4>1507388</vt:i4>
      </vt:variant>
      <vt:variant>
        <vt:i4>92</vt:i4>
      </vt:variant>
      <vt:variant>
        <vt:i4>0</vt:i4>
      </vt:variant>
      <vt:variant>
        <vt:i4>5</vt:i4>
      </vt:variant>
      <vt:variant>
        <vt:lpwstr/>
      </vt:variant>
      <vt:variant>
        <vt:lpwstr>_Toc980475290</vt:lpwstr>
      </vt:variant>
      <vt:variant>
        <vt:i4>2883586</vt:i4>
      </vt:variant>
      <vt:variant>
        <vt:i4>86</vt:i4>
      </vt:variant>
      <vt:variant>
        <vt:i4>0</vt:i4>
      </vt:variant>
      <vt:variant>
        <vt:i4>5</vt:i4>
      </vt:variant>
      <vt:variant>
        <vt:lpwstr/>
      </vt:variant>
      <vt:variant>
        <vt:lpwstr>_Toc1701397377</vt:lpwstr>
      </vt:variant>
      <vt:variant>
        <vt:i4>3014663</vt:i4>
      </vt:variant>
      <vt:variant>
        <vt:i4>80</vt:i4>
      </vt:variant>
      <vt:variant>
        <vt:i4>0</vt:i4>
      </vt:variant>
      <vt:variant>
        <vt:i4>5</vt:i4>
      </vt:variant>
      <vt:variant>
        <vt:lpwstr/>
      </vt:variant>
      <vt:variant>
        <vt:lpwstr>_Toc1729979545</vt:lpwstr>
      </vt:variant>
      <vt:variant>
        <vt:i4>1114163</vt:i4>
      </vt:variant>
      <vt:variant>
        <vt:i4>74</vt:i4>
      </vt:variant>
      <vt:variant>
        <vt:i4>0</vt:i4>
      </vt:variant>
      <vt:variant>
        <vt:i4>5</vt:i4>
      </vt:variant>
      <vt:variant>
        <vt:lpwstr/>
      </vt:variant>
      <vt:variant>
        <vt:lpwstr>_Toc606042740</vt:lpwstr>
      </vt:variant>
      <vt:variant>
        <vt:i4>1507377</vt:i4>
      </vt:variant>
      <vt:variant>
        <vt:i4>68</vt:i4>
      </vt:variant>
      <vt:variant>
        <vt:i4>0</vt:i4>
      </vt:variant>
      <vt:variant>
        <vt:i4>5</vt:i4>
      </vt:variant>
      <vt:variant>
        <vt:lpwstr/>
      </vt:variant>
      <vt:variant>
        <vt:lpwstr>_Toc673260251</vt:lpwstr>
      </vt:variant>
      <vt:variant>
        <vt:i4>1114174</vt:i4>
      </vt:variant>
      <vt:variant>
        <vt:i4>62</vt:i4>
      </vt:variant>
      <vt:variant>
        <vt:i4>0</vt:i4>
      </vt:variant>
      <vt:variant>
        <vt:i4>5</vt:i4>
      </vt:variant>
      <vt:variant>
        <vt:lpwstr/>
      </vt:variant>
      <vt:variant>
        <vt:lpwstr>_Toc854343639</vt:lpwstr>
      </vt:variant>
      <vt:variant>
        <vt:i4>2097161</vt:i4>
      </vt:variant>
      <vt:variant>
        <vt:i4>56</vt:i4>
      </vt:variant>
      <vt:variant>
        <vt:i4>0</vt:i4>
      </vt:variant>
      <vt:variant>
        <vt:i4>5</vt:i4>
      </vt:variant>
      <vt:variant>
        <vt:lpwstr/>
      </vt:variant>
      <vt:variant>
        <vt:lpwstr>_Toc1542236182</vt:lpwstr>
      </vt:variant>
      <vt:variant>
        <vt:i4>1507385</vt:i4>
      </vt:variant>
      <vt:variant>
        <vt:i4>50</vt:i4>
      </vt:variant>
      <vt:variant>
        <vt:i4>0</vt:i4>
      </vt:variant>
      <vt:variant>
        <vt:i4>5</vt:i4>
      </vt:variant>
      <vt:variant>
        <vt:lpwstr/>
      </vt:variant>
      <vt:variant>
        <vt:lpwstr>_Toc851541410</vt:lpwstr>
      </vt:variant>
      <vt:variant>
        <vt:i4>2490374</vt:i4>
      </vt:variant>
      <vt:variant>
        <vt:i4>44</vt:i4>
      </vt:variant>
      <vt:variant>
        <vt:i4>0</vt:i4>
      </vt:variant>
      <vt:variant>
        <vt:i4>5</vt:i4>
      </vt:variant>
      <vt:variant>
        <vt:lpwstr/>
      </vt:variant>
      <vt:variant>
        <vt:lpwstr>_Toc1650547506</vt:lpwstr>
      </vt:variant>
      <vt:variant>
        <vt:i4>2752525</vt:i4>
      </vt:variant>
      <vt:variant>
        <vt:i4>38</vt:i4>
      </vt:variant>
      <vt:variant>
        <vt:i4>0</vt:i4>
      </vt:variant>
      <vt:variant>
        <vt:i4>5</vt:i4>
      </vt:variant>
      <vt:variant>
        <vt:lpwstr/>
      </vt:variant>
      <vt:variant>
        <vt:lpwstr>_Toc2037317883</vt:lpwstr>
      </vt:variant>
      <vt:variant>
        <vt:i4>2490369</vt:i4>
      </vt:variant>
      <vt:variant>
        <vt:i4>32</vt:i4>
      </vt:variant>
      <vt:variant>
        <vt:i4>0</vt:i4>
      </vt:variant>
      <vt:variant>
        <vt:i4>5</vt:i4>
      </vt:variant>
      <vt:variant>
        <vt:lpwstr/>
      </vt:variant>
      <vt:variant>
        <vt:lpwstr>_Toc1808960493</vt:lpwstr>
      </vt:variant>
      <vt:variant>
        <vt:i4>1441846</vt:i4>
      </vt:variant>
      <vt:variant>
        <vt:i4>26</vt:i4>
      </vt:variant>
      <vt:variant>
        <vt:i4>0</vt:i4>
      </vt:variant>
      <vt:variant>
        <vt:i4>5</vt:i4>
      </vt:variant>
      <vt:variant>
        <vt:lpwstr/>
      </vt:variant>
      <vt:variant>
        <vt:lpwstr>_Toc338046949</vt:lpwstr>
      </vt:variant>
      <vt:variant>
        <vt:i4>2097160</vt:i4>
      </vt:variant>
      <vt:variant>
        <vt:i4>20</vt:i4>
      </vt:variant>
      <vt:variant>
        <vt:i4>0</vt:i4>
      </vt:variant>
      <vt:variant>
        <vt:i4>5</vt:i4>
      </vt:variant>
      <vt:variant>
        <vt:lpwstr/>
      </vt:variant>
      <vt:variant>
        <vt:lpwstr>_Toc1361749918</vt:lpwstr>
      </vt:variant>
      <vt:variant>
        <vt:i4>1966129</vt:i4>
      </vt:variant>
      <vt:variant>
        <vt:i4>14</vt:i4>
      </vt:variant>
      <vt:variant>
        <vt:i4>0</vt:i4>
      </vt:variant>
      <vt:variant>
        <vt:i4>5</vt:i4>
      </vt:variant>
      <vt:variant>
        <vt:lpwstr/>
      </vt:variant>
      <vt:variant>
        <vt:lpwstr>_Toc312549447</vt:lpwstr>
      </vt:variant>
      <vt:variant>
        <vt:i4>2162695</vt:i4>
      </vt:variant>
      <vt:variant>
        <vt:i4>8</vt:i4>
      </vt:variant>
      <vt:variant>
        <vt:i4>0</vt:i4>
      </vt:variant>
      <vt:variant>
        <vt:i4>5</vt:i4>
      </vt:variant>
      <vt:variant>
        <vt:lpwstr/>
      </vt:variant>
      <vt:variant>
        <vt:lpwstr>_Toc1360676604</vt:lpwstr>
      </vt:variant>
      <vt:variant>
        <vt:i4>2621445</vt:i4>
      </vt:variant>
      <vt:variant>
        <vt:i4>2</vt:i4>
      </vt:variant>
      <vt:variant>
        <vt:i4>0</vt:i4>
      </vt:variant>
      <vt:variant>
        <vt:i4>5</vt:i4>
      </vt:variant>
      <vt:variant>
        <vt:lpwstr/>
      </vt:variant>
      <vt:variant>
        <vt:lpwstr>_Toc1175091123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Evelin Guerra Pamplona</dc:creator>
  <cp:keywords/>
  <dc:description/>
  <cp:lastModifiedBy>Ismael Martinez</cp:lastModifiedBy>
  <cp:revision>2</cp:revision>
  <cp:lastPrinted>2023-12-01T02:54:00Z</cp:lastPrinted>
  <dcterms:created xsi:type="dcterms:W3CDTF">2023-12-31T17:45:00Z</dcterms:created>
  <dcterms:modified xsi:type="dcterms:W3CDTF">2023-12-31T17:45:00Z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0x01010006E607AD09EB65419237E7F09F2B78D7</vt:lpwstr>
  </property>
  <property fmtid="{D5CDD505-2E9C-101B-9397-08002B2CF9AE}" pid="3" name="MediaServiceImageTags">
    <vt:lpwstr/>
  </property>
</Properties>
</file>