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widowControl w:val="0"/>
        <w:spacing w:line="241" w:lineRule="auto"/>
        <w:ind w:left="619" w:right="786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sz w:val="49"/>
          <w:szCs w:val="49"/>
          <w:rtl w:val="0"/>
          <w:lang w:val="en-US"/>
        </w:rPr>
        <w:t>3</w:t>
      </w:r>
      <w:r>
        <w:rPr>
          <w:caps w:val="0"/>
          <w:smallCaps w:val="0"/>
          <w:strike w:val="0"/>
          <w:dstrike w:val="0"/>
          <w:outline w:val="0"/>
          <w:color w:val="000000"/>
          <w:sz w:val="49"/>
          <w:szCs w:val="49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widowControl w:val="0"/>
        <w:spacing w:before="127" w:line="240" w:lineRule="auto"/>
        <w:ind w:left="1128" w:firstLine="0"/>
        <w:jc w:val="center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по курсу объектно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-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ориентированное программирование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I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семестр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2021/22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уч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год </w:t>
      </w: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12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sz w:val="23"/>
          <w:szCs w:val="23"/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Студент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Маринин Иван Сергеевич</w:t>
      </w:r>
      <w:r>
        <w:rPr>
          <w:i w:val="1"/>
          <w:iCs w:val="1"/>
          <w:sz w:val="23"/>
          <w:szCs w:val="23"/>
          <w:u w:val="single"/>
          <w:rtl w:val="0"/>
        </w:rPr>
        <w:t xml:space="preserve">, </w:t>
      </w:r>
      <w:r>
        <w:rPr>
          <w:i w:val="1"/>
          <w:iCs w:val="1"/>
          <w:sz w:val="23"/>
          <w:szCs w:val="23"/>
          <w:u w:val="single"/>
          <w:rtl w:val="0"/>
          <w:lang w:val="ru-RU"/>
        </w:rPr>
        <w:t>группа М</w:t>
      </w:r>
      <w:r>
        <w:rPr>
          <w:i w:val="1"/>
          <w:iCs w:val="1"/>
          <w:sz w:val="23"/>
          <w:szCs w:val="23"/>
          <w:u w:val="single"/>
          <w:rtl w:val="0"/>
        </w:rPr>
        <w:t>80-208</w:t>
      </w:r>
      <w:r>
        <w:rPr>
          <w:i w:val="1"/>
          <w:iCs w:val="1"/>
          <w:sz w:val="23"/>
          <w:szCs w:val="23"/>
          <w:u w:val="single"/>
          <w:rtl w:val="0"/>
        </w:rPr>
        <w:t>Б</w:t>
      </w:r>
      <w:r>
        <w:rPr>
          <w:i w:val="1"/>
          <w:iCs w:val="1"/>
          <w:sz w:val="23"/>
          <w:szCs w:val="23"/>
          <w:u w:val="single"/>
          <w:rtl w:val="0"/>
        </w:rPr>
        <w:t>-20</w:t>
      </w:r>
    </w:p>
    <w:p>
      <w:pPr>
        <w:pStyle w:val="Основной текст A"/>
        <w:widowControl w:val="0"/>
        <w:spacing w:before="7" w:line="240" w:lineRule="auto"/>
        <w:ind w:left="1128" w:firstLine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Преподаватель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3"/>
          <w:szCs w:val="23"/>
          <w:u w:val="singl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Дорохов Евгений Павлович</w:t>
      </w:r>
    </w:p>
    <w:p>
      <w:pPr>
        <w:pStyle w:val="Основной текст A"/>
        <w:widowControl w:val="0"/>
        <w:spacing w:line="240" w:lineRule="auto"/>
        <w:rPr>
          <w:i w:val="1"/>
          <w:iCs w:val="1"/>
          <w:sz w:val="26"/>
          <w:szCs w:val="26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i w:val="1"/>
          <w:iCs w:val="1"/>
          <w:u w:val="single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  <w:u w:val="single"/>
        </w:rPr>
      </w:pPr>
    </w:p>
    <w:p>
      <w:pPr>
        <w:pStyle w:val="Основной текст A"/>
        <w:widowControl w:val="0"/>
        <w:spacing w:line="240" w:lineRule="auto"/>
        <w:rPr>
          <w:rFonts w:ascii="Times Roman" w:cs="Times Roman" w:hAnsi="Times Roman" w:eastAsia="Times Roman"/>
          <w:sz w:val="37"/>
          <w:szCs w:val="37"/>
        </w:rPr>
      </w:pPr>
      <w:r>
        <w:rPr>
          <w:rFonts w:ascii="Times Roman" w:hAnsi="Times Roman" w:hint="default"/>
          <w:sz w:val="37"/>
          <w:szCs w:val="37"/>
          <w:rtl w:val="0"/>
          <w:lang w:val="ru-RU"/>
        </w:rPr>
        <w:t xml:space="preserve">Условие </w:t>
      </w:r>
    </w:p>
    <w:p>
      <w:pPr>
        <w:pStyle w:val="Основной текст A"/>
        <w:widowControl w:val="0"/>
        <w:spacing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Georgia" w:hAnsi="Georgia" w:hint="default"/>
          <w:rtl w:val="0"/>
          <w:lang w:val="ru-RU"/>
        </w:rPr>
        <w:t>Задание</w:t>
      </w:r>
      <w:r>
        <w:rPr>
          <w:rFonts w:ascii="Georgia" w:hAnsi="Georgia"/>
          <w:rtl w:val="0"/>
          <w:lang w:val="ru-RU"/>
        </w:rPr>
        <w:t xml:space="preserve">: </w:t>
      </w:r>
      <w:r>
        <w:rPr>
          <w:rFonts w:ascii="Georgia" w:hAnsi="Georgia" w:hint="default"/>
          <w:rtl w:val="0"/>
          <w:lang w:val="ru-RU"/>
        </w:rPr>
        <w:t xml:space="preserve">Вариант </w:t>
      </w:r>
      <w:r>
        <w:rPr>
          <w:rFonts w:ascii="Georgia" w:hAnsi="Georgia"/>
          <w:rtl w:val="0"/>
          <w:lang w:val="en-US"/>
        </w:rPr>
        <w:t xml:space="preserve">10: </w:t>
      </w:r>
      <w:r>
        <w:rPr>
          <w:rFonts w:ascii="Georgia" w:hAnsi="Georgia" w:hint="default"/>
          <w:rtl w:val="0"/>
          <w:lang w:val="ru-RU"/>
        </w:rPr>
        <w:t>Трапеция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Квадрат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Прямоугольник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 xml:space="preserve">Необходимо спроектировать и запрограммировать на языке </w:t>
      </w:r>
      <w:r>
        <w:rPr>
          <w:rFonts w:ascii="Georgia" w:hAnsi="Georgia"/>
          <w:rtl w:val="0"/>
          <w:lang w:val="ru-RU"/>
        </w:rPr>
        <w:t xml:space="preserve">C++ </w:t>
      </w:r>
      <w:r>
        <w:rPr>
          <w:rFonts w:ascii="Georgia" w:hAnsi="Georgia" w:hint="default"/>
          <w:rtl w:val="0"/>
          <w:lang w:val="ru-RU"/>
        </w:rPr>
        <w:t>классы трех фигур</w:t>
      </w:r>
      <w:r>
        <w:rPr>
          <w:rFonts w:ascii="Georgia" w:hAnsi="Georgia"/>
          <w:rtl w:val="0"/>
          <w:lang w:val="ru-RU"/>
        </w:rPr>
        <w:t xml:space="preserve">, </w:t>
      </w:r>
      <w:r>
        <w:rPr>
          <w:rFonts w:ascii="Georgia" w:hAnsi="Georgia" w:hint="default"/>
          <w:rtl w:val="0"/>
          <w:lang w:val="ru-RU"/>
        </w:rPr>
        <w:t>согласно варианту задания</w:t>
      </w:r>
      <w:r>
        <w:rPr>
          <w:rFonts w:ascii="Georgia" w:hAnsi="Georgia"/>
          <w:rtl w:val="0"/>
          <w:lang w:val="ru-RU"/>
        </w:rPr>
        <w:t xml:space="preserve">. </w:t>
      </w:r>
      <w:r>
        <w:rPr>
          <w:rFonts w:ascii="Georgia" w:hAnsi="Georgia" w:hint="default"/>
          <w:rtl w:val="0"/>
          <w:lang w:val="ru-RU"/>
        </w:rPr>
        <w:t>Классы должны удовлетворять следующим правилам</w:t>
      </w:r>
      <w:r>
        <w:rPr>
          <w:rFonts w:ascii="Georgia" w:hAnsi="Georgia"/>
          <w:rtl w:val="0"/>
          <w:lang w:val="ru-RU"/>
        </w:rPr>
        <w:t xml:space="preserve">: </w:t>
      </w:r>
    </w:p>
    <w:p>
      <w:pPr>
        <w:pStyle w:val="По умолчанию"/>
        <w:numPr>
          <w:ilvl w:val="0"/>
          <w:numId w:val="2"/>
        </w:numPr>
        <w:spacing w:before="0" w:after="320" w:line="216" w:lineRule="auto"/>
        <w:rPr>
          <w:rFonts w:ascii="Georgia" w:hAnsi="Georgia" w:hint="default"/>
          <w:shd w:val="clear" w:color="auto" w:fill="ffffff"/>
          <w:lang w:val="ru-RU"/>
        </w:rPr>
      </w:pPr>
      <w:r>
        <w:rPr>
          <w:rFonts w:ascii="Georgia" w:hAnsi="Georgia" w:hint="default"/>
          <w:shd w:val="clear" w:color="auto" w:fill="ffffff"/>
          <w:rtl w:val="0"/>
          <w:lang w:val="ru-RU"/>
        </w:rPr>
        <w:t>Должны</w:t>
      </w:r>
      <w:r>
        <w:rPr>
          <w:rFonts w:ascii="Georgia" w:hAnsi="Georgia"/>
          <w:shd w:val="clear" w:color="auto" w:fill="ffffff"/>
          <w:rtl w:val="0"/>
          <w:lang w:val="en-US"/>
        </w:rPr>
        <w:t xml:space="preserve">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быть</w:t>
      </w:r>
      <w:r>
        <w:rPr>
          <w:rFonts w:ascii="Georgia" w:hAnsi="Georgia"/>
          <w:shd w:val="clear" w:color="auto" w:fill="ffffff"/>
          <w:rtl w:val="0"/>
          <w:lang w:val="en-US"/>
        </w:rPr>
        <w:t xml:space="preserve">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названы</w:t>
      </w:r>
      <w:r>
        <w:rPr>
          <w:rFonts w:ascii="Georgia" w:hAnsi="Georgia"/>
          <w:shd w:val="clear" w:color="auto" w:fill="ffffff"/>
          <w:rtl w:val="0"/>
          <w:lang w:val="en-US"/>
        </w:rPr>
        <w:t xml:space="preserve">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также</w:t>
      </w:r>
      <w:r>
        <w:rPr>
          <w:rFonts w:ascii="Georgia" w:hAnsi="Georgia"/>
          <w:shd w:val="clear" w:color="auto" w:fill="ffffff"/>
          <w:rtl w:val="0"/>
          <w:lang w:val="ru-RU"/>
        </w:rPr>
        <w:t>,</w:t>
      </w:r>
      <w:r>
        <w:rPr>
          <w:rFonts w:ascii="Georgia" w:hAnsi="Georgia"/>
          <w:shd w:val="clear" w:color="auto" w:fill="ffffff"/>
          <w:rtl w:val="0"/>
          <w:lang w:val="en-US"/>
        </w:rPr>
        <w:t xml:space="preserve">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как</w:t>
      </w:r>
      <w:r>
        <w:rPr>
          <w:rFonts w:ascii="Georgia" w:hAnsi="Georgia"/>
          <w:shd w:val="clear" w:color="auto" w:fill="ffffff"/>
          <w:rtl w:val="0"/>
          <w:lang w:val="en-US"/>
        </w:rPr>
        <w:t xml:space="preserve">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в</w:t>
      </w:r>
      <w:r>
        <w:rPr>
          <w:rFonts w:ascii="Georgia" w:hAnsi="Georgia"/>
          <w:shd w:val="clear" w:color="auto" w:fill="ffffff"/>
          <w:rtl w:val="0"/>
          <w:lang w:val="en-US"/>
        </w:rPr>
        <w:t xml:space="preserve">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вариантах</w:t>
      </w:r>
      <w:r>
        <w:rPr>
          <w:rFonts w:ascii="Georgia" w:hAnsi="Georgia"/>
          <w:shd w:val="clear" w:color="auto" w:fill="ffffff"/>
          <w:rtl w:val="0"/>
          <w:lang w:val="en-US"/>
        </w:rPr>
        <w:t xml:space="preserve">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задания</w:t>
      </w:r>
      <w:r>
        <w:rPr>
          <w:rFonts w:ascii="Georgia" w:hAnsi="Georgia"/>
          <w:shd w:val="clear" w:color="auto" w:fill="ffffff"/>
          <w:rtl w:val="0"/>
          <w:lang w:val="en-US"/>
        </w:rPr>
        <w:t xml:space="preserve">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и</w:t>
      </w:r>
      <w:r>
        <w:rPr>
          <w:rFonts w:ascii="Georgia" w:hAnsi="Georgia"/>
          <w:shd w:val="clear" w:color="auto" w:fill="ffffff"/>
          <w:rtl w:val="0"/>
          <w:lang w:val="en-US"/>
        </w:rPr>
        <w:t xml:space="preserve">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расположенны</w:t>
      </w:r>
      <w:r>
        <w:rPr>
          <w:rFonts w:ascii="Georgia" w:hAnsi="Georgia"/>
          <w:shd w:val="clear" w:color="auto" w:fill="ffffff"/>
          <w:rtl w:val="0"/>
          <w:lang w:val="en-US"/>
        </w:rPr>
        <w:t xml:space="preserve">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в раздельных файлах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отдельно заголовки </w:t>
      </w:r>
      <w:r>
        <w:rPr>
          <w:rFonts w:ascii="Georgia" w:hAnsi="Georgia"/>
          <w:shd w:val="clear" w:color="auto" w:fill="ffffff"/>
          <w:rtl w:val="0"/>
          <w:lang w:val="ru-RU"/>
        </w:rPr>
        <w:t>(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имя</w:t>
      </w:r>
      <w:r>
        <w:rPr>
          <w:rFonts w:ascii="Georgia" w:hAnsi="Georgia"/>
          <w:shd w:val="clear" w:color="auto" w:fill="ffffff"/>
          <w:rtl w:val="0"/>
          <w:lang w:val="ru-RU"/>
        </w:rPr>
        <w:t>_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класса</w:t>
      </w:r>
      <w:r>
        <w:rPr>
          <w:rFonts w:ascii="Georgia" w:hAnsi="Georgia"/>
          <w:shd w:val="clear" w:color="auto" w:fill="ffffff"/>
          <w:rtl w:val="0"/>
          <w:lang w:val="ru-RU"/>
        </w:rPr>
        <w:t>_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с</w:t>
      </w:r>
      <w:r>
        <w:rPr>
          <w:rFonts w:ascii="Georgia" w:hAnsi="Georgia"/>
          <w:shd w:val="clear" w:color="auto" w:fill="ffffff"/>
          <w:rtl w:val="0"/>
          <w:lang w:val="ru-RU"/>
        </w:rPr>
        <w:t>_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маленькой</w:t>
      </w:r>
      <w:r>
        <w:rPr>
          <w:rFonts w:ascii="Georgia" w:hAnsi="Georgia"/>
          <w:shd w:val="clear" w:color="auto" w:fill="ffffff"/>
          <w:rtl w:val="0"/>
          <w:lang w:val="ru-RU"/>
        </w:rPr>
        <w:t>_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буквы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.h),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отдельно описание методов </w:t>
      </w:r>
      <w:r>
        <w:rPr>
          <w:rFonts w:ascii="Georgia" w:hAnsi="Georgia"/>
          <w:shd w:val="clear" w:color="auto" w:fill="ffffff"/>
          <w:rtl w:val="0"/>
          <w:lang w:val="ru-RU"/>
        </w:rPr>
        <w:t>(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имя</w:t>
      </w:r>
      <w:r>
        <w:rPr>
          <w:rFonts w:ascii="Georgia" w:hAnsi="Georgia"/>
          <w:shd w:val="clear" w:color="auto" w:fill="ffffff"/>
          <w:rtl w:val="0"/>
          <w:lang w:val="ru-RU"/>
        </w:rPr>
        <w:t>_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класса</w:t>
      </w:r>
      <w:r>
        <w:rPr>
          <w:rFonts w:ascii="Georgia" w:hAnsi="Georgia"/>
          <w:shd w:val="clear" w:color="auto" w:fill="ffffff"/>
          <w:rtl w:val="0"/>
          <w:lang w:val="ru-RU"/>
        </w:rPr>
        <w:t>_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с</w:t>
      </w:r>
      <w:r>
        <w:rPr>
          <w:rFonts w:ascii="Georgia" w:hAnsi="Georgia"/>
          <w:shd w:val="clear" w:color="auto" w:fill="ffffff"/>
          <w:rtl w:val="0"/>
          <w:lang w:val="ru-RU"/>
        </w:rPr>
        <w:t>_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маленькой</w:t>
      </w:r>
      <w:r>
        <w:rPr>
          <w:rFonts w:ascii="Georgia" w:hAnsi="Georgia"/>
          <w:shd w:val="clear" w:color="auto" w:fill="ffffff"/>
          <w:rtl w:val="0"/>
          <w:lang w:val="ru-RU"/>
        </w:rPr>
        <w:t>_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буквы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.cpp). </w:t>
      </w:r>
      <w:r>
        <w:rPr>
          <w:rFonts w:ascii="Georgia" w:cs="Georgia" w:hAnsi="Georgia" w:eastAsia="Georgia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2"/>
        </w:numPr>
        <w:spacing w:before="0" w:after="320" w:line="216" w:lineRule="auto"/>
        <w:rPr>
          <w:rFonts w:ascii="Georgia" w:hAnsi="Georgia" w:hint="default"/>
          <w:shd w:val="clear" w:color="auto" w:fill="ffffff"/>
          <w:lang w:val="ru-RU"/>
        </w:rPr>
      </w:pP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Иметь общий родительский класс 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Figure; </w:t>
      </w:r>
      <w:r>
        <w:rPr>
          <w:rFonts w:ascii="Georgia" w:cs="Georgia" w:hAnsi="Georgia" w:eastAsia="Georgia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2"/>
        </w:numPr>
        <w:spacing w:before="0" w:after="320" w:line="216" w:lineRule="auto"/>
        <w:rPr>
          <w:rFonts w:ascii="Georgia" w:hAnsi="Georgia" w:hint="default"/>
          <w:shd w:val="clear" w:color="auto" w:fill="ffffff"/>
          <w:lang w:val="ru-RU"/>
        </w:rPr>
      </w:pPr>
      <w:r>
        <w:rPr>
          <w:rFonts w:ascii="Georgia" w:hAnsi="Georgia" w:hint="default"/>
          <w:shd w:val="clear" w:color="auto" w:fill="ffffff"/>
          <w:rtl w:val="0"/>
          <w:lang w:val="ru-RU"/>
        </w:rPr>
        <w:t>Содержать конструктор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принимающий координаты вершин фигуры из стандарт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-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ного потока 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std::cin,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расположенных через пробел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.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Пример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: "0.0 0.0 1.0 0.0 1.0 1.0 0.0 1.0" </w:t>
      </w:r>
      <w:r>
        <w:rPr>
          <w:rFonts w:ascii="Georgia" w:cs="Georgia" w:hAnsi="Georgia" w:eastAsia="Georgia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2"/>
        </w:numPr>
        <w:spacing w:before="0" w:after="320" w:line="216" w:lineRule="auto"/>
        <w:rPr>
          <w:rFonts w:ascii="Georgia" w:hAnsi="Georgia" w:hint="default"/>
          <w:shd w:val="clear" w:color="auto" w:fill="ffffff"/>
          <w:lang w:val="ru-RU"/>
        </w:rPr>
      </w:pPr>
      <w:r>
        <w:rPr>
          <w:rFonts w:ascii="Georgia" w:hAnsi="Georgia" w:hint="default"/>
          <w:shd w:val="clear" w:color="auto" w:fill="ffffff"/>
          <w:rtl w:val="0"/>
          <w:lang w:val="ru-RU"/>
        </w:rPr>
        <w:t>Содержать набор общих методов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numPr>
          <w:ilvl w:val="1"/>
          <w:numId w:val="4"/>
        </w:numPr>
        <w:spacing w:before="0" w:after="320" w:line="216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size_t VertexesNumber() -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метод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возвращающий количество вершин фигуры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; </w:t>
      </w:r>
      <w:r>
        <w:rPr>
          <w:rFonts w:ascii="Microsoft Sans Serif" w:cs="Microsoft Sans Serif" w:hAnsi="Microsoft Sans Serif" w:eastAsia="Microsoft Sans Serif"/>
          <w:shd w:val="clear" w:color="auto" w:fill="ffffff"/>
        </w:rPr>
        <w:br w:type="textWrapping"/>
      </w:r>
    </w:p>
    <w:p>
      <w:pPr>
        <w:pStyle w:val="По умолчанию"/>
        <w:numPr>
          <w:ilvl w:val="1"/>
          <w:numId w:val="4"/>
        </w:numPr>
        <w:spacing w:before="0" w:after="320" w:line="216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double Area() -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метод расчета площади фигуры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; </w:t>
      </w:r>
      <w:r>
        <w:rPr>
          <w:rFonts w:ascii="Microsoft Sans Serif" w:cs="Microsoft Sans Serif" w:hAnsi="Microsoft Sans Serif" w:eastAsia="Microsoft Sans Serif"/>
          <w:shd w:val="clear" w:color="auto" w:fill="ffffff"/>
        </w:rPr>
        <w:br w:type="textWrapping"/>
      </w:r>
    </w:p>
    <w:p>
      <w:pPr>
        <w:pStyle w:val="По умолчанию"/>
        <w:numPr>
          <w:ilvl w:val="1"/>
          <w:numId w:val="4"/>
        </w:numPr>
        <w:spacing w:before="0" w:after="320" w:line="216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void Print(std::ostream os) -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метод печати типа фигуры и ее координат вершинв поток вывода 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os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в формате</w:t>
      </w:r>
      <w:r>
        <w:rPr>
          <w:rFonts w:ascii="Georgia" w:hAnsi="Georgia"/>
          <w:shd w:val="clear" w:color="auto" w:fill="ffffff"/>
          <w:rtl w:val="0"/>
          <w:lang w:val="ru-RU"/>
        </w:rPr>
        <w:t>: "Rectangle: (0.0, 0.0) (1.0, 0.0) (1.0, 1.0) (0.0, 1.0)"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с переводом строки в конце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. </w:t>
      </w:r>
      <w:r>
        <w:rPr>
          <w:rFonts w:ascii="Microsoft Sans Serif" w:cs="Microsoft Sans Serif" w:hAnsi="Microsoft Sans Serif" w:eastAsia="Microsoft Sans Serif"/>
          <w:shd w:val="clear" w:color="auto" w:fill="ffffff"/>
        </w:rPr>
        <w:br w:type="textWrapping"/>
      </w:r>
    </w:p>
    <w:p>
      <w:pPr>
        <w:pStyle w:val="По умолчанию"/>
        <w:spacing w:before="0" w:after="373" w:line="192" w:lineRule="auto"/>
        <w:rPr>
          <w:rFonts w:ascii="Georgia" w:cs="Georgia" w:hAnsi="Georgia" w:eastAsia="Georgia"/>
        </w:rPr>
      </w:pPr>
    </w:p>
    <w:p>
      <w:pPr>
        <w:pStyle w:val="По умолчанию"/>
        <w:spacing w:before="0" w:after="373" w:line="192" w:lineRule="auto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 w:hAnsi="Georgia" w:hint="default"/>
          <w:b w:val="1"/>
          <w:bCs w:val="1"/>
          <w:sz w:val="28"/>
          <w:szCs w:val="28"/>
          <w:rtl w:val="0"/>
          <w:lang w:val="ru-RU"/>
        </w:rPr>
        <w:t>Описание программы</w:t>
      </w:r>
    </w:p>
    <w:p>
      <w:pPr>
        <w:pStyle w:val="По умолчанию"/>
        <w:spacing w:before="0" w:after="373" w:line="192" w:lineRule="auto"/>
        <w:rPr>
          <w:rFonts w:ascii="Microsoft Sans Serif" w:cs="Microsoft Sans Serif" w:hAnsi="Microsoft Sans Serif" w:eastAsia="Microsoft Sans Serif"/>
          <w:sz w:val="28"/>
          <w:szCs w:val="28"/>
        </w:rPr>
      </w:pPr>
      <w:r>
        <w:rPr>
          <w:rFonts w:ascii="Georgia" w:hAnsi="Georgia" w:hint="default"/>
          <w:sz w:val="28"/>
          <w:szCs w:val="28"/>
          <w:rtl w:val="0"/>
          <w:lang w:val="ru-RU"/>
        </w:rPr>
        <w:t xml:space="preserve">Исходный файл лежит в </w:t>
      </w:r>
      <w:r>
        <w:rPr>
          <w:rFonts w:ascii="Georgia" w:hAnsi="Georgia"/>
          <w:sz w:val="28"/>
          <w:szCs w:val="28"/>
          <w:rtl w:val="0"/>
          <w:lang w:val="ru-RU"/>
        </w:rPr>
        <w:t xml:space="preserve">10 </w:t>
      </w:r>
      <w:r>
        <w:rPr>
          <w:rFonts w:ascii="Georgia" w:hAnsi="Georgia" w:hint="default"/>
          <w:sz w:val="28"/>
          <w:szCs w:val="28"/>
          <w:rtl w:val="0"/>
          <w:lang w:val="ru-RU"/>
        </w:rPr>
        <w:t>файлах</w:t>
      </w:r>
      <w:r>
        <w:rPr>
          <w:rFonts w:ascii="Georgia" w:hAnsi="Georgia"/>
          <w:sz w:val="28"/>
          <w:szCs w:val="28"/>
          <w:rtl w:val="0"/>
          <w:lang w:val="ru-RU"/>
        </w:rPr>
        <w:t>:</w:t>
      </w:r>
    </w:p>
    <w:p>
      <w:pPr>
        <w:pStyle w:val="По умолчанию"/>
        <w:numPr>
          <w:ilvl w:val="0"/>
          <w:numId w:val="6"/>
        </w:numPr>
        <w:spacing w:before="0" w:after="320" w:line="192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main.cpp: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основная программа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взаимодействие с пользователем посредством комманд из меню 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6"/>
        </w:numPr>
        <w:spacing w:before="0" w:after="320" w:line="192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figure.h: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описание абстрактного класса фигур 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6"/>
        </w:numPr>
        <w:spacing w:before="0" w:after="320" w:line="192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point.h: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описание класса точки 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6"/>
        </w:numPr>
        <w:spacing w:before="0" w:after="320" w:line="192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>trape</w:t>
      </w:r>
      <w:r>
        <w:rPr>
          <w:rFonts w:ascii="Georgia" w:hAnsi="Georgia"/>
          <w:shd w:val="clear" w:color="auto" w:fill="ffffff"/>
          <w:rtl w:val="0"/>
          <w:lang w:val="en-US"/>
        </w:rPr>
        <w:t>z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oid.h: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описание класса треугольника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наследующегося от 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figures 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6"/>
        </w:numPr>
        <w:spacing w:before="0" w:after="320" w:line="192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rectangle.h: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описание класса прямоугольника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наследующегося от 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figures 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6"/>
        </w:numPr>
        <w:spacing w:before="0" w:after="320" w:line="192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square.h: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описание класса квадрата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наследующегося от 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figures 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6"/>
        </w:numPr>
        <w:spacing w:before="0" w:after="320" w:line="192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point.cpp: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реализация класса точки 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6"/>
        </w:numPr>
        <w:spacing w:before="0" w:after="320" w:line="192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>trape</w:t>
      </w:r>
      <w:r>
        <w:rPr>
          <w:rFonts w:ascii="Georgia" w:hAnsi="Georgia"/>
          <w:shd w:val="clear" w:color="auto" w:fill="ffffff"/>
          <w:rtl w:val="0"/>
          <w:lang w:val="en-US"/>
        </w:rPr>
        <w:t>z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oid.cpp: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реализация класса треугольника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наследующегося от 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figures 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6"/>
        </w:numPr>
        <w:spacing w:before="0" w:after="320" w:line="192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rectangle.cpp: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реализация класса прямоугольника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наследующегося от 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figures 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По умолчанию"/>
        <w:numPr>
          <w:ilvl w:val="0"/>
          <w:numId w:val="6"/>
        </w:numPr>
        <w:spacing w:before="0" w:after="320" w:line="192" w:lineRule="auto"/>
        <w:rPr>
          <w:rFonts w:ascii="Georgia" w:hAnsi="Georgia"/>
          <w:shd w:val="clear" w:color="auto" w:fill="ffffff"/>
          <w:lang w:val="ru-RU"/>
        </w:rPr>
      </w:pPr>
      <w:r>
        <w:rPr>
          <w:rFonts w:ascii="Georgia" w:hAnsi="Georgia"/>
          <w:shd w:val="clear" w:color="auto" w:fill="ffffff"/>
          <w:rtl w:val="0"/>
          <w:lang w:val="ru-RU"/>
        </w:rPr>
        <w:t xml:space="preserve">square.cpp: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>реализация класса квадрата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, </w:t>
      </w:r>
      <w:r>
        <w:rPr>
          <w:rFonts w:ascii="Georgia" w:hAnsi="Georgia" w:hint="default"/>
          <w:shd w:val="clear" w:color="auto" w:fill="ffffff"/>
          <w:rtl w:val="0"/>
          <w:lang w:val="ru-RU"/>
        </w:rPr>
        <w:t xml:space="preserve">наследующегося от </w:t>
      </w:r>
      <w:r>
        <w:rPr>
          <w:rFonts w:ascii="Georgia" w:hAnsi="Georgia"/>
          <w:shd w:val="clear" w:color="auto" w:fill="ffffff"/>
          <w:rtl w:val="0"/>
          <w:lang w:val="ru-RU"/>
        </w:rPr>
        <w:t xml:space="preserve">rectangle </w:t>
      </w:r>
    </w:p>
    <w:p>
      <w:pPr>
        <w:pStyle w:val="По умолчанию"/>
        <w:spacing w:before="0" w:after="320" w:line="192" w:lineRule="auto"/>
        <w:rPr>
          <w:rFonts w:ascii="Georgia" w:cs="Georgia" w:hAnsi="Georgia" w:eastAsia="Georgia"/>
          <w:shd w:val="clear" w:color="auto" w:fill="ffffff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sz w:val="23"/>
          <w:szCs w:val="23"/>
        </w:rPr>
      </w:pP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</w:rPr>
        <w:t xml:space="preserve">Дневник отладки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</w:p>
    <w:p>
      <w:pPr>
        <w:pStyle w:val="По умолчанию"/>
        <w:spacing w:before="0" w:line="240" w:lineRule="auto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Возникли небольшие проблемы при отладке программы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После тестирования они были устранены</w:t>
      </w:r>
      <w:r>
        <w:rPr>
          <w:rFonts w:ascii="Arial" w:hAnsi="Arial"/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сновной текст A"/>
        <w:widowControl w:val="0"/>
        <w:spacing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2"/>
          <w:szCs w:val="3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ivanmarinin@MacBook-Air-Ivan lab_1 % ./a.out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Coordinates of the rectangle: 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1 1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1 2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3 2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3 1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Rectangle created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S = 2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Rectangle: (1;1) (1;2) (3;2) (3;1)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Number of vertices: 4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Coordinates of the square: 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1 1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1 2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2 2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2 1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Square created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S = 1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Rectangle (1;1) (1;2) (2;2) (2;1)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Number of vertices: 4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Coordinates of the trapezoid: 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1 1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2 2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3 2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4 1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Trapezoid created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S = 2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</w:rPr>
        <w:t>Trapezoid: (1;1) (2;2) (3;2) (4;1)</w:t>
      </w:r>
    </w:p>
    <w:p>
      <w:pPr>
        <w:pStyle w:val="Основной текст A"/>
        <w:widowControl w:val="0"/>
        <w:spacing w:line="216" w:lineRule="auto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Number of vertices: 4</w:t>
      </w:r>
    </w:p>
    <w:p>
      <w:pPr>
        <w:pStyle w:val="Основной текст A"/>
        <w:widowControl w:val="0"/>
        <w:spacing w:before="178" w:line="240" w:lineRule="auto"/>
        <w:ind w:left="10" w:firstLine="0"/>
      </w:pPr>
    </w:p>
    <w:p>
      <w:pPr>
        <w:pStyle w:val="Основной текст A"/>
        <w:widowControl w:val="0"/>
        <w:spacing w:before="178" w:line="240" w:lineRule="auto"/>
        <w:ind w:left="1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Недочёты </w:t>
        <w:br w:type="textWrapping"/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sz w:val="24"/>
          <w:szCs w:val="24"/>
          <w:rtl w:val="0"/>
          <w:lang w:val="ru-RU"/>
        </w:rPr>
        <w:t>Недочётов не было обнаружено</w:t>
      </w:r>
      <w:r>
        <w:rPr>
          <w:sz w:val="24"/>
          <w:szCs w:val="24"/>
          <w:rtl w:val="0"/>
        </w:rPr>
        <w:t>.</w:t>
      </w:r>
      <w:r>
        <w:rPr>
          <w:sz w:val="28"/>
          <w:szCs w:val="28"/>
        </w:rPr>
        <w:br w:type="textWrapping"/>
      </w:r>
    </w:p>
    <w:p>
      <w:pPr>
        <w:pStyle w:val="Основной текст A"/>
        <w:widowControl w:val="0"/>
        <w:spacing w:before="178" w:line="240" w:lineRule="auto"/>
        <w:ind w:left="11" w:firstLine="0"/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Выводы</w:t>
      </w:r>
      <w:r>
        <w:rPr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 w:hint="default"/>
          <w:shd w:val="clear" w:color="auto" w:fill="ffffff"/>
          <w:rtl w:val="0"/>
          <w:lang w:val="ru-RU"/>
        </w:rPr>
        <w:t>В ходе лабораторно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й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работы №</w:t>
      </w:r>
      <w:r>
        <w:rPr>
          <w:rFonts w:ascii="Times Roman" w:hAnsi="Times Roman"/>
          <w:shd w:val="clear" w:color="auto" w:fill="ffffff"/>
          <w:rtl w:val="0"/>
          <w:lang w:val="ru-RU"/>
        </w:rPr>
        <w:t xml:space="preserve">3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я научился работать с классами на языке С</w:t>
      </w:r>
      <w:r>
        <w:rPr>
          <w:rFonts w:ascii="Times Roman" w:hAnsi="Times Roman"/>
          <w:shd w:val="clear" w:color="auto" w:fill="ffffff"/>
          <w:rtl w:val="0"/>
          <w:lang w:val="ru-RU"/>
        </w:rPr>
        <w:t xml:space="preserve">++,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познакомился с перегрузко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й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 xml:space="preserve"> операторов и дружественными функциями</w:t>
      </w:r>
      <w:r>
        <w:rPr>
          <w:rFonts w:ascii="Times Roman" w:hAnsi="Times Roman"/>
          <w:shd w:val="clear" w:color="auto" w:fill="ffffff"/>
          <w:rtl w:val="0"/>
          <w:lang w:val="ru-RU"/>
        </w:rPr>
        <w:t xml:space="preserve">, 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а также с операциями ввода</w:t>
      </w:r>
      <w:r>
        <w:rPr>
          <w:rFonts w:ascii="Times Roman" w:hAnsi="Times Roman"/>
          <w:shd w:val="clear" w:color="auto" w:fill="ffffff"/>
          <w:rtl w:val="0"/>
          <w:lang w:val="ru-RU"/>
        </w:rPr>
        <w:t>-</w:t>
      </w:r>
      <w:r>
        <w:rPr>
          <w:rFonts w:ascii="Times Roman" w:hAnsi="Times Roman" w:hint="default"/>
          <w:shd w:val="clear" w:color="auto" w:fill="ffffff"/>
          <w:rtl w:val="0"/>
          <w:lang w:val="ru-RU"/>
        </w:rPr>
        <w:t>вывода из стандартных библиотек</w:t>
      </w:r>
      <w:r>
        <w:rPr>
          <w:rFonts w:ascii="Times Roman" w:hAnsi="Times Roman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По умолчанию"/>
        <w:spacing w:before="0" w:after="240" w:line="240" w:lineRule="auto"/>
        <w:rPr>
          <w:rFonts w:ascii="Arial" w:cs="Arial" w:hAnsi="Arial" w:eastAsia="Arial"/>
          <w:outline w:val="0"/>
          <w:color w:val="d4d4d4"/>
          <w:u w:color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rial" w:hAnsi="Arial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Исходный код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  <w:lang w:val="en-US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rectangle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.cpp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"point.h"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"figure.h"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"rectangle.h"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Rectangle :: Rectangle (istream &amp;is)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"Coordinates of the rectangle: " &lt;&lt; 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cin &gt;&gt; a &gt;&gt; b &gt;&gt; c &gt;&gt; d;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"Rectangle created" &lt;&lt; 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void Rectangle :: Print()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"Rectangle: " &lt;&lt; a &lt;&lt; ' ' &lt;&lt; b &lt;&lt; ' ' &lt;&lt; c &lt;&lt; ' ' &lt;&lt; d &lt;&lt; 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double Rectangle :: Area ()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double s = abs((a.x() - c.x()) * (a.y() - b.y()));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s;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size_t Rectangle :: VertexesNumber()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size_t n = 4;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n;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point.cpp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&lt;cmath&gt;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"point.h"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Point :: Point() : x_(0.0), y_(0.0) {}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Point :: Point(double x, double y) : x_(x), y_(y) {}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Point :: Point (istream &amp;is)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is &gt;&gt; x_ &gt;&gt; y_;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double Point :: x()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x_;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double Point :: y()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y_;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istream &amp;operator&gt;&gt;(istream &amp;is, Point &amp;p)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is &gt;&gt; p.x_ &gt;&gt; p.y_;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is;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ostream &amp;operator&lt;&lt;(ostream &amp;os, Point &amp;p)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os &lt;&lt; "(" &lt;&lt; p.x_ &lt;&lt; ";" &lt;&lt; p.y_ &lt;&lt; ")";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os;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square.cpp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"point.h"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"figure.h"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"square.h"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Square :: Square (istream &amp;is)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"Coordinates of the square: " &lt;&lt; 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cin &gt;&gt; a &gt;&gt; b &gt;&gt; c &gt;&gt; d;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 &lt;&lt; "Square created" &lt;&lt; 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void Square :: Print()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"Rectangle " &lt;&lt; a &lt;&lt; ' ' &lt;&lt; b &lt;&lt; ' ' &lt;&lt; c &lt;&lt; ' ' &lt;&lt; d &lt;&lt; 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double Square :: Area()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double s = pow(abs(a.x() - d.x()), 2);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s;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size_t Square :: VertexesNumber()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size_t n = 4;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n;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t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rapezoid</w:t>
      </w: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.cpp</w:t>
      </w: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"point.h"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"figure.h"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"trapezoid.h"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Trapezoid :: Trapezoid (istream &amp;is)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"Coordinates of the trapezoid: " &lt;&lt; 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cin &gt;&gt; a &gt;&gt; b &gt;&gt; c &gt;&gt; d;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"Trapezoid created" &lt;&lt; 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void Trapezoid :: Print()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"Trapezoid: " &lt;&lt; a &lt;&lt; ' ' &lt;&lt; b &lt;&lt; ' ' &lt;&lt; c &lt;&lt; ' ' &lt;&lt; d &lt;&lt; endl;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double Trapezoid :: Area()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double s = ((abs(a.x() - d.x()) + abs(b.x() - c.x())) / 2) *  abs(a.y() - b.y());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s;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size_t Trapezoid :: VertexesNumber() {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size_t n = 4;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n;</w:t>
      </w: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6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} 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Основной текст A"/>
        <w:widowControl w:val="0"/>
        <w:spacing w:before="178" w:line="120" w:lineRule="atLeast"/>
        <w:rPr>
          <w:rFonts w:ascii="Menlo Regular" w:cs="Menlo Regular" w:hAnsi="Menlo Regular" w:eastAsia="Menlo Regular"/>
          <w:sz w:val="28"/>
          <w:szCs w:val="28"/>
          <w:shd w:val="clear" w:color="auto" w:fill="ffffff"/>
        </w:rPr>
      </w:pPr>
      <w:r>
        <w:rPr>
          <w:rFonts w:ascii="Menlo Regular" w:hAnsi="Menlo Regular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spacing w:before="0" w:line="120" w:lineRule="atLeas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"point.h"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"figure.h"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"rectangle.h"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"square.h"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#include "trapezoid.h"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int main() {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Rectangle rectangle(cin);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"S = " &lt;&lt; rectangle.Area() &lt;&lt; 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rectangle.Print();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"Number of vertices: " &lt;&lt; rectangle.VertexesNumber() &lt;&lt; 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Square square(cin);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"S = " &lt;&lt; square.Area() &lt;&lt; 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square.Print();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"Number of vertices: " &lt;&lt; square.VertexesNumber() &lt;&lt; 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Trapezoid tarapezoid(cin);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"S = " &lt;&lt; tarapezoid.Area() &lt;&lt; 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tarapezoid.Print();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cout &lt;&lt; "Number of vertices: " &lt;&lt; tarapezoid.VertexesNumber() &lt;&lt; endl;</w:t>
      </w: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</w:p>
    <w:p>
      <w:pPr>
        <w:pStyle w:val="По умолчанию"/>
        <w:spacing w:before="0" w:line="180" w:lineRule="atLeast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 xml:space="preserve">    return 0;</w:t>
      </w:r>
    </w:p>
    <w:p>
      <w:pPr>
        <w:pStyle w:val="По умолчанию"/>
        <w:spacing w:before="0" w:line="180" w:lineRule="atLeast"/>
        <w:jc w:val="left"/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ru-RU"/>
        </w:rPr>
        <w:t>}</w:t>
      </w:r>
    </w:p>
    <w:sectPr>
      <w:headerReference w:type="default" r:id="rId4"/>
      <w:footerReference w:type="default" r:id="rId5"/>
      <w:pgSz w:w="12240" w:h="15840" w:orient="portrait"/>
      <w:pgMar w:top="1265" w:right="1267" w:bottom="1440" w:left="1439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  <w:font w:name="Microsoft Sans Serif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.0"/>
  </w:abstractNum>
  <w:abstractNum w:abstractNumId="3">
    <w:multiLevelType w:val="hybridMultilevel"/>
    <w:styleLink w:val="Пункт.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03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5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47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19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1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63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5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С числами"/>
  </w:abstractNum>
  <w:abstractNum w:abstractNumId="5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5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9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1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3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55" w:hanging="375"/>
      </w:pPr>
      <w:rPr>
        <w:rFonts w:ascii="Georgia" w:cs="Georgia" w:hAnsi="Georgia" w:eastAsia="Georg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Пункт.0">
    <w:name w:val="Пункт.0"/>
    <w:pPr>
      <w:numPr>
        <w:numId w:val="3"/>
      </w:numPr>
    </w:pPr>
  </w:style>
  <w:style w:type="numbering" w:styleId="С числами">
    <w:name w:val="С числами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