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Московский Авиационный Институт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Факультет информационных технологий и прикладной математики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Кафедра вычислительной математики и программирования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Курсовой проект по курсу «Операционные системы»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5664" w:right="0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5664" w:right="0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5664" w:right="0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5664" w:right="0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432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Маринин Иван Сергеевич</w:t>
      </w:r>
    </w:p>
    <w:p>
      <w:pPr>
        <w:pStyle w:val="По умолчанию"/>
        <w:suppressAutoHyphens w:val="1"/>
        <w:bidi w:val="0"/>
        <w:spacing w:before="0" w:line="240" w:lineRule="auto"/>
        <w:ind w:left="5664" w:right="0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208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Б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</w:t>
      </w: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Миронов Евгений Сергеевич</w:t>
      </w: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___________</w:t>
      </w: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___________</w:t>
      </w: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___________</w:t>
      </w: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center"/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2021</w:t>
      </w:r>
    </w:p>
    <w:p>
      <w:pPr>
        <w:pStyle w:val="Основной текст"/>
        <w:jc w:val="center"/>
        <w:sectPr>
          <w:headerReference w:type="default" r:id="rId4"/>
          <w:footerReference w:type="default" r:id="rId5"/>
          <w:pgSz w:w="11920" w:h="16840" w:orient="portrait"/>
          <w:pgMar w:top="1380" w:right="1340" w:bottom="280" w:left="1340" w:header="0" w:footer="720"/>
          <w:bidi w:val="0"/>
        </w:sectPr>
      </w:pPr>
    </w:p>
    <w:p>
      <w:pPr>
        <w:pStyle w:val="Рубрика"/>
        <w:spacing w:before="60"/>
      </w:pPr>
      <w:r>
        <w:rPr>
          <w:rtl w:val="0"/>
        </w:rPr>
        <w:t>Цель</w:t>
      </w:r>
      <w:r>
        <w:rPr>
          <w:spacing w:val="0"/>
          <w:rtl w:val="0"/>
        </w:rPr>
        <w:t xml:space="preserve"> </w:t>
      </w:r>
      <w:r>
        <w:rPr>
          <w:rtl w:val="0"/>
          <w:lang w:val="ru-RU"/>
        </w:rPr>
        <w:t>работы</w:t>
      </w:r>
    </w:p>
    <w:p>
      <w:pPr>
        <w:pStyle w:val="Body Text"/>
        <w:spacing w:before="142"/>
        <w:ind w:left="100" w:firstLine="0"/>
      </w:pPr>
      <w:r>
        <w:rPr>
          <w:rtl w:val="0"/>
          <w:lang w:val="ru-RU"/>
        </w:rPr>
        <w:t>Приобретение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практических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навыков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Использовании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знаний</w:t>
      </w:r>
      <w:r>
        <w:rPr>
          <w:sz w:val="28"/>
          <w:szCs w:val="28"/>
          <w:rtl w:val="0"/>
          <w:lang w:val="ru-RU"/>
        </w:rPr>
        <w:t>,</w:t>
      </w:r>
      <w:r>
        <w:rPr>
          <w:spacing w:val="-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полученных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</w:t>
      </w:r>
      <w:r>
        <w:rPr>
          <w:spacing w:val="-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течение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курса</w:t>
      </w:r>
    </w:p>
    <w:p>
      <w:pPr>
        <w:pStyle w:val="List Paragraph"/>
        <w:numPr>
          <w:ilvl w:val="0"/>
          <w:numId w:val="2"/>
        </w:numPr>
        <w:bidi w:val="0"/>
        <w:spacing w:before="48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Проведение</w:t>
      </w:r>
      <w:r>
        <w:rPr>
          <w:spacing w:val="-1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исследования</w:t>
      </w:r>
      <w:r>
        <w:rPr>
          <w:spacing w:val="-1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</w:t>
      </w:r>
      <w:r>
        <w:rPr>
          <w:spacing w:val="-1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выбранной</w:t>
      </w:r>
      <w:r>
        <w:rPr>
          <w:spacing w:val="-1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предметной</w:t>
      </w:r>
      <w:r>
        <w:rPr>
          <w:spacing w:val="-1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области</w:t>
      </w:r>
    </w:p>
    <w:p>
      <w:pPr>
        <w:pStyle w:val="Body Text"/>
        <w:spacing w:before="6"/>
        <w:rPr>
          <w:sz w:val="35"/>
          <w:szCs w:val="35"/>
        </w:rPr>
      </w:pPr>
    </w:p>
    <w:p>
      <w:pPr>
        <w:pStyle w:val="Рубрика"/>
      </w:pPr>
      <w:r>
        <w:rPr>
          <w:rtl w:val="0"/>
          <w:lang w:val="ru-RU"/>
        </w:rPr>
        <w:t>Задание</w:t>
      </w:r>
    </w:p>
    <w:p>
      <w:pPr>
        <w:pStyle w:val="Body Text"/>
        <w:spacing w:before="80" w:line="276" w:lineRule="auto"/>
        <w:ind w:left="100" w:right="116" w:firstLine="0"/>
        <w:jc w:val="both"/>
      </w:pPr>
      <w:r>
        <w:rPr>
          <w:rtl w:val="0"/>
          <w:lang w:val="ru-RU"/>
        </w:rPr>
        <w:t>Необходимо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спроектировать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реализовать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программный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прототип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соответствии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выбранным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вариантом</w:t>
      </w:r>
      <w:r>
        <w:rPr>
          <w:rtl w:val="0"/>
          <w:lang w:val="ru-RU"/>
        </w:rPr>
        <w:t>.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Провести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анализ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сделать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вывод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основании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данных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полученных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работе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программного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прототипа</w:t>
      </w:r>
      <w:r>
        <w:rPr>
          <w:rtl w:val="0"/>
          <w:lang w:val="ru-RU"/>
        </w:rPr>
        <w:t>.</w:t>
      </w:r>
    </w:p>
    <w:p>
      <w:pPr>
        <w:pStyle w:val="Рубрика 2"/>
      </w:pPr>
      <w:r>
        <w:rPr>
          <w:rtl w:val="0"/>
          <w:lang w:val="ru-RU"/>
        </w:rPr>
        <w:t>Вариант</w:t>
      </w:r>
      <w:r>
        <w:rPr>
          <w:rtl w:val="0"/>
        </w:rPr>
        <w:t>:</w:t>
      </w:r>
    </w:p>
    <w:p>
      <w:pPr>
        <w:pStyle w:val="Body Text"/>
        <w:spacing w:before="49" w:line="276" w:lineRule="auto"/>
        <w:ind w:left="100" w:right="563" w:firstLine="0"/>
      </w:pPr>
      <w:r>
        <w:rPr>
          <w:rtl w:val="0"/>
          <w:lang w:val="ru-RU"/>
        </w:rPr>
        <w:t>Необходимо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написать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3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программы</w:t>
      </w:r>
      <w:r>
        <w:rPr>
          <w:rtl w:val="0"/>
          <w:lang w:val="ru-RU"/>
        </w:rPr>
        <w:t>.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Далее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будем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обозначать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эти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программы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C.</w:t>
      </w:r>
    </w:p>
    <w:p>
      <w:pPr>
        <w:pStyle w:val="Body Text"/>
        <w:spacing w:line="276" w:lineRule="auto"/>
        <w:ind w:left="100" w:right="211" w:firstLine="0"/>
      </w:pPr>
      <w:r>
        <w:rPr>
          <w:rtl w:val="0"/>
          <w:lang w:val="ru-RU"/>
        </w:rPr>
        <w:t>Программа А принимает из стандартного потока ввода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далее их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отправляет программе 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Отправка строк должна производиться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построчно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Программа С печатает в стандартный вывод строку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полученную от программы 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получения программа С отправляет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программе А сообщение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строка получена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 тех пор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программа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примет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“сообщение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получении”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программы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она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может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отправлять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следующую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строку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программе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Программа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пишет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стандартный поток вывода количество отправленных символов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программой А и количество принятых символов программой 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Данную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информацию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программа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получает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программ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соответственно</w:t>
      </w:r>
      <w:r>
        <w:rPr>
          <w:rtl w:val="0"/>
          <w:lang w:val="ru-RU"/>
        </w:rPr>
        <w:t>.</w:t>
      </w:r>
    </w:p>
    <w:p>
      <w:pPr>
        <w:pStyle w:val="Body Text"/>
        <w:spacing w:before="3"/>
        <w:rPr>
          <w:sz w:val="31"/>
          <w:szCs w:val="31"/>
        </w:rPr>
      </w:pPr>
    </w:p>
    <w:p>
      <w:pPr>
        <w:pStyle w:val="Рубрика"/>
      </w:pPr>
      <w:r>
        <w:rPr>
          <w:rtl w:val="0"/>
          <w:lang w:val="ru-RU"/>
        </w:rPr>
        <w:t>Общие</w:t>
      </w:r>
      <w:r>
        <w:rPr>
          <w:spacing w:val="-2"/>
          <w:rtl w:val="0"/>
        </w:rPr>
        <w:t xml:space="preserve"> </w:t>
      </w:r>
      <w:r>
        <w:rPr>
          <w:rtl w:val="0"/>
          <w:lang w:val="ru-RU"/>
        </w:rPr>
        <w:t>сведения</w:t>
      </w:r>
      <w:r>
        <w:rPr>
          <w:spacing w:val="-1"/>
          <w:rtl w:val="0"/>
        </w:rPr>
        <w:t xml:space="preserve"> </w:t>
      </w:r>
      <w:r>
        <w:rPr>
          <w:rtl w:val="0"/>
        </w:rPr>
        <w:t>о</w:t>
      </w:r>
      <w:r>
        <w:rPr>
          <w:spacing w:val="-1"/>
          <w:rtl w:val="0"/>
        </w:rPr>
        <w:t xml:space="preserve"> </w:t>
      </w:r>
      <w:r>
        <w:rPr>
          <w:rtl w:val="0"/>
          <w:lang w:val="ru-RU"/>
        </w:rPr>
        <w:t>программе</w:t>
      </w:r>
    </w:p>
    <w:p>
      <w:pPr>
        <w:pStyle w:val="Body Text"/>
        <w:spacing w:before="142" w:line="276" w:lineRule="auto"/>
        <w:ind w:left="100" w:right="120" w:firstLine="0"/>
        <w:jc w:val="both"/>
      </w:pPr>
      <w:r>
        <w:rPr>
          <w:rtl w:val="0"/>
          <w:lang w:val="ru-RU"/>
        </w:rPr>
        <w:t xml:space="preserve">Программа компилируется при помощи </w:t>
      </w:r>
      <w:r>
        <w:rPr>
          <w:rtl w:val="0"/>
          <w:lang w:val="ru-RU"/>
        </w:rPr>
        <w:t xml:space="preserve">Makefile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х исполняемых файла</w:t>
      </w:r>
      <w:r>
        <w:rPr>
          <w:spacing w:val="0"/>
          <w:rtl w:val="0"/>
          <w:lang w:val="ru-RU"/>
        </w:rPr>
        <w:t xml:space="preserve"> </w:t>
      </w:r>
      <w:r>
        <w:rPr>
          <w:rFonts w:ascii="Courier New" w:hAnsi="Courier New" w:hint="default"/>
          <w:spacing w:val="0"/>
          <w:rtl w:val="0"/>
          <w:lang w:val="ru-RU"/>
        </w:rPr>
        <w:t>А</w:t>
      </w:r>
      <w:r>
        <w:rPr>
          <w:spacing w:val="0"/>
          <w:rtl w:val="0"/>
          <w:lang w:val="ru-RU"/>
        </w:rPr>
        <w:t xml:space="preserve">, </w:t>
      </w:r>
      <w:r>
        <w:rPr>
          <w:rFonts w:ascii="Courier New" w:hAnsi="Courier New" w:hint="default"/>
          <w:spacing w:val="0"/>
          <w:rtl w:val="0"/>
          <w:lang w:val="ru-RU"/>
        </w:rPr>
        <w:t xml:space="preserve">В </w:t>
      </w:r>
      <w:r>
        <w:rPr>
          <w:spacing w:val="0"/>
          <w:rtl w:val="0"/>
          <w:lang w:val="ru-RU"/>
        </w:rPr>
        <w:t xml:space="preserve">и </w:t>
      </w:r>
      <w:r>
        <w:rPr>
          <w:rFonts w:ascii="Courier New" w:hAnsi="Courier New" w:hint="default"/>
          <w:spacing w:val="0"/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 xml:space="preserve">Для реализации поставленной задачи в программе </w:t>
      </w:r>
      <w:r>
        <w:rPr>
          <w:rtl w:val="0"/>
          <w:lang w:val="ru-RU"/>
        </w:rPr>
        <w:t>используются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следующие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системные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вызовы</w:t>
      </w:r>
      <w:r>
        <w:rPr>
          <w:rtl w:val="0"/>
          <w:lang w:val="ru-RU"/>
        </w:rPr>
        <w:t>:</w:t>
      </w:r>
    </w:p>
    <w:p>
      <w:pPr>
        <w:pStyle w:val="Body Text"/>
        <w:spacing w:before="4" w:line="276" w:lineRule="auto"/>
        <w:ind w:left="100" w:right="563" w:firstLine="0"/>
      </w:pPr>
      <w:r>
        <w:rPr>
          <w:b w:val="1"/>
          <w:bCs w:val="1"/>
          <w:i w:val="1"/>
          <w:iCs w:val="1"/>
          <w:rtl w:val="0"/>
          <w:lang w:val="ru-RU"/>
        </w:rPr>
        <w:t>pipe</w:t>
      </w:r>
      <w:r>
        <w:rPr>
          <w:b w:val="1"/>
          <w:bCs w:val="1"/>
          <w:i w:val="1"/>
          <w:iCs w:val="1"/>
          <w:spacing w:val="0"/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создает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однонаправленный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канал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данных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который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можно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использовать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для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взаимодействия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между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процессами</w:t>
      </w:r>
      <w:r>
        <w:rPr>
          <w:rtl w:val="0"/>
          <w:lang w:val="ru-RU"/>
        </w:rPr>
        <w:t>.</w:t>
      </w:r>
    </w:p>
    <w:p>
      <w:pPr>
        <w:pStyle w:val="Body Text"/>
        <w:spacing w:line="276" w:lineRule="auto"/>
        <w:ind w:left="100" w:right="563" w:firstLine="0"/>
      </w:pPr>
      <w:r>
        <w:rPr>
          <w:b w:val="1"/>
          <w:bCs w:val="1"/>
          <w:i w:val="1"/>
          <w:iCs w:val="1"/>
          <w:rtl w:val="0"/>
          <w:lang w:val="ru-RU"/>
        </w:rPr>
        <w:t>fork</w:t>
      </w:r>
      <w:r>
        <w:rPr>
          <w:b w:val="1"/>
          <w:bCs w:val="1"/>
          <w:i w:val="1"/>
          <w:iCs w:val="1"/>
          <w:spacing w:val="0"/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создает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копию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текущего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процесса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который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является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дочерним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процессом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для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текущего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процесса</w:t>
      </w:r>
      <w:r>
        <w:rPr>
          <w:rtl w:val="0"/>
          <w:lang w:val="ru-RU"/>
        </w:rPr>
        <w:t>.</w:t>
      </w:r>
    </w:p>
    <w:p>
      <w:pPr>
        <w:pStyle w:val="Body Text"/>
        <w:spacing w:line="276" w:lineRule="auto"/>
        <w:ind w:left="100" w:firstLine="0"/>
      </w:pPr>
      <w:r>
        <w:rPr>
          <w:b w:val="1"/>
          <w:bCs w:val="1"/>
          <w:i w:val="1"/>
          <w:iCs w:val="1"/>
          <w:rtl w:val="0"/>
          <w:lang w:val="ru-RU"/>
        </w:rPr>
        <w:t>execl</w:t>
      </w:r>
      <w:r>
        <w:rPr>
          <w:b w:val="1"/>
          <w:bCs w:val="1"/>
          <w:i w:val="1"/>
          <w:iCs w:val="1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-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выполняет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файл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заменяя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текущий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образ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процесса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новым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образом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процесса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276" w:lineRule="auto"/>
        <w:sectPr>
          <w:headerReference w:type="default" r:id="rId6"/>
          <w:footerReference w:type="default" r:id="rId7"/>
          <w:pgSz w:w="11920" w:h="16840" w:orient="portrait"/>
          <w:pgMar w:top="1380" w:right="1340" w:bottom="980" w:left="1340" w:header="0" w:footer="720"/>
          <w:pgNumType w:start="2"/>
          <w:bidi w:val="0"/>
        </w:sectPr>
      </w:pPr>
    </w:p>
    <w:p>
      <w:pPr>
        <w:pStyle w:val="Body Text"/>
        <w:spacing w:before="60" w:line="276" w:lineRule="auto"/>
        <w:ind w:left="100" w:right="107" w:firstLine="0"/>
      </w:pP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для межпроцессного взаимодействия были выбраны </w:t>
      </w:r>
      <w:r>
        <w:rPr>
          <w:rtl w:val="0"/>
          <w:lang w:val="ru-RU"/>
        </w:rPr>
        <w:t>pipe,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программа не нуждается в дополнительной синхронизации параллельной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работы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процессов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так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как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попытке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чтения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из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пустого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буфера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процесс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чтения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блокируется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появления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данных</w:t>
      </w:r>
      <w:r>
        <w:rPr>
          <w:rtl w:val="0"/>
          <w:lang w:val="ru-RU"/>
        </w:rPr>
        <w:t>.</w:t>
      </w:r>
    </w:p>
    <w:p>
      <w:pPr>
        <w:pStyle w:val="Body Text"/>
        <w:spacing w:before="10"/>
        <w:rPr>
          <w:sz w:val="23"/>
          <w:szCs w:val="23"/>
        </w:rPr>
      </w:pPr>
    </w:p>
    <w:p>
      <w:pPr>
        <w:pStyle w:val="Рубрика"/>
        <w:spacing w:before="85"/>
      </w:pPr>
      <w:r>
        <w:rPr>
          <w:rtl w:val="0"/>
          <w:lang w:val="ru-RU"/>
        </w:rPr>
        <w:t>Листинг программы</w:t>
      </w:r>
    </w:p>
    <w:p>
      <w:pPr>
        <w:pStyle w:val="Основной текст"/>
        <w:spacing w:before="142" w:line="160" w:lineRule="atLeast"/>
        <w:ind w:left="100" w:right="7224" w:firstLine="0"/>
        <w:rPr>
          <w:rFonts w:ascii="Courier New" w:cs="Courier New" w:hAnsi="Courier New" w:eastAsia="Courier New"/>
          <w:b w:val="1"/>
          <w:bCs w:val="1"/>
          <w:i w:val="1"/>
          <w:iCs w:val="1"/>
          <w:spacing w:val="0"/>
          <w:sz w:val="20"/>
          <w:szCs w:val="20"/>
        </w:rPr>
      </w:pPr>
      <w:r>
        <w:rPr>
          <w:rFonts w:ascii="Courier New" w:hAnsi="Courier New"/>
          <w:b w:val="1"/>
          <w:bCs w:val="1"/>
          <w:i w:val="1"/>
          <w:iCs w:val="1"/>
          <w:sz w:val="20"/>
          <w:szCs w:val="20"/>
          <w:rtl w:val="0"/>
        </w:rPr>
        <w:t>A.cpp</w:t>
      </w:r>
      <w:r>
        <w:rPr>
          <w:rFonts w:ascii="Courier New" w:hAnsi="Courier New"/>
          <w:b w:val="1"/>
          <w:bCs w:val="1"/>
          <w:i w:val="1"/>
          <w:iCs w:val="1"/>
          <w:spacing w:val="0"/>
          <w:sz w:val="20"/>
          <w:szCs w:val="20"/>
          <w:rtl w:val="0"/>
        </w:rPr>
        <w:t xml:space="preserve">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>#include &lt;string&gt;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>#include &lt;unistd.h&gt;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>using namespace std;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fr-FR"/>
        </w:rPr>
        <w:t>int main (){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   int pipe_AC[2];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   int pipe_AB[2];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   int pipe_CA[2];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   int pipe_CB[2];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pipe(pipe_AC);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pipe(pipe_AB);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pipe(pipe_CA);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pipe(pipe_CB);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pid_t id_C = fork();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if (id_C == -1){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cout &lt;&lt; "Fork error!"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return -1;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else if (id_C == 0){ // program_C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char AC[32];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char CA[32];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char CB[32];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sprintf(AC, "%d", pipe_AC[0]);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sprintf(CA, "%d", pipe_CA[1]);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sprintf(CB, "%d", pipe_CB[1]);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execl("./C", AC, CA, CB, (char*)(NULL));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} // program_C end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else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pid_t id_B = fork();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if (id_B == -1){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cout &lt;&lt; "Fork error!"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return -1;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else if (id_B == 0){ // program_B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char AB[32];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char CB[32];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sprintf(AB, "%d", pipe_AB[0]);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sprintf(CB, "%d", pipe_CB[0]);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execl("./B", AB, CB, (char*)(NULL));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} // program_B end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else { // program_A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string Str;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    while (true){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    cin &gt;&gt; Str;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        if(!cin.good()) break;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        size_t Sended_char_count = Str.size();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    uint8_t confirm;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        write(pipe_AB[1], &amp;Sended_char_count, sizeof(size_t));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        write(pipe_AC[1], &amp;Sended_char_count, sizeof(size_t));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        write(pipe_AC[1], Str.c_str(), Sended_char_count);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        read(pipe_CA[0], &amp;confirm, sizeof(uint8_t));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   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} // program_A end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return 0;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Courier New" w:cs="Courier New" w:hAnsi="Courier New" w:eastAsia="Courier New"/>
          <w:outline w:val="0"/>
          <w:color w:val="d4d4d4"/>
          <w:sz w:val="16"/>
          <w:szCs w:val="16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spacing w:before="28"/>
        <w:ind w:left="100" w:firstLin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Основной текст"/>
        <w:spacing w:before="27" w:line="276" w:lineRule="auto"/>
        <w:ind w:left="100" w:right="7224" w:firstLine="0"/>
        <w:rPr>
          <w:rFonts w:ascii="Courier New" w:cs="Courier New" w:hAnsi="Courier New" w:eastAsia="Courier New"/>
          <w:b w:val="1"/>
          <w:bCs w:val="1"/>
          <w:i w:val="1"/>
          <w:iCs w:val="1"/>
          <w:spacing w:val="0"/>
          <w:sz w:val="20"/>
          <w:szCs w:val="20"/>
        </w:rPr>
      </w:pPr>
      <w:r>
        <w:rPr>
          <w:rFonts w:ascii="Courier New" w:hAnsi="Courier New"/>
          <w:b w:val="1"/>
          <w:bCs w:val="1"/>
          <w:i w:val="1"/>
          <w:iCs w:val="1"/>
          <w:sz w:val="20"/>
          <w:szCs w:val="20"/>
          <w:rtl w:val="0"/>
        </w:rPr>
        <w:t>B.cpp</w:t>
      </w:r>
      <w:r>
        <w:rPr>
          <w:rFonts w:ascii="Courier New" w:hAnsi="Courier New"/>
          <w:b w:val="1"/>
          <w:bCs w:val="1"/>
          <w:i w:val="1"/>
          <w:iCs w:val="1"/>
          <w:spacing w:val="0"/>
          <w:sz w:val="20"/>
          <w:szCs w:val="20"/>
          <w:rtl w:val="0"/>
        </w:rPr>
        <w:t xml:space="preserve">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>#include &lt;unistd.h&gt;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>using namespace std;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>int main (int argc, char* argv[]){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int pipe_AB = atoi(argv[0]);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int pipe_CB = atoi(argv[1]);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size_t Sended_char_count;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size_t Received_char_count;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while (read(pipe_AB, &amp;Sended_char_count, sizeof(size_t)) &gt; 0){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cout &lt;&lt; "B: char count sended from program A = " &lt;&lt; Sended_char_count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read(pipe_CB, &amp;Received_char_count, sizeof(size_t));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cout &lt;&lt; "B: char count received by program C = " &lt;&lt; Received_char_count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cout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>}</w:t>
      </w:r>
    </w:p>
    <w:p>
      <w:pPr>
        <w:pStyle w:val="Основной текст"/>
        <w:spacing w:before="27"/>
        <w:ind w:left="100" w:firstLin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Основной текст"/>
        <w:spacing w:before="27" w:line="276" w:lineRule="auto"/>
        <w:ind w:left="100" w:right="7224" w:firstLine="0"/>
        <w:rPr>
          <w:rFonts w:ascii="Courier New" w:cs="Courier New" w:hAnsi="Courier New" w:eastAsia="Courier New"/>
          <w:b w:val="1"/>
          <w:bCs w:val="1"/>
          <w:i w:val="1"/>
          <w:iCs w:val="1"/>
          <w:spacing w:val="0"/>
          <w:sz w:val="20"/>
          <w:szCs w:val="20"/>
        </w:rPr>
      </w:pPr>
      <w:r>
        <w:rPr>
          <w:rFonts w:ascii="Courier New" w:hAnsi="Courier New"/>
          <w:b w:val="1"/>
          <w:bCs w:val="1"/>
          <w:i w:val="1"/>
          <w:iCs w:val="1"/>
          <w:sz w:val="20"/>
          <w:szCs w:val="20"/>
          <w:rtl w:val="0"/>
          <w:lang w:val="it-IT"/>
        </w:rPr>
        <w:t>C.cpp</w:t>
      </w:r>
      <w:r>
        <w:rPr>
          <w:rFonts w:ascii="Courier New" w:hAnsi="Courier New"/>
          <w:b w:val="1"/>
          <w:bCs w:val="1"/>
          <w:i w:val="1"/>
          <w:iCs w:val="1"/>
          <w:spacing w:val="0"/>
          <w:sz w:val="20"/>
          <w:szCs w:val="20"/>
          <w:rtl w:val="0"/>
        </w:rPr>
        <w:t xml:space="preserve">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>#include &lt;string&gt;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>#include &lt;unistd.h&gt;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>using namespace std;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>int main (int argc, char* argv[]){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int pipe_AC = atoi(argv[0]);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int pipe_CA = atoi(argv[1]);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   int pipe_CB = atoi(argv[2]);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size_t Sended_char_count;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while (read(pipe_AC, &amp;Sended_char_count, sizeof(size_t)) &gt; 0){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char char_str[Sended_char_count];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read(pipe_AC, char_str, Sended_char_count);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string Str(char_str, Sended_char_count);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cout &lt;&lt; "C: string from program A: " &lt;&lt; Str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size_t Received_char_count = Str.size();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write(pipe_CB, &amp;Received_char_count, sizeof(size_t));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    uint8_t confirm = 1;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       write(pipe_CA, &amp;confirm, sizeof(uint8_t));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tl w:val="0"/>
        </w:rPr>
        <w:sectPr>
          <w:headerReference w:type="default" r:id="rId8"/>
          <w:pgSz w:w="11920" w:h="16840" w:orient="portrait"/>
          <w:pgMar w:top="1380" w:right="1340" w:bottom="980" w:left="1340" w:header="0" w:footer="720"/>
          <w:bidi w:val="0"/>
        </w:sectPr>
      </w:pPr>
    </w:p>
    <w:p>
      <w:pPr>
        <w:pStyle w:val="Рубрика"/>
        <w:spacing w:before="60"/>
      </w:pPr>
      <w:r>
        <w:rPr>
          <w:rtl w:val="0"/>
        </w:rPr>
        <w:t>Пример</w:t>
      </w:r>
      <w:r>
        <w:rPr>
          <w:spacing w:val="0"/>
          <w:rtl w:val="0"/>
        </w:rPr>
        <w:t xml:space="preserve"> </w:t>
      </w:r>
      <w:r>
        <w:rPr>
          <w:rtl w:val="0"/>
          <w:lang w:val="ru-RU"/>
        </w:rPr>
        <w:t>работы</w:t>
      </w:r>
    </w:p>
    <w:p>
      <w:pPr>
        <w:pStyle w:val="Рубрика"/>
        <w:spacing w:before="60"/>
      </w:pPr>
    </w:p>
    <w:p>
      <w:pPr>
        <w:pStyle w:val="Body Text"/>
        <w:spacing w:before="5"/>
      </w:pPr>
      <w:r>
        <w:rPr>
          <w:rtl w:val="0"/>
          <w:lang w:val="ru-RU"/>
        </w:rPr>
        <w:t xml:space="preserve">ivanmarinin@MacBook-Air-Ivan src % ./A </w:t>
      </w:r>
    </w:p>
    <w:p>
      <w:pPr>
        <w:pStyle w:val="Body Text"/>
        <w:spacing w:before="5"/>
      </w:pPr>
      <w:r>
        <w:rPr>
          <w:rtl w:val="0"/>
          <w:lang w:val="ru-RU"/>
        </w:rPr>
        <w:t>hello</w:t>
      </w:r>
    </w:p>
    <w:p>
      <w:pPr>
        <w:pStyle w:val="Body Text"/>
        <w:spacing w:before="5"/>
      </w:pPr>
      <w:r>
        <w:rPr>
          <w:rtl w:val="0"/>
          <w:lang w:val="ru-RU"/>
        </w:rPr>
        <w:t>B: char count sended from program A = 5</w:t>
      </w:r>
    </w:p>
    <w:p>
      <w:pPr>
        <w:pStyle w:val="Body Text"/>
        <w:spacing w:before="5"/>
      </w:pPr>
      <w:r>
        <w:rPr>
          <w:rtl w:val="0"/>
          <w:lang w:val="ru-RU"/>
        </w:rPr>
        <w:t>C: string from program A: hello</w:t>
      </w:r>
    </w:p>
    <w:p>
      <w:pPr>
        <w:pStyle w:val="Body Text"/>
        <w:spacing w:before="5"/>
      </w:pPr>
      <w:r>
        <w:rPr>
          <w:rtl w:val="0"/>
          <w:lang w:val="ru-RU"/>
        </w:rPr>
        <w:t>B: char count received by program C = 5</w:t>
      </w:r>
    </w:p>
    <w:p>
      <w:pPr>
        <w:pStyle w:val="Body Text"/>
        <w:spacing w:before="5"/>
      </w:pPr>
    </w:p>
    <w:p>
      <w:pPr>
        <w:pStyle w:val="Body Text"/>
        <w:spacing w:before="5"/>
      </w:pPr>
      <w:r>
        <w:rPr>
          <w:rtl w:val="0"/>
          <w:lang w:val="ru-RU"/>
        </w:rPr>
        <w:t xml:space="preserve">123456789   </w:t>
      </w:r>
    </w:p>
    <w:p>
      <w:pPr>
        <w:pStyle w:val="Body Text"/>
        <w:spacing w:before="5"/>
      </w:pPr>
      <w:r>
        <w:rPr>
          <w:rtl w:val="0"/>
          <w:lang w:val="ru-RU"/>
        </w:rPr>
        <w:t>C: string from program A: 123456789</w:t>
      </w:r>
    </w:p>
    <w:p>
      <w:pPr>
        <w:pStyle w:val="Body Text"/>
        <w:spacing w:before="5"/>
      </w:pPr>
      <w:r>
        <w:rPr>
          <w:rtl w:val="0"/>
          <w:lang w:val="ru-RU"/>
        </w:rPr>
        <w:t>B: char count sended from program A = 9</w:t>
      </w:r>
    </w:p>
    <w:p>
      <w:pPr>
        <w:pStyle w:val="Body Text"/>
        <w:spacing w:before="5"/>
      </w:pPr>
      <w:r>
        <w:rPr>
          <w:rtl w:val="0"/>
          <w:lang w:val="ru-RU"/>
        </w:rPr>
        <w:t>B: char count received by program C = 9</w:t>
      </w:r>
    </w:p>
    <w:p>
      <w:pPr>
        <w:pStyle w:val="Body Text"/>
        <w:spacing w:before="5"/>
      </w:pPr>
    </w:p>
    <w:p>
      <w:pPr>
        <w:pStyle w:val="Body Text"/>
        <w:spacing w:before="5"/>
      </w:pPr>
      <w:r>
        <w:rPr>
          <w:rtl w:val="0"/>
          <w:lang w:val="ru-RU"/>
        </w:rPr>
        <w:t xml:space="preserve">afbirbvlkvijjdd   </w:t>
      </w:r>
    </w:p>
    <w:p>
      <w:pPr>
        <w:pStyle w:val="Body Text"/>
        <w:spacing w:before="5"/>
      </w:pPr>
      <w:r>
        <w:rPr>
          <w:rtl w:val="0"/>
          <w:lang w:val="ru-RU"/>
        </w:rPr>
        <w:t>C: string from program A: afbirbvlkvijjdd</w:t>
      </w:r>
    </w:p>
    <w:p>
      <w:pPr>
        <w:pStyle w:val="Body Text"/>
        <w:spacing w:before="5"/>
      </w:pPr>
      <w:r>
        <w:rPr>
          <w:rtl w:val="0"/>
          <w:lang w:val="ru-RU"/>
        </w:rPr>
        <w:t>B: char count sended from program A = 15</w:t>
      </w:r>
    </w:p>
    <w:p>
      <w:pPr>
        <w:pStyle w:val="Body Text"/>
        <w:spacing w:before="5"/>
        <w:rPr>
          <w:b w:val="1"/>
          <w:bCs w:val="1"/>
          <w:sz w:val="17"/>
          <w:szCs w:val="17"/>
        </w:rPr>
      </w:pPr>
      <w:r>
        <w:rPr>
          <w:rtl w:val="0"/>
          <w:lang w:val="ru-RU"/>
        </w:rPr>
        <w:t>B: char count received by program C = 15</w:t>
      </w:r>
    </w:p>
    <w:p>
      <w:pPr>
        <w:pStyle w:val="Body Text"/>
        <w:spacing w:before="8"/>
        <w:rPr>
          <w:b w:val="1"/>
          <w:bCs w:val="1"/>
          <w:sz w:val="42"/>
          <w:szCs w:val="42"/>
        </w:rPr>
      </w:pPr>
    </w:p>
    <w:p>
      <w:pPr>
        <w:pStyle w:val="Основной текст"/>
        <w:ind w:left="1675" w:right="970" w:firstLine="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Вывод</w:t>
      </w:r>
    </w:p>
    <w:p>
      <w:pPr>
        <w:pStyle w:val="Body Text"/>
        <w:spacing w:before="142" w:line="276" w:lineRule="auto"/>
        <w:ind w:left="100" w:right="211" w:firstLine="0"/>
      </w:pPr>
      <w:r>
        <w:rPr>
          <w:rtl w:val="0"/>
          <w:lang w:val="ru-RU"/>
        </w:rPr>
        <w:t>Использование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pipe</w:t>
      </w:r>
      <w:r>
        <w:rPr>
          <w:rtl w:val="0"/>
          <w:lang w:val="ru-RU"/>
        </w:rPr>
        <w:t>’ов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межпроцессном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взаимодействии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очень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удобно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тех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случаях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когда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процессы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“перекидывают”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друг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другу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небольшое</w:t>
      </w:r>
    </w:p>
    <w:p>
      <w:pPr>
        <w:pStyle w:val="Body Text"/>
        <w:spacing w:line="276" w:lineRule="auto"/>
        <w:ind w:left="100" w:right="107" w:firstLine="0"/>
      </w:pPr>
      <w:r>
        <w:rPr>
          <w:rtl w:val="0"/>
          <w:lang w:val="ru-RU"/>
        </w:rPr>
        <w:t>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однотипных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данных</w:t>
      </w:r>
      <w:r>
        <w:rPr>
          <w:rtl w:val="0"/>
          <w:lang w:val="ru-RU"/>
        </w:rPr>
        <w:t>.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Главное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преимущество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pipe</w:t>
      </w:r>
      <w:r>
        <w:rPr>
          <w:rtl w:val="0"/>
          <w:lang w:val="ru-RU"/>
        </w:rPr>
        <w:t>’ов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заключается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том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блокировки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процесса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чтения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пустом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буфере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пропадает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необходимость синхронизировать их работу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передаче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большого количества разнотипных данных следует использовать другие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способы взаимодействия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mmap. </w:t>
      </w:r>
      <w:r>
        <w:rPr>
          <w:rtl w:val="0"/>
          <w:lang w:val="ru-RU"/>
        </w:rPr>
        <w:t>Но в этом случае придется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использовать семафор или иные способы синхронизации процессов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как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никакие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вызовы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уже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будут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блокироваться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умолчанию</w:t>
      </w:r>
      <w:r>
        <w:rPr>
          <w:rtl w:val="0"/>
          <w:lang w:val="ru-RU"/>
        </w:rPr>
        <w:t>.</w:t>
      </w:r>
    </w:p>
    <w:sectPr>
      <w:headerReference w:type="default" r:id="rId9"/>
      <w:pgSz w:w="11920" w:h="16840" w:orient="portrait"/>
      <w:pgMar w:top="1380" w:right="1340" w:bottom="980" w:left="134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6529860</wp:posOffset>
              </wp:positionH>
              <wp:positionV relativeFrom="page">
                <wp:posOffset>10046506</wp:posOffset>
              </wp:positionV>
              <wp:extent cx="154305" cy="181611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" cy="1816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13"/>
                            <w:ind w:left="60" w:firstLine="0"/>
                          </w:pP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514.2pt;margin-top:791.1pt;width:12.1pt;height:14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13"/>
                      <w:ind w:left="60" w:firstLine="0"/>
                    </w:pPr>
                    <w:r>
                      <w:rPr>
                        <w:rFonts w:ascii="Arial" w:cs="Arial" w:hAnsi="Arial" w:eastAsia="Arial"/>
                        <w:rtl w:val="0"/>
                      </w:rPr>
                      <w:fldChar w:fldCharType="begin" w:fldLock="0"/>
                    </w:r>
                    <w:r>
                      <w:rPr>
                        <w:rFonts w:ascii="Arial" w:cs="Arial" w:hAnsi="Arial" w:eastAsia="Arial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Arial" w:cs="Arial" w:hAnsi="Arial" w:eastAsia="Arial"/>
                        <w:rtl w:val="0"/>
                      </w:rPr>
                      <w:fldChar w:fldCharType="separate" w:fldLock="0"/>
                    </w:r>
                    <w:r>
                      <w:rPr>
                        <w:rFonts w:ascii="Arial" w:cs="Arial" w:hAnsi="Arial" w:eastAsia="Arial"/>
                        <w:rtl w:val="0"/>
                      </w:rPr>
                      <w:t>1</w:t>
                    </w:r>
                    <w:r>
                      <w:rPr>
                        <w:rFonts w:ascii="Arial" w:cs="Arial" w:hAnsi="Arial" w:eastAsia="Arial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6529860</wp:posOffset>
              </wp:positionH>
              <wp:positionV relativeFrom="page">
                <wp:posOffset>10046506</wp:posOffset>
              </wp:positionV>
              <wp:extent cx="154305" cy="181611"/>
              <wp:effectExtent l="0" t="0" r="0" b="0"/>
              <wp:wrapNone/>
              <wp:docPr id="1073741826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" cy="1816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13"/>
                            <w:ind w:left="60" w:firstLine="0"/>
                          </w:pP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514.2pt;margin-top:791.1pt;width:12.1pt;height:14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13"/>
                      <w:ind w:left="60" w:firstLine="0"/>
                    </w:pPr>
                    <w:r>
                      <w:rPr>
                        <w:rFonts w:ascii="Arial" w:cs="Arial" w:hAnsi="Arial" w:eastAsia="Arial"/>
                        <w:rtl w:val="0"/>
                      </w:rPr>
                      <w:fldChar w:fldCharType="begin" w:fldLock="0"/>
                    </w:r>
                    <w:r>
                      <w:rPr>
                        <w:rFonts w:ascii="Arial" w:cs="Arial" w:hAnsi="Arial" w:eastAsia="Arial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Arial" w:cs="Arial" w:hAnsi="Arial" w:eastAsia="Arial"/>
                        <w:rtl w:val="0"/>
                      </w:rPr>
                      <w:fldChar w:fldCharType="separate" w:fldLock="0"/>
                    </w:r>
                    <w:r>
                      <w:rPr>
                        <w:rFonts w:ascii="Arial" w:cs="Arial" w:hAnsi="Arial" w:eastAsia="Arial"/>
                        <w:rtl w:val="0"/>
                      </w:rPr>
                      <w:t>1</w:t>
                    </w:r>
                    <w:r>
                      <w:rPr>
                        <w:rFonts w:ascii="Arial" w:cs="Arial" w:hAnsi="Arial" w:eastAsia="Arial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6529860</wp:posOffset>
              </wp:positionH>
              <wp:positionV relativeFrom="page">
                <wp:posOffset>10046506</wp:posOffset>
              </wp:positionV>
              <wp:extent cx="154305" cy="181611"/>
              <wp:effectExtent l="0" t="0" r="0" b="0"/>
              <wp:wrapNone/>
              <wp:docPr id="1073741827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" cy="1816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13"/>
                            <w:ind w:left="60" w:firstLine="0"/>
                          </w:pP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Arial" w:cs="Arial" w:hAnsi="Arial" w:eastAsia="Arial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514.2pt;margin-top:791.1pt;width:12.1pt;height:14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13"/>
                      <w:ind w:left="60" w:firstLine="0"/>
                    </w:pPr>
                    <w:r>
                      <w:rPr>
                        <w:rFonts w:ascii="Arial" w:cs="Arial" w:hAnsi="Arial" w:eastAsia="Arial"/>
                        <w:rtl w:val="0"/>
                      </w:rPr>
                      <w:fldChar w:fldCharType="begin" w:fldLock="0"/>
                    </w:r>
                    <w:r>
                      <w:rPr>
                        <w:rFonts w:ascii="Arial" w:cs="Arial" w:hAnsi="Arial" w:eastAsia="Arial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Arial" w:cs="Arial" w:hAnsi="Arial" w:eastAsia="Arial"/>
                        <w:rtl w:val="0"/>
                      </w:rPr>
                      <w:fldChar w:fldCharType="separate" w:fldLock="0"/>
                    </w:r>
                    <w:r>
                      <w:rPr>
                        <w:rFonts w:ascii="Arial" w:cs="Arial" w:hAnsi="Arial" w:eastAsia="Arial"/>
                        <w:rtl w:val="0"/>
                      </w:rPr>
                      <w:t>1</w:t>
                    </w:r>
                    <w:r>
                      <w:rPr>
                        <w:rFonts w:ascii="Arial" w:cs="Arial" w:hAnsi="Arial" w:eastAsia="Arial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●"/>
      <w:lvlJc w:val="left"/>
      <w:pPr>
        <w:ind w:left="8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20"/>
        </w:tabs>
        <w:ind w:left="1662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20"/>
        </w:tabs>
        <w:ind w:left="250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20"/>
        </w:tabs>
        <w:ind w:left="3346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20"/>
        </w:tabs>
        <w:ind w:left="4188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20"/>
        </w:tabs>
        <w:ind w:left="503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20"/>
        </w:tabs>
        <w:ind w:left="5872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20"/>
        </w:tabs>
        <w:ind w:left="671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20"/>
        </w:tabs>
        <w:ind w:left="7556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Рубрика">
    <w:name w:val="Рубрика"/>
    <w:next w:val="Рубрика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56" w:right="1268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0" w:right="0" w:hanging="36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Рубрика 2">
    <w:name w:val="Рубрика 2"/>
    <w:next w:val="Рубрика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0" w:right="0" w:firstLine="0"/>
      <w:jc w:val="left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