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 In addition, the programmer can define exceptions that are appropriate for their application.</w:t>
      </w:r>
      <w:r>
        <w:t xml:space="preserve"> </w:t>
      </w:r>
      <w:r>
        <w:t xml:space="preserve">These exceptions are handled using an exception handler.</w:t>
      </w:r>
      <w:r>
        <w:t xml:space="preserve"> </w:t>
      </w:r>
      <w:r>
        <w:t xml:space="preserve">Exceptions can be handled in the environment where the</w:t>
      </w:r>
      <w:r>
        <w:t xml:space="preserve"> </w:t>
      </w:r>
      <w:r>
        <w:t xml:space="preserve">exception occurs or can be propagated out to an enclosing scope.</w:t>
      </w:r>
      <w:r>
        <w:t xml:space="preserve"> </w:t>
      </w:r>
      <w:r>
        <w:t xml:space="preserve">An attempt to propagate an exception from</w:t>
      </w:r>
      <w:r>
        <w:t xml:space="preserve"> </w:t>
      </w:r>
      <w:r>
        <w:rPr>
          <w:rStyle w:val="NormalTok"/>
        </w:rPr>
        <w:t xml:space="preserve">main</w:t>
      </w:r>
      <w:r>
        <w:t xml:space="preserve">, a thread entry point, or a function declared</w:t>
      </w:r>
      <w:r>
        <w:t xml:space="preserve"> </w:t>
      </w:r>
      <w:r>
        <w:rPr>
          <w:rStyle w:val="KeywordTok"/>
        </w:rPr>
        <w:t xml:space="preserve">noexcept</w:t>
      </w:r>
      <w:r>
        <w:t xml:space="preserve"> </w:t>
      </w:r>
      <w:r>
        <w:t xml:space="preserve">causes abnormal program termination.</w:t>
      </w:r>
      <w:r>
        <w:t xml:space="preserve"> </w:t>
      </w:r>
      <w:r>
        <w:t xml:space="preserve">In this case, it is implementation-defined whether the destructors for local objects are called (stack unwinding).</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Expect functions not marked</w:t>
      </w:r>
      <w:r>
        <w:t xml:space="preserve"> </w:t>
      </w:r>
      <w:r>
        <w:rPr>
          <w:rStyle w:val="VerbatimChar"/>
        </w:rPr>
        <w:t xml:space="preserve">noexcept{.cpp}</w:t>
      </w:r>
      <w:r>
        <w:t xml:space="preserve"> </w:t>
      </w:r>
      <w:r>
        <w:t xml:space="preserve">to throw exceptions of arbitrary type, excluding all destructors, which are are implicitly</w:t>
      </w:r>
      <w:r>
        <w:t xml:space="preserve"> </w:t>
      </w:r>
      <w:r>
        <w:rPr>
          <w:rStyle w:val="VerbatimChar"/>
        </w:rPr>
        <w:t xml:space="preserve">noexcept{.cpp}</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Prefer function-scope static objects to namespace-scope objects for</w:t>
      </w:r>
      <w:r>
        <w:t xml:space="preserve"> </w:t>
      </w:r>
      <w:r>
        <w:t xml:space="preserve">objects needing dynamic initialization.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24772-1:2019 clause 6.50</w:t>
      </w:r>
      <w:r>
        <w:t xml:space="preserve"> </w:t>
      </w:r>
      <w:r>
        <w:t xml:space="preserve">exists for C++. C++ supports both the exception mechanism and the error return mechanism</w:t>
      </w:r>
      <w:r>
        <w:t xml:space="preserve"> </w:t>
      </w:r>
      <w:r>
        <w:t xml:space="preserve">This clause assumes that any exceptions thrown by an external library are compatible with C++, otherwise the result will be undefined.</w:t>
      </w:r>
    </w:p>
    <w:p>
      <w:pPr>
        <w:pStyle w:val="BodyText"/>
      </w:pPr>
      <w:r>
        <w:t xml:space="preserve">When calling a function from a library whose source code is not visible, an</w:t>
      </w:r>
      <w:r>
        <w:t xml:space="preserve"> </w:t>
      </w:r>
      <w:r>
        <w:t xml:space="preserve">unknown exception type can be thrown. For such cases, an exception thrown from such a function is guaranteed</w:t>
      </w:r>
      <w:r>
        <w:t xml:space="preserve"> </w:t>
      </w:r>
      <w:r>
        <w:t xml:space="preserve">to be caught by</w:t>
      </w:r>
      <w:r>
        <w:t xml:space="preserve"> </w:t>
      </w:r>
      <w:r>
        <w:rPr>
          <w:rStyle w:val="ControlFlowTok"/>
        </w:rPr>
        <w:t xml:space="preserve">catch</w:t>
      </w:r>
      <w:r>
        <w:rPr>
          <w:rStyle w:val="NormalTok"/>
        </w:rPr>
        <w:t xml:space="preserve">(...)</w:t>
      </w:r>
      <w:r>
        <w:t xml:space="preserve">. 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 IEC 24772-1 6.50.</w:t>
      </w:r>
    </w:p>
    <w:p>
      <w:pPr>
        <w:numPr>
          <w:ilvl w:val="0"/>
          <w:numId w:val="1101"/>
        </w:numPr>
      </w:pPr>
      <w:r>
        <w:t xml:space="preserve">Apply the avoidance mechanisms of clause 6.36.2 for catching and handling</w:t>
      </w:r>
      <w:r>
        <w:t xml:space="preserve"> </w:t>
      </w:r>
      <w:r>
        <w:t xml:space="preserve">exceptions.</w:t>
      </w:r>
    </w:p>
    <w:p>
      <w:pPr>
        <w:numPr>
          <w:ilvl w:val="0"/>
          <w:numId w:val="1101"/>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clause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and ISO/IEC TR 24772-3:2020 clause 6.53.5.</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clause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clause 6.55.5.</w:t>
      </w:r>
    </w:p>
    <w:p>
      <w:pPr>
        <w:numPr>
          <w:ilvl w:val="0"/>
          <w:numId w:val="1105"/>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2026-03-30T16:50:28Z</dcterms:created>
  <dcterms:modified xsi:type="dcterms:W3CDTF">2026-03-30T16:50:28Z</dcterms:modified>
</cp:coreProperties>
</file>

<file path=docProps/custom.xml><?xml version="1.0" encoding="utf-8"?>
<Properties xmlns="http://schemas.openxmlformats.org/officeDocument/2006/custom-properties" xmlns:vt="http://schemas.openxmlformats.org/officeDocument/2006/docPropsVTypes"/>
</file>