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b/>
        </w:rPr>
        <w:t xml:space="preserve">access protection</w:t>
      </w:r>
      <w:r>
        <w:t xml:space="preserve">:</w:t>
      </w:r>
    </w:p>
    <w:p>
      <w:pPr>
        <w:pStyle w:val="BodyText"/>
      </w:pPr>
      <w:r>
        <w:t xml:space="preserve">use of the</w:t>
      </w:r>
      <w:r>
        <w:t xml:space="preserve"> </w:t>
      </w:r>
      <w:r>
        <w:rPr>
          <w:i/>
        </w:rPr>
        <w:t xml:space="preserve">protected</w:t>
      </w:r>
      <w:r>
        <w:t xml:space="preserve"> </w:t>
      </w:r>
      <w:r>
        <w:t xml:space="preserve">keyword to signify that access to the named object is restricted to methods within the class or a subclass</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24772-1:2019 clause 6.50</w:t>
      </w:r>
      <w:r>
        <w:t xml:space="preserve"> </w:t>
      </w:r>
      <w:r>
        <w:t xml:space="preserve">exists for C++. 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w:t>
      </w:r>
      <w:r>
        <w:t xml:space="preserve"> </w:t>
      </w:r>
      <w:r>
        <w:t xml:space="preserve">unknown exception can be thrown.</w:t>
      </w:r>
      <w:r>
        <w:t xml:space="preserve"> </w:t>
      </w:r>
      <w:r>
        <w:t xml:space="preserve">For such cases, the exception thrown from such a function is guaranteed</w:t>
      </w:r>
      <w:r>
        <w:t xml:space="preserve"> </w:t>
      </w:r>
      <w:r>
        <w:t xml:space="preserve">to be caught by</w:t>
      </w:r>
      <w:r>
        <w:t xml:space="preserve"> </w:t>
      </w:r>
      <w:r>
        <w:rPr>
          <w:rStyle w:val="ControlFlowTok"/>
        </w:rPr>
        <w:t xml:space="preserve">catch</w:t>
      </w:r>
      <w:r>
        <w:rPr>
          <w:rStyle w:val="NormalTok"/>
        </w:rPr>
        <w:t xml:space="preserve">(...)</w:t>
      </w:r>
      <w:r>
        <w:t xml:space="preserve">. 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2026-04-27T16:05:22Z</dcterms:created>
  <dcterms:modified xsi:type="dcterms:W3CDTF">2026-04-27T16:05:22Z</dcterms:modified>
</cp:coreProperties>
</file>

<file path=docProps/custom.xml><?xml version="1.0" encoding="utf-8"?>
<Properties xmlns="http://schemas.openxmlformats.org/officeDocument/2006/custom-properties" xmlns:vt="http://schemas.openxmlformats.org/officeDocument/2006/docPropsVTypes"/>
</file>