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ISO/IEC 24772-1:2024 and provides specific</w:t>
      </w:r>
      <w:r>
        <w:t xml:space="preserve"> </w:t>
      </w:r>
      <w:r>
        <w:t xml:space="preserve">guidance on how to avoid them in C++ code. This section mirrors</w:t>
      </w:r>
      <w:r>
        <w:t xml:space="preserve"> </w:t>
      </w:r>
      <w:r>
        <w:t xml:space="preserve">ISO/IEC 24772-1:2024,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ISO/IEC 24772-1:2024, 6.2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ISO/IEC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TR 24772-3:2021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24772-3:2021,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24772-3:2021,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24772-3:2020,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of</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6.8 [HCB], in most cases the vulnerability can be 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Apply the avoidance mechanisms of ISO/IEC 24772-1:2024,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 applies to C++.</w:t>
      </w:r>
      <w:r>
        <w:t xml:space="preserve"> </w:t>
      </w:r>
      <w:r>
        <w:t xml:space="preserve">The vulnerabilities caused by out-of-bounds access are covered in</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apply</w:t>
      </w:r>
      <w:r>
        <w:t xml:space="preserve"> </w:t>
      </w:r>
      <w:r>
        <w:t xml:space="preserve">the avoidance mechanisms of ISO/IEC 24772-1:2024,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 24772-3:2020 C applies to C++.</w:t>
      </w:r>
      <w:r>
        <w:t xml:space="preserve"> </w:t>
      </w:r>
      <w:r>
        <w:t xml:space="preserve">C++, however, provides mechanisms to mitigate the vulnerability.</w:t>
      </w:r>
    </w:p>
    <w:p>
      <w:pPr>
        <w:pStyle w:val="BodyText"/>
      </w:pP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[namespace.std]) unless explicitly allowed, for example, see ISO/IEC 14882,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 TODO describe and reference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If there is a need to be notified upon the exit of a thread, C++ provides the mechanisms</w:t>
      </w:r>
      <w:r>
        <w:t xml:space="preserve"> </w:t>
      </w:r>
      <w:r>
        <w:t xml:space="preserve">std::notify_all_at_thread_exit(), and the type</w:t>
      </w:r>
      <w:r>
        <w:t xml:space="preserve"> </w:t>
      </w:r>
      <w:r>
        <w:t xml:space="preserve">std::promise.</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 termination before continuing.</w:t>
      </w:r>
      <w:r>
        <w:t xml:space="preserve"> </w:t>
      </w:r>
      <w:r>
        <w:t xml:space="preserve">This is useful for executing in parallel and then 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 setting thread when a thread of interest has been terminated.</w:t>
      </w:r>
      <w:r>
        <w:t xml:space="preserve"> </w:t>
      </w:r>
      <w:r>
        <w:t xml:space="preserve">It also 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p>
      <w:pPr>
        <w:pStyle w:val="BodyText"/>
      </w:pPr>
      <w:r>
        <w:t xml:space="preserve">Given a std::condition_variable and a std::unique_lock one can call the global function std::notify_all_at_thread_exit(cv,lock) to have that conditional variable be notified when the thread that owned the lock exits.</w:t>
      </w:r>
    </w:p>
    <w:p>
      <w:pPr>
        <w:pStyle w:val="BodyText"/>
      </w:pPr>
      <w:r>
        <w:t xml:space="preserve">TODO::Paul promise and package task</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2026-10-19T15:29:23Z</dcterms:created>
  <dcterms:modified xsi:type="dcterms:W3CDTF">2026-10-19T15:29:23Z</dcterms:modified>
</cp:coreProperties>
</file>

<file path=docProps/custom.xml><?xml version="1.0" encoding="utf-8"?>
<Properties xmlns="http://schemas.openxmlformats.org/officeDocument/2006/custom-properties" xmlns:vt="http://schemas.openxmlformats.org/officeDocument/2006/docPropsVTypes"/>
</file>