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r>
        <w:rPr>
          <w:u w:val="single"/>
          <w:b/>
        </w:rPr>
        <w:t xml:space="preserve">indeterminately sequenced</w:t>
      </w:r>
      <w:r>
        <w:br/>
      </w:r>
    </w:p>
    <w:p>
      <w:pPr>
        <w:pStyle w:val="BodyText"/>
      </w:pPr>
      <w:r>
        <w:t xml:space="preserve">sequenced in a way that one of two evaluations will be executed before the other but in an unspecified order</w:t>
      </w:r>
    </w:p>
    <w:p>
      <w:pPr>
        <w:pStyle w:val="BodyText"/>
      </w:pPr>
      <w:r>
        <w:rPr>
          <w:u w:val="single"/>
          <w:b/>
        </w:rPr>
        <w:t xml:space="preserve">3.1.20</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3.1.21</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t xml:space="preserve">[Remove - obvious]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35"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bookmarkStart w:id="26" w:name="overview"/>
    <w:p>
      <w:pPr>
        <w:pStyle w:val="Heading2"/>
      </w:pPr>
      <w:r>
        <w:t xml:space="preserve">4.1 Overview</w:t>
      </w:r>
    </w:p>
    <w:p>
      <w:pPr>
        <w:pStyle w:val="FirstParagraph"/>
      </w:pPr>
      <w:r>
        <w:rPr>
          <w:b/>
          <w:i/>
        </w:rPr>
        <w:t xml:space="preserve">THIS REQUIRES MORE WORK</w:t>
      </w:r>
    </w:p>
    <w:p>
      <w:pPr>
        <w:pStyle w:val="BodyText"/>
      </w:pPr>
      <w:r>
        <w:t xml:space="preserve">Define unchecked (random) access in clause 3 or explain C++ approach. Likely needs a new subclause.</w:t>
      </w:r>
      <w:r>
        <w:t xml:space="preserve"> </w:t>
      </w:r>
      <w:r>
        <w:t xml:space="preserve">Indexing into raw memory is a random access with no checking. In the STL, the [] operator does random access without checking. The function</w:t>
      </w:r>
      <w:r>
        <w:t xml:space="preserve"> </w:t>
      </w:r>
      <w:r>
        <w:rPr>
          <w:rStyle w:val="NormalTok"/>
        </w:rPr>
        <w:t xml:space="preserve">at</w:t>
      </w:r>
      <w:r>
        <w:t xml:space="preserve"> </w:t>
      </w:r>
      <w:r>
        <w:t xml:space="preserve">was added to provide range checking, including throwing an exceptiion if the check fails.</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bookmarkEnd w:id="26"/>
    <w:bookmarkStart w:id="28" w:name="type-system"/>
    <w:p>
      <w:pPr>
        <w:pStyle w:val="Heading2"/>
      </w:pPr>
      <w:r>
        <w:t xml:space="preserve">4.2 Type System</w:t>
      </w:r>
    </w:p>
    <w:p>
      <w:pPr>
        <w:numPr>
          <w:ilvl w:val="0"/>
          <w:numId w:val="1006"/>
        </w:numPr>
        <w:pStyle w:val="Compact"/>
      </w:pPr>
      <w:r>
        <w:t xml:space="preserve">implicit conversions</w:t>
      </w:r>
    </w:p>
    <w:p>
      <w:pPr>
        <w:numPr>
          <w:ilvl w:val="0"/>
          <w:numId w:val="1006"/>
        </w:numPr>
        <w:pStyle w:val="Compact"/>
      </w:pPr>
      <w:r>
        <w:t xml:space="preserve">templates?</w:t>
      </w:r>
      <w:r>
        <w:t xml:space="preserve"> </w:t>
      </w:r>
      <w:r>
        <w:t xml:space="preserve">Bring tutorial material from</w:t>
      </w:r>
      <w:r>
        <w:t xml:space="preserve"> </w:t>
      </w:r>
      <w:r>
        <w:t xml:space="preserve">clause 6.2/[#IHN] Type system</w:t>
      </w:r>
      <w:r>
        <w:t xml:space="preserve"> </w:t>
      </w:r>
      <w:r>
        <w:t xml:space="preserve">clause 6.6/[#FLC] Conversion errors,</w:t>
      </w:r>
      <w:r>
        <w:t xml:space="preserve"> </w:t>
      </w:r>
      <w:r>
        <w:t xml:space="preserve">clause 6.11/[#HFC] Pointer type conversions,</w:t>
      </w:r>
      <w:r>
        <w:t xml:space="preserve"> </w:t>
      </w:r>
      <w:r>
        <w:t xml:space="preserve">clause 6.37[#AMV] Type breaking reinterpretation of data</w:t>
      </w:r>
      <w:r>
        <w:t xml:space="preserve"> </w:t>
      </w:r>
      <w:r>
        <w:t xml:space="preserve">clause 6.41[#RIP] Inheritance (includes Mix-ins and multiple inheritance)</w:t>
      </w:r>
      <w:r>
        <w:t xml:space="preserve"> </w:t>
      </w:r>
      <w:r>
        <w:t xml:space="preserve">clause 6.44/[#BKK] Polymorphic variables</w:t>
      </w:r>
    </w:p>
    <w:p>
      <w:pPr>
        <w:pStyle w:val="FirstParagraph"/>
      </w:pPr>
      <w:r>
        <w:t xml:space="preserve">Mix-ins (6.20, 6.40, 6.41)</w:t>
      </w:r>
    </w:p>
    <w:bookmarkStart w:id="27" w:name="inheritance"/>
    <w:p>
      <w:pPr>
        <w:pStyle w:val="Heading3"/>
      </w:pPr>
      <w:r>
        <w:t xml:space="preserve">Inheritance</w:t>
      </w:r>
    </w:p>
    <w:p>
      <w:pPr>
        <w:pStyle w:val="FirstParagraph"/>
      </w:pPr>
      <w:r>
        <w:t xml:space="preserve">C++ supports user-defined class types with one or more base classes.</w:t>
      </w:r>
      <w:r>
        <w:t xml:space="preserve"> </w:t>
      </w:r>
      <w:r>
        <w:t xml:space="preserve">Dynamic polymorphism requires public bases defining virtual member functions.</w:t>
      </w:r>
    </w:p>
    <w:p>
      <w:pPr>
        <w:pStyle w:val="BodyText"/>
      </w:pPr>
      <w:r>
        <w:t xml:space="preserve">C++ provides access specifiers that allow inheritance to restrict the visibility of inherited members in their subclasses.</w:t>
      </w:r>
    </w:p>
    <w:p>
      <w:pPr>
        <w:pStyle w:val="BodyText"/>
      </w:pPr>
      <w:r>
        <w:t xml:space="preserve">A member declared in a class hides all members of the same name in any of its base classes.</w:t>
      </w:r>
      <w:r>
        <w:t xml:space="preserve"> </w:t>
      </w:r>
      <w:r>
        <w:t xml:space="preserve">Such names can be reintroduced by the</w:t>
      </w:r>
      <w:r>
        <w:t xml:space="preserve"> </w:t>
      </w:r>
      <w:r>
        <w:rPr>
          <w:rStyle w:val="VerbatimChar"/>
        </w:rPr>
        <w:t xml:space="preserve">using</w:t>
      </w:r>
      <w:r>
        <w:t xml:space="preserve"> </w:t>
      </w:r>
      <w:r>
        <w:t xml:space="preserve">declaration.</w:t>
      </w:r>
      <w:r>
        <w:t xml:space="preserve"> </w:t>
      </w:r>
      <w:r>
        <w:t xml:space="preserve">For example:</w:t>
      </w:r>
    </w:p>
    <w:p>
      <w:pPr>
        <w:pStyle w:val="SourceCode"/>
      </w:pPr>
      <w:r>
        <w:rPr>
          <w:rStyle w:val="VerbatimChar"/>
        </w:rPr>
        <w:t xml:space="preserve">    struct Base {</w:t>
      </w:r>
      <w:r>
        <w:br/>
      </w:r>
      <w:r>
        <w:rPr>
          <w:rStyle w:val="VerbatimChar"/>
        </w:rPr>
        <w:t xml:space="preserve">       int f(int i);</w:t>
      </w:r>
      <w:r>
        <w:br/>
      </w:r>
      <w:r>
        <w:rPr>
          <w:rStyle w:val="VerbatimChar"/>
        </w:rPr>
        <w:t xml:space="preserve">    };</w:t>
      </w:r>
      <w:r>
        <w:br/>
      </w:r>
      <w:r>
        <w:br/>
      </w:r>
      <w:r>
        <w:rPr>
          <w:rStyle w:val="VerbatimChar"/>
        </w:rPr>
        <w:t xml:space="preserve">    struct Derived : public Base {</w:t>
      </w:r>
      <w:r>
        <w:br/>
      </w:r>
      <w:r>
        <w:rPr>
          <w:rStyle w:val="VerbatimChar"/>
        </w:rPr>
        <w:t xml:space="preserve">       // using Base::f;</w:t>
      </w:r>
      <w:r>
        <w:br/>
      </w:r>
      <w:r>
        <w:rPr>
          <w:rStyle w:val="VerbatimChar"/>
        </w:rPr>
        <w:t xml:space="preserve">       int f(char c);</w:t>
      </w:r>
      <w:r>
        <w:br/>
      </w:r>
      <w:r>
        <w:rPr>
          <w:rStyle w:val="VerbatimChar"/>
        </w:rPr>
        <w:t xml:space="preserve">       int g() {</w:t>
      </w:r>
      <w:r>
        <w:br/>
      </w:r>
      <w:r>
        <w:rPr>
          <w:rStyle w:val="VerbatimChar"/>
        </w:rPr>
        <w:t xml:space="preserve">          return f(123); // Surprise, f(char) is called</w:t>
      </w:r>
      <w:r>
        <w:br/>
      </w:r>
      <w:r>
        <w:rPr>
          <w:rStyle w:val="VerbatimChar"/>
        </w:rPr>
        <w:t xml:space="preserve">      }</w:t>
      </w:r>
      <w:r>
        <w:br/>
      </w:r>
      <w:r>
        <w:rPr>
          <w:rStyle w:val="VerbatimChar"/>
        </w:rPr>
        <w:t xml:space="preserve">};</w:t>
      </w:r>
    </w:p>
    <w:p>
      <w:pPr>
        <w:pStyle w:val="FirstParagraph"/>
      </w:pPr>
      <w:r>
        <w:t xml:space="preserve">If the</w:t>
      </w:r>
      <w:r>
        <w:t xml:space="preserve"> </w:t>
      </w:r>
      <w:r>
        <w:rPr>
          <w:rStyle w:val="VerbatimChar"/>
        </w:rPr>
        <w:t xml:space="preserve">using declaration</w:t>
      </w:r>
      <w:r>
        <w:t xml:space="preserve"> </w:t>
      </w:r>
      <w:r>
        <w:t xml:space="preserve">is uncommented above, then</w:t>
      </w:r>
      <w:r>
        <w:t xml:space="preserve"> </w:t>
      </w:r>
      <w:r>
        <w:rPr>
          <w:rStyle w:val="VerbatimChar"/>
        </w:rPr>
        <w:t xml:space="preserve">Base::f(int)</w:t>
      </w:r>
      <w:r>
        <w:t xml:space="preserve"> </w:t>
      </w:r>
      <w:r>
        <w:t xml:space="preserve">is called.</w:t>
      </w:r>
    </w:p>
    <w:p>
      <w:pPr>
        <w:pStyle w:val="BodyText"/>
      </w:pPr>
      <w:r>
        <w:t xml:space="preserve">For multiple inheritance users can request virtual inheritance, which causes data members inherited from the same ancestor class along multiple inheritance paths to be present only once; otherwise the data members are replicated and referring to them is ambiguous unless qualified by the name of the base class from which they are inherited.</w:t>
      </w:r>
      <w:r>
        <w:t xml:space="preserve"> </w:t>
      </w:r>
      <w:r>
        <w:t xml:space="preserve">When members of equal name are inherited from multiple sources, C++ rejects an unqualified use of the common name as ambiguous as long as they are not hidden.</w:t>
      </w:r>
    </w:p>
    <w:p>
      <w:pPr>
        <w:pStyle w:val="BodyText"/>
      </w:pPr>
      <w:r>
        <w:rPr>
          <w:b/>
          <w:i/>
        </w:rPr>
        <w:t xml:space="preserve">THIS REQUIRES MORE WORK</w:t>
      </w:r>
    </w:p>
    <w:p>
      <w:pPr>
        <w:pStyle w:val="BodyText"/>
      </w:pPr>
      <w:r>
        <w:t xml:space="preserve">A particular area that is misunderstood is integral promotion.</w:t>
      </w:r>
      <w:r>
        <w:t xml:space="preserve"> </w:t>
      </w:r>
      <w:r>
        <w:t xml:space="preserve">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 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7"/>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7"/>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7"/>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7"/>
        </w:numPr>
      </w:pPr>
      <w:r>
        <w:t xml:space="preserve">In boolean contexts, such as</w:t>
      </w:r>
    </w:p>
    <w:p>
      <w:pPr>
        <w:numPr>
          <w:ilvl w:val="1"/>
          <w:numId w:val="1008"/>
        </w:numPr>
        <w:pStyle w:val="Compact"/>
      </w:pPr>
      <w:r>
        <w:t xml:space="preserve">operands of logical operators,</w:t>
      </w:r>
    </w:p>
    <w:p>
      <w:pPr>
        <w:numPr>
          <w:ilvl w:val="1"/>
          <w:numId w:val="1008"/>
        </w:numPr>
        <w:pStyle w:val="Compact"/>
      </w:pPr>
      <w:r>
        <w:t xml:space="preserve">the condition of the conditional operator, and</w:t>
      </w:r>
    </w:p>
    <w:p>
      <w:pPr>
        <w:numPr>
          <w:ilvl w:val="1"/>
          <w:numId w:val="1008"/>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7"/>
        </w:numPr>
      </w:pPr>
      <w:r>
        <w:t xml:space="preserve">In the expression of a switch statement: the implicit conversion</w:t>
      </w:r>
      <w:r>
        <w:t xml:space="preserve"> </w:t>
      </w:r>
      <w:r>
        <w:t xml:space="preserve">will be to an integral type [C++17, Clause 7 [conv], para 2.3];</w:t>
      </w:r>
    </w:p>
    <w:p>
      <w:pPr>
        <w:numPr>
          <w:ilvl w:val="0"/>
          <w:numId w:val="1007"/>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7"/>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7"/>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7"/>
    <w:bookmarkEnd w:id="28"/>
    <w:bookmarkStart w:id="29" w:name="symbol-lookup-and-overload-resolution"/>
    <w:p>
      <w:pPr>
        <w:pStyle w:val="Heading2"/>
      </w:pPr>
      <w:r>
        <w:t xml:space="preserve">4.2 Symbol Lookup and Overload Resolution</w:t>
      </w:r>
    </w:p>
    <w:p>
      <w:pPr>
        <w:pStyle w:val="FirstParagraph"/>
      </w:pPr>
      <w:r>
        <w:rPr>
          <w:b/>
          <w:i/>
        </w:rPr>
        <w:t xml:space="preserve">THIS REQUIRES MORE WORK</w:t>
      </w:r>
    </w:p>
    <w:p>
      <w:pPr>
        <w:numPr>
          <w:ilvl w:val="0"/>
          <w:numId w:val="1009"/>
        </w:numPr>
        <w:pStyle w:val="Compact"/>
      </w:pPr>
      <w:r>
        <w:t xml:space="preserve">special members</w:t>
      </w:r>
    </w:p>
    <w:p>
      <w:pPr>
        <w:numPr>
          <w:ilvl w:val="0"/>
          <w:numId w:val="1009"/>
        </w:numPr>
        <w:pStyle w:val="Compact"/>
      </w:pPr>
      <w:r>
        <w:t xml:space="preserve">templates?</w:t>
      </w:r>
    </w:p>
    <w:p>
      <w:pPr>
        <w:pStyle w:val="FirstParagraph"/>
      </w:pPr>
      <w:r>
        <w:t xml:space="preserve">scopes, names, ADL, using</w:t>
      </w:r>
    </w:p>
    <w:p>
      <w:pPr>
        <w:pStyle w:val="BodyText"/>
      </w:pPr>
      <w:r>
        <w:t xml:space="preserve">Add to clause 4</w:t>
      </w:r>
      <w:r>
        <w:t xml:space="preserve"> </w:t>
      </w:r>
      <w:r>
        <w:t xml:space="preserve">“</w:t>
      </w:r>
      <w:r>
        <w:t xml:space="preserve">Language concepts</w:t>
      </w:r>
      <w:r>
        <w:t xml:space="preserve">”</w:t>
      </w:r>
      <w:r>
        <w:t xml:space="preserve"> </w:t>
      </w:r>
      <w:r>
        <w:t xml:space="preserve">an issue on C++ symbol lookup issues considering the following:</w:t>
      </w:r>
      <w:r>
        <w:t xml:space="preserve"> </w:t>
      </w:r>
      <w:r>
        <w:t xml:space="preserve">1. Minimize the set of names that are available to avoid referring to an item that was not the intended target</w:t>
      </w:r>
      <w:r>
        <w:t xml:space="preserve"> </w:t>
      </w:r>
      <w:r>
        <w:t xml:space="preserve">2. hidden friends</w:t>
      </w:r>
      <w:r>
        <w:t xml:space="preserve"> </w:t>
      </w:r>
      <w:r>
        <w:t xml:space="preserve">3. ADL (argument dependent lookup)</w:t>
      </w:r>
      <w:r>
        <w:t xml:space="preserve"> </w:t>
      </w:r>
      <w:r>
        <w:t xml:space="preserve">4. Lack of this-&gt; in class templates</w:t>
      </w:r>
      <w:r>
        <w:t xml:space="preserve"> </w:t>
      </w:r>
      <w:r>
        <w:t xml:space="preserve">5. Minimizing lexical scope and visibility</w:t>
      </w:r>
      <w:r>
        <w:t xml:space="preserve"> </w:t>
      </w:r>
      <w:r>
        <w:t xml:space="preserve">6. Minimizing names in global scopes</w:t>
      </w:r>
      <w:r>
        <w:t xml:space="preserve"> </w:t>
      </w:r>
      <w:r>
        <w:t xml:space="preserve">7. Minimizing use of</w:t>
      </w:r>
      <w:r>
        <w:t xml:space="preserve"> </w:t>
      </w:r>
      <w:r>
        <w:t xml:space="preserve">“</w:t>
      </w:r>
      <w:r>
        <w:t xml:space="preserve">using</w:t>
      </w:r>
      <w:r>
        <w:t xml:space="preserve">”</w:t>
      </w:r>
      <w:r>
        <w:t xml:space="preserve"> </w:t>
      </w:r>
      <w:r>
        <w:t xml:space="preserve">directives</w:t>
      </w:r>
    </w:p>
    <w:p>
      <w:pPr>
        <w:pStyle w:val="SourceCode"/>
      </w:pPr>
      <w:r>
        <w:br/>
      </w:r>
      <w:r>
        <w:rPr>
          <w:rStyle w:val="KeywordTok"/>
        </w:rPr>
        <w:t xml:space="preserve">namespace</w:t>
      </w:r>
      <w:r>
        <w:rPr>
          <w:rStyle w:val="NormalTok"/>
        </w:rPr>
        <w:t xml:space="preserve"> NS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S, </w:t>
      </w:r>
      <w:r>
        <w:rPr>
          <w:rStyle w:val="KeywordTok"/>
        </w:rPr>
        <w:t xml:space="preserve">typename</w:t>
      </w:r>
      <w:r>
        <w:rPr>
          <w:rStyle w:val="NormalTok"/>
        </w:rPr>
        <w:t xml:space="preserve"> Q&gt; </w:t>
      </w:r>
      <w:r>
        <w:rPr>
          <w:rStyle w:val="KeywordTok"/>
        </w:rPr>
        <w:t xml:space="preserve">friend</w:t>
      </w:r>
      <w:r>
        <w:rPr>
          <w:rStyle w:val="NormalTok"/>
        </w:rPr>
        <w:t xml:space="preserve"> </w:t>
      </w:r>
      <w:r>
        <w:rPr>
          <w:rStyle w:val="DataTypeTok"/>
        </w:rPr>
        <w:t xml:space="preserve">void</w:t>
      </w:r>
      <w:r>
        <w:rPr>
          <w:rStyle w:val="NormalTok"/>
        </w:rPr>
        <w:t xml:space="preserve"> add (S, Q);</w:t>
      </w:r>
      <w:r>
        <w:br/>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w:t>
      </w:r>
      <w:r>
        <w:rPr>
          <w:rStyle w:val="DataTypeTok"/>
        </w:rPr>
        <w:t xml:space="preserve">int</w:t>
      </w:r>
      <w:r>
        <w:rPr>
          <w:rStyle w:val="NormalTok"/>
        </w:rPr>
        <w:t xml:space="preserve">);</w:t>
      </w:r>
      <w:r>
        <w:br/>
      </w:r>
      <w:r>
        <w:rPr>
          <w:rStyle w:val="NormalTok"/>
        </w:rPr>
        <w:t xml:space="preserve">    B (NS::A&lt;</w:t>
      </w:r>
      <w:r>
        <w:rPr>
          <w:rStyle w:val="DataTypeTok"/>
        </w:rPr>
        <w:t xml:space="preserve">int</w:t>
      </w:r>
      <w:r>
        <w:rPr>
          <w:rStyle w:val="NormalTok"/>
        </w:rPr>
        <w:t xml:space="preserve">&gt; </w:t>
      </w:r>
      <w:r>
        <w:rPr>
          <w:rStyle w:val="AttributeTok"/>
        </w:rPr>
        <w:t xml:space="preserve">const</w:t>
      </w:r>
      <w:r>
        <w:rPr>
          <w:rStyle w:val="NormalTok"/>
        </w:rPr>
        <w:t xml:space="preserve"> &amp;);</w:t>
      </w:r>
      <w:r>
        <w:br/>
      </w:r>
      <w:r>
        <w:rPr>
          <w:rStyle w:val="NormalTok"/>
        </w:rPr>
        <w:t xml:space="preserve">};</w:t>
      </w:r>
      <w:r>
        <w:br/>
      </w:r>
      <w:r>
        <w:br/>
      </w:r>
      <w:r>
        <w:rPr>
          <w:rStyle w:val="NormalTok"/>
        </w:rPr>
        <w:t xml:space="preserve">B &amp; add(B </w:t>
      </w:r>
      <w:r>
        <w:rPr>
          <w:rStyle w:val="AttributeTok"/>
        </w:rPr>
        <w:t xml:space="preserve">const</w:t>
      </w:r>
      <w:r>
        <w:rPr>
          <w:rStyle w:val="NormalTok"/>
        </w:rPr>
        <w:t xml:space="preserve"> &amp; lhs, B </w:t>
      </w:r>
      <w:r>
        <w:rPr>
          <w:rStyle w:val="AttributeTok"/>
        </w:rPr>
        <w:t xml:space="preserve">const</w:t>
      </w:r>
      <w:r>
        <w:rPr>
          <w:rStyle w:val="NormalTok"/>
        </w:rPr>
        <w:t xml:space="preserve"> &amp; rhs);</w:t>
      </w:r>
      <w:r>
        <w:br/>
      </w:r>
      <w:r>
        <w:br/>
      </w:r>
      <w:r>
        <w:rPr>
          <w:rStyle w:val="DataTypeTok"/>
        </w:rPr>
        <w:t xml:space="preserve">void</w:t>
      </w:r>
      <w:r>
        <w:rPr>
          <w:rStyle w:val="NormalTok"/>
        </w:rPr>
        <w:t xml:space="preserve"> bar (NS::A&lt;</w:t>
      </w:r>
      <w:r>
        <w:rPr>
          <w:rStyle w:val="DataTypeTok"/>
        </w:rPr>
        <w:t xml:space="preserve">int</w:t>
      </w:r>
      <w:r>
        <w:rPr>
          <w:rStyle w:val="NormalTok"/>
        </w:rPr>
        <w:t xml:space="preserve">&gt; &amp; a, B </w:t>
      </w:r>
      <w:r>
        <w:rPr>
          <w:rStyle w:val="AttributeTok"/>
        </w:rPr>
        <w:t xml:space="preserve">const</w:t>
      </w:r>
      <w:r>
        <w:rPr>
          <w:rStyle w:val="NormalTok"/>
        </w:rPr>
        <w:t xml:space="preserve"> &amp; b)</w:t>
      </w:r>
      <w:r>
        <w:br/>
      </w:r>
      <w:r>
        <w:rPr>
          <w:rStyle w:val="NormalTok"/>
        </w:rPr>
        <w:t xml:space="preserve">{</w:t>
      </w:r>
      <w:r>
        <w:br/>
      </w:r>
      <w:r>
        <w:rPr>
          <w:rStyle w:val="NormalTok"/>
        </w:rPr>
        <w:t xml:space="preserve">    add(a, b);</w:t>
      </w:r>
      <w:r>
        <w:br/>
      </w:r>
      <w:r>
        <w:rPr>
          <w:rStyle w:val="NormalTok"/>
        </w:rPr>
        <w:t xml:space="preserve">}</w:t>
      </w:r>
    </w:p>
    <w:p>
      <w:pPr>
        <w:pStyle w:val="FirstParagraph"/>
      </w:pPr>
      <w:r>
        <w:t xml:space="preserve">A C++ program may span multiple scopes, and when a function is called,</w:t>
      </w:r>
      <w:r>
        <w:t xml:space="preserve"> </w:t>
      </w:r>
      <w:r>
        <w:t xml:space="preserve">the compiler may have many choices to select from to resolve the</w:t>
      </w:r>
      <w:r>
        <w:t xml:space="preserve"> </w:t>
      </w:r>
      <w:r>
        <w:t xml:space="preserve">actual function that will be called.</w:t>
      </w:r>
      <w:r>
        <w:t xml:space="preserve"> </w:t>
      </w:r>
      <w:r>
        <w:t xml:space="preserve">The set of names found for a function depend upon whether the name is</w:t>
      </w:r>
      <w:r>
        <w:t xml:space="preserve"> </w:t>
      </w:r>
      <w:r>
        <w:t xml:space="preserve">qualified or if it is unqualified.</w:t>
      </w:r>
    </w:p>
    <w:p>
      <w:pPr>
        <w:pStyle w:val="BodyText"/>
      </w:pPr>
      <w:r>
        <w:t xml:space="preserve">Unqualified lookup begins the search in the current scope and works</w:t>
      </w:r>
      <w:r>
        <w:t xml:space="preserve"> </w:t>
      </w:r>
      <w:r>
        <w:t xml:space="preserve">its way out to the global scope and stops when it finds the first</w:t>
      </w:r>
      <w:r>
        <w:t xml:space="preserve"> </w:t>
      </w:r>
      <w:r>
        <w:t xml:space="preserve">matching name. The search will include:</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 and</w:t>
      </w:r>
      <w:r>
        <w:t xml:space="preserve"> </w:t>
      </w:r>
      <w:r>
        <w:t xml:space="preserve">- Members of inline namespaces</w:t>
      </w:r>
      <w:r>
        <w:t xml:space="preserve"> </w:t>
      </w:r>
      <w:r>
        <w:t xml:space="preserve">After these steps, Argument-Dependent Lookup (ADL) occurs. In ADL, the</w:t>
      </w:r>
      <w:r>
        <w:t xml:space="preserve"> </w:t>
      </w:r>
      <w:r>
        <w:t xml:space="preserve">scope(s) of type of the function’s arguments are also searched. This</w:t>
      </w:r>
      <w:r>
        <w:t xml:space="preserve"> </w:t>
      </w:r>
      <w:r>
        <w:t xml:space="preserve">search also includes</w:t>
      </w:r>
      <w:r>
        <w:t xml:space="preserve"> </w:t>
      </w:r>
      <w:r>
        <w:rPr>
          <w:rStyle w:val="NormalTok"/>
        </w:rPr>
        <w:t xml:space="preserve">friends</w:t>
      </w:r>
      <w:r>
        <w:t xml:space="preserve"> </w:t>
      </w:r>
      <w:r>
        <w:t xml:space="preserve">that would not normally be found.</w:t>
      </w:r>
      <w:r>
        <w:t xml:space="preserve"> </w:t>
      </w:r>
      <w:r>
        <w:t xml:space="preserve">ADL never finds member functions.</w:t>
      </w:r>
    </w:p>
    <w:p>
      <w:pPr>
        <w:pStyle w:val="BodyText"/>
      </w:pPr>
      <w:r>
        <w:t xml:space="preserve">Unqualified name lookup in templates has two phases:</w:t>
      </w:r>
      <w:r>
        <w:t xml:space="preserve"> </w:t>
      </w:r>
      <w:r>
        <w:t xml:space="preserve">- When the template is initially parsed, names are looked up as above,</w:t>
      </w:r>
      <w:r>
        <w:t xml:space="preserve"> </w:t>
      </w:r>
      <w:r>
        <w:t xml:space="preserve">excluding dependent bases; and</w:t>
      </w:r>
      <w:r>
        <w:t xml:space="preserve"> </w:t>
      </w:r>
      <w:r>
        <w:t xml:space="preserve">- When the template is instantiated, ADL is performed for function</w:t>
      </w:r>
      <w:r>
        <w:t xml:space="preserve"> </w:t>
      </w:r>
      <w:r>
        <w:t xml:space="preserve">names, but ADL does not find member functions.</w:t>
      </w:r>
    </w:p>
    <w:p>
      <w:pPr>
        <w:pStyle w:val="BodyText"/>
      </w:pPr>
      <w:r>
        <w:t xml:space="preserve">A qualified name lookup takes place when:</w:t>
      </w:r>
      <w:r>
        <w:t xml:space="preserve"> </w:t>
      </w:r>
      <w:r>
        <w:t xml:space="preserve">- the name includes its scope (e.g</w:t>
      </w:r>
      <w:r>
        <w:t xml:space="preserve"> </w:t>
      </w:r>
      <w:r>
        <w:rPr>
          <w:rStyle w:val="NormalTok"/>
        </w:rPr>
        <w:t xml:space="preserve">a::foo</w:t>
      </w:r>
      <w:r>
        <w:t xml:space="preserve">); or</w:t>
      </w:r>
      <w:r>
        <w:t xml:space="preserve"> </w:t>
      </w:r>
      <w:r>
        <w:t xml:space="preserve">- the name is used in a class member access expression</w:t>
      </w:r>
      <w:r>
        <w:t xml:space="preserve"> </w:t>
      </w:r>
      <w:r>
        <w:t xml:space="preserve">(</w:t>
      </w:r>
      <w:r>
        <w:rPr>
          <w:rStyle w:val="KeywordTok"/>
        </w:rPr>
        <w:t xml:space="preserve">this</w:t>
      </w:r>
      <w:r>
        <w:rPr>
          <w:rStyle w:val="NormalTok"/>
        </w:rPr>
        <w:t xml:space="preserve">-&gt;foo</w:t>
      </w:r>
      <w:r>
        <w:t xml:space="preserve">).</w:t>
      </w:r>
      <w:r>
        <w:t xml:space="preserve"> </w:t>
      </w:r>
      <w:r>
        <w:t xml:space="preserve">Qualified lookup only searches:</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w:t>
      </w:r>
      <w:r>
        <w:t xml:space="preserve"> </w:t>
      </w:r>
      <w:r>
        <w:t xml:space="preserve">- Members of inline namespaces; and</w:t>
      </w:r>
      <w:r>
        <w:t xml:space="preserve"> </w:t>
      </w:r>
      <w:r>
        <w:t xml:space="preserve">- Names that can be resolved when a template is instantiated.</w:t>
      </w:r>
    </w:p>
    <w:p>
      <w:pPr>
        <w:pStyle w:val="BodyText"/>
      </w:pPr>
      <w:r>
        <w:t xml:space="preserve">Overload resolution</w:t>
      </w:r>
    </w:p>
    <w:bookmarkEnd w:id="29"/>
    <w:bookmarkStart w:id="30" w:name="object-lifetime"/>
    <w:p>
      <w:pPr>
        <w:pStyle w:val="Heading2"/>
      </w:pPr>
      <w:r>
        <w:t xml:space="preserve">4.4 Object Lifetime</w:t>
      </w:r>
    </w:p>
    <w:p>
      <w:pPr>
        <w:pStyle w:val="FirstParagraph"/>
      </w:pPr>
      <w:r>
        <w:t xml:space="preserve">Currently appears in:</w:t>
      </w:r>
      <w:r>
        <w:t xml:space="preserve"> </w:t>
      </w:r>
      <w:r>
        <w:t xml:space="preserve">6.11.PointerTypeConversion-HFC.md</w:t>
      </w:r>
      <w:r>
        <w:t xml:space="preserve"> </w:t>
      </w:r>
      <w:r>
        <w:t xml:space="preserve">6.13.NULLPointerDereference-XYH.md</w:t>
      </w:r>
      <w:r>
        <w:t xml:space="preserve"> </w:t>
      </w:r>
      <w:r>
        <w:t xml:space="preserve">6.14.DanglingReferenceToHeap-XYK.md</w:t>
      </w:r>
      <w:r>
        <w:t xml:space="preserve"> </w:t>
      </w:r>
      <w:r>
        <w:t xml:space="preserve">6.22.InitializationOfVariables-LAV.md</w:t>
      </w:r>
      <w:r>
        <w:t xml:space="preserve"> </w:t>
      </w:r>
      <w:r>
        <w:t xml:space="preserve">6.33.DanglingReferencesToStackFrames-DCM.md</w:t>
      </w:r>
      <w:r>
        <w:t xml:space="preserve"> </w:t>
      </w:r>
      <w:r>
        <w:t xml:space="preserve">6.38.DeepVsShallowCopying-YAN.md</w:t>
      </w:r>
      <w:r>
        <w:t xml:space="preserve"> </w:t>
      </w:r>
      <w:r>
        <w:t xml:space="preserve">6.39.MemoryLeakAndHeapFragmentation-XYL.md</w:t>
      </w:r>
      <w:r>
        <w:t xml:space="preserve"> </w:t>
      </w:r>
      <w:r>
        <w:t xml:space="preserve">6.61.ConcurrentDataAccess-CGX.md</w:t>
      </w:r>
      <w:r>
        <w:t xml:space="preserve"> </w:t>
      </w:r>
      <w:r>
        <w:t xml:space="preserve">6.63.ProtocolLockErrors-CGM.md</w:t>
      </w:r>
      <w:r>
        <w:t xml:space="preserve"> </w:t>
      </w:r>
      <w:r>
        <w:t xml:space="preserve">6.65.ModifyingConstants-UJO.md</w:t>
      </w:r>
    </w:p>
    <w:p>
      <w:pPr>
        <w:pStyle w:val="BodyText"/>
      </w:pPr>
      <w:r>
        <w:t xml:space="preserve">dangling.</w:t>
      </w:r>
    </w:p>
    <w:bookmarkEnd w:id="30"/>
    <w:bookmarkStart w:id="31" w:name="initialization"/>
    <w:p>
      <w:pPr>
        <w:pStyle w:val="Heading2"/>
      </w:pPr>
      <w:r>
        <w:t xml:space="preserve">4.5 Initialization</w:t>
      </w:r>
    </w:p>
    <w:p>
      <w:pPr>
        <w:pStyle w:val="FirstParagraph"/>
      </w:pPr>
      <w:r>
        <w:t xml:space="preserve">C++ provides a number of ways that an object can be initialized</w:t>
      </w:r>
      <w:r>
        <w:t xml:space="preserve"> </w:t>
      </w:r>
      <w:r>
        <w:t xml:space="preserve">- Value initialization, e.g. std::string s{};</w:t>
      </w:r>
      <w:r>
        <w:t xml:space="preserve"> </w:t>
      </w:r>
      <w:r>
        <w:t xml:space="preserve">- Direct initialization, e.g. std::string s(</w:t>
      </w:r>
      <w:r>
        <w:t xml:space="preserve">“</w:t>
      </w:r>
      <w:r>
        <w:t xml:space="preserve">hello</w:t>
      </w:r>
      <w:r>
        <w:t xml:space="preserve">”</w:t>
      </w:r>
      <w:r>
        <w:t xml:space="preserve">);</w:t>
      </w:r>
      <w:r>
        <w:t xml:space="preserve"> </w:t>
      </w:r>
      <w:r>
        <w:t xml:space="preserve">- Copy initialization, e.g. std::string s =</w:t>
      </w:r>
      <w:r>
        <w:t xml:space="preserve"> </w:t>
      </w:r>
      <w:r>
        <w:t xml:space="preserve">“</w:t>
      </w:r>
      <w:r>
        <w:t xml:space="preserve">hello</w:t>
      </w:r>
      <w:r>
        <w:t xml:space="preserve">”</w:t>
      </w:r>
      <w:r>
        <w:t xml:space="preserve">;</w:t>
      </w:r>
      <w:r>
        <w:t xml:space="preserve"> </w:t>
      </w:r>
      <w:r>
        <w:t xml:space="preserve">- List initialization, e.g. std::string s{</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w:t>
      </w:r>
      <w:r>
        <w:t xml:space="preserve">c</w:t>
      </w:r>
      <w:r>
        <w:t xml:space="preserve">’</w:t>
      </w:r>
      <w:r>
        <w:t xml:space="preserve">};</w:t>
      </w:r>
      <w:r>
        <w:t xml:space="preserve"> </w:t>
      </w:r>
      <w:r>
        <w:t xml:space="preserve">- Aggregate initialization, e.g. char a[3] = {</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 Reference initialization, e.g. char&amp; c = a[0];</w:t>
      </w:r>
      <w:r>
        <w:t xml:space="preserve"> </w:t>
      </w:r>
      <w:r>
        <w:t xml:space="preserve">- Zero initialization</w:t>
      </w:r>
      <w:r>
        <w:t xml:space="preserve"> </w:t>
      </w:r>
      <w:r>
        <w:t xml:space="preserve">- Default initialization</w:t>
      </w:r>
      <w:r>
        <w:t xml:space="preserve"> </w:t>
      </w:r>
      <w:r>
        <w:t xml:space="preserve">copy, move, default constructor</w:t>
      </w:r>
    </w:p>
    <w:p>
      <w:pPr>
        <w:pStyle w:val="BodyText"/>
      </w:pPr>
      <w:r>
        <w:t xml:space="preserve">C++ has many forms of initilization, which generally guarantee that subsequent access to the declared object will be well-defined, however C++ does not always guarantee that it contains a legal value unless the programmer explicitly initializes it with a value.</w:t>
      </w:r>
      <w:r>
        <w:t xml:space="preserve"> </w:t>
      </w:r>
      <w:r>
        <w:t xml:space="preserve">See ##6.22 Missing initialization of variables [LAV]#LAV.</w:t>
      </w:r>
    </w:p>
    <w:p>
      <w:pPr>
        <w:pStyle w:val="BodyText"/>
      </w:pPr>
      <w:r>
        <w:t xml:space="preserve">The kind of initialization that happens in C++ when an explicit initializer is not used depends on the context of the declaration.</w:t>
      </w:r>
    </w:p>
    <w:p>
      <w:pPr>
        <w:pStyle w:val="SourceCode"/>
      </w:pPr>
      <w:r>
        <w:rPr>
          <w:rStyle w:val="NormalTok"/>
        </w:rPr>
        <w:t xml:space="preserve">   </w:t>
      </w:r>
      <w:r>
        <w:rPr>
          <w:rStyle w:val="DataTypeTok"/>
        </w:rPr>
        <w:t xml:space="preserve">int</w:t>
      </w:r>
      <w:r>
        <w:rPr>
          <w:rStyle w:val="NormalTok"/>
        </w:rPr>
        <w:t xml:space="preserve"> i; </w:t>
      </w:r>
      <w:r>
        <w:rPr>
          <w:rStyle w:val="CommentTok"/>
        </w:rPr>
        <w:t xml:space="preserve">// zero-initialized in global name space, </w:t>
      </w:r>
      <w:r>
        <w:br/>
      </w:r>
      <w:r>
        <w:rPr>
          <w:rStyle w:val="NormalTok"/>
        </w:rPr>
        <w:t xml:space="preserve">    </w:t>
      </w:r>
      <w:r>
        <w:rPr>
          <w:rStyle w:val="DataTypeTok"/>
        </w:rPr>
        <w:t xml:space="preserve">void</w:t>
      </w:r>
      <w:r>
        <w:rPr>
          <w:rStyle w:val="NormalTok"/>
        </w:rPr>
        <w:t xml:space="preserve"> foo()</w:t>
      </w:r>
      <w:r>
        <w:br/>
      </w:r>
      <w:r>
        <w:rPr>
          <w:rStyle w:val="NormalTok"/>
        </w:rPr>
        <w:t xml:space="preserve">   {</w:t>
      </w:r>
      <w:r>
        <w:br/>
      </w:r>
      <w:r>
        <w:rPr>
          <w:rStyle w:val="NormalTok"/>
        </w:rPr>
        <w:t xml:space="preserve">       </w:t>
      </w:r>
      <w:r>
        <w:rPr>
          <w:rStyle w:val="DataTypeTok"/>
        </w:rPr>
        <w:t xml:space="preserve">int</w:t>
      </w:r>
      <w:r>
        <w:rPr>
          <w:rStyle w:val="NormalTok"/>
        </w:rPr>
        <w:t xml:space="preserve"> i; </w:t>
      </w:r>
      <w:r>
        <w:rPr>
          <w:rStyle w:val="CommentTok"/>
        </w:rPr>
        <w:t xml:space="preserve">// default initialized, inderterminate value</w:t>
      </w:r>
      <w:r>
        <w:br/>
      </w:r>
      <w:r>
        <w:rPr>
          <w:rStyle w:val="NormalTok"/>
        </w:rPr>
        <w:t xml:space="preserve">       </w:t>
      </w:r>
      <w:r>
        <w:rPr>
          <w:rStyle w:val="DataTypeTok"/>
        </w:rPr>
        <w:t xml:space="preserve">int</w:t>
      </w:r>
      <w:r>
        <w:rPr>
          <w:rStyle w:val="NormalTok"/>
        </w:rPr>
        <w:t xml:space="preserve"> j{};  </w:t>
      </w:r>
      <w:r>
        <w:rPr>
          <w:rStyle w:val="CommentTok"/>
        </w:rPr>
        <w:t xml:space="preserve">// value-initialized to zero</w:t>
      </w:r>
      <w:r>
        <w:br/>
      </w:r>
      <w:r>
        <w:rPr>
          <w:rStyle w:val="NormalTok"/>
        </w:rPr>
        <w:t xml:space="preserve">    }</w:t>
      </w:r>
      <w:r>
        <w:br/>
      </w:r>
      <w:r>
        <w:rPr>
          <w:rStyle w:val="NormalTok"/>
        </w:rPr>
        <w:t xml:space="preserve"> </w:t>
      </w:r>
    </w:p>
    <w:p>
      <w:pPr>
        <w:pStyle w:val="FirstParagraph"/>
      </w:pPr>
      <w:r>
        <w:t xml:space="preserve">Non-local variables with static storage duration that are dynamically initialized can cause undefined behavior if the initialization depends on other such variables, see ##6.22 Missing initialization of variables [LAV]#LAV.</w:t>
      </w:r>
    </w:p>
    <w:p>
      <w:pPr>
        <w:pStyle w:val="BodyText"/>
      </w:pPr>
      <w:r>
        <w:t xml:space="preserve">The lifetime of most objects of a class type begins when the object’s constructor has completed.</w:t>
      </w:r>
      <w:r>
        <w:t xml:space="preserve"> </w:t>
      </w:r>
      <w:r>
        <w:t xml:space="preserve">In some situations binding a reference to a temporary will extend the lifetime of the temporary.</w:t>
      </w:r>
      <w:r>
        <w:t xml:space="preserve"> </w:t>
      </w:r>
      <w:r>
        <w:t xml:space="preserve">See ##4.4 Lifetime and ## 6.33 Dangling References to Stack Frames [DCM].</w:t>
      </w:r>
      <w:r>
        <w:t xml:space="preserve"> </w:t>
      </w:r>
      <w:r>
        <w:t xml:space="preserve">// In any case, an object should not be accessed until its initialization is complete (including concurrency???). Richard C thinks that https://eel.is/c++draft/basic.start.dynamic#5 means that there is no danger of one thread accessing a dynamically initialized global variable before the initialization has taken place - is that the case?</w:t>
      </w:r>
    </w:p>
    <w:p>
      <w:pPr>
        <w:pStyle w:val="BodyText"/>
      </w:pPr>
      <w:r>
        <w:t xml:space="preserve">When a function is called, each parameter is initialized with its corresponding argument.</w:t>
      </w:r>
      <w:r>
        <w:t xml:space="preserve"> </w:t>
      </w:r>
      <w:r>
        <w:t xml:space="preserve">The initialization of a parameter, including every associated value computation and side effect, is indeterminately sequenced with respect to that of any other parameter, see ## 6.24 Side-effects and Order of Evaluation of Operands [SAM].</w:t>
      </w:r>
      <w:r>
        <w:t xml:space="preserve"> </w:t>
      </w:r>
      <w:r>
        <w:t xml:space="preserve">On the other hand, the value computation and side effects of the initializer-clauses in an initializer-list are evaluated in the order they appear.</w:t>
      </w:r>
    </w:p>
    <w:p>
      <w:pPr>
        <w:pStyle w:val="BodyText"/>
      </w:pPr>
      <w:r>
        <w:t xml:space="preserve">There are many ways for a user to construct, or initialize, an object.</w:t>
      </w:r>
    </w:p>
    <w:bookmarkEnd w:id="31"/>
    <w:bookmarkStart w:id="32" w:name="undefinedbehavior.md"/>
    <w:p>
      <w:pPr>
        <w:pStyle w:val="Heading2"/>
      </w:pPr>
      <w:r>
        <w:t xml:space="preserve">4.6 UndefinedBehavior.md</w:t>
      </w:r>
    </w:p>
    <w:p>
      <w:pPr>
        <w:pStyle w:val="FirstParagraph"/>
      </w:pPr>
      <w:r>
        <w:t xml:space="preserve">TBD</w:t>
      </w:r>
    </w:p>
    <w:bookmarkEnd w:id="32"/>
    <w:bookmarkStart w:id="33" w:name="error-handling"/>
    <w:p>
      <w:pPr>
        <w:pStyle w:val="Heading2"/>
      </w:pPr>
      <w:r>
        <w:t xml:space="preserve">4.7 Error Handling</w:t>
      </w:r>
    </w:p>
    <w:p>
      <w:pPr>
        <w:pStyle w:val="FirstParagraph"/>
      </w:pPr>
      <w:r>
        <w:t xml:space="preserve">The C++ language and standard library provides several mechanisms for error handling:</w:t>
      </w:r>
    </w:p>
    <w:p>
      <w:pPr>
        <w:numPr>
          <w:ilvl w:val="0"/>
          <w:numId w:val="1010"/>
        </w:numPr>
        <w:pStyle w:val="Compact"/>
      </w:pPr>
      <w:r>
        <w:t xml:space="preserve">exceptions, signaling a contract violation</w:t>
      </w:r>
    </w:p>
    <w:p>
      <w:pPr>
        <w:numPr>
          <w:ilvl w:val="0"/>
          <w:numId w:val="1010"/>
        </w:numPr>
        <w:pStyle w:val="Compact"/>
      </w:pPr>
      <w:r>
        <w:t xml:space="preserve">returning just an error code with a special value denoting success.</w:t>
      </w:r>
    </w:p>
    <w:p>
      <w:pPr>
        <w:numPr>
          <w:ilvl w:val="0"/>
          <w:numId w:val="1010"/>
        </w:numPr>
        <w:pStyle w:val="Compact"/>
      </w:pPr>
      <w:r>
        <w:t xml:space="preserve">returning a special error value of the function’s return type, such as</w:t>
      </w:r>
      <w:r>
        <w:t xml:space="preserve"> </w:t>
      </w:r>
      <w:r>
        <w:rPr>
          <w:rStyle w:val="VerbatimChar"/>
        </w:rPr>
        <w:t xml:space="preserve">std::string::npos</w:t>
      </w:r>
    </w:p>
    <w:p>
      <w:pPr>
        <w:numPr>
          <w:ilvl w:val="0"/>
          <w:numId w:val="1010"/>
        </w:numPr>
        <w:pStyle w:val="Compact"/>
      </w:pPr>
      <w:r>
        <w:t xml:space="preserve">combining the return value with an error indication in a sum type, e.g., through</w:t>
      </w:r>
      <w:r>
        <w:t xml:space="preserve"> </w:t>
      </w:r>
      <w:r>
        <w:rPr>
          <w:rStyle w:val="VerbatimChar"/>
        </w:rPr>
        <w:t xml:space="preserve">std::expected&lt;T,E&gt;</w:t>
      </w:r>
      <w:r>
        <w:t xml:space="preserve"> </w:t>
      </w:r>
      <w:r>
        <w:t xml:space="preserve">or</w:t>
      </w:r>
      <w:r>
        <w:t xml:space="preserve"> </w:t>
      </w:r>
      <w:r>
        <w:rPr>
          <w:rStyle w:val="VerbatimChar"/>
        </w:rPr>
        <w:t xml:space="preserve">std::optional&lt;T&gt;</w:t>
      </w:r>
      <w:r>
        <w:t xml:space="preserve"> </w:t>
      </w:r>
      <w:r>
        <w:t xml:space="preserve">for a return type</w:t>
      </w:r>
      <w:r>
        <w:t xml:space="preserve"> </w:t>
      </w:r>
      <w:r>
        <w:rPr>
          <w:rStyle w:val="VerbatimChar"/>
        </w:rPr>
        <w:t xml:space="preserve">T</w:t>
      </w:r>
      <w:r>
        <w:t xml:space="preserve">. The error type</w:t>
      </w:r>
      <w:r>
        <w:t xml:space="preserve"> </w:t>
      </w:r>
      <w:r>
        <w:rPr>
          <w:rStyle w:val="VerbatimChar"/>
        </w:rPr>
        <w:t xml:space="preserve">E</w:t>
      </w:r>
      <w:r>
        <w:t xml:space="preserve"> </w:t>
      </w:r>
      <w:r>
        <w:t xml:space="preserve">can use</w:t>
      </w:r>
      <w:r>
        <w:t xml:space="preserve"> </w:t>
      </w:r>
      <w:r>
        <w:rPr>
          <w:rStyle w:val="VerbatimChar"/>
        </w:rPr>
        <w:t xml:space="preserve">std::error_code</w:t>
      </w:r>
      <w:r>
        <w:t xml:space="preserve">, for example.</w:t>
      </w:r>
    </w:p>
    <w:p>
      <w:pPr>
        <w:numPr>
          <w:ilvl w:val="0"/>
          <w:numId w:val="1010"/>
        </w:numPr>
        <w:pStyle w:val="Compact"/>
      </w:pPr>
      <w:r>
        <w:t xml:space="preserve">marking the error status as a side effect, such as with the</w:t>
      </w:r>
      <w:r>
        <w:t xml:space="preserve"> </w:t>
      </w:r>
      <w:r>
        <w:t xml:space="preserve">“</w:t>
      </w:r>
      <w:r>
        <w:t xml:space="preserve">global</w:t>
      </w:r>
      <w:r>
        <w:t xml:space="preserve">”</w:t>
      </w:r>
      <w:r>
        <w:t xml:space="preserve"> </w:t>
      </w:r>
      <w:r>
        <w:t xml:space="preserve">variable</w:t>
      </w:r>
      <w:r>
        <w:t xml:space="preserve"> </w:t>
      </w:r>
      <w:r>
        <w:rPr>
          <w:rStyle w:val="VerbatimChar"/>
        </w:rPr>
        <w:t xml:space="preserve">errno</w:t>
      </w:r>
      <w:r>
        <w:t xml:space="preserve">, or as an objects status as with</w:t>
      </w:r>
      <w:r>
        <w:t xml:space="preserve"> </w:t>
      </w:r>
      <w:r>
        <w:rPr>
          <w:rStyle w:val="VerbatimChar"/>
        </w:rPr>
        <w:t xml:space="preserve">std::istream</w:t>
      </w:r>
      <w:r>
        <w:t xml:space="preserve">’s flags. Note, that the standard library provides</w:t>
      </w:r>
      <w:r>
        <w:t xml:space="preserve"> </w:t>
      </w:r>
      <w:r>
        <w:rPr>
          <w:rStyle w:val="VerbatimChar"/>
        </w:rPr>
        <w:t xml:space="preserve">std::error_code</w:t>
      </w:r>
      <w:r>
        <w:t xml:space="preserve"> </w:t>
      </w:r>
      <w:r>
        <w:t xml:space="preserve">that can be used to map</w:t>
      </w:r>
      <w:r>
        <w:t xml:space="preserve"> </w:t>
      </w:r>
      <w:r>
        <w:rPr>
          <w:rStyle w:val="VerbatimChar"/>
        </w:rPr>
        <w:t xml:space="preserve">errno</w:t>
      </w:r>
      <w:r>
        <w:t xml:space="preserve"> </w:t>
      </w:r>
      <w:r>
        <w:t xml:space="preserve">values for further processing.</w:t>
      </w:r>
    </w:p>
    <w:p>
      <w:pPr>
        <w:pStyle w:val="FirstParagraph"/>
      </w:pPr>
      <w:r>
        <w:t xml:space="preserve">Be aware, that many parts of the standard library specify preconditions and undefined behavior results if those aren’t met, for example,</w:t>
      </w:r>
      <w:r>
        <w:t xml:space="preserve"> </w:t>
      </w:r>
      <w:r>
        <w:rPr>
          <w:rStyle w:val="VerbatimChar"/>
        </w:rPr>
        <w:t xml:space="preserve">std::vector&lt;int&gt;::front()</w:t>
      </w:r>
      <w:r>
        <w:t xml:space="preserve"> </w:t>
      </w:r>
      <w:r>
        <w:t xml:space="preserve">requires a non-empty vector, when called.</w:t>
      </w:r>
    </w:p>
    <w:p>
      <w:pPr>
        <w:pStyle w:val="BodyText"/>
      </w:pPr>
      <w:r>
        <w:t xml:space="preserve">Exceptions allow for errors to be propagated up the call chain.</w:t>
      </w:r>
      <w:r>
        <w:t xml:space="preserve"> </w:t>
      </w:r>
      <w:r>
        <w:t xml:space="preserve">Even though the standard library provides a type hierarchy derived from</w:t>
      </w:r>
      <w:r>
        <w:t xml:space="preserve"> </w:t>
      </w:r>
      <w:r>
        <w:rPr>
          <w:rStyle w:val="VerbatimChar"/>
        </w:rPr>
        <w:t xml:space="preserve">std::exception</w:t>
      </w:r>
      <w:r>
        <w:t xml:space="preserve">, any copyable type can be thrown.</w:t>
      </w:r>
      <w:r>
        <w:t xml:space="preserve"> </w:t>
      </w:r>
      <w:r>
        <w:t xml:space="preserve">Throwing an exception due to a detected error situation allows the error to be handled at an appropriate level in a corresponding catch block.</w:t>
      </w:r>
      <w:r>
        <w:t xml:space="preserve"> </w:t>
      </w:r>
      <w:r>
        <w:t xml:space="preserve">As the exception propagates to its handler, local objects are destroyed appropriately in reverse order of their construction; this mechanism is known as</w:t>
      </w:r>
      <w:r>
        <w:t xml:space="preserve"> </w:t>
      </w:r>
      <w:r>
        <w:rPr>
          <w:i/>
        </w:rPr>
        <w:t xml:space="preserve">stack unwinding</w:t>
      </w:r>
      <w:r>
        <w:t xml:space="preserve">.</w:t>
      </w:r>
      <w:r>
        <w:t xml:space="preserve"> </w:t>
      </w:r>
      <w:r>
        <w:t xml:space="preserve">A search for a matching handler stops at</w:t>
      </w:r>
    </w:p>
    <w:p>
      <w:pPr>
        <w:numPr>
          <w:ilvl w:val="0"/>
          <w:numId w:val="1011"/>
        </w:numPr>
        <w:pStyle w:val="Compact"/>
      </w:pPr>
      <w:r>
        <w:t xml:space="preserve">the function</w:t>
      </w:r>
      <w:r>
        <w:t xml:space="preserve"> </w:t>
      </w:r>
      <w:r>
        <w:rPr>
          <w:rStyle w:val="VerbatimChar"/>
        </w:rPr>
        <w:t xml:space="preserve">main()</w:t>
      </w:r>
      <w:r>
        <w:t xml:space="preserve">,</w:t>
      </w:r>
    </w:p>
    <w:p>
      <w:pPr>
        <w:numPr>
          <w:ilvl w:val="0"/>
          <w:numId w:val="1011"/>
        </w:numPr>
        <w:pStyle w:val="Compact"/>
      </w:pPr>
      <w:r>
        <w:t xml:space="preserve">a function declared</w:t>
      </w:r>
      <w:r>
        <w:t xml:space="preserve"> </w:t>
      </w:r>
      <w:r>
        <w:rPr>
          <w:rStyle w:val="VerbatimChar"/>
        </w:rPr>
        <w:t xml:space="preserve">noexcept</w:t>
      </w:r>
      <w:r>
        <w:t xml:space="preserve">, and</w:t>
      </w:r>
    </w:p>
    <w:p>
      <w:pPr>
        <w:numPr>
          <w:ilvl w:val="0"/>
          <w:numId w:val="1011"/>
        </w:numPr>
        <w:pStyle w:val="Compact"/>
      </w:pPr>
      <w:r>
        <w:t xml:space="preserve">the function of a thread.</w:t>
      </w:r>
    </w:p>
    <w:p>
      <w:pPr>
        <w:pStyle w:val="FirstParagraph"/>
      </w:pPr>
      <w:r>
        <w:t xml:space="preserve">An exception propagated from constructors of non-local variables and destructors of variables with static storage duration can never have a matching handler.</w:t>
      </w:r>
    </w:p>
    <w:p>
      <w:pPr>
        <w:pStyle w:val="BodyText"/>
      </w:pPr>
      <w:r>
        <w:t xml:space="preserve">Failing to provide a matching handler on the call chain for an exception thrown causes a call to</w:t>
      </w:r>
      <w:r>
        <w:t xml:space="preserve"> </w:t>
      </w:r>
      <w:r>
        <w:rPr>
          <w:rStyle w:val="VerbatimChar"/>
        </w:rPr>
        <w:t xml:space="preserve">std::terminate()</w:t>
      </w:r>
      <w:r>
        <w:t xml:space="preserve"> </w:t>
      </w:r>
      <w:r>
        <w:t xml:space="preserve">and the program terminates.</w:t>
      </w:r>
    </w:p>
    <w:p>
      <w:pPr>
        <w:pStyle w:val="BodyText"/>
      </w:pPr>
      <w:r>
        <w:t xml:space="preserve">When calling non-returning program termination functions like</w:t>
      </w:r>
      <w:r>
        <w:t xml:space="preserve"> </w:t>
      </w:r>
      <w:r>
        <w:rPr>
          <w:rStyle w:val="VerbatimChar"/>
        </w:rPr>
        <w:t xml:space="preserve">abort()</w:t>
      </w:r>
      <w:r>
        <w:t xml:space="preserve">,</w:t>
      </w:r>
      <w:r>
        <w:t xml:space="preserve"> </w:t>
      </w:r>
      <w:r>
        <w:rPr>
          <w:rStyle w:val="VerbatimChar"/>
        </w:rPr>
        <w:t xml:space="preserve">std::terminate()</w:t>
      </w:r>
      <w:r>
        <w:t xml:space="preserve">, or</w:t>
      </w:r>
      <w:r>
        <w:t xml:space="preserve"> </w:t>
      </w:r>
      <w:r>
        <w:rPr>
          <w:rStyle w:val="VerbatimChar"/>
        </w:rPr>
        <w:t xml:space="preserve">exit()</w:t>
      </w:r>
      <w:r>
        <w:t xml:space="preserve">, the program terminates without</w:t>
      </w:r>
      <w:r>
        <w:t xml:space="preserve"> </w:t>
      </w:r>
      <w:r>
        <w:rPr>
          <w:i/>
        </w:rPr>
        <w:t xml:space="preserve">stack unwinding</w:t>
      </w:r>
      <w:r>
        <w:t xml:space="preserve">.</w:t>
      </w:r>
    </w:p>
    <w:p>
      <w:pPr>
        <w:pStyle w:val="BodyText"/>
      </w:pPr>
      <w:r>
        <w:t xml:space="preserve">#TODO: shorten again by moving to 6.36? talk about coroutines… see what Paul finds out</w:t>
      </w:r>
    </w:p>
    <w:p>
      <w:pPr>
        <w:pStyle w:val="BodyText"/>
      </w:pPr>
      <w:r>
        <w:t xml:space="preserve">An exception propagating out of a coroutine causes the coroutine to end in an unresumable state and the exception is not further propagated.</w:t>
      </w:r>
    </w:p>
    <w:p>
      <w:pPr>
        <w:numPr>
          <w:ilvl w:val="0"/>
          <w:numId w:val="1012"/>
        </w:numPr>
        <w:pStyle w:val="SourceCode"/>
      </w:pPr>
      <w:r>
        <w:rPr>
          <w:rStyle w:val="VerbatimChar"/>
        </w:rPr>
        <w:t xml:space="preserve">  Distinct mechanism for IEEE floating point exceptions</w:t>
      </w:r>
    </w:p>
    <w:p>
      <w:pPr>
        <w:numPr>
          <w:ilvl w:val="0"/>
          <w:numId w:val="1012"/>
        </w:numPr>
        <w:pStyle w:val="SourceCode"/>
      </w:pPr>
      <w:r>
        <w:rPr>
          <w:rStyle w:val="VerbatimChar"/>
        </w:rPr>
        <w:t xml:space="preserve">     defer to C</w:t>
      </w:r>
    </w:p>
    <w:p>
      <w:pPr>
        <w:numPr>
          <w:ilvl w:val="0"/>
          <w:numId w:val="1012"/>
        </w:numPr>
        <w:pStyle w:val="Compact"/>
      </w:pPr>
      <w:r>
        <w:t xml:space="preserve">errno values and std::error_code</w:t>
      </w:r>
    </w:p>
    <w:p>
      <w:pPr>
        <w:numPr>
          <w:ilvl w:val="0"/>
          <w:numId w:val="1012"/>
        </w:numPr>
        <w:pStyle w:val="SourceCode"/>
      </w:pPr>
      <w:r>
        <w:rPr>
          <w:rStyle w:val="VerbatimChar"/>
        </w:rPr>
        <w:t xml:space="preserve">  Used by any library functions external to C++, and by some C++ libraries.</w:t>
      </w:r>
    </w:p>
    <w:p>
      <w:pPr>
        <w:numPr>
          <w:ilvl w:val="0"/>
          <w:numId w:val="1012"/>
        </w:numPr>
        <w:pStyle w:val="SourceCode"/>
      </w:pPr>
      <w:r>
        <w:rPr>
          <w:rStyle w:val="VerbatimChar"/>
        </w:rPr>
        <w:t xml:space="preserve">  errno is a thread-local single value that, if non-zero, reports an error that has occurred and is returned by function as the return value.</w:t>
      </w:r>
    </w:p>
    <w:p>
      <w:pPr>
        <w:numPr>
          <w:ilvl w:val="0"/>
          <w:numId w:val="1012"/>
        </w:numPr>
        <w:pStyle w:val="SourceCode"/>
      </w:pPr>
      <w:r>
        <w:rPr>
          <w:rStyle w:val="VerbatimChar"/>
        </w:rPr>
        <w:t xml:space="preserve">     Any external can be called using error_code which will wrap the errno.</w:t>
      </w:r>
    </w:p>
    <w:p>
      <w:pPr>
        <w:numPr>
          <w:ilvl w:val="0"/>
          <w:numId w:val="1012"/>
        </w:numPr>
        <w:pStyle w:val="SourceCode"/>
      </w:pPr>
      <w:r>
        <w:rPr>
          <w:rStyle w:val="VerbatimChar"/>
        </w:rPr>
        <w:t xml:space="preserve">  error_code is an extension or errno but is not a global variable and can work with classes for better reporting.</w:t>
      </w:r>
    </w:p>
    <w:p>
      <w:pPr>
        <w:numPr>
          <w:ilvl w:val="0"/>
          <w:numId w:val="1012"/>
        </w:numPr>
        <w:pStyle w:val="Compact"/>
      </w:pPr>
      <w:r>
        <w:t xml:space="preserve">system_error</w:t>
      </w:r>
    </w:p>
    <w:p>
      <w:pPr>
        <w:numPr>
          <w:ilvl w:val="0"/>
          <w:numId w:val="1012"/>
        </w:numPr>
        <w:pStyle w:val="Compact"/>
      </w:pPr>
      <w:r>
        <w:t xml:space="preserve">stacktrace</w:t>
      </w:r>
    </w:p>
    <w:p>
      <w:pPr>
        <w:pStyle w:val="FirstParagraph"/>
      </w:pPr>
      <w:r>
        <w:t xml:space="preserve">In addition to that list, an operating system might use the</w:t>
      </w:r>
      <w:r>
        <w:t xml:space="preserve"> </w:t>
      </w:r>
      <w:r>
        <w:t xml:space="preserve">“</w:t>
      </w:r>
      <w:r>
        <w:t xml:space="preserve">signal</w:t>
      </w:r>
      <w:r>
        <w:t xml:space="preserve">”</w:t>
      </w:r>
      <w:r>
        <w:t xml:space="preserve"> </w:t>
      </w:r>
      <w:r>
        <w:t xml:space="preserve">mechanism to notify a running C++ program. A signal-handler can be defined to act asynchronously upon a sent signal that isn’t ignored.</w:t>
      </w:r>
    </w:p>
    <w:bookmarkEnd w:id="33"/>
    <w:bookmarkStart w:id="34" w:name="concurrency"/>
    <w:p>
      <w:pPr>
        <w:pStyle w:val="Heading2"/>
      </w:pPr>
      <w:r>
        <w:t xml:space="preserve">4.8 Concurrency</w:t>
      </w:r>
    </w:p>
    <w:p>
      <w:pPr>
        <w:pStyle w:val="FirstParagraph"/>
      </w:pPr>
      <w:r>
        <w:t xml:space="preserve">C++ includes concurrency within the language, expressed by</w:t>
      </w:r>
      <w:r>
        <w:t xml:space="preserve"> </w:t>
      </w:r>
      <w:r>
        <w:rPr>
          <w:i/>
        </w:rPr>
        <w:t xml:space="preserve">threads</w:t>
      </w:r>
      <w:r>
        <w:t xml:space="preserve"> </w:t>
      </w:r>
      <w:r>
        <w:t xml:space="preserve">and</w:t>
      </w:r>
      <w:r>
        <w:t xml:space="preserve"> </w:t>
      </w:r>
      <w:r>
        <w:rPr>
          <w:i/>
        </w:rPr>
        <w:t xml:space="preserve">tasks.</w:t>
      </w:r>
      <w:r>
        <w:t xml:space="preserve"> </w:t>
      </w:r>
      <w:r>
        <w:t xml:space="preserve">Threads are sequences of execution that can be executed</w:t>
      </w:r>
      <w:r>
        <w:t xml:space="preserve"> </w:t>
      </w:r>
      <w:r>
        <w:t xml:space="preserve">concurrently with the entity (thread) that created them, and with each</w:t>
      </w:r>
      <w:r>
        <w:t xml:space="preserve"> </w:t>
      </w:r>
      <w:r>
        <w:t xml:space="preserve">other. There are good reasons to use threads in a C++ program:</w:t>
      </w:r>
    </w:p>
    <w:p>
      <w:pPr>
        <w:numPr>
          <w:ilvl w:val="0"/>
          <w:numId w:val="1013"/>
        </w:numPr>
      </w:pPr>
      <w:r>
        <w:t xml:space="preserve">The running program, or a running thread, block for real-world</w:t>
      </w:r>
      <w:r>
        <w:t xml:space="preserve"> </w:t>
      </w:r>
      <w:r>
        <w:t xml:space="preserve">events, such as awaiting input, awaiting completion of a</w:t>
      </w:r>
      <w:r>
        <w:t xml:space="preserve"> </w:t>
      </w:r>
      <w:r>
        <w:t xml:space="preserve">system-level event, or communications with non-local systems.</w:t>
      </w:r>
    </w:p>
    <w:p>
      <w:pPr>
        <w:numPr>
          <w:ilvl w:val="0"/>
          <w:numId w:val="1013"/>
        </w:numPr>
      </w:pPr>
      <w:r>
        <w:t xml:space="preserve">Threading permit other parts of the program to continue execution</w:t>
      </w:r>
      <w:r>
        <w:t xml:space="preserve"> </w:t>
      </w:r>
      <w:r>
        <w:t xml:space="preserve">even while one or more parts are blocked, or lets a program to await</w:t>
      </w:r>
      <w:r>
        <w:t xml:space="preserve"> </w:t>
      </w:r>
      <w:r>
        <w:t xml:space="preserve">and respond to sets of events in the order that they are received.</w:t>
      </w:r>
    </w:p>
    <w:p>
      <w:pPr>
        <w:numPr>
          <w:ilvl w:val="0"/>
          <w:numId w:val="1013"/>
        </w:numPr>
      </w:pPr>
      <w:r>
        <w:t xml:space="preserve">Threading lets the program make effective use of multiple cores,</w:t>
      </w:r>
      <w:r>
        <w:t xml:space="preserve"> </w:t>
      </w:r>
      <w:r>
        <w:t xml:space="preserve">proving significantly more computing power to a program.</w:t>
      </w:r>
    </w:p>
    <w:p>
      <w:pPr>
        <w:pStyle w:val="FirstParagraph"/>
      </w:pPr>
      <w:r>
        <w:t xml:space="preserve">Threads are initiated by calling std::threads constructor.</w:t>
      </w:r>
      <w:r>
        <w:t xml:space="preserve"> </w:t>
      </w:r>
      <w:r>
        <w:t xml:space="preserve">TODO: more from 6.59</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w:t>
      </w:r>
    </w:p>
    <w:p>
      <w:pPr>
        <w:pStyle w:val="BodyText"/>
      </w:pPr>
      <w:r>
        <w:t xml:space="preserve">C++ threads use a fork-join model. This means that the initiating thread</w:t>
      </w:r>
      <w:r>
        <w:t xml:space="preserve"> </w:t>
      </w:r>
      <w:r>
        <w:t xml:space="preserve">will wait for the completion of the initiated thread at the join place; otherwise the initiating thread</w:t>
      </w:r>
      <w:r>
        <w:t xml:space="preserve"> </w:t>
      </w:r>
      <w:r>
        <w:t xml:space="preserve">will have no indication of when the created thread completes.</w:t>
      </w:r>
    </w:p>
    <w:p>
      <w:pPr>
        <w:pStyle w:val="BodyText"/>
      </w:pPr>
      <w:r>
        <w:t xml:space="preserve">The thread is</w:t>
      </w:r>
      <w:r>
        <w:t xml:space="preserve"> </w:t>
      </w:r>
      <w:r>
        <w:t xml:space="preserve">then initialized and begins execution on its sequence of instructions. A</w:t>
      </w:r>
      <w:r>
        <w:t xml:space="preserve"> </w:t>
      </w:r>
      <w:r>
        <w:t xml:space="preserve">thread can be</w:t>
      </w:r>
      <w:r>
        <w:t xml:space="preserve"> </w:t>
      </w:r>
      <w:r>
        <w:rPr>
          <w:i/>
        </w:rPr>
        <w:t xml:space="preserve">joined</w:t>
      </w:r>
      <w:r>
        <w:t xml:space="preserve">, i.e. the joining thread awaits the completion of</w:t>
      </w:r>
      <w:r>
        <w:t xml:space="preserve"> </w:t>
      </w:r>
      <w:r>
        <w:t xml:space="preserve">the joined thread, or a thread can be</w:t>
      </w:r>
      <w:r>
        <w:t xml:space="preserve"> </w:t>
      </w:r>
      <w:r>
        <w:rPr>
          <w:i/>
        </w:rPr>
        <w:t xml:space="preserve">detached</w:t>
      </w:r>
      <w:r>
        <w:t xml:space="preserve">.</w:t>
      </w:r>
    </w:p>
    <w:p>
      <w:pPr>
        <w:pStyle w:val="BodyText"/>
      </w:pPr>
      <w:r>
        <w:t xml:space="preserve">Threads share data and events via</w:t>
      </w:r>
      <w:r>
        <w:t xml:space="preserve"> </w:t>
      </w:r>
      <w:r>
        <w:rPr>
          <w:i/>
        </w:rPr>
        <w:t xml:space="preserve">atomic</w:t>
      </w:r>
      <w:r>
        <w:t xml:space="preserve"> </w:t>
      </w:r>
      <w:r>
        <w:t xml:space="preserve">variables,</w:t>
      </w:r>
      <w:r>
        <w:t xml:space="preserve"> </w:t>
      </w:r>
      <w:r>
        <w:rPr>
          <w:i/>
        </w:rPr>
        <w:t xml:space="preserve">condition_variables</w:t>
      </w:r>
      <w:r>
        <w:t xml:space="preserve">,</w:t>
      </w:r>
      <w:r>
        <w:t xml:space="preserve"> </w:t>
      </w:r>
      <w:r>
        <w:rPr>
          <w:i/>
        </w:rPr>
        <w:t xml:space="preserve">futures</w:t>
      </w:r>
      <w:r>
        <w:t xml:space="preserve">, and</w:t>
      </w:r>
      <w:r>
        <w:t xml:space="preserve"> </w:t>
      </w:r>
      <w:r>
        <w:rPr>
          <w:i/>
        </w:rPr>
        <w:t xml:space="preserve">mutexes</w:t>
      </w:r>
      <w:r>
        <w:t xml:space="preserve">.</w:t>
      </w:r>
    </w:p>
    <w:p>
      <w:pPr>
        <w:pStyle w:val="BodyText"/>
      </w:pPr>
      <w:r>
        <w:t xml:space="preserve">Threads terminate when they complete the execution of the function that</w:t>
      </w:r>
      <w:r>
        <w:t xml:space="preserve"> </w:t>
      </w:r>
      <w:r>
        <w:t xml:space="preserve">was named at thread initiation.</w:t>
      </w:r>
    </w:p>
    <w:p>
      <w:pPr>
        <w:pStyle w:val="BodyText"/>
      </w:pPr>
      <w:r>
        <w:t xml:space="preserve">C++ also has the notion of light weight concurrency in the form of</w:t>
      </w:r>
      <w:r>
        <w:t xml:space="preserve"> </w:t>
      </w:r>
      <w:r>
        <w:rPr>
          <w:i/>
        </w:rPr>
        <w:t xml:space="preserve">tasks</w:t>
      </w:r>
      <w:r>
        <w:t xml:space="preserve">. These tasks are created by calling the std:packaged_task with a</w:t>
      </w:r>
      <w:r>
        <w:t xml:space="preserve"> </w:t>
      </w:r>
      <w:r>
        <w:rPr>
          <w:i/>
        </w:rPr>
        <w:t xml:space="preserve">function</w:t>
      </w:r>
      <w:r>
        <w:t xml:space="preserve">,</w:t>
      </w:r>
      <w:r>
        <w:t xml:space="preserve"> </w:t>
      </w:r>
      <w:r>
        <w:rPr>
          <w:i/>
        </w:rPr>
        <w:t xml:space="preserve">lambda expression</w:t>
      </w:r>
      <w:r>
        <w:t xml:space="preserve">,</w:t>
      </w:r>
      <w:r>
        <w:t xml:space="preserve"> </w:t>
      </w:r>
      <w:r>
        <w:rPr>
          <w:i/>
        </w:rPr>
        <w:t xml:space="preserve">bind expression</w:t>
      </w:r>
      <w:r>
        <w:t xml:space="preserve"> </w:t>
      </w:r>
      <w:r>
        <w:t xml:space="preserve">or another</w:t>
      </w:r>
      <w:r>
        <w:t xml:space="preserve"> </w:t>
      </w:r>
      <w:r>
        <w:rPr>
          <w:i/>
        </w:rPr>
        <w:t xml:space="preserve">function</w:t>
      </w:r>
      <w:r>
        <w:rPr>
          <w:i/>
        </w:rPr>
        <w:t xml:space="preserve"> </w:t>
      </w:r>
      <w:r>
        <w:rPr>
          <w:i/>
        </w:rPr>
        <w:t xml:space="preserve">object</w:t>
      </w:r>
      <w:r>
        <w:t xml:space="preserve">. It is expected that the results of a task execution is</w:t>
      </w:r>
      <w:r>
        <w:t xml:space="preserve"> </w:t>
      </w:r>
      <w:r>
        <w:t xml:space="preserve">collected at the end of that execution by calling</w:t>
      </w:r>
      <w:r>
        <w:t xml:space="preserve"> </w:t>
      </w:r>
      <w:r>
        <w:rPr>
          <w:i/>
        </w:rPr>
        <w:t xml:space="preserve">get_future</w:t>
      </w:r>
      <w:r>
        <w:t xml:space="preserve"> </w:t>
      </w:r>
      <w:r>
        <w:t xml:space="preserve">(t) and</w:t>
      </w:r>
      <w:r>
        <w:t xml:space="preserve"> </w:t>
      </w:r>
      <w:r>
        <w:t xml:space="preserve">waiting for that/those completion(s).</w:t>
      </w:r>
    </w:p>
    <w:p>
      <w:pPr>
        <w:pStyle w:val="BodyText"/>
      </w:pPr>
      <w:r>
        <w:t xml:space="preserve">In addition, C++ programs can interact with other programs executing in</w:t>
      </w:r>
      <w:r>
        <w:t xml:space="preserve"> </w:t>
      </w:r>
      <w:r>
        <w:t xml:space="preserve">a system using operating system-level calls to initiate, schedule,</w:t>
      </w:r>
      <w:r>
        <w:t xml:space="preserve"> </w:t>
      </w:r>
      <w:r>
        <w:t xml:space="preserve">communicate and destroy/terminate itself or others.</w:t>
      </w:r>
    </w:p>
    <w:p>
      <w:pPr>
        <w:pStyle w:val="BodyText"/>
      </w:pPr>
      <w:r>
        <w:t xml:space="preserve">There are a number of significant vulnerabilities associated with</w:t>
      </w:r>
      <w:r>
        <w:t xml:space="preserve"> </w:t>
      </w:r>
      <w:r>
        <w:t xml:space="preserve">concurrency, which are described in clause 6.59 through 6.63 of this</w:t>
      </w:r>
      <w:r>
        <w:t xml:space="preserve"> </w:t>
      </w:r>
      <w:r>
        <w:t xml:space="preserve">document.</w:t>
      </w:r>
    </w:p>
    <w:bookmarkEnd w:id="34"/>
    <w:bookmarkEnd w:id="35"/>
    <w:bookmarkStart w:id="36"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36"/>
    <w:bookmarkStart w:id="257" w:name="specific-guidance-for-c-vulnerabilities"/>
    <w:p>
      <w:pPr>
        <w:pStyle w:val="Heading1"/>
      </w:pPr>
      <w:r>
        <w:t xml:space="preserve">6. Specific Guidance for C++ Vulnerabilities</w:t>
      </w:r>
    </w:p>
    <w:bookmarkStart w:id="37"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37"/>
    <w:bookmarkStart w:id="40" w:name="IHN"/>
    <w:p>
      <w:pPr>
        <w:pStyle w:val="Heading2"/>
      </w:pPr>
      <w:r>
        <w:t xml:space="preserve">6.2 Type System [IHN]</w:t>
      </w:r>
    </w:p>
    <w:bookmarkStart w:id="38"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14"/>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14"/>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14"/>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14"/>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14"/>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14"/>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14"/>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14"/>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14"/>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15"/>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38"/>
    <w:bookmarkStart w:id="39" w:name="avoidance-mechanisms-for-language-users"/>
    <w:p>
      <w:pPr>
        <w:pStyle w:val="Heading3"/>
      </w:pPr>
      <w:r>
        <w:t xml:space="preserve">6.2.2 Avoidance mechanisms for language users</w:t>
      </w:r>
    </w:p>
    <w:p>
      <w:pPr>
        <w:pStyle w:val="FirstParagraph"/>
      </w:pPr>
      <w:r>
        <w:t xml:space="preserve">To avoid the vulnerability or mitigate its ill effects, C++ software developers can:</w:t>
      </w:r>
      <w:r>
        <w:t xml:space="preserve"> </w:t>
      </w:r>
      <w:r>
        <w:t xml:space="preserve">- Use the avoidance mechanisms of ISO/IEC TR 24772-1:2019, 6.2.5. and the guidance provided in the different related sections of this document.</w:t>
      </w:r>
    </w:p>
    <w:p>
      <w:pPr>
        <w:numPr>
          <w:ilvl w:val="0"/>
          <w:numId w:val="1016"/>
        </w:numPr>
      </w:pPr>
      <w:r>
        <w:t xml:space="preserve">Be aware of the rules of the type system, overload resolution, and implicit conversions to avoid vulnerabilities.</w:t>
      </w:r>
    </w:p>
    <w:p>
      <w:pPr>
        <w:numPr>
          <w:ilvl w:val="0"/>
          <w:numId w:val="1016"/>
        </w:numPr>
      </w:pPr>
      <w:r>
        <w:t xml:space="preserve">Enable compiler warnings regarding implicit conversions and/or use static analysis tools that provide such warnings.</w:t>
      </w:r>
    </w:p>
    <w:p>
      <w:pPr>
        <w:numPr>
          <w:ilvl w:val="0"/>
          <w:numId w:val="1016"/>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6"/>
        </w:numPr>
      </w:pPr>
      <w:r>
        <w:t xml:space="preserve">Define any conversion operator as</w:t>
      </w:r>
      <w:r>
        <w:t xml:space="preserve"> </w:t>
      </w:r>
      <w:r>
        <w:rPr>
          <w:rStyle w:val="KeywordTok"/>
        </w:rPr>
        <w:t xml:space="preserve">explicit</w:t>
      </w:r>
    </w:p>
    <w:p>
      <w:pPr>
        <w:numPr>
          <w:ilvl w:val="0"/>
          <w:numId w:val="1016"/>
        </w:numPr>
      </w:pPr>
      <w:r>
        <w:t xml:space="preserve">Use strong types for domain values instead of the built-in types. On system boundaries, e.g., for input, convert a read value immediately to the appropriate strong type.</w:t>
      </w:r>
    </w:p>
    <w:p>
      <w:pPr>
        <w:numPr>
          <w:ilvl w:val="0"/>
          <w:numId w:val="1016"/>
        </w:numPr>
      </w:pPr>
      <w:r>
        <w:t xml:space="preserve">When defining variables of arithmetic type, use a braced-initializer to prevent a potential narrowing conversion from the initial value’s type.</w:t>
      </w:r>
    </w:p>
    <w:p>
      <w:pPr>
        <w:numPr>
          <w:ilvl w:val="0"/>
          <w:numId w:val="1016"/>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6"/>
        </w:numPr>
      </w:pPr>
      <w:r>
        <w:t xml:space="preserve">Use a consistent style in a project with respect to implicit pointer conversions in boolean contexts.</w:t>
      </w:r>
    </w:p>
    <w:bookmarkEnd w:id="39"/>
    <w:bookmarkEnd w:id="40"/>
    <w:bookmarkStart w:id="43" w:name="bit-representations-str"/>
    <w:p>
      <w:pPr>
        <w:pStyle w:val="Heading2"/>
      </w:pPr>
      <w:r>
        <w:t xml:space="preserve">6.3 Bit Representations [STR]</w:t>
      </w:r>
    </w:p>
    <w:bookmarkStart w:id="41" w:name="applicability-to-language"/>
    <w:p>
      <w:pPr>
        <w:pStyle w:val="Heading3"/>
      </w:pPr>
      <w:r>
        <w:t xml:space="preserve">6.3.1 Applicability to language</w:t>
      </w:r>
    </w:p>
    <w:p>
      <w:pPr>
        <w:pStyle w:val="FirstParagraph"/>
      </w:pPr>
      <w:r>
        <w:t xml:space="preserve">This vulnerabilities described in TR24772-1 clause 6.3 is applicable to 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 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w:t>
      </w:r>
      <w:r>
        <w:t xml:space="preserve"> </w:t>
      </w:r>
      <w:r>
        <w:t xml:space="preserve">If those bits are used to compare for equality, with the function</w:t>
      </w:r>
      <w:r>
        <w:t xml:space="preserve"> </w:t>
      </w:r>
      <w:r>
        <w:rPr>
          <w:rStyle w:val="NormalTok"/>
        </w:rPr>
        <w:t xml:space="preserve">memcmp</w:t>
      </w:r>
      <w:r>
        <w:t xml:space="preserve"> </w:t>
      </w:r>
      <w:r>
        <w:t xml:space="preserve">for instance, the padding bits may differ and cause false negatives.</w:t>
      </w:r>
    </w:p>
    <w:p>
      <w:pPr>
        <w:pStyle w:val="BodyText"/>
      </w:pPr>
      <w:r>
        <w:t xml:space="preserve">Malicious code could use such padding bits as a</w:t>
      </w:r>
      <w:r>
        <w:t xml:space="preserve"> </w:t>
      </w:r>
      <w:r>
        <w:rPr>
          <w:i/>
        </w:rPr>
        <w:t xml:space="preserve">secret channel</w:t>
      </w:r>
      <w:r>
        <w:t xml:space="preserve"> </w:t>
      </w:r>
      <w:r>
        <w:t xml:space="preserve">which might be accessed through copying the underlying bytes.</w:t>
      </w:r>
    </w:p>
    <w:p>
      <w:pPr>
        <w:pStyle w:val="BodyText"/>
      </w:pPr>
      <w:r>
        <w:t xml:space="preserve">See C++ Core Guidelines ES101 use unsigned types for bit manipulation.</w:t>
      </w:r>
    </w:p>
    <w:bookmarkEnd w:id="41"/>
    <w:bookmarkStart w:id="42" w:name="avoidance-mechanisms-for-language-users"/>
    <w:p>
      <w:pPr>
        <w:pStyle w:val="Heading3"/>
      </w:pPr>
      <w:r>
        <w:t xml:space="preserve">6.3.2 Avoidance mechanisms for language users</w:t>
      </w:r>
    </w:p>
    <w:p>
      <w:pPr>
        <w:pStyle w:val="FirstParagraph"/>
      </w:pPr>
      <w:r>
        <w:t xml:space="preserve">To avoid the vulnerability or mitigate its ill effects, C++ software developers can:</w:t>
      </w:r>
    </w:p>
    <w:p>
      <w:pPr>
        <w:numPr>
          <w:ilvl w:val="0"/>
          <w:numId w:val="1017"/>
        </w:numPr>
      </w:pPr>
      <w:r>
        <w:t xml:space="preserve">Follow the avoidance mechanisms of ISO/IEC 24772-3 clause 6.3.2</w:t>
      </w:r>
    </w:p>
    <w:p>
      <w:pPr>
        <w:numPr>
          <w:ilvl w:val="0"/>
          <w:numId w:val="1017"/>
        </w:numPr>
      </w:pPr>
      <w:r>
        <w:t xml:space="preserve">Avoid the use of shift operations to implement multiplication or division by powers of two.</w:t>
      </w:r>
    </w:p>
    <w:p>
      <w:pPr>
        <w:numPr>
          <w:ilvl w:val="0"/>
          <w:numId w:val="1017"/>
        </w:numPr>
      </w:pPr>
      <w:r>
        <w:t xml:space="preserve">Use built-in bitwise operations only with operands of unsigned integral types or enums with an unsigned underlying type.</w:t>
      </w:r>
    </w:p>
    <w:p>
      <w:pPr>
        <w:numPr>
          <w:ilvl w:val="0"/>
          <w:numId w:val="1017"/>
        </w:numPr>
      </w:pPr>
      <w:r>
        <w:t xml:space="preserve">When performing bitwise operations on operands of an unsigned type that gets promoted to a signed integral type, cast the result to the corresponding unsigned type immediately.</w:t>
      </w:r>
    </w:p>
    <w:p>
      <w:pPr>
        <w:numPr>
          <w:ilvl w:val="0"/>
          <w:numId w:val="1017"/>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7"/>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7"/>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7"/>
        </w:numPr>
      </w:pPr>
      <w:r>
        <w:t xml:space="preserve">Forbid the use of</w:t>
      </w:r>
      <w:r>
        <w:t xml:space="preserve"> </w:t>
      </w:r>
      <w:r>
        <w:rPr>
          <w:rStyle w:val="BuiltInTok"/>
        </w:rPr>
        <w:t xml:space="preserve">std::</w:t>
      </w:r>
      <w:r>
        <w:rPr>
          <w:rStyle w:val="NormalTok"/>
        </w:rPr>
        <w:t xml:space="preserve">memcmp</w:t>
      </w:r>
      <w:r>
        <w:t xml:space="preserve">,</w:t>
      </w:r>
      <w:r>
        <w:t xml:space="preserve"> </w:t>
      </w:r>
      <w:r>
        <w:rPr>
          <w:rStyle w:val="BuiltInTok"/>
        </w:rPr>
        <w:t xml:space="preserve">std::</w:t>
      </w:r>
      <w:r>
        <w:rPr>
          <w:rStyle w:val="NormalTok"/>
        </w:rPr>
        <w:t xml:space="preserve">memcpy</w:t>
      </w:r>
      <w:r>
        <w:t xml:space="preserve">, or</w:t>
      </w:r>
      <w:r>
        <w:t xml:space="preserve"> </w:t>
      </w:r>
      <w:r>
        <w:rPr>
          <w:rStyle w:val="BuiltInTok"/>
        </w:rPr>
        <w:t xml:space="preserve">std::</w:t>
      </w:r>
      <w:r>
        <w:rPr>
          <w:rStyle w:val="NormalTok"/>
        </w:rPr>
        <w:t xml:space="preserve">memmove</w:t>
      </w:r>
      <w:r>
        <w:t xml:space="preserve"> </w:t>
      </w:r>
      <w:r>
        <w:t xml:space="preserve">on objects of type</w:t>
      </w:r>
      <w:r>
        <w:t xml:space="preserve"> </w:t>
      </w:r>
      <w:r>
        <w:rPr>
          <w:rStyle w:val="VerbatimChar"/>
        </w:rPr>
        <w:t xml:space="preserve">T</w:t>
      </w:r>
      <w:r>
        <w:t xml:space="preserve"> </w:t>
      </w:r>
      <w:r>
        <w:t xml:space="preserve">unless</w:t>
      </w:r>
      <w:r>
        <w:t xml:space="preserve"> </w:t>
      </w:r>
      <w:r>
        <w:rPr>
          <w:rStyle w:val="BuiltInTok"/>
        </w:rPr>
        <w:t xml:space="preserve">std::</w:t>
      </w:r>
      <w:r>
        <w:rPr>
          <w:rStyle w:val="NormalTok"/>
        </w:rPr>
        <w:t xml:space="preserve">has_unique_object_representations_v&lt;T&gt;</w:t>
      </w:r>
      <w:r>
        <w:t xml:space="preserve"> </w:t>
      </w:r>
      <w:r>
        <w:t xml:space="preserve">is true.</w:t>
      </w:r>
    </w:p>
    <w:bookmarkEnd w:id="42"/>
    <w:bookmarkEnd w:id="43"/>
    <w:bookmarkStart w:id="46" w:name="floating-point-arithmetic-plf"/>
    <w:p>
      <w:pPr>
        <w:pStyle w:val="Heading2"/>
      </w:pPr>
      <w:r>
        <w:t xml:space="preserve">6.4 Floating-point Arithmetic [PLF]</w:t>
      </w:r>
    </w:p>
    <w:bookmarkStart w:id="44" w:name="applicability-to-language"/>
    <w:p>
      <w:pPr>
        <w:pStyle w:val="Heading3"/>
      </w:pPr>
      <w:r>
        <w:t xml:space="preserve">6.4.1 Applicability to language</w:t>
      </w:r>
    </w:p>
    <w:p>
      <w:pPr>
        <w:pStyle w:val="FirstParagraph"/>
      </w:pPr>
      <w:r>
        <w:t xml:space="preserve">The vulnerability as described in ISO/IEC TR 24772-1 clause 6.4 is applicable to C++.</w:t>
      </w:r>
    </w:p>
    <w:p>
      <w:pPr>
        <w:pStyle w:val="BodyText"/>
      </w:pP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 absence of this, C++ makes few guarantees about the behaviour of floating point numbers.</w:t>
      </w:r>
      <w:r>
        <w:t xml:space="preserve"> </w:t>
      </w:r>
      <w:r>
        <w:t xml:space="preserve">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 not equivalent to substitutability (NaNs compare unequal to themselves, but neither less nor greater, and negative zero compares equal to positive zero).</w:t>
      </w:r>
    </w:p>
    <w:p>
      <w:pPr>
        <w:pStyle w:val="BodyText"/>
      </w:pPr>
      <w:r>
        <w:t xml:space="preserve">Sorting floating point numbers with the built-in operators violates the preconditions of sorting predicates in the presence 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 resulting in undefined behavior when sorting a range of floating point values that contains NaNs.</w:t>
      </w:r>
    </w:p>
    <w:bookmarkEnd w:id="44"/>
    <w:bookmarkStart w:id="45" w:name="avoidance-mechanisms-for-language-users"/>
    <w:p>
      <w:pPr>
        <w:pStyle w:val="Heading3"/>
      </w:pPr>
      <w:r>
        <w:t xml:space="preserve">6.4.2 Avoidance mechanisms for language users</w:t>
      </w:r>
    </w:p>
    <w:p>
      <w:pPr>
        <w:pStyle w:val="FirstParagraph"/>
      </w:pPr>
      <w:r>
        <w:t xml:space="preserve">To avoid the vulnerability or mitigate its ill effects, C++ software developers can:</w:t>
      </w:r>
    </w:p>
    <w:p>
      <w:pPr>
        <w:numPr>
          <w:ilvl w:val="0"/>
          <w:numId w:val="1018"/>
        </w:numPr>
      </w:pPr>
      <w:r>
        <w:t xml:space="preserve">Follow the avoidance mechanisms of ISO/IEC 24772-1 clause 6.4.5</w:t>
      </w:r>
    </w:p>
    <w:p>
      <w:pPr>
        <w:numPr>
          <w:ilvl w:val="0"/>
          <w:numId w:val="1018"/>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8"/>
        </w:numPr>
      </w:pPr>
      <w:r>
        <w:t xml:space="preserve">Be aware that the default comparisons in the standard</w:t>
      </w:r>
      <w:r>
        <w:t xml:space="preserve"> </w:t>
      </w:r>
      <w:r>
        <w:t xml:space="preserve">library may produce wrong results when used on floating point</w:t>
      </w:r>
      <w:r>
        <w:t xml:space="preserve"> </w:t>
      </w:r>
      <w:r>
        <w:t xml:space="preserve">members.</w:t>
      </w:r>
    </w:p>
    <w:bookmarkEnd w:id="45"/>
    <w:bookmarkEnd w:id="46"/>
    <w:bookmarkStart w:id="49" w:name="CCB"/>
    <w:p>
      <w:pPr>
        <w:pStyle w:val="Heading2"/>
      </w:pPr>
      <w:r>
        <w:t xml:space="preserve">6.5 Enumerator Issues [CCB]</w:t>
      </w:r>
    </w:p>
    <w:bookmarkStart w:id="47" w:name="applicability-to-language"/>
    <w:p>
      <w:pPr>
        <w:pStyle w:val="Heading3"/>
      </w:pPr>
      <w:r>
        <w:t xml:space="preserve">6.5.1 Applicability to language</w:t>
      </w:r>
    </w:p>
    <w:p>
      <w:pPr>
        <w:pStyle w:val="FirstParagraph"/>
      </w:pPr>
      <w:r>
        <w:t xml:space="preserve">The vulnerability documented in ISO IEC 24772-1 clause 6.5 applies to C++.</w:t>
      </w:r>
      <w:r>
        <w:t xml:space="preserve"> </w:t>
      </w:r>
      <w:r>
        <w:t xml:space="preserve">C++ provides scoped (</w:t>
      </w:r>
      <w:r>
        <w:rPr>
          <w:rStyle w:val="KeywordTok"/>
        </w:rPr>
        <w:t xml:space="preserve">enum</w:t>
      </w:r>
      <w:r>
        <w:rPr>
          <w:rStyle w:val="NormalTok"/>
        </w:rPr>
        <w:t xml:space="preserve"> </w:t>
      </w:r>
      <w:r>
        <w:rPr>
          <w:rStyle w:val="KeywordTok"/>
        </w:rPr>
        <w:t xml:space="preserve">class</w:t>
      </w:r>
      <w:r>
        <w:t xml:space="preserve">) and unscoped (</w:t>
      </w:r>
      <w:r>
        <w:rPr>
          <w:rStyle w:val="KeywordTok"/>
        </w:rPr>
        <w:t xml:space="preserve">enum</w:t>
      </w:r>
      <w:r>
        <w:t xml:space="preserve">) enumeration types, where an underlying integral type can be specified.</w:t>
      </w:r>
      <w:r>
        <w:t xml:space="preserve"> </w:t>
      </w:r>
      <w:r>
        <w:t xml:space="preserve">For enumeration types with a fixed underlying type all values of the underlying integral type are valid.</w:t>
      </w:r>
      <w:r>
        <w:t xml:space="preserve"> </w:t>
      </w:r>
      <w:r>
        <w:t xml:space="preserve">Unscoped enumeration types without an</w:t>
      </w:r>
      <w:r>
        <w:t xml:space="preserve"> </w:t>
      </w:r>
      <w:r>
        <w:rPr>
          <w:i/>
        </w:rPr>
        <w:t xml:space="preserve">enum-base</w:t>
      </w:r>
      <w:r>
        <w:t xml:space="preserve"> </w:t>
      </w:r>
      <w:r>
        <w:t xml:space="preserve">have a non-fixed underlying type that only guarantees values in the range of the provided enumerators are valid.</w:t>
      </w:r>
      <w:r>
        <w:t xml:space="preserve"> </w:t>
      </w:r>
      <w:r>
        <w:t xml:space="preserve">The latter can cause non-representable values to be assigned to a variable of such an unscoped enumeration type.</w:t>
      </w:r>
    </w:p>
    <w:p>
      <w:pPr>
        <w:pStyle w:val="BodyText"/>
      </w:pPr>
      <w:r>
        <w:t xml:space="preserve">Assignment of a variable of an enum type require the assigned value to be of the same enum type.</w:t>
      </w:r>
      <w:r>
        <w:t xml:space="preserve"> </w:t>
      </w:r>
      <w:r>
        <w:t xml:space="preserve">This can be either an enumerator of that enum type, or requires a cast (see</w:t>
      </w:r>
      <w:r>
        <w:t xml:space="preserve"> </w:t>
      </w:r>
      <w:hyperlink w:anchor="FLC">
        <w:r>
          <w:rPr>
            <w:rStyle w:val="Hyperlink"/>
          </w:rPr>
          <w:t xml:space="preserve">6.6 Conversion errors [FLC]</w:t>
        </w:r>
      </w:hyperlink>
      <w:r>
        <w:t xml:space="preserve">).</w:t>
      </w:r>
    </w:p>
    <w:p>
      <w:pPr>
        <w:pStyle w:val="BodyText"/>
      </w:pPr>
      <w:r>
        <w:t xml:space="preserve">C++ allows implicit conversion of an unscoped enum by integral promotion.</w:t>
      </w:r>
    </w:p>
    <w:p>
      <w:pPr>
        <w:pStyle w:val="BodyText"/>
      </w:pPr>
      <w:r>
        <w:rPr>
          <w:b/>
        </w:rPr>
        <w:t xml:space="preserve">TODO continue here</w:t>
      </w:r>
      <w:r>
        <w:rPr>
          <w:b/>
        </w:rPr>
        <w:t xml:space="preserve"> </w:t>
      </w:r>
    </w:p>
    <w:p>
      <w:pPr>
        <w:pStyle w:val="SourceCode"/>
      </w:pPr>
      <w:r>
        <w:rPr>
          <w:rStyle w:val="KeywordTok"/>
        </w:rPr>
        <w:t xml:space="preserve">enum</w:t>
      </w:r>
      <w:r>
        <w:rPr>
          <w:rStyle w:val="NormalTok"/>
        </w:rPr>
        <w:t xml:space="preserve"> Color  {red, green, blue};</w:t>
      </w:r>
      <w:r>
        <w:br/>
      </w:r>
      <w:r>
        <w:rPr>
          <w:rStyle w:val="DataTypeTok"/>
        </w:rPr>
        <w:t xml:space="preserve">short</w:t>
      </w:r>
      <w:r>
        <w:rPr>
          <w:rStyle w:val="NormalTok"/>
        </w:rPr>
        <w:t xml:space="preserve"> i = red; </w:t>
      </w:r>
      <w:r>
        <w:rPr>
          <w:rStyle w:val="CommentTok"/>
        </w:rPr>
        <w:t xml:space="preserve">// implicit conversion</w:t>
      </w:r>
      <w:r>
        <w:br/>
      </w:r>
      <w:r>
        <w:rPr>
          <w:rStyle w:val="NormalTok"/>
        </w:rPr>
        <w:t xml:space="preserve">Color g { green + blue }; </w:t>
      </w:r>
      <w:r>
        <w:rPr>
          <w:rStyle w:val="CommentTok"/>
        </w:rPr>
        <w:t xml:space="preserve">// integer result fits into short</w:t>
      </w:r>
      <w:r>
        <w:br/>
      </w:r>
      <w:r>
        <w:rPr>
          <w:rStyle w:val="NormalTok"/>
        </w:rPr>
        <w:t xml:space="preserve">Color h {</w:t>
      </w:r>
      <w:r>
        <w:rPr>
          <w:rStyle w:val="DecValTok"/>
        </w:rPr>
        <w:t xml:space="preserve">42</w:t>
      </w:r>
      <w:r>
        <w:rPr>
          <w:rStyle w:val="NormalTok"/>
        </w:rPr>
        <w:t xml:space="preserve">}; </w:t>
      </w:r>
      <w:r>
        <w:rPr>
          <w:rStyle w:val="CommentTok"/>
        </w:rPr>
        <w:t xml:space="preserve">// OK non-narrowing</w:t>
      </w:r>
    </w:p>
    <w:p>
      <w:pPr>
        <w:pStyle w:val="FirstParagraph"/>
      </w:pPr>
      <w:r>
        <w:t xml:space="preserve">List initialization of enum types with fixed underlying type implicitly does a static cast.</w:t>
      </w:r>
    </w:p>
    <w:p>
      <w:pPr>
        <w:pStyle w:val="BodyText"/>
      </w:pPr>
      <w:r>
        <w:t xml:space="preserve">C++ does not support implicit conversion of a scoped enum to an int, 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 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 mapping to an underlying representation, there will be</w:t>
      </w:r>
      <w:r>
        <w:t xml:space="preserve"> </w:t>
      </w:r>
      <w:r>
        <w:t xml:space="preserve">“</w:t>
      </w:r>
      <w:r>
        <w:t xml:space="preserve">holes</w:t>
      </w:r>
      <w:r>
        <w:t xml:space="preserve">”</w:t>
      </w:r>
      <w:r>
        <w:t xml:space="preserve"> </w:t>
      </w:r>
      <w:r>
        <w:t xml:space="preserve">as documented in TR24772-1 clause 6.6.</w:t>
      </w:r>
    </w:p>
    <w:p>
      <w:pPr>
        <w:pStyle w:val="BodyText"/>
      </w:pPr>
      <w:r>
        <w:t xml:space="preserve">Note that unscoped enumeration types implicitly promote their underlying type and can be used as the index of an array without a cast, with all of the issues described in TR 24772-1 clause 6.5.</w:t>
      </w:r>
    </w:p>
    <w:p>
      <w:pPr>
        <w:pStyle w:val="BodyText"/>
      </w:pPr>
      <w:r>
        <w:t xml:space="preserve">From C++ 2017 forward, casting a value to an enumeration type is undefined behavior unless the source value is within the range of values of an enumeration type. See CERT INT50-CPP.</w:t>
      </w:r>
    </w:p>
    <w:bookmarkEnd w:id="47"/>
    <w:bookmarkStart w:id="48" w:name="avoidance-mechanisms-for-language-users"/>
    <w:p>
      <w:pPr>
        <w:pStyle w:val="Heading3"/>
      </w:pPr>
      <w:r>
        <w:t xml:space="preserve">6.5.2 Avoidance mechanisms for language users</w:t>
      </w:r>
    </w:p>
    <w:p>
      <w:pPr>
        <w:pStyle w:val="FirstParagraph"/>
      </w:pPr>
      <w:r>
        <w:t xml:space="preserve">To avoid the vulnerability or mitigate its ill effects, C++ software developers can:</w:t>
      </w:r>
    </w:p>
    <w:p>
      <w:pPr>
        <w:numPr>
          <w:ilvl w:val="0"/>
          <w:numId w:val="1019"/>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20"/>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20"/>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20"/>
        </w:numPr>
        <w:pStyle w:val="SourceCode"/>
      </w:pPr>
      <w:r>
        <w:rPr>
          <w:rStyle w:val="VerbatimChar"/>
        </w:rPr>
        <w:t xml:space="preserve">  See MISRA C++ 28.5.5</w:t>
      </w:r>
    </w:p>
    <w:p>
      <w:pPr>
        <w:numPr>
          <w:ilvl w:val="0"/>
          <w:numId w:val="1019"/>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9"/>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21"/>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9"/>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22"/>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9"/>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8"/>
    <w:bookmarkEnd w:id="49"/>
    <w:bookmarkStart w:id="52" w:name="FLC"/>
    <w:p>
      <w:pPr>
        <w:pStyle w:val="Heading2"/>
      </w:pPr>
      <w:r>
        <w:t xml:space="preserve">6.6 Conversion Errors [FLC]</w:t>
      </w:r>
    </w:p>
    <w:bookmarkStart w:id="50"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23"/>
        </w:numPr>
        <w:pStyle w:val="Compact"/>
      </w:pPr>
      <w:r>
        <w:t xml:space="preserve">type conversion operator</w:t>
      </w:r>
    </w:p>
    <w:p>
      <w:pPr>
        <w:numPr>
          <w:ilvl w:val="1"/>
          <w:numId w:val="1024"/>
        </w:numPr>
        <w:pStyle w:val="Compact"/>
      </w:pPr>
      <w:r>
        <w:rPr>
          <w:rStyle w:val="KeywordTok"/>
        </w:rPr>
        <w:t xml:space="preserve">static_cast</w:t>
      </w:r>
      <w:r>
        <w:t xml:space="preserve">,</w:t>
      </w:r>
    </w:p>
    <w:p>
      <w:pPr>
        <w:numPr>
          <w:ilvl w:val="1"/>
          <w:numId w:val="1024"/>
        </w:numPr>
        <w:pStyle w:val="Compact"/>
      </w:pPr>
      <w:r>
        <w:rPr>
          <w:rStyle w:val="KeywordTok"/>
        </w:rPr>
        <w:t xml:space="preserve">const_cast</w:t>
      </w:r>
      <w:r>
        <w:t xml:space="preserve">,</w:t>
      </w:r>
    </w:p>
    <w:p>
      <w:pPr>
        <w:numPr>
          <w:ilvl w:val="1"/>
          <w:numId w:val="1024"/>
        </w:numPr>
        <w:pStyle w:val="Compact"/>
      </w:pPr>
      <w:r>
        <w:rPr>
          <w:rStyle w:val="KeywordTok"/>
        </w:rPr>
        <w:t xml:space="preserve">dynamic_cast</w:t>
      </w:r>
      <w:r>
        <w:t xml:space="preserve">,</w:t>
      </w:r>
    </w:p>
    <w:p>
      <w:pPr>
        <w:numPr>
          <w:ilvl w:val="1"/>
          <w:numId w:val="1024"/>
        </w:numPr>
        <w:pStyle w:val="Compact"/>
      </w:pPr>
      <w:r>
        <w:rPr>
          <w:rStyle w:val="KeywordTok"/>
        </w:rPr>
        <w:t xml:space="preserve">reinterpret_cast</w:t>
      </w:r>
      <w:r>
        <w:t xml:space="preserve">),</w:t>
      </w:r>
    </w:p>
    <w:p>
      <w:pPr>
        <w:numPr>
          <w:ilvl w:val="0"/>
          <w:numId w:val="1023"/>
        </w:numPr>
        <w:pStyle w:val="Compact"/>
      </w:pPr>
      <w:r>
        <w:t xml:space="preserve">constructor notation with</w:t>
      </w:r>
    </w:p>
    <w:p>
      <w:pPr>
        <w:numPr>
          <w:ilvl w:val="1"/>
          <w:numId w:val="1025"/>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25"/>
        </w:numPr>
        <w:pStyle w:val="Compact"/>
      </w:pPr>
      <w:r>
        <w:t xml:space="preserve">braces (e.g., int{</w:t>
      </w:r>
      <w:r>
        <w:t xml:space="preserve">‘</w:t>
      </w:r>
      <w:r>
        <w:t xml:space="preserve">a</w:t>
      </w:r>
      <w:r>
        <w:t xml:space="preserve">’</w:t>
      </w:r>
      <w:r>
        <w:t xml:space="preserve">}) which prevents narrowing conversions, or</w:t>
      </w:r>
    </w:p>
    <w:p>
      <w:pPr>
        <w:numPr>
          <w:ilvl w:val="0"/>
          <w:numId w:val="1023"/>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50"/>
    <w:bookmarkStart w:id="51" w:name="avoidance-mechanisms-for-language-users"/>
    <w:p>
      <w:pPr>
        <w:pStyle w:val="Heading3"/>
      </w:pPr>
      <w:r>
        <w:t xml:space="preserve">6.6.2 Avoidance mechanisms for language users</w:t>
      </w:r>
    </w:p>
    <w:p>
      <w:pPr>
        <w:pStyle w:val="FirstParagraph"/>
      </w:pPr>
      <w:r>
        <w:t xml:space="preserve">To avoid the vulnerability or mitigate its ill effects, C++ software developers can:</w:t>
      </w:r>
    </w:p>
    <w:p>
      <w:pPr>
        <w:numPr>
          <w:ilvl w:val="0"/>
          <w:numId w:val="1026"/>
        </w:numPr>
      </w:pPr>
      <w:r>
        <w:t xml:space="preserve">Use the avoidance mechanisms of ISO/IEC 24772-1 clause 6.6.5:</w:t>
      </w:r>
    </w:p>
    <w:p>
      <w:pPr>
        <w:numPr>
          <w:ilvl w:val="0"/>
          <w:numId w:val="1026"/>
        </w:numPr>
      </w:pPr>
      <w:r>
        <w:t xml:space="preserve">Avoid casts and type punning (see C++ Core guidelines ES.48), treat every cast as a candidate</w:t>
      </w:r>
      <w:r>
        <w:t xml:space="preserve"> </w:t>
      </w:r>
      <w:r>
        <w:t xml:space="preserve">for refactoring.</w:t>
      </w:r>
    </w:p>
    <w:p>
      <w:pPr>
        <w:numPr>
          <w:ilvl w:val="0"/>
          <w:numId w:val="1026"/>
        </w:numPr>
      </w:pPr>
      <w:r>
        <w:t xml:space="preserve">Avoid narrowing conversions. (see C++ Core Guidelines ES.46)</w:t>
      </w:r>
    </w:p>
    <w:p>
      <w:pPr>
        <w:numPr>
          <w:ilvl w:val="0"/>
          <w:numId w:val="1026"/>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6"/>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6"/>
        </w:numPr>
      </w:pPr>
      <w:r>
        <w:t xml:space="preserve">Declare</w:t>
      </w:r>
      <w:r>
        <w:t xml:space="preserve"> </w:t>
      </w:r>
      <w:r>
        <w:rPr>
          <w:rStyle w:val="KeywordTok"/>
        </w:rPr>
        <w:t xml:space="preserve">explicit</w:t>
      </w:r>
    </w:p>
    <w:p>
      <w:pPr>
        <w:numPr>
          <w:ilvl w:val="1"/>
          <w:numId w:val="1027"/>
        </w:numPr>
        <w:pStyle w:val="Compact"/>
      </w:pPr>
      <w:r>
        <w:t xml:space="preserve">constructors callable with a single argument; and</w:t>
      </w:r>
    </w:p>
    <w:p>
      <w:pPr>
        <w:numPr>
          <w:ilvl w:val="1"/>
          <w:numId w:val="1027"/>
        </w:numPr>
        <w:pStyle w:val="Compact"/>
      </w:pPr>
      <w:r>
        <w:t xml:space="preserve">conversion functions.</w:t>
      </w:r>
      <w:r>
        <w:t xml:space="preserve"> </w:t>
      </w:r>
      <w:r>
        <w:t xml:space="preserve">(see C++ Core guidelines C.46 and C.164)</w:t>
      </w:r>
    </w:p>
    <w:p>
      <w:pPr>
        <w:numPr>
          <w:ilvl w:val="0"/>
          <w:numId w:val="1026"/>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6"/>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6"/>
        </w:numPr>
      </w:pPr>
      <w:r>
        <w:t xml:space="preserve">Avoid widening the result of an arithmetic operation; prefer instead to widen the type of</w:t>
      </w:r>
      <w:r>
        <w:t xml:space="preserve"> </w:t>
      </w:r>
      <w:r>
        <w:t xml:space="preserve">one or more of the operands</w:t>
      </w:r>
    </w:p>
    <w:p>
      <w:pPr>
        <w:numPr>
          <w:ilvl w:val="0"/>
          <w:numId w:val="1026"/>
        </w:numPr>
      </w:pPr>
      <w:r>
        <w:t xml:space="preserve">Don’t mix signed and unsigned arithmetic (see C++ Core Guidelines ES100)</w:t>
      </w:r>
    </w:p>
    <w:p>
      <w:pPr>
        <w:numPr>
          <w:ilvl w:val="0"/>
          <w:numId w:val="1026"/>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6"/>
        </w:numPr>
      </w:pPr>
      <w:r>
        <w:t xml:space="preserve">Don’t rely on implicit conversions between character types and other types.</w:t>
      </w:r>
    </w:p>
    <w:p>
      <w:pPr>
        <w:numPr>
          <w:ilvl w:val="0"/>
          <w:numId w:val="1026"/>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6"/>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51"/>
    <w:bookmarkEnd w:id="52"/>
    <w:bookmarkStart w:id="55" w:name="CJM"/>
    <w:p>
      <w:pPr>
        <w:pStyle w:val="Heading2"/>
      </w:pPr>
      <w:r>
        <w:t xml:space="preserve">6.7 String Termination [CJM]</w:t>
      </w:r>
    </w:p>
    <w:bookmarkStart w:id="53"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 e.g., with interfaces that require NUL-terminated strings.</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53"/>
    <w:bookmarkStart w:id="54" w:name="avoidance-mechanisms-for-language-users"/>
    <w:p>
      <w:pPr>
        <w:pStyle w:val="Heading3"/>
      </w:pPr>
      <w:r>
        <w:t xml:space="preserve">6.7.2 Avoidance mechanisms for language users</w:t>
      </w:r>
    </w:p>
    <w:p>
      <w:pPr>
        <w:pStyle w:val="FirstParagraph"/>
      </w:pPr>
      <w:r>
        <w:t xml:space="preserve">To avoid the vulnerability or mitigate its ill effects, C++ software developers can:</w:t>
      </w:r>
    </w:p>
    <w:p>
      <w:pPr>
        <w:numPr>
          <w:ilvl w:val="0"/>
          <w:numId w:val="1028"/>
        </w:numPr>
      </w:pPr>
      <w:r>
        <w:t xml:space="preserve">Avoid C-style strings.</w:t>
      </w:r>
    </w:p>
    <w:p>
      <w:pPr>
        <w:numPr>
          <w:ilvl w:val="0"/>
          <w:numId w:val="1028"/>
        </w:numPr>
      </w:pPr>
      <w:r>
        <w:t xml:space="preserve">If using C-style strings is unavoidable, use the avoidance mechanisms of ISO/IEC 24772-3 clause 6.7.2.</w:t>
      </w:r>
    </w:p>
    <w:p>
      <w:pPr>
        <w:numPr>
          <w:ilvl w:val="0"/>
          <w:numId w:val="1028"/>
        </w:numPr>
      </w:pPr>
      <w:r>
        <w:t xml:space="preserve">Ensure that explicit overflow checks are performed for all string operations.</w:t>
      </w:r>
    </w:p>
    <w:p>
      <w:pPr>
        <w:numPr>
          <w:ilvl w:val="0"/>
          <w:numId w:val="1028"/>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8"/>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8"/>
        </w:numPr>
      </w:pPr>
      <w:r>
        <w:t xml:space="preserve">Use static analysis tools to help identify occurrences of undefined behaviour.</w:t>
      </w:r>
    </w:p>
    <w:bookmarkEnd w:id="54"/>
    <w:bookmarkEnd w:id="55"/>
    <w:bookmarkStart w:id="63" w:name="HCB"/>
    <w:p>
      <w:pPr>
        <w:pStyle w:val="Heading2"/>
      </w:pPr>
      <w:r>
        <w:t xml:space="preserve">6.8 Buffer Boundary Violation [HCB]</w:t>
      </w:r>
    </w:p>
    <w:bookmarkStart w:id="61"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p>
    <w:p>
      <w:pPr>
        <w:pStyle w:val="BodyText"/>
      </w:pPr>
      <w:r>
        <w:t xml:space="preserve">However, the member function</w:t>
      </w:r>
      <w:r>
        <w:t xml:space="preserve"> </w:t>
      </w:r>
      <w:r>
        <w:rPr>
          <w:rStyle w:val="NormalTok"/>
        </w:rPr>
        <w:t xml:space="preserve">data()</w:t>
      </w:r>
      <w:r>
        <w:t xml:space="preserve"> </w:t>
      </w:r>
      <w:r>
        <w:t xml:space="preserve">of the contiguous sequence containers returns a non-const pointer to the underlying elements. This allows manipulating the underlying memory directly, bypassing the safety features of the container leading to this vulnerability. For example,</w:t>
      </w:r>
      <w:r>
        <w:t xml:space="preserve"> </w:t>
      </w:r>
      <w:r>
        <w:rPr>
          <w:rStyle w:val="VerbatimChar"/>
        </w:rPr>
        <w:t xml:space="preserve">std::string::data()</w:t>
      </w:r>
      <w:r>
        <w:t xml:space="preserve"> </w:t>
      </w:r>
      <w:r>
        <w:t xml:space="preserve">returns a non-const</w:t>
      </w:r>
      <w:r>
        <w:t xml:space="preserve"> </w:t>
      </w:r>
      <w:r>
        <w:rPr>
          <w:rStyle w:val="DataTypeTok"/>
        </w:rPr>
        <w:t xml:space="preserve">char</w:t>
      </w:r>
      <w:r>
        <w:rPr>
          <w:rStyle w:val="NormalTok"/>
        </w:rPr>
        <w:t xml:space="preserve">*</w:t>
      </w:r>
      <w:r>
        <w:t xml:space="preserve">.</w:t>
      </w:r>
    </w:p>
    <w:p>
      <w:pPr>
        <w:pStyle w:val="BodyText"/>
      </w:pP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9"/>
        </w:numPr>
        <w:pStyle w:val="Compact"/>
      </w:pPr>
      <w:r>
        <w:t xml:space="preserve">wrong input range #1, e.g., passing unrelated iterators,</w:t>
      </w:r>
    </w:p>
    <w:p>
      <w:pPr>
        <w:numPr>
          <w:ilvl w:val="0"/>
          <w:numId w:val="1029"/>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56" w:name="CJM"/>
      <w:r>
        <w:t xml:space="preserve">6.7 String</w:t>
      </w:r>
      <w:r>
        <w:t xml:space="preserve"> </w:t>
      </w:r>
      <w:r>
        <w:t xml:space="preserve">Termination[CJM]</w:t>
      </w:r>
      <w:bookmarkEnd w:id="56"/>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30"/>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30"/>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30"/>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30"/>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30"/>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31"/>
        </w:numPr>
        <w:pStyle w:val="Compact"/>
      </w:pPr>
      <w:hyperlink r:id="rId57">
        <w:r>
          <w:rPr>
            <w:rStyle w:val="Hyperlink"/>
          </w:rPr>
          <w:t xml:space="preserve">SEI CTR50-CPP</w:t>
        </w:r>
      </w:hyperlink>
    </w:p>
    <w:p>
      <w:pPr>
        <w:numPr>
          <w:ilvl w:val="0"/>
          <w:numId w:val="1031"/>
        </w:numPr>
        <w:pStyle w:val="Compact"/>
      </w:pPr>
      <w:hyperlink r:id="rId58">
        <w:r>
          <w:rPr>
            <w:rStyle w:val="Hyperlink"/>
          </w:rPr>
          <w:t xml:space="preserve">SEI CTR53-CPP</w:t>
        </w:r>
      </w:hyperlink>
    </w:p>
    <w:p>
      <w:pPr>
        <w:numPr>
          <w:ilvl w:val="0"/>
          <w:numId w:val="1031"/>
        </w:numPr>
        <w:pStyle w:val="Compact"/>
      </w:pPr>
      <w:hyperlink r:id="rId59">
        <w:r>
          <w:rPr>
            <w:rStyle w:val="Hyperlink"/>
          </w:rPr>
          <w:t xml:space="preserve">SEI CTR55-CPP</w:t>
        </w:r>
      </w:hyperlink>
    </w:p>
    <w:p>
      <w:pPr>
        <w:numPr>
          <w:ilvl w:val="0"/>
          <w:numId w:val="1031"/>
        </w:numPr>
        <w:pStyle w:val="Compact"/>
      </w:pPr>
      <w:hyperlink r:id="rId60">
        <w:r>
          <w:rPr>
            <w:rStyle w:val="Hyperlink"/>
          </w:rPr>
          <w:t xml:space="preserve">C++ core guidelines I.13</w:t>
        </w:r>
      </w:hyperlink>
    </w:p>
    <w:bookmarkEnd w:id="61"/>
    <w:bookmarkStart w:id="62" w:name="avoidance-mechanisms-for-language-users"/>
    <w:p>
      <w:pPr>
        <w:pStyle w:val="Heading3"/>
      </w:pPr>
      <w:r>
        <w:t xml:space="preserve">6.8.2 Avoidance mechanisms for language users</w:t>
      </w:r>
    </w:p>
    <w:p>
      <w:pPr>
        <w:pStyle w:val="FirstParagraph"/>
      </w:pPr>
      <w:r>
        <w:t xml:space="preserve">To avoid the vulnerability or mitigate its ill effects, C++ software developers can:</w:t>
      </w:r>
    </w:p>
    <w:p>
      <w:pPr>
        <w:numPr>
          <w:ilvl w:val="0"/>
          <w:numId w:val="1032"/>
        </w:numPr>
      </w:pPr>
      <w:r>
        <w:t xml:space="preserve">Use the avoidance mechanisms of ISO/IEC 24772-1 clause 6.8.5.</w:t>
      </w:r>
    </w:p>
    <w:p>
      <w:pPr>
        <w:numPr>
          <w:ilvl w:val="0"/>
          <w:numId w:val="1032"/>
        </w:numPr>
      </w:pPr>
      <w:r>
        <w:t xml:space="preserve">Avoid C-style arrays. If unavoidable, guidance for the use of C-style arrays is</w:t>
      </w:r>
      <w:r>
        <w:t xml:space="preserve"> </w:t>
      </w:r>
      <w:r>
        <w:t xml:space="preserve">provided in TR 24772-3 clause 6.8.2.</w:t>
      </w:r>
    </w:p>
    <w:p>
      <w:pPr>
        <w:numPr>
          <w:ilvl w:val="0"/>
          <w:numId w:val="1032"/>
        </w:numPr>
      </w:pPr>
      <w:r>
        <w:t xml:space="preserve">Avoid container functions, such as</w:t>
      </w:r>
      <w:r>
        <w:t xml:space="preserve"> </w:t>
      </w:r>
      <w:r>
        <w:rPr>
          <w:rStyle w:val="NormalTok"/>
        </w:rPr>
        <w:t xml:space="preserve">data()</w:t>
      </w:r>
      <w:r>
        <w:t xml:space="preserve">, that bypass the safety features of the respective containers.</w:t>
      </w:r>
    </w:p>
    <w:p>
      <w:pPr>
        <w:numPr>
          <w:ilvl w:val="0"/>
          <w:numId w:val="1032"/>
        </w:numPr>
      </w:pPr>
      <w:r>
        <w:t xml:space="preserve">To model a fixed-size array, use a library class such as</w:t>
      </w:r>
      <w:r>
        <w:t xml:space="preserve"> </w:t>
      </w:r>
      <w:r>
        <w:rPr>
          <w:rStyle w:val="BuiltInTok"/>
        </w:rPr>
        <w:t xml:space="preserve">std::</w:t>
      </w:r>
      <w:r>
        <w:rPr>
          <w:rStyle w:val="NormalTok"/>
        </w:rPr>
        <w:t xml:space="preserve">array</w:t>
      </w:r>
      <w:r>
        <w:t xml:space="preserve">.</w:t>
      </w:r>
    </w:p>
    <w:p>
      <w:pPr>
        <w:numPr>
          <w:ilvl w:val="0"/>
          <w:numId w:val="1032"/>
        </w:numPr>
      </w:pPr>
      <w:r>
        <w:t xml:space="preserve">To model arrays with dynamically changing size, use containers of the standard library, such</w:t>
      </w:r>
      <w:r>
        <w:t xml:space="preserve"> </w:t>
      </w:r>
      <w:r>
        <w:t xml:space="preserve">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deque</w:t>
      </w:r>
      <w:r>
        <w:t xml:space="preserve">.</w:t>
      </w:r>
    </w:p>
    <w:p>
      <w:pPr>
        <w:numPr>
          <w:ilvl w:val="0"/>
          <w:numId w:val="1032"/>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BuiltInTok"/>
        </w:rPr>
        <w:t xml:space="preserve">std::</w:t>
      </w:r>
      <w:r>
        <w:rPr>
          <w:rStyle w:val="NormalTok"/>
        </w:rPr>
        <w:t xml:space="preserve">views</w:t>
      </w:r>
      <w:r>
        <w:rPr>
          <w:rStyle w:val="BuiltInTok"/>
        </w:rPr>
        <w:t xml:space="preserve">::</w:t>
      </w:r>
      <w:r>
        <w:rPr>
          <w:rStyle w:val="NormalTok"/>
        </w:rPr>
        <w:t xml:space="preserve">counted</w:t>
      </w:r>
      <w:r>
        <w:t xml:space="preserve">,</w:t>
      </w:r>
      <w:r>
        <w:t xml:space="preserve"> </w:t>
      </w:r>
      <w:r>
        <w:rPr>
          <w:rStyle w:val="BuiltInTok"/>
        </w:rPr>
        <w:t xml:space="preserve">std::</w:t>
      </w:r>
      <w:r>
        <w:rPr>
          <w:rStyle w:val="NormalTok"/>
        </w:rPr>
        <w:t xml:space="preserve">span</w:t>
      </w:r>
      <w:r>
        <w:t xml:space="preserve">, or</w:t>
      </w:r>
      <w:r>
        <w:t xml:space="preserve"> </w:t>
      </w:r>
      <w:r>
        <w:rPr>
          <w:rStyle w:val="BuiltInTok"/>
        </w:rPr>
        <w:t xml:space="preserve">std::</w:t>
      </w:r>
      <w:r>
        <w:rPr>
          <w:rStyle w:val="NormalTok"/>
        </w:rPr>
        <w:t xml:space="preserve">string_view</w:t>
      </w:r>
      <w:r>
        <w:t xml:space="preserve">.</w:t>
      </w:r>
    </w:p>
    <w:p>
      <w:pPr>
        <w:numPr>
          <w:ilvl w:val="0"/>
          <w:numId w:val="1032"/>
        </w:numPr>
      </w:pPr>
      <w:r>
        <w:t xml:space="preserve">Prefer using range-based or iterator-based algorithms, such as those of the standard</w:t>
      </w:r>
      <w:r>
        <w:t xml:space="preserve"> </w:t>
      </w:r>
      <w:r>
        <w:t xml:space="preserve">library, over pointer-manipulating or indexing loops.</w:t>
      </w:r>
    </w:p>
    <w:p>
      <w:pPr>
        <w:numPr>
          <w:ilvl w:val="0"/>
          <w:numId w:val="1032"/>
        </w:numPr>
      </w:pPr>
      <w:r>
        <w:t xml:space="preserve">Use the range-based for loop construct to iterate within the defined bounds of a range.</w:t>
      </w:r>
    </w:p>
    <w:p>
      <w:pPr>
        <w:numPr>
          <w:ilvl w:val="0"/>
          <w:numId w:val="1032"/>
        </w:numPr>
      </w:pPr>
      <w:r>
        <w:t xml:space="preserve">Ensure that ranges and iterators used by range-for or passed to algorithms are and remain valid.</w:t>
      </w:r>
    </w:p>
    <w:p>
      <w:pPr>
        <w:numPr>
          <w:ilvl w:val="0"/>
          <w:numId w:val="1032"/>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32"/>
        </w:numPr>
      </w:pPr>
      <w:r>
        <w:t xml:space="preserve">Use static analysis tools to detect buffer boundary violations.</w:t>
      </w:r>
    </w:p>
    <w:bookmarkEnd w:id="62"/>
    <w:bookmarkEnd w:id="63"/>
    <w:bookmarkStart w:id="66" w:name="XYZ"/>
    <w:p>
      <w:pPr>
        <w:pStyle w:val="Heading2"/>
      </w:pPr>
      <w:r>
        <w:t xml:space="preserve">6.9 Unchecked Array Indexing [XYZ]</w:t>
      </w:r>
    </w:p>
    <w:bookmarkStart w:id="64"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64"/>
    <w:bookmarkStart w:id="65" w:name="avoidance-mechanisms-for-language-users"/>
    <w:p>
      <w:pPr>
        <w:pStyle w:val="Heading3"/>
      </w:pPr>
      <w:r>
        <w:t xml:space="preserve">6.9.2 Avoidance mechanisms for language users</w:t>
      </w:r>
    </w:p>
    <w:p>
      <w:pPr>
        <w:pStyle w:val="FirstParagraph"/>
      </w:pPr>
      <w:r>
        <w:t xml:space="preserve">To avoid the vulnerability or mitigate its ill effects, C++ software developers can:</w:t>
      </w:r>
    </w:p>
    <w:p>
      <w:pPr>
        <w:numPr>
          <w:ilvl w:val="0"/>
          <w:numId w:val="1033"/>
        </w:numPr>
      </w:pPr>
      <w:r>
        <w:t xml:space="preserve">Use the avoidance mechanisms of ISO/IEC 24772-1:2022 clause 6.9.5.</w:t>
      </w:r>
    </w:p>
    <w:p>
      <w:pPr>
        <w:numPr>
          <w:ilvl w:val="0"/>
          <w:numId w:val="1033"/>
        </w:numPr>
      </w:pPr>
      <w:r>
        <w:t xml:space="preserve">Follow the advice from clause</w:t>
      </w:r>
      <w:r>
        <w:t xml:space="preserve"> </w:t>
      </w:r>
      <w:hyperlink w:anchor="HCB">
        <w:r>
          <w:rPr>
            <w:rStyle w:val="Hyperlink"/>
          </w:rPr>
          <w:t xml:space="preserve">6.8.2</w:t>
        </w:r>
      </w:hyperlink>
      <w:r>
        <w:t xml:space="preserve">.</w:t>
      </w:r>
    </w:p>
    <w:p>
      <w:pPr>
        <w:numPr>
          <w:ilvl w:val="0"/>
          <w:numId w:val="1033"/>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33"/>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33"/>
        </w:numPr>
      </w:pPr>
      <w:r>
        <w:t xml:space="preserve">If indexing cannot be avoided, use static analysis or explicit checks to establish that bounds</w:t>
      </w:r>
      <w:r>
        <w:t xml:space="preserve"> </w:t>
      </w:r>
      <w:r>
        <w:t xml:space="preserve">violations do not occur.</w:t>
      </w:r>
    </w:p>
    <w:bookmarkEnd w:id="65"/>
    <w:bookmarkEnd w:id="66"/>
    <w:bookmarkStart w:id="70" w:name="XYW"/>
    <w:p>
      <w:pPr>
        <w:pStyle w:val="Heading2"/>
      </w:pPr>
      <w:r>
        <w:t xml:space="preserve">6.10 Unchecked Array Copying [XYW]</w:t>
      </w:r>
    </w:p>
    <w:bookmarkStart w:id="68"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7" w:name="HCB"/>
      <w:r>
        <w:t xml:space="preserve">6.8 Buffer Boundary Violation [HCB]</w:t>
      </w:r>
      <w:bookmarkEnd w:id="67"/>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8"/>
    <w:bookmarkStart w:id="69" w:name="avoidance-mechanisms-for-language-users"/>
    <w:p>
      <w:pPr>
        <w:pStyle w:val="Heading3"/>
      </w:pPr>
      <w:r>
        <w:t xml:space="preserve">6.10.2 Avoidance mechanisms for language users</w:t>
      </w:r>
    </w:p>
    <w:p>
      <w:pPr>
        <w:pStyle w:val="FirstParagraph"/>
      </w:pPr>
      <w:r>
        <w:t xml:space="preserve">To avoid the vulnerability or mitigate its ill effects, C++ software developers can:</w:t>
      </w:r>
    </w:p>
    <w:p>
      <w:pPr>
        <w:numPr>
          <w:ilvl w:val="0"/>
          <w:numId w:val="1034"/>
        </w:numPr>
      </w:pPr>
      <w:r>
        <w:t xml:space="preserve">Use the avoidance mechanisms of ISO/IEC 24772-1:2022 clause 6.10.5.</w:t>
      </w:r>
    </w:p>
    <w:p>
      <w:pPr>
        <w:numPr>
          <w:ilvl w:val="0"/>
          <w:numId w:val="1034"/>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34"/>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34"/>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34"/>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34"/>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34"/>
        </w:numPr>
      </w:pPr>
      <w:r>
        <w:t xml:space="preserve">Avoid using the copying functions from the headers</w:t>
      </w:r>
      <w:r>
        <w:t xml:space="preserve"> </w:t>
      </w:r>
    </w:p>
    <w:bookmarkEnd w:id="69"/>
    <w:bookmarkEnd w:id="70"/>
    <w:bookmarkStart w:id="73" w:name="HFC"/>
    <w:p>
      <w:pPr>
        <w:pStyle w:val="Heading2"/>
      </w:pPr>
      <w:r>
        <w:t xml:space="preserve">6.11 Pointer Type Conversions [HFC]</w:t>
      </w:r>
    </w:p>
    <w:bookmarkStart w:id="71"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 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 A reinterpret cast can be used to convert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71"/>
    <w:bookmarkStart w:id="72" w:name="avoidance-mechanisms-for-language-users"/>
    <w:p>
      <w:pPr>
        <w:pStyle w:val="Heading3"/>
      </w:pPr>
      <w:r>
        <w:t xml:space="preserve">6.11.2 Avoidance mechanisms for language users</w:t>
      </w:r>
    </w:p>
    <w:p>
      <w:pPr>
        <w:pStyle w:val="FirstParagraph"/>
      </w:pPr>
      <w:r>
        <w:t xml:space="preserve">To avoid the vulnerability or mitigate its ill effects, C++ software developers can:</w:t>
      </w:r>
    </w:p>
    <w:p>
      <w:pPr>
        <w:numPr>
          <w:ilvl w:val="0"/>
          <w:numId w:val="1035"/>
        </w:numPr>
      </w:pPr>
      <w:r>
        <w:t xml:space="preserve">Use the avoidance mechanisms of ISO/IEC 24772-1 clause 6.11.5.</w:t>
      </w:r>
    </w:p>
    <w:p>
      <w:pPr>
        <w:numPr>
          <w:ilvl w:val="0"/>
          <w:numId w:val="1035"/>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5"/>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35"/>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35"/>
        </w:numPr>
      </w:pPr>
      <w:r>
        <w:t xml:space="preserve">If pointer and reference conversions cannot be avoided, treat compiler warnings that are</w:t>
      </w:r>
      <w:r>
        <w:t xml:space="preserve"> </w:t>
      </w:r>
      <w:r>
        <w:t xml:space="preserve">issued for such conversions as hard errors.</w:t>
      </w:r>
    </w:p>
    <w:p>
      <w:pPr>
        <w:numPr>
          <w:ilvl w:val="0"/>
          <w:numId w:val="1035"/>
        </w:numPr>
      </w:pPr>
      <w:r>
        <w:t xml:space="preserve">Ensure through static analysis that arbitrary pointer casts return a type compatible with the source.</w:t>
      </w:r>
    </w:p>
    <w:bookmarkEnd w:id="72"/>
    <w:bookmarkEnd w:id="73"/>
    <w:bookmarkStart w:id="76" w:name="RVG"/>
    <w:p>
      <w:pPr>
        <w:pStyle w:val="Heading2"/>
      </w:pPr>
      <w:r>
        <w:t xml:space="preserve">6.12 Pointer Arithmetic [RVG]</w:t>
      </w:r>
    </w:p>
    <w:bookmarkStart w:id="74"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The set of valid pointers referring to an array consists of the pointers to each array element plus the pointer just past the end of the array, however dereferencing a pointer one past the end of the array is undefined behaviour.</w:t>
      </w:r>
      <w:r>
        <w:t xml:space="preserve"> </w:t>
      </w:r>
      <w:r>
        <w:t xml:space="preserve">A pointer to a single object is considered to point to an array of size one with respect to pointer arithmetic.</w:t>
      </w:r>
    </w:p>
    <w:p>
      <w:pPr>
        <w:pStyle w:val="BodyText"/>
      </w:pPr>
      <w:r>
        <w:t xml:space="preserve">Adding or subtracting an integral value to a pointer value must yield a result that is a valid pointer refering to the same array, otherwise the behavior is undefined.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array or are both null.</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 pointers of a given type.</w:t>
      </w:r>
    </w:p>
    <w:p>
      <w:pPr>
        <w:pStyle w:val="BodyText"/>
      </w:pPr>
      <w:r>
        <w:t xml:space="preserve">Iterators as defined by the standard library suffer from similar vulnerabilities as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74"/>
    <w:bookmarkStart w:id="75" w:name="avoidance-mechanisms-for-language-users"/>
    <w:p>
      <w:pPr>
        <w:pStyle w:val="Heading3"/>
      </w:pPr>
      <w:r>
        <w:t xml:space="preserve">6.12.2 Avoidance mechanisms for language users</w:t>
      </w:r>
    </w:p>
    <w:p>
      <w:pPr>
        <w:pStyle w:val="FirstParagraph"/>
      </w:pPr>
      <w:r>
        <w:t xml:space="preserve">To avoid the vulnerability or mitigate its ill effects, C++ software developers can:</w:t>
      </w:r>
    </w:p>
    <w:p>
      <w:pPr>
        <w:numPr>
          <w:ilvl w:val="0"/>
          <w:numId w:val="1036"/>
        </w:numPr>
      </w:pPr>
      <w:r>
        <w:t xml:space="preserve">Avoid explicit pointer arithmetic, especially on a pointer to a single object.</w:t>
      </w:r>
    </w:p>
    <w:p>
      <w:pPr>
        <w:numPr>
          <w:ilvl w:val="0"/>
          <w:numId w:val="1036"/>
        </w:numPr>
      </w:pPr>
      <w:r>
        <w:t xml:space="preserve">Prefer calling range-based algorithms over pointer arithmetic.</w:t>
      </w:r>
    </w:p>
    <w:p>
      <w:pPr>
        <w:numPr>
          <w:ilvl w:val="0"/>
          <w:numId w:val="1036"/>
        </w:numPr>
      </w:pPr>
      <w:r>
        <w:t xml:space="preserve">Use the avoidance mechanisms of</w:t>
      </w:r>
      <w:r>
        <w:t xml:space="preserve"> </w:t>
      </w:r>
      <w:hyperlink w:anchor="HCB">
        <w:r>
          <w:rPr>
            <w:rStyle w:val="Hyperlink"/>
          </w:rPr>
          <w:t xml:space="preserve">6.8.2</w:t>
        </w:r>
      </w:hyperlink>
      <w:r>
        <w:t xml:space="preserve">.</w:t>
      </w:r>
    </w:p>
    <w:p>
      <w:pPr>
        <w:numPr>
          <w:ilvl w:val="0"/>
          <w:numId w:val="1036"/>
        </w:numPr>
      </w:pPr>
      <w:r>
        <w:t xml:space="preserve">Compare arbitrary pointers to objects with the standard library comparison function objects instead of the operators</w:t>
      </w:r>
      <w:r>
        <w:t xml:space="preserve"> </w:t>
      </w:r>
      <w:r>
        <w:rPr>
          <w:rStyle w:val="NormalTok"/>
        </w:rPr>
        <w:t xml:space="preserve">&lt; &gt; &lt;= &gt;= &lt;=&gt;</w:t>
      </w:r>
      <w:r>
        <w:t xml:space="preserve">.</w:t>
      </w:r>
    </w:p>
    <w:bookmarkEnd w:id="75"/>
    <w:bookmarkEnd w:id="76"/>
    <w:bookmarkStart w:id="79" w:name="XYH"/>
    <w:p>
      <w:pPr>
        <w:pStyle w:val="Heading2"/>
      </w:pPr>
      <w:r>
        <w:t xml:space="preserve">6.13 NULL Pointer Dereference [XYH]</w:t>
      </w:r>
    </w:p>
    <w:bookmarkStart w:id="77"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7"/>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7"/>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7"/>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7"/>
        </w:numPr>
        <w:pStyle w:val="Compact"/>
      </w:pPr>
      <w:r>
        <w:t xml:space="preserve">what is the lifetime of the target of the pointer?</w:t>
      </w:r>
    </w:p>
    <w:p>
      <w:pPr>
        <w:numPr>
          <w:ilvl w:val="0"/>
          <w:numId w:val="1037"/>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77"/>
    <w:bookmarkStart w:id="78" w:name="avoidance-mechanisms-for-language-users"/>
    <w:p>
      <w:pPr>
        <w:pStyle w:val="Heading3"/>
      </w:pPr>
      <w:r>
        <w:t xml:space="preserve">6.13.2 Avoidance mechanisms for language users</w:t>
      </w:r>
    </w:p>
    <w:p>
      <w:pPr>
        <w:pStyle w:val="FirstParagraph"/>
      </w:pPr>
      <w:r>
        <w:t xml:space="preserve">To avoid the vulnerability or mitigate its ill effects, C++ software developers can:</w:t>
      </w:r>
    </w:p>
    <w:p>
      <w:pPr>
        <w:numPr>
          <w:ilvl w:val="0"/>
          <w:numId w:val="1038"/>
        </w:numPr>
      </w:pPr>
      <w:r>
        <w:t xml:space="preserve">Avoid the need for pointers by using values.</w:t>
      </w:r>
    </w:p>
    <w:p>
      <w:pPr>
        <w:numPr>
          <w:ilvl w:val="0"/>
          <w:numId w:val="1038"/>
        </w:numPr>
      </w:pPr>
      <w:r>
        <w:t xml:space="preserve">Prefer references over pointers for parameters.</w:t>
      </w:r>
    </w:p>
    <w:p>
      <w:pPr>
        <w:numPr>
          <w:ilvl w:val="0"/>
          <w:numId w:val="1038"/>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8"/>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8"/>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8"/>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8"/>
        </w:numPr>
      </w:pPr>
      <w:r>
        <w:t xml:space="preserve">Use static and dynamic analysis tools to detect potential violations of this guideline.</w:t>
      </w:r>
    </w:p>
    <w:bookmarkEnd w:id="78"/>
    <w:bookmarkEnd w:id="79"/>
    <w:bookmarkStart w:id="82" w:name="XYK"/>
    <w:p>
      <w:pPr>
        <w:pStyle w:val="Heading2"/>
      </w:pPr>
      <w:r>
        <w:t xml:space="preserve">6.14 Dangling Reference to Heap [XYK]</w:t>
      </w:r>
    </w:p>
    <w:bookmarkStart w:id="80"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r>
        <w:t xml:space="preserve">(see subclause</w:t>
      </w:r>
      <w:r>
        <w:t xml:space="preserve"> </w:t>
      </w:r>
      <w:hyperlink w:anchor="EWF">
        <w:r>
          <w:rPr>
            <w:rStyle w:val="Hyperlink"/>
          </w:rPr>
          <w:t xml:space="preserve">[EWF]</w:t>
        </w:r>
      </w:hyperlink>
      <w:r>
        <w:t xml:space="preserve">) to access an object outside of its lifetime.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technically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9"/>
        </w:numPr>
        <w:pStyle w:val="Compact"/>
      </w:pPr>
      <w:r>
        <w:t xml:space="preserve">References (the term value here includes references)</w:t>
      </w:r>
    </w:p>
    <w:p>
      <w:pPr>
        <w:numPr>
          <w:ilvl w:val="0"/>
          <w:numId w:val="1039"/>
        </w:numPr>
        <w:pStyle w:val="Compact"/>
      </w:pPr>
      <w:r>
        <w:t xml:space="preserve">Pointers</w:t>
      </w:r>
    </w:p>
    <w:p>
      <w:pPr>
        <w:numPr>
          <w:ilvl w:val="0"/>
          <w:numId w:val="1039"/>
        </w:numPr>
        <w:pStyle w:val="Compact"/>
      </w:pPr>
      <w:r>
        <w:t xml:space="preserve">Iterators</w:t>
      </w:r>
    </w:p>
    <w:p>
      <w:pPr>
        <w:numPr>
          <w:ilvl w:val="0"/>
          <w:numId w:val="1039"/>
        </w:numPr>
        <w:pStyle w:val="Compact"/>
      </w:pPr>
      <w:r>
        <w:t xml:space="preserve">Views, e.g.,</w:t>
      </w:r>
    </w:p>
    <w:p>
      <w:pPr>
        <w:numPr>
          <w:ilvl w:val="1"/>
          <w:numId w:val="1040"/>
        </w:numPr>
        <w:pStyle w:val="Compact"/>
      </w:pPr>
      <w:r>
        <w:rPr>
          <w:rStyle w:val="BuiltInTok"/>
        </w:rPr>
        <w:t xml:space="preserve">std::</w:t>
      </w:r>
      <w:r>
        <w:rPr>
          <w:rStyle w:val="NormalTok"/>
        </w:rPr>
        <w:t xml:space="preserve">string_view</w:t>
      </w:r>
    </w:p>
    <w:p>
      <w:pPr>
        <w:numPr>
          <w:ilvl w:val="1"/>
          <w:numId w:val="1040"/>
        </w:numPr>
        <w:pStyle w:val="Compact"/>
      </w:pPr>
      <w:r>
        <w:rPr>
          <w:rStyle w:val="BuiltInTok"/>
        </w:rPr>
        <w:t xml:space="preserve">std::</w:t>
      </w:r>
      <w:r>
        <w:rPr>
          <w:rStyle w:val="NormalTok"/>
        </w:rPr>
        <w:t xml:space="preserve">span</w:t>
      </w:r>
    </w:p>
    <w:p>
      <w:pPr>
        <w:numPr>
          <w:ilvl w:val="0"/>
          <w:numId w:val="1039"/>
        </w:numPr>
        <w:pStyle w:val="Compact"/>
      </w:pPr>
      <w:r>
        <w:rPr>
          <w:rStyle w:val="BuiltInTok"/>
        </w:rPr>
        <w:t xml:space="preserve">std::</w:t>
      </w:r>
      <w:r>
        <w:rPr>
          <w:rStyle w:val="NormalTok"/>
        </w:rPr>
        <w:t xml:space="preserve">reference_wrapper</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bookmarkEnd w:id="80"/>
    <w:bookmarkStart w:id="81" w:name="avoidance-mechanisms-for-language-users"/>
    <w:p>
      <w:pPr>
        <w:pStyle w:val="Heading3"/>
      </w:pPr>
      <w:r>
        <w:t xml:space="preserve">6.14.2 Avoidance mechanisms for language users</w:t>
      </w:r>
    </w:p>
    <w:p>
      <w:pPr>
        <w:pStyle w:val="FirstParagraph"/>
      </w:pPr>
      <w:r>
        <w:t xml:space="preserve">To avoid the vulnerability or mitigate its ill effects, C++ software developers can:</w:t>
      </w:r>
    </w:p>
    <w:p>
      <w:pPr>
        <w:numPr>
          <w:ilvl w:val="0"/>
          <w:numId w:val="1041"/>
        </w:numPr>
      </w:pPr>
      <w:r>
        <w:t xml:space="preserve">Use the avoidance mechanisms of ISO/IEC 24772-1 clause 6.14.5.</w:t>
      </w:r>
    </w:p>
    <w:p>
      <w:pPr>
        <w:numPr>
          <w:ilvl w:val="0"/>
          <w:numId w:val="1041"/>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41"/>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41"/>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41"/>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41"/>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41"/>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41"/>
        </w:numPr>
      </w:pPr>
      <w:r>
        <w:t xml:space="preserve">Use static and dynamic analysis tools to detect dangling.</w:t>
      </w:r>
    </w:p>
    <w:bookmarkEnd w:id="81"/>
    <w:bookmarkEnd w:id="82"/>
    <w:bookmarkStart w:id="85" w:name="FIF"/>
    <w:p>
      <w:pPr>
        <w:pStyle w:val="Heading2"/>
      </w:pPr>
      <w:r>
        <w:t xml:space="preserve">6.15 Arithmetic Wrap-around Error [FIF]</w:t>
      </w:r>
    </w:p>
    <w:bookmarkStart w:id="83" w:name="applicability-to-language"/>
    <w:p>
      <w:pPr>
        <w:pStyle w:val="Heading3"/>
      </w:pPr>
      <w:r>
        <w:t xml:space="preserve">6.15.1 Applicability to language</w:t>
      </w:r>
    </w:p>
    <w:p>
      <w:pPr>
        <w:pStyle w:val="FirstParagraph"/>
      </w:pPr>
      <w:r>
        <w:t xml:space="preserve">C++ has the vulnerability as documented in ISO/IEC 24772-1 clause 6.15,</w:t>
      </w:r>
      <w:r>
        <w:t xml:space="preserve"> </w:t>
      </w:r>
      <w:r>
        <w:t xml:space="preserve">since overflow situations are undefined behaviour for signed integer arithemtic and wrap-around for unsigned integer arithmetic, which can lead to surprising results.</w:t>
      </w:r>
      <w:r>
        <w:t xml:space="preserve"> </w:t>
      </w:r>
      <w:r>
        <w:t xml:space="preserve">C++ specifies that</w:t>
      </w:r>
    </w:p>
    <w:p>
      <w:pPr>
        <w:numPr>
          <w:ilvl w:val="0"/>
          <w:numId w:val="1042"/>
        </w:numPr>
        <w:pStyle w:val="Compact"/>
      </w:pPr>
      <w:r>
        <w:t xml:space="preserve">although signed integers are defined to be represented as two’s complement, signed integer overflow is undefined behaviour,</w:t>
      </w:r>
    </w:p>
    <w:p>
      <w:pPr>
        <w:numPr>
          <w:ilvl w:val="0"/>
          <w:numId w:val="1042"/>
        </w:numPr>
        <w:pStyle w:val="Compact"/>
      </w:pPr>
      <w:r>
        <w:t xml:space="preserve">unsigned integer arithmetic is defined to wrap-around (modulo arithmetic) and not overflow,</w:t>
      </w:r>
    </w:p>
    <w:p>
      <w:pPr>
        <w:numPr>
          <w:ilvl w:val="0"/>
          <w:numId w:val="1042"/>
        </w:numPr>
        <w:pStyle w:val="Compact"/>
      </w:pPr>
      <w:r>
        <w:t xml:space="preserve">expressions of integral type can implicitly convert to other integral types, even when passed as function arguments,</w:t>
      </w:r>
    </w:p>
    <w:p>
      <w:pPr>
        <w:numPr>
          <w:ilvl w:val="0"/>
          <w:numId w:val="1042"/>
        </w:numPr>
        <w:pStyle w:val="Compact"/>
      </w:pPr>
      <w:r>
        <w:t xml:space="preserve">operands of different arithmetic types in an expression are subject to the implicit</w:t>
      </w:r>
      <w:r>
        <w:t xml:space="preserve"> </w:t>
      </w:r>
      <w:r>
        <w:t xml:space="preserve">“</w:t>
      </w:r>
      <w:r>
        <w:t xml:space="preserve">usual arithmetic conversions</w:t>
      </w:r>
      <w:r>
        <w:t xml:space="preserve">”</w:t>
      </w:r>
      <w:r>
        <w:t xml:space="preserve"> </w:t>
      </w:r>
      <w:r>
        <w:t xml:space="preserve">that can be confusing, and</w:t>
      </w:r>
    </w:p>
    <w:p>
      <w:pPr>
        <w:numPr>
          <w:ilvl w:val="0"/>
          <w:numId w:val="1042"/>
        </w:numPr>
        <w:pStyle w:val="Compact"/>
      </w:pPr>
      <w:r>
        <w:t xml:space="preserve">integral promotion can change the type of an expression from an unsigned type to a signed type before arithmetic takes place.</w:t>
      </w:r>
    </w:p>
    <w:p>
      <w:pPr>
        <w:pStyle w:val="FirstParagraph"/>
      </w:pPr>
      <w:r>
        <w:t xml:space="preserve">For example, integral promotion happens when multiplying two</w:t>
      </w:r>
      <w:r>
        <w:t xml:space="preserve"> </w:t>
      </w:r>
      <w:r>
        <w:rPr>
          <w:rStyle w:val="DataTypeTok"/>
        </w:rPr>
        <w:t xml:space="preserve">unsigned</w:t>
      </w:r>
      <w:r>
        <w:rPr>
          <w:rStyle w:val="NormalTok"/>
        </w:rPr>
        <w:t xml:space="preserve"> </w:t>
      </w:r>
      <w:r>
        <w:rPr>
          <w:rStyle w:val="DataTypeTok"/>
        </w:rPr>
        <w:t xml:space="preserve">short</w:t>
      </w:r>
      <w:r>
        <w:t xml:space="preserve"> </w:t>
      </w:r>
      <w:r>
        <w:t xml:space="preserve">operands which can result in undefined behavior:</w:t>
      </w:r>
    </w:p>
    <w:p>
      <w:pPr>
        <w:pStyle w:val="SourceCode"/>
      </w:pPr>
      <w:r>
        <w:rPr>
          <w:rStyle w:val="KeywordTok"/>
        </w:rPr>
        <w:t xml:space="preserve">auto</w:t>
      </w:r>
      <w:r>
        <w:rPr>
          <w:rStyle w:val="NormalTok"/>
        </w:rPr>
        <w:t xml:space="preserve"> f(){</w:t>
      </w:r>
      <w:r>
        <w:br/>
      </w:r>
      <w:r>
        <w:rPr>
          <w:rStyle w:val="NormalTok"/>
        </w:rPr>
        <w:t xml:space="preserve">  </w:t>
      </w:r>
      <w:r>
        <w:rPr>
          <w:rStyle w:val="BuiltInTok"/>
        </w:rPr>
        <w:t xml:space="preserve">std::</w:t>
      </w:r>
      <w:r>
        <w:rPr>
          <w:rStyle w:val="NormalTok"/>
        </w:rPr>
        <w:t xml:space="preserve">uint16_t x{</w:t>
      </w:r>
      <w:r>
        <w:rPr>
          <w:rStyle w:val="DecValTok"/>
        </w:rPr>
        <w:t xml:space="preserve">50'000</w:t>
      </w:r>
      <w:r>
        <w:rPr>
          <w:rStyle w:val="NormalTok"/>
        </w:rPr>
        <w:t xml:space="preserve">},y{</w:t>
      </w:r>
      <w:r>
        <w:rPr>
          <w:rStyle w:val="DecValTok"/>
        </w:rPr>
        <w:t xml:space="preserve">50'000</w:t>
      </w:r>
      <w:r>
        <w:rPr>
          <w:rStyle w:val="NormalTok"/>
        </w:rPr>
        <w:t xml:space="preserve">};</w:t>
      </w:r>
      <w:r>
        <w:br/>
      </w:r>
      <w:r>
        <w:rPr>
          <w:rStyle w:val="NormalTok"/>
        </w:rPr>
        <w:t xml:space="preserve">  </w:t>
      </w:r>
      <w:r>
        <w:rPr>
          <w:rStyle w:val="ControlFlowTok"/>
        </w:rPr>
        <w:t xml:space="preserve">return</w:t>
      </w:r>
      <w:r>
        <w:rPr>
          <w:rStyle w:val="NormalTok"/>
        </w:rPr>
        <w:t xml:space="preserve"> x * y; </w:t>
      </w:r>
      <w:r>
        <w:rPr>
          <w:rStyle w:val="CommentTok"/>
        </w:rPr>
        <w:t xml:space="preserve">// undefined behaviour due to overflow, returns int</w:t>
      </w:r>
      <w:r>
        <w:br/>
      </w:r>
      <w:r>
        <w:rPr>
          <w:rStyle w:val="NormalTok"/>
        </w:rPr>
        <w:t xml:space="preserve">}</w:t>
      </w:r>
    </w:p>
    <w:p>
      <w:pPr>
        <w:pStyle w:val="FirstParagraph"/>
      </w:pPr>
      <w:r>
        <w:t xml:space="preserve">In the above, for a 16-bit</w:t>
      </w:r>
      <w:r>
        <w:t xml:space="preserve"> </w:t>
      </w:r>
      <w:r>
        <w:rPr>
          <w:rStyle w:val="VerbatimChar"/>
        </w:rPr>
        <w:t xml:space="preserve">short</w:t>
      </w:r>
      <w:r>
        <w:t xml:space="preserve"> </w:t>
      </w:r>
      <w:r>
        <w:t xml:space="preserve">and a 32-bit</w:t>
      </w:r>
      <w:r>
        <w:t xml:space="preserve"> </w:t>
      </w:r>
      <w:r>
        <w:rPr>
          <w:rStyle w:val="VerbatimChar"/>
        </w:rPr>
        <w:t xml:space="preserve">int</w:t>
      </w:r>
      <w:r>
        <w:t xml:space="preserve">, i.e.,</w:t>
      </w:r>
      <w:r>
        <w:t xml:space="preserve"> </w:t>
      </w:r>
      <w:r>
        <w:rPr>
          <w:rStyle w:val="VerbatimChar"/>
        </w:rPr>
        <w:t xml:space="preserve">std::numeric_limits&lt;int&gt;::max()==0x7fff'ffff</w:t>
      </w:r>
      <w:r>
        <w:t xml:space="preserve">, x and y are promoted to</w:t>
      </w:r>
      <w:r>
        <w:t xml:space="preserve"> </w:t>
      </w:r>
      <w:r>
        <w:rPr>
          <w:rStyle w:val="VerbatimChar"/>
        </w:rPr>
        <w:t xml:space="preserve">int</w:t>
      </w:r>
      <w:r>
        <w:t xml:space="preserve"> </w:t>
      </w:r>
      <w:r>
        <w:t xml:space="preserve">and the multiplication then overflows which is undefined behaviour.</w:t>
      </w:r>
    </w:p>
    <w:p>
      <w:pPr>
        <w:pStyle w:val="BodyText"/>
      </w:pPr>
      <w:r>
        <w:t xml:space="preserve">Even when operands have the same unsigned type, wrap-around arithmetic can be confusing, for example,</w:t>
      </w:r>
      <w:r>
        <w:t xml:space="preserve"> </w:t>
      </w:r>
      <w:r>
        <w:rPr>
          <w:rStyle w:val="VerbatimChar"/>
        </w:rPr>
        <w:t xml:space="preserve">4U - 5U</w:t>
      </w:r>
      <w:r>
        <w:t xml:space="preserve"> </w:t>
      </w:r>
      <w:r>
        <w:t xml:space="preserve">yields a large positive value.</w:t>
      </w:r>
    </w:p>
    <w:p>
      <w:pPr>
        <w:pStyle w:val="BodyText"/>
      </w:pPr>
      <w:r>
        <w:t xml:space="preserve">Calling a function taking a parameter of integral type with an argument of different integral</w:t>
      </w:r>
      <w:r>
        <w:t xml:space="preserve"> </w:t>
      </w:r>
      <w:r>
        <w:t xml:space="preserve">type works due to implicit conversions. If a different overload with a better match becomes visible</w:t>
      </w:r>
      <w:r>
        <w:t xml:space="preserve"> </w:t>
      </w:r>
      <w:r>
        <w:t xml:space="preserve">the called function can change when re-compiled (see</w:t>
      </w:r>
      <w:r>
        <w:t xml:space="preserve"> </w:t>
      </w:r>
      <w:hyperlink w:anchor="BJL">
        <w:r>
          <w:rPr>
            <w:rStyle w:val="Hyperlink"/>
          </w:rPr>
          <w:t xml:space="preserve">6.21 Namespace Issues[BJL]</w:t>
        </w:r>
      </w:hyperlink>
      <w:r>
        <w:t xml:space="preserve">)</w:t>
      </w:r>
    </w:p>
    <w:p>
      <w:pPr>
        <w:pStyle w:val="BodyText"/>
      </w:pPr>
      <w:r>
        <w:t xml:space="preserve">Using brace-initialization prevents implicit narrowing conversions in contrast to other forms of initialization.</w:t>
      </w:r>
      <w:r>
        <w:t xml:space="preserve"> </w:t>
      </w:r>
      <w:r>
        <w:t xml:space="preserve">For example:</w:t>
      </w:r>
    </w:p>
    <w:p>
      <w:pPr>
        <w:pStyle w:val="SourceCode"/>
      </w:pPr>
      <w:r>
        <w:rPr>
          <w:rStyle w:val="BuiltInTok"/>
        </w:rPr>
        <w:t xml:space="preserve">std::</w:t>
      </w:r>
      <w:r>
        <w:rPr>
          <w:rStyle w:val="NormalTok"/>
        </w:rPr>
        <w:t xml:space="preserve">uint16_t x{</w:t>
      </w:r>
      <w:r>
        <w:rPr>
          <w:rStyle w:val="DecValTok"/>
        </w:rPr>
        <w:t xml:space="preserve">500'000</w:t>
      </w:r>
      <w:r>
        <w:rPr>
          <w:rStyle w:val="NormalTok"/>
        </w:rPr>
        <w:t xml:space="preserve">};  </w:t>
      </w:r>
      <w:r>
        <w:rPr>
          <w:rStyle w:val="CommentTok"/>
        </w:rPr>
        <w:t xml:space="preserve">// won't compile due to narrowing</w:t>
      </w:r>
      <w:r>
        <w:br/>
      </w:r>
      <w:r>
        <w:rPr>
          <w:rStyle w:val="BuiltInTok"/>
        </w:rPr>
        <w:t xml:space="preserve">std::</w:t>
      </w:r>
      <w:r>
        <w:rPr>
          <w:rStyle w:val="NormalTok"/>
        </w:rPr>
        <w:t xml:space="preserve">uint16_t y = </w:t>
      </w:r>
      <w:r>
        <w:rPr>
          <w:rStyle w:val="DecValTok"/>
        </w:rPr>
        <w:t xml:space="preserve">500'000</w:t>
      </w:r>
      <w:r>
        <w:rPr>
          <w:rStyle w:val="NormalTok"/>
        </w:rPr>
        <w:t xml:space="preserve">; </w:t>
      </w:r>
      <w:r>
        <w:rPr>
          <w:rStyle w:val="CommentTok"/>
        </w:rPr>
        <w:t xml:space="preserve">// compiles, but truncates value</w:t>
      </w:r>
    </w:p>
    <w:p>
      <w:pPr>
        <w:pStyle w:val="FirstParagraph"/>
      </w:pPr>
      <w:r>
        <w:t xml:space="preserve">The mitigations for wrap-around errors in C++ are different than for C.</w:t>
      </w:r>
      <w:r>
        <w:t xml:space="preserve"> </w:t>
      </w:r>
      <w:r>
        <w:t xml:space="preserve">The type system of C++ allows user-defined class and enum types with corresponding overloaded operators.</w:t>
      </w:r>
      <w:r>
        <w:t xml:space="preserve"> </w:t>
      </w:r>
      <w:r>
        <w:t xml:space="preserve">Such user-defined types can individually control which implicit conversions or mixed type arithmetic they support, if any.</w:t>
      </w:r>
      <w:r>
        <w:t xml:space="preserve"> </w:t>
      </w:r>
      <w:r>
        <w:t xml:space="preserve">For example, one can force arithmetic to be done with unsigned types: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uint16: </w:t>
      </w:r>
      <w:r>
        <w:rPr>
          <w:rStyle w:val="BuiltInTok"/>
        </w:rPr>
        <w:t xml:space="preserve">std::</w:t>
      </w:r>
      <w:r>
        <w:rPr>
          <w:rStyle w:val="NormalTok"/>
        </w:rPr>
        <w:t xml:space="preserve">uint16_t{};</w:t>
      </w:r>
      <w:r>
        <w:br/>
      </w:r>
      <w:r>
        <w:rPr>
          <w:rStyle w:val="NormalTok"/>
        </w:rPr>
        <w:t xml:space="preserve">uint16 </w:t>
      </w:r>
      <w:r>
        <w:rPr>
          <w:rStyle w:val="KeywordTok"/>
        </w:rPr>
        <w:t xml:space="preserve">operator</w:t>
      </w:r>
      <w:r>
        <w:rPr>
          <w:rStyle w:val="NormalTok"/>
        </w:rPr>
        <w:t xml:space="preserve">*(uint16 a, uint16 b){</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&lt;uint16&gt;(</w:t>
      </w:r>
      <w:r>
        <w:rPr>
          <w:rStyle w:val="KeywordTok"/>
        </w:rPr>
        <w:t xml:space="preserve">static_cast</w:t>
      </w:r>
      <w:r>
        <w:rPr>
          <w:rStyle w:val="NormalTok"/>
        </w:rPr>
        <w:t xml:space="preserve">&lt;</w:t>
      </w:r>
      <w:r>
        <w:rPr>
          <w:rStyle w:val="DataTypeTok"/>
        </w:rPr>
        <w:t xml:space="preserve">unsigned</w:t>
      </w:r>
      <w:r>
        <w:rPr>
          <w:rStyle w:val="NormalTok"/>
        </w:rPr>
        <w:t xml:space="preserve">&gt;(a) * </w:t>
      </w:r>
      <w:r>
        <w:rPr>
          <w:rStyle w:val="KeywordTok"/>
        </w:rPr>
        <w:t xml:space="preserve">static_cast</w:t>
      </w:r>
      <w:r>
        <w:rPr>
          <w:rStyle w:val="NormalTok"/>
        </w:rPr>
        <w:t xml:space="preserve">&lt;</w:t>
      </w:r>
      <w:r>
        <w:rPr>
          <w:rStyle w:val="DataTypeTok"/>
        </w:rPr>
        <w:t xml:space="preserve">unsigned</w:t>
      </w:r>
      <w:r>
        <w:rPr>
          <w:rStyle w:val="NormalTok"/>
        </w:rPr>
        <w:t xml:space="preserve">&gt;(b));</w:t>
      </w:r>
      <w:r>
        <w:br/>
      </w:r>
      <w:r>
        <w:rPr>
          <w:rStyle w:val="NormalTok"/>
        </w:rPr>
        <w:t xml:space="preserve">} </w:t>
      </w:r>
      <w:r>
        <w:rPr>
          <w:rStyle w:val="CommentTok"/>
        </w:rPr>
        <w:t xml:space="preserve">// guarantee wrap-around</w:t>
      </w:r>
    </w:p>
    <w:p>
      <w:pPr>
        <w:pStyle w:val="FirstParagraph"/>
      </w:pPr>
      <w:r>
        <w:t xml:space="preserve">High-integrity software using the built-in integral types should</w:t>
      </w:r>
    </w:p>
    <w:p>
      <w:pPr>
        <w:numPr>
          <w:ilvl w:val="0"/>
          <w:numId w:val="1043"/>
        </w:numPr>
        <w:pStyle w:val="Compact"/>
      </w:pPr>
      <w:r>
        <w:t xml:space="preserve">use integral types with a well-known range (i.e., those from</w:t>
      </w:r>
      <w:r>
        <w:t xml:space="preserve"> </w:t>
      </w:r>
      <w:r>
        <w:rPr>
          <w:rStyle w:val="NormalTok"/>
        </w:rPr>
        <w:t xml:space="preserve">&lt;cstdint&gt;</w:t>
      </w:r>
      <w:r>
        <w:t xml:space="preserve">),</w:t>
      </w:r>
    </w:p>
    <w:p>
      <w:pPr>
        <w:numPr>
          <w:ilvl w:val="0"/>
          <w:numId w:val="1043"/>
        </w:numPr>
        <w:pStyle w:val="Compact"/>
      </w:pPr>
      <w:r>
        <w:t xml:space="preserve">refrain from relying on integral promotion and implicit conversions, and</w:t>
      </w:r>
    </w:p>
    <w:p>
      <w:pPr>
        <w:numPr>
          <w:ilvl w:val="0"/>
          <w:numId w:val="1043"/>
        </w:numPr>
        <w:pStyle w:val="Compact"/>
      </w:pPr>
      <w:r>
        <w:t xml:space="preserve">guarantee that allowed variation in the range of representable values do not influence computed results.</w:t>
      </w:r>
    </w:p>
    <w:bookmarkEnd w:id="83"/>
    <w:bookmarkStart w:id="84" w:name="avoidance-mechanisms-for-language-users"/>
    <w:p>
      <w:pPr>
        <w:pStyle w:val="Heading3"/>
      </w:pPr>
      <w:r>
        <w:t xml:space="preserve">6.15.2 Avoidance mechanisms for language users</w:t>
      </w:r>
    </w:p>
    <w:p>
      <w:pPr>
        <w:pStyle w:val="FirstParagraph"/>
      </w:pPr>
      <w:r>
        <w:t xml:space="preserve">To avoid the vulnerability or mitigate its ill effects, C++ software developers can:</w:t>
      </w:r>
    </w:p>
    <w:p>
      <w:pPr>
        <w:numPr>
          <w:ilvl w:val="0"/>
          <w:numId w:val="1044"/>
        </w:numPr>
      </w:pPr>
      <w:r>
        <w:t xml:space="preserve">Use the avoidance mechanisms of ISO/IEC 24772-1 clause 6.15.5.</w:t>
      </w:r>
    </w:p>
    <w:p>
      <w:pPr>
        <w:numPr>
          <w:ilvl w:val="0"/>
          <w:numId w:val="1044"/>
        </w:numPr>
      </w:pPr>
      <w:r>
        <w:t xml:space="preserve">Use appropriate user-defined types with well-defined range in place of built-in integral types,</w:t>
      </w:r>
      <w:r>
        <w:t xml:space="preserve"> </w:t>
      </w:r>
      <w:r>
        <w:t xml:space="preserve">that mitigate against implicit conversions and undefined behaviour.</w:t>
      </w:r>
    </w:p>
    <w:p>
      <w:pPr>
        <w:numPr>
          <w:ilvl w:val="0"/>
          <w:numId w:val="1044"/>
        </w:numPr>
      </w:pPr>
      <w:r>
        <w:t xml:space="preserve">Use types with a well-defined range and have compile-time guarantees that the range of types used is sufficient, i.e., with</w:t>
      </w:r>
      <w:r>
        <w:t xml:space="preserve"> </w:t>
      </w:r>
      <w:r>
        <w:rPr>
          <w:rStyle w:val="KeywordTok"/>
        </w:rPr>
        <w:t xml:space="preserve">static_assert</w:t>
      </w:r>
      <w:r>
        <w:t xml:space="preserve">.</w:t>
      </w:r>
    </w:p>
    <w:p>
      <w:pPr>
        <w:numPr>
          <w:ilvl w:val="0"/>
          <w:numId w:val="1044"/>
        </w:numPr>
      </w:pPr>
      <w:r>
        <w:t xml:space="preserve">Avoid implicit integral promotions and integral conversions, especially on function arguments.</w:t>
      </w:r>
    </w:p>
    <w:p>
      <w:pPr>
        <w:numPr>
          <w:ilvl w:val="0"/>
          <w:numId w:val="1044"/>
        </w:numPr>
      </w:pPr>
      <w:r>
        <w:t xml:space="preserve">Avoid mixing integral types with different size or different signedness in the same expression.</w:t>
      </w:r>
    </w:p>
    <w:p>
      <w:pPr>
        <w:numPr>
          <w:ilvl w:val="0"/>
          <w:numId w:val="1044"/>
        </w:numPr>
      </w:pPr>
      <w:r>
        <w:t xml:space="preserve">Ensure that the result of any mathematical operation fits within the</w:t>
      </w:r>
      <w:r>
        <w:t xml:space="preserve"> </w:t>
      </w:r>
      <w:r>
        <w:t xml:space="preserve">constraints of the types involved within the expression.</w:t>
      </w:r>
    </w:p>
    <w:p>
      <w:pPr>
        <w:numPr>
          <w:ilvl w:val="0"/>
          <w:numId w:val="1044"/>
        </w:numPr>
      </w:pPr>
      <w:r>
        <w:t xml:space="preserve">Use unsigned types that do not promote to</w:t>
      </w:r>
      <w:r>
        <w:t xml:space="preserve"> </w:t>
      </w:r>
      <w:r>
        <w:rPr>
          <w:rStyle w:val="DataTypeTok"/>
        </w:rPr>
        <w:t xml:space="preserve">int</w:t>
      </w:r>
      <w:r>
        <w:t xml:space="preserve"> </w:t>
      </w:r>
      <w:r>
        <w:t xml:space="preserve">to avoid undefined behavior due to signed integer overflow.</w:t>
      </w:r>
    </w:p>
    <w:p>
      <w:pPr>
        <w:numPr>
          <w:ilvl w:val="0"/>
          <w:numId w:val="1044"/>
        </w:numPr>
      </w:pPr>
      <w:r>
        <w:t xml:space="preserve">Consider the use of</w:t>
      </w:r>
      <w:r>
        <w:t xml:space="preserve"> </w:t>
      </w:r>
      <w:r>
        <w:rPr>
          <w:rStyle w:val="NormalTok"/>
        </w:rPr>
        <w:t xml:space="preserve">numeric_limits&lt;T&gt;::is_modulo</w:t>
      </w:r>
      <w:r>
        <w:t xml:space="preserve"> </w:t>
      </w:r>
      <w:r>
        <w:t xml:space="preserve">to determine whether</w:t>
      </w:r>
      <w:r>
        <w:t xml:space="preserve"> </w:t>
      </w:r>
      <w:r>
        <w:t xml:space="preserve">or not an integer type</w:t>
      </w:r>
      <w:r>
        <w:t xml:space="preserve"> </w:t>
      </w:r>
      <w:r>
        <w:rPr>
          <w:rStyle w:val="NormalTok"/>
        </w:rPr>
        <w:t xml:space="preserve">T</w:t>
      </w:r>
      <w:r>
        <w:t xml:space="preserve"> </w:t>
      </w:r>
      <w:r>
        <w:t xml:space="preserve">wraps for the target system.</w:t>
      </w:r>
    </w:p>
    <w:p>
      <w:pPr>
        <w:numPr>
          <w:ilvl w:val="0"/>
          <w:numId w:val="1044"/>
        </w:numPr>
      </w:pPr>
      <w:r>
        <w:t xml:space="preserve">Document where wrap-around is expected for a type.</w:t>
      </w:r>
    </w:p>
    <w:p>
      <w:pPr>
        <w:numPr>
          <w:ilvl w:val="0"/>
          <w:numId w:val="1044"/>
        </w:numPr>
      </w:pPr>
      <w:r>
        <w:t xml:space="preserve">Use static and dynamic analysis tools to detect problematic expressions.</w:t>
      </w:r>
    </w:p>
    <w:bookmarkEnd w:id="84"/>
    <w:bookmarkEnd w:id="85"/>
    <w:bookmarkStart w:id="88" w:name="PIK"/>
    <w:p>
      <w:pPr>
        <w:pStyle w:val="Heading2"/>
      </w:pPr>
      <w:r>
        <w:t xml:space="preserve">6.16 Using Shift Operations for Multiplication and Division [PIK]</w:t>
      </w:r>
    </w:p>
    <w:bookmarkStart w:id="8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86"/>
    <w:bookmarkStart w:id="87" w:name="avoidance-mechanisms-for-language-users"/>
    <w:p>
      <w:pPr>
        <w:pStyle w:val="Heading3"/>
      </w:pPr>
      <w:r>
        <w:t xml:space="preserve">6.16.2 Avoidance mechanisms for language users</w:t>
      </w:r>
    </w:p>
    <w:p>
      <w:pPr>
        <w:pStyle w:val="FirstParagraph"/>
      </w:pPr>
      <w:r>
        <w:t xml:space="preserve">To avoid the vulnerability or mitigate its ill effects, C++ software developers can:</w:t>
      </w:r>
    </w:p>
    <w:p>
      <w:pPr>
        <w:numPr>
          <w:ilvl w:val="0"/>
          <w:numId w:val="1045"/>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45"/>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87"/>
    <w:bookmarkEnd w:id="88"/>
    <w:bookmarkStart w:id="91" w:name="NAI"/>
    <w:p>
      <w:pPr>
        <w:pStyle w:val="Heading2"/>
      </w:pPr>
      <w:r>
        <w:t xml:space="preserve">6.17 Choice of Clear Names [NAI]</w:t>
      </w:r>
    </w:p>
    <w:bookmarkStart w:id="8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46"/>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46"/>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46"/>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46"/>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r>
        <w:t xml:space="preserve"> </w:t>
      </w:r>
      <w:r>
        <w:t xml:space="preserve">Another potential problem is in changing the text direction from left-to-right to right-to-left. This can render code that the compiler accepts, unintelligible, and can be used as an source-code attack vector.</w:t>
      </w:r>
    </w:p>
    <w:p>
      <w:pPr>
        <w:numPr>
          <w:ilvl w:val="0"/>
          <w:numId w:val="1046"/>
        </w:numPr>
        <w:pStyle w:val="Compact"/>
      </w:pPr>
      <w:r>
        <w:t xml:space="preserve">Additionally, in Unicode, the right-to-left character is encoded at U+200F RIGHT-TO-LEFT MARK (‏). In UTF-8 it is E2 80 8F. Usage is prescribed in the Unicode Bidi (bidirectional) Algorithm.[1]</w:t>
      </w:r>
    </w:p>
    <w:p>
      <w:pPr>
        <w:numPr>
          <w:ilvl w:val="0"/>
          <w:numId w:val="1046"/>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89"/>
    <w:bookmarkStart w:id="90" w:name="avoidance-mechanisms-for-language-users"/>
    <w:p>
      <w:pPr>
        <w:pStyle w:val="Heading3"/>
      </w:pPr>
      <w:r>
        <w:t xml:space="preserve">6.17.2 Avoidance mechanisms for language users</w:t>
      </w:r>
    </w:p>
    <w:p>
      <w:pPr>
        <w:pStyle w:val="FirstParagraph"/>
      </w:pPr>
      <w:r>
        <w:t xml:space="preserve">To avoid the vulnerability or mitigate its ill effects, C++ software developers can:</w:t>
      </w:r>
    </w:p>
    <w:p>
      <w:pPr>
        <w:numPr>
          <w:ilvl w:val="0"/>
          <w:numId w:val="1047"/>
        </w:numPr>
      </w:pPr>
      <w:r>
        <w:t xml:space="preserve">Use the avoidance mechanisms of ISO/IEC 24772-1:2019 clause 6.17.5.</w:t>
      </w:r>
    </w:p>
    <w:p>
      <w:pPr>
        <w:numPr>
          <w:ilvl w:val="0"/>
          <w:numId w:val="1047"/>
        </w:numPr>
      </w:pPr>
      <w:r>
        <w:t xml:space="preserve">Follow the rules of ISO/IEC 14882:2020 clause [lex.name] regarding</w:t>
      </w:r>
      <w:r>
        <w:t xml:space="preserve"> </w:t>
      </w:r>
      <w:r>
        <w:t xml:space="preserve">names to refrain from usage.</w:t>
      </w:r>
    </w:p>
    <w:p>
      <w:pPr>
        <w:numPr>
          <w:ilvl w:val="0"/>
          <w:numId w:val="1047"/>
        </w:numPr>
      </w:pPr>
      <w:r>
        <w:t xml:space="preserve">Avoid the use of similar names to denote different objects of the same type.</w:t>
      </w:r>
    </w:p>
    <w:p>
      <w:pPr>
        <w:numPr>
          <w:ilvl w:val="0"/>
          <w:numId w:val="1047"/>
        </w:numPr>
      </w:pPr>
      <w:r>
        <w:t xml:space="preserve">Use consistency in choosing names, especially for dealing with similar names.</w:t>
      </w:r>
    </w:p>
    <w:p>
      <w:pPr>
        <w:numPr>
          <w:ilvl w:val="0"/>
          <w:numId w:val="1047"/>
        </w:numPr>
      </w:pPr>
      <w:r>
        <w:t xml:space="preserve">Use static analysis and tooling to enforce project-specific naming rules and detect possible similar names, for example, homoglyphs and unexpected text-direction vulnerabilities.</w:t>
      </w:r>
    </w:p>
    <w:p>
      <w:pPr>
        <w:numPr>
          <w:ilvl w:val="0"/>
          <w:numId w:val="1047"/>
        </w:numPr>
      </w:pPr>
      <w:r>
        <w:t xml:space="preserve">Keep the scope of names as small as reasonable.</w:t>
      </w:r>
    </w:p>
    <w:p>
      <w:pPr>
        <w:numPr>
          <w:ilvl w:val="0"/>
          <w:numId w:val="1047"/>
        </w:numPr>
      </w:pPr>
      <w:r>
        <w:t xml:space="preserve">Ensure that the names in your program do not exceed the compiler’s documented limit.</w:t>
      </w:r>
    </w:p>
    <w:p>
      <w:pPr>
        <w:numPr>
          <w:ilvl w:val="0"/>
          <w:numId w:val="1047"/>
        </w:numPr>
      </w:pPr>
      <w:r>
        <w:t xml:space="preserve">Do not differentiate names through only a mixture of case or the</w:t>
      </w:r>
      <w:r>
        <w:t xml:space="preserve"> </w:t>
      </w:r>
      <w:r>
        <w:t xml:space="preserve">presence/absence of an underscore character.</w:t>
      </w:r>
    </w:p>
    <w:p>
      <w:pPr>
        <w:numPr>
          <w:ilvl w:val="0"/>
          <w:numId w:val="1047"/>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90"/>
    <w:bookmarkEnd w:id="91"/>
    <w:bookmarkStart w:id="94" w:name="WXQ"/>
    <w:p>
      <w:pPr>
        <w:pStyle w:val="Heading2"/>
      </w:pPr>
      <w:r>
        <w:t xml:space="preserve">6.18 Dead Store [WXQ]</w:t>
      </w:r>
    </w:p>
    <w:bookmarkStart w:id="92"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92"/>
    <w:bookmarkStart w:id="93" w:name="avoidance-mechanisms-for-language-users"/>
    <w:p>
      <w:pPr>
        <w:pStyle w:val="Heading3"/>
      </w:pPr>
      <w:r>
        <w:t xml:space="preserve">6.18.2 Avoidance mechanisms for language users</w:t>
      </w:r>
    </w:p>
    <w:p>
      <w:pPr>
        <w:pStyle w:val="FirstParagraph"/>
      </w:pPr>
      <w:r>
        <w:t xml:space="preserve">To avoid the vulnerability or mitigate its ill effects, C++ software developers can:</w:t>
      </w:r>
    </w:p>
    <w:p>
      <w:pPr>
        <w:numPr>
          <w:ilvl w:val="0"/>
          <w:numId w:val="1048"/>
        </w:numPr>
      </w:pPr>
      <w:r>
        <w:t xml:space="preserve">Use the avoidance mechanisms of ISO/IEC 24772-1 clause 6.18.5.</w:t>
      </w:r>
    </w:p>
    <w:p>
      <w:pPr>
        <w:numPr>
          <w:ilvl w:val="0"/>
          <w:numId w:val="1048"/>
        </w:numPr>
      </w:pPr>
      <w:r>
        <w:t xml:space="preserve">Use compilers and static analysis tools to identify dead stores in</w:t>
      </w:r>
      <w:r>
        <w:t xml:space="preserve"> </w:t>
      </w:r>
      <w:r>
        <w:t xml:space="preserve">the program.</w:t>
      </w:r>
    </w:p>
    <w:p>
      <w:pPr>
        <w:numPr>
          <w:ilvl w:val="0"/>
          <w:numId w:val="1048"/>
        </w:numPr>
      </w:pPr>
      <w:r>
        <w:t xml:space="preserve">Provide sufficient synchronization to non-const variables that are accessed by multiple execution</w:t>
      </w:r>
      <w:r>
        <w:t xml:space="preserve"> </w:t>
      </w:r>
      <w:r>
        <w:t xml:space="preserve">agents. See clause 6.61 Concurrent data access [CGX]</w:t>
      </w:r>
    </w:p>
    <w:bookmarkEnd w:id="93"/>
    <w:bookmarkEnd w:id="94"/>
    <w:bookmarkStart w:id="97" w:name="YZS"/>
    <w:p>
      <w:pPr>
        <w:pStyle w:val="Heading2"/>
      </w:pPr>
      <w:r>
        <w:t xml:space="preserve">6.19 Unused Variable [YZS]</w:t>
      </w:r>
    </w:p>
    <w:bookmarkStart w:id="95"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95"/>
    <w:bookmarkStart w:id="96" w:name="avoidance-mechanisms-for-language-users"/>
    <w:p>
      <w:pPr>
        <w:pStyle w:val="Heading3"/>
      </w:pPr>
      <w:r>
        <w:t xml:space="preserve">6.19.2 Avoidance mechanisms for language users</w:t>
      </w:r>
    </w:p>
    <w:p>
      <w:pPr>
        <w:pStyle w:val="FirstParagraph"/>
      </w:pPr>
      <w:r>
        <w:t xml:space="preserve">To avoid the vulnerability or mitigate its ill effects, C++ software developers can:</w:t>
      </w:r>
    </w:p>
    <w:p>
      <w:pPr>
        <w:numPr>
          <w:ilvl w:val="0"/>
          <w:numId w:val="1049"/>
        </w:numPr>
      </w:pPr>
      <w:r>
        <w:t xml:space="preserve">Use the avoidance mechanisms of ISO/IEC 24772-1 clause 6.19.5.</w:t>
      </w:r>
    </w:p>
    <w:p>
      <w:pPr>
        <w:numPr>
          <w:ilvl w:val="0"/>
          <w:numId w:val="1049"/>
        </w:numPr>
      </w:pPr>
      <w:r>
        <w:t xml:space="preserve">Use compiler warnings and/or static analysis tools to indicate and eliminate unused variables.</w:t>
      </w:r>
    </w:p>
    <w:bookmarkEnd w:id="96"/>
    <w:bookmarkEnd w:id="97"/>
    <w:bookmarkStart w:id="100" w:name="identifier-name-reuse-yow"/>
    <w:p>
      <w:pPr>
        <w:pStyle w:val="Heading2"/>
      </w:pPr>
      <w:r>
        <w:t xml:space="preserve">6.20 Identifier Name Reuse [YOW]</w:t>
      </w:r>
    </w:p>
    <w:bookmarkStart w:id="98"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98"/>
    <w:bookmarkStart w:id="99" w:name="avoidance-mechanismsfor-language-users"/>
    <w:p>
      <w:pPr>
        <w:pStyle w:val="Heading3"/>
      </w:pPr>
      <w:r>
        <w:t xml:space="preserve">6.20.2 Avoidance mechanismsfor language users</w:t>
      </w:r>
    </w:p>
    <w:p>
      <w:pPr>
        <w:pStyle w:val="FirstParagraph"/>
      </w:pPr>
      <w:r>
        <w:t xml:space="preserve">To avoid the vulnerability or mitigate its ill effects, C++ software developers can:</w:t>
      </w:r>
    </w:p>
    <w:p>
      <w:pPr>
        <w:numPr>
          <w:ilvl w:val="0"/>
          <w:numId w:val="1050"/>
        </w:numPr>
      </w:pPr>
      <w:r>
        <w:t xml:space="preserve">Use the avoidance mechanisms of ISO/IEC 24772-1 clause 6.20.5, with the</w:t>
      </w:r>
      <w:r>
        <w:t xml:space="preserve"> </w:t>
      </w:r>
      <w:r>
        <w:t xml:space="preserve">exclusion of guidance related to truncated identifiers.</w:t>
      </w:r>
    </w:p>
    <w:p>
      <w:pPr>
        <w:numPr>
          <w:ilvl w:val="0"/>
          <w:numId w:val="1050"/>
        </w:numPr>
      </w:pPr>
      <w:r>
        <w:t xml:space="preserve">Qualify names to disambiguate potential conflicts between names</w:t>
      </w:r>
      <w:r>
        <w:t xml:space="preserve"> </w:t>
      </w:r>
      <w:r>
        <w:t xml:space="preserve">introduced from different scopes.</w:t>
      </w:r>
    </w:p>
    <w:p>
      <w:pPr>
        <w:numPr>
          <w:ilvl w:val="0"/>
          <w:numId w:val="1050"/>
        </w:numPr>
      </w:pPr>
      <w:r>
        <w:t xml:space="preserve">Document argument-dependent lookup usage where name qualification is</w:t>
      </w:r>
      <w:r>
        <w:t xml:space="preserve"> </w:t>
      </w:r>
      <w:r>
        <w:t xml:space="preserve">not desirable.</w:t>
      </w:r>
    </w:p>
    <w:p>
      <w:pPr>
        <w:numPr>
          <w:ilvl w:val="0"/>
          <w:numId w:val="1050"/>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50"/>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50"/>
        </w:numPr>
      </w:pPr>
      <w:r>
        <w:t xml:space="preserve">Use modern integrated development environments that inform about the</w:t>
      </w:r>
      <w:r>
        <w:t xml:space="preserve"> </w:t>
      </w:r>
      <w:r>
        <w:t xml:space="preserve">declaration of any identifier occurrence.</w:t>
      </w:r>
    </w:p>
    <w:p>
      <w:pPr>
        <w:numPr>
          <w:ilvl w:val="0"/>
          <w:numId w:val="1050"/>
        </w:numPr>
      </w:pPr>
      <w:r>
        <w:t xml:space="preserve">Enable compiler diagnostics that inform about the hiding of</w:t>
      </w:r>
      <w:r>
        <w:t xml:space="preserve"> </w:t>
      </w:r>
      <w:r>
        <w:t xml:space="preserve">declarations.</w:t>
      </w:r>
    </w:p>
    <w:p>
      <w:pPr>
        <w:numPr>
          <w:ilvl w:val="1"/>
          <w:numId w:val="1051"/>
        </w:numPr>
        <w:pStyle w:val="SourceCode"/>
      </w:pPr>
      <w:r>
        <w:rPr>
          <w:rStyle w:val="VerbatimChar"/>
        </w:rPr>
        <w:t xml:space="preserve">  DCL60-CPP. Obey the one-definition</w:t>
      </w:r>
    </w:p>
    <w:p>
      <w:pPr>
        <w:numPr>
          <w:ilvl w:val="1"/>
          <w:numId w:val="1000"/>
        </w:numPr>
      </w:pPr>
      <w:r>
        <w:t xml:space="preserve">rule (6.21)</w:t>
      </w:r>
    </w:p>
    <w:p>
      <w:pPr>
        <w:numPr>
          <w:ilvl w:val="1"/>
          <w:numId w:val="1051"/>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99"/>
    <w:bookmarkEnd w:id="100"/>
    <w:bookmarkStart w:id="103" w:name="BJL"/>
    <w:p>
      <w:pPr>
        <w:pStyle w:val="Heading2"/>
      </w:pPr>
      <w:r>
        <w:t xml:space="preserve">6.21 Namespace Issues [BJL]</w:t>
      </w:r>
    </w:p>
    <w:bookmarkStart w:id="101"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52"/>
        </w:numPr>
        <w:pStyle w:val="Compact"/>
      </w:pPr>
      <w:r>
        <w:t xml:space="preserve">Template specialization, where clause 6.40 [#SYM] applies;</w:t>
      </w:r>
    </w:p>
    <w:p>
      <w:pPr>
        <w:numPr>
          <w:ilvl w:val="0"/>
          <w:numId w:val="1052"/>
        </w:numPr>
        <w:pStyle w:val="Compact"/>
      </w:pPr>
      <w:r>
        <w:t xml:space="preserve">Overloading, where clause 6.20 [#YOW] applies;</w:t>
      </w:r>
    </w:p>
    <w:p>
      <w:pPr>
        <w:numPr>
          <w:ilvl w:val="0"/>
          <w:numId w:val="1052"/>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53"/>
        </w:numPr>
        <w:pStyle w:val="Compact"/>
      </w:pPr>
      <w:r>
        <w:t xml:space="preserve">an overload,</w:t>
      </w:r>
    </w:p>
    <w:p>
      <w:pPr>
        <w:numPr>
          <w:ilvl w:val="0"/>
          <w:numId w:val="1053"/>
        </w:numPr>
        <w:pStyle w:val="Compact"/>
      </w:pPr>
      <w:r>
        <w:t xml:space="preserve">a using directive,</w:t>
      </w:r>
    </w:p>
    <w:p>
      <w:pPr>
        <w:numPr>
          <w:ilvl w:val="0"/>
          <w:numId w:val="1053"/>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53"/>
        </w:numPr>
        <w:pStyle w:val="Compact"/>
      </w:pPr>
      <w:r>
        <w:t xml:space="preserve">a non-template function that is preferred to a function template,</w:t>
      </w:r>
    </w:p>
    <w:p>
      <w:pPr>
        <w:numPr>
          <w:ilvl w:val="0"/>
          <w:numId w:val="1053"/>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 qualifying each call, such as</w:t>
      </w:r>
      <w:r>
        <w:t xml:space="preserve"> </w:t>
      </w:r>
      <w:r>
        <w:rPr>
          <w:rStyle w:val="VerbatimChar"/>
        </w:rPr>
        <w:t xml:space="preserve">NS::foo(a){.cpp}</w:t>
      </w:r>
      <w:r>
        <w:t xml:space="preserve">.</w:t>
      </w:r>
    </w:p>
    <w:p>
      <w:pPr>
        <w:pStyle w:val="BodyText"/>
      </w:pPr>
      <w:r>
        <w:t xml:space="preserve">Analogously, when a more specialized template is added to an imported namespace where the more general template has already been provided in another namespace, preference rules will silently prefer the more specialized template.</w:t>
      </w:r>
    </w:p>
    <w:p>
      <w:pPr>
        <w:pStyle w:val="BodyText"/>
      </w:pPr>
      <w:r>
        <w:t xml:space="preserve">A similar situation can occur when a conflict arises between compiler-synthesized or rewritten operators and explicitly created versions of those operators, as in the following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 synthesised</w:t>
      </w:r>
      <w:r>
        <w:t xml:space="preserve"> </w:t>
      </w:r>
      <w:r>
        <w:rPr>
          <w:rStyle w:val="KeywordTok"/>
        </w:rPr>
        <w:t xml:space="preserve">operator</w:t>
      </w:r>
      <w:r>
        <w:rPr>
          <w:rStyle w:val="NormalTok"/>
        </w:rPr>
        <w:t xml:space="preserve">!=</w:t>
      </w:r>
      <w:r>
        <w:t xml:space="preserve"> </w:t>
      </w:r>
      <w:r>
        <w:t xml:space="preserve">generated by the compiler, since there is no suitable user-declared</w:t>
      </w:r>
      <w:r>
        <w:t xml:space="preserve"> </w:t>
      </w:r>
      <w:r>
        <w:rPr>
          <w:rStyle w:val="NormalTok"/>
        </w:rPr>
        <w:t xml:space="preserve">!=</w:t>
      </w:r>
      <w:r>
        <w:t xml:space="preserve">.</w:t>
      </w:r>
      <w:r>
        <w:t xml:space="preserve"> </w:t>
      </w:r>
      <w:r>
        <w:t xml:space="preserve">If the</w:t>
      </w:r>
      <w:r>
        <w:t xml:space="preserve"> </w:t>
      </w:r>
      <w:r>
        <w:rPr>
          <w:rStyle w:val="KeywordTok"/>
        </w:rPr>
        <w:t xml:space="preserve">operator</w:t>
      </w:r>
      <w:r>
        <w:rPr>
          <w:rStyle w:val="NormalTok"/>
        </w:rPr>
        <w:t xml:space="preserve">!=</w:t>
      </w:r>
      <w:r>
        <w:t xml:space="preserve"> </w:t>
      </w:r>
      <w:r>
        <w:t xml:space="preserve">becomes visible, then the code at #2 uses the user-declared</w:t>
      </w:r>
      <w:r>
        <w:t xml:space="preserve"> </w:t>
      </w:r>
      <w:r>
        <w:rPr>
          <w:rStyle w:val="KeywordTok"/>
        </w:rPr>
        <w:t xml:space="preserve">operator</w:t>
      </w:r>
      <w:r>
        <w:rPr>
          <w:rStyle w:val="NormalTok"/>
        </w:rPr>
        <w:t xml:space="preserve">!=</w:t>
      </w:r>
      <w:r>
        <w:t xml:space="preserve"> </w:t>
      </w:r>
      <w:r>
        <w:t xml:space="preserve">instead of the synthesized one, which can lead to a silent and unexpected change of behaviour.</w:t>
      </w:r>
      <w:r>
        <w:t xml:space="preserve"> </w:t>
      </w:r>
      <w:r>
        <w:t xml:space="preserve">This is particularly risky when the operator is declared outside of the immediate visibility of the original definition.</w:t>
      </w:r>
    </w:p>
    <w:bookmarkEnd w:id="101"/>
    <w:bookmarkStart w:id="102" w:name="avoidance-mechanisms-for-language-users"/>
    <w:p>
      <w:pPr>
        <w:pStyle w:val="Heading3"/>
      </w:pPr>
      <w:r>
        <w:t xml:space="preserve">6.21.2 Avoidance mechanisms for language users</w:t>
      </w:r>
    </w:p>
    <w:p>
      <w:pPr>
        <w:pStyle w:val="FirstParagraph"/>
      </w:pPr>
      <w:r>
        <w:t xml:space="preserve">To avoid the vulnerability or mitigate its ill effects, C++ software developers can:</w:t>
      </w:r>
    </w:p>
    <w:p>
      <w:pPr>
        <w:numPr>
          <w:ilvl w:val="0"/>
          <w:numId w:val="1054"/>
        </w:numPr>
      </w:pPr>
      <w:r>
        <w:t xml:space="preserve">Use the avoidance mechanisms of clauses 6.20.2, 6.40.2, and 6.41.2 as applicable.</w:t>
      </w:r>
    </w:p>
    <w:p>
      <w:pPr>
        <w:numPr>
          <w:ilvl w:val="0"/>
          <w:numId w:val="1054"/>
        </w:numPr>
      </w:pPr>
      <w:r>
        <w:t xml:space="preserve">Consider using fully qualified names for calls that rely on an implicit conversions.</w:t>
      </w:r>
    </w:p>
    <w:p>
      <w:pPr>
        <w:numPr>
          <w:ilvl w:val="0"/>
          <w:numId w:val="1054"/>
        </w:numPr>
      </w:pPr>
      <w:r>
        <w:t xml:space="preserve">Arguments to called functions should not be subject to implicit conversions.</w:t>
      </w:r>
    </w:p>
    <w:p>
      <w:pPr>
        <w:numPr>
          <w:ilvl w:val="0"/>
          <w:numId w:val="1054"/>
        </w:numPr>
      </w:pPr>
      <w:r>
        <w:t xml:space="preserve">Prefer using declarations to using directives.</w:t>
      </w:r>
    </w:p>
    <w:p>
      <w:pPr>
        <w:numPr>
          <w:ilvl w:val="0"/>
          <w:numId w:val="1054"/>
        </w:numPr>
      </w:pPr>
      <w:r>
        <w:t xml:space="preserve">Do not overload and use default arguments for the same set of functions.</w:t>
      </w:r>
    </w:p>
    <w:p>
      <w:pPr>
        <w:numPr>
          <w:ilvl w:val="0"/>
          <w:numId w:val="1054"/>
        </w:numPr>
      </w:pPr>
      <w:r>
        <w:t xml:space="preserve">Do not specialize function templates.</w:t>
      </w:r>
    </w:p>
    <w:p>
      <w:pPr>
        <w:numPr>
          <w:ilvl w:val="0"/>
          <w:numId w:val="1054"/>
        </w:numPr>
      </w:pPr>
      <w:r>
        <w:t xml:space="preserve">For template specialization, ensure that specializations are declared as follows:</w:t>
      </w:r>
    </w:p>
    <w:p>
      <w:pPr>
        <w:numPr>
          <w:ilvl w:val="1"/>
          <w:numId w:val="1055"/>
        </w:numPr>
      </w:pPr>
      <w:r>
        <w:t xml:space="preserve">In the same file as the primary template; or</w:t>
      </w:r>
    </w:p>
    <w:p>
      <w:pPr>
        <w:numPr>
          <w:ilvl w:val="1"/>
          <w:numId w:val="1055"/>
        </w:numPr>
      </w:pPr>
      <w:r>
        <w:t xml:space="preserve">In the same file as the user-defined type for which the</w:t>
      </w:r>
      <w:r>
        <w:t xml:space="preserve"> </w:t>
      </w:r>
      <w:r>
        <w:t xml:space="preserve">specialization is declared.</w:t>
      </w:r>
    </w:p>
    <w:p>
      <w:pPr>
        <w:numPr>
          <w:ilvl w:val="0"/>
          <w:numId w:val="1054"/>
        </w:numPr>
      </w:pPr>
      <w:r>
        <w:t xml:space="preserve">Define an entity in only one file to prevent ODR-violations.</w:t>
      </w:r>
    </w:p>
    <w:p>
      <w:pPr>
        <w:numPr>
          <w:ilvl w:val="0"/>
          <w:numId w:val="1054"/>
        </w:numPr>
      </w:pPr>
      <w:r>
        <w:t xml:space="preserve">Ensure that no ODR-violations occur, i.e., through a static analysis tool.</w:t>
      </w:r>
    </w:p>
    <w:p>
      <w:pPr>
        <w:numPr>
          <w:ilvl w:val="0"/>
          <w:numId w:val="1054"/>
        </w:numPr>
      </w:pPr>
      <w:r>
        <w:t xml:space="preserve">Use a version-aware analysis tool to identify situations where preference rules cause a silent change of name binding between versions.</w:t>
      </w:r>
    </w:p>
    <w:p>
      <w:pPr>
        <w:numPr>
          <w:ilvl w:val="0"/>
          <w:numId w:val="1054"/>
        </w:numPr>
      </w:pPr>
      <w:r>
        <w:t xml:space="preserve">Only declare equaility or relational operators as member functions or friend</w:t>
      </w:r>
      <w:r>
        <w:t xml:space="preserve"> </w:t>
      </w:r>
      <w:r>
        <w:t xml:space="preserve">functions of the class</w:t>
      </w:r>
    </w:p>
    <w:bookmarkEnd w:id="102"/>
    <w:bookmarkEnd w:id="103"/>
    <w:bookmarkStart w:id="107" w:name="LAV"/>
    <w:p>
      <w:pPr>
        <w:pStyle w:val="Heading2"/>
      </w:pPr>
      <w:r>
        <w:t xml:space="preserve">6.22 Missing Initialization of Variables [LAV]</w:t>
      </w:r>
    </w:p>
    <w:bookmarkStart w:id="104"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104"/>
    <w:bookmarkStart w:id="106" w:name="avoidance-mechanisms-for-language-users"/>
    <w:p>
      <w:pPr>
        <w:pStyle w:val="Heading3"/>
      </w:pPr>
      <w:r>
        <w:t xml:space="preserve">6.22.2 Avoidance mechanisms for language users</w:t>
      </w:r>
    </w:p>
    <w:p>
      <w:pPr>
        <w:pStyle w:val="FirstParagraph"/>
      </w:pPr>
      <w:r>
        <w:t xml:space="preserve">To avoid the vulnerability or mitigate its ill effects, C++ software developers can:</w:t>
      </w:r>
    </w:p>
    <w:p>
      <w:pPr>
        <w:numPr>
          <w:ilvl w:val="0"/>
          <w:numId w:val="1056"/>
        </w:numPr>
        <w:pStyle w:val="Compact"/>
      </w:pPr>
      <w:r>
        <w:t xml:space="preserve">Use the avoidance mechanisms of ISO/IEC 24772-1 subclause 6.22.5</w:t>
      </w:r>
    </w:p>
    <w:p>
      <w:pPr>
        <w:numPr>
          <w:ilvl w:val="0"/>
          <w:numId w:val="1056"/>
        </w:numPr>
        <w:pStyle w:val="Compact"/>
      </w:pPr>
      <w:r>
        <w:t xml:space="preserve">Initialize every object defined, including data members, such as by providing an initializer for each variable definition.</w:t>
      </w:r>
    </w:p>
    <w:p>
      <w:pPr>
        <w:numPr>
          <w:ilvl w:val="0"/>
          <w:numId w:val="1056"/>
        </w:numPr>
        <w:pStyle w:val="Compact"/>
      </w:pPr>
      <w:r>
        <w:t xml:space="preserve">Consider defining non-member variables as</w:t>
      </w:r>
      <w:r>
        <w:t xml:space="preserve"> </w:t>
      </w:r>
      <w:r>
        <w:rPr>
          <w:rStyle w:val="AttributeTok"/>
        </w:rPr>
        <w:t xml:space="preserve">const</w:t>
      </w:r>
      <w:r>
        <w:t xml:space="preserve"> </w:t>
      </w:r>
      <w:r>
        <w:t xml:space="preserve">to enforce initialization, otherwise defer the definition of the variable until a sensible initial value can be provided.</w:t>
      </w:r>
    </w:p>
    <w:p>
      <w:pPr>
        <w:numPr>
          <w:ilvl w:val="0"/>
          <w:numId w:val="1056"/>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56"/>
        </w:numPr>
        <w:pStyle w:val="Compact"/>
      </w:pPr>
      <w:r>
        <w:t xml:space="preserve">Avoid using non-const variables with static storage duration (see</w:t>
      </w:r>
      <w:r>
        <w:t xml:space="preserve"> </w:t>
      </w:r>
      <w:bookmarkStart w:id="105" w:name="CGX"/>
      <w:r>
        <w:t xml:space="preserve">6.61 Concurrent Data Access [CGX]</w:t>
      </w:r>
      <w:bookmarkEnd w:id="105"/>
      <w:r>
        <w:t xml:space="preserve">).</w:t>
      </w:r>
    </w:p>
    <w:p>
      <w:pPr>
        <w:numPr>
          <w:ilvl w:val="0"/>
          <w:numId w:val="1056"/>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56"/>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56"/>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106"/>
    <w:bookmarkEnd w:id="107"/>
    <w:bookmarkStart w:id="111" w:name="Xeb4b392fc60d52e0e62d52a00eabaa492eaa9e0"/>
    <w:p>
      <w:pPr>
        <w:pStyle w:val="Heading2"/>
      </w:pPr>
      <w:r>
        <w:t xml:space="preserve">6.23 Operator Precedence and Associativity [JCW]</w:t>
      </w:r>
    </w:p>
    <w:bookmarkStart w:id="109"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7"/>
        </w:numPr>
      </w:pPr>
      <w:r>
        <w:rPr>
          <w:rStyle w:val="NormalTok"/>
        </w:rPr>
        <w:t xml:space="preserve">::</w:t>
      </w:r>
      <w:r>
        <w:t xml:space="preserve"> </w:t>
      </w:r>
      <w:r>
        <w:t xml:space="preserve">;</w:t>
      </w:r>
    </w:p>
    <w:p>
      <w:pPr>
        <w:numPr>
          <w:ilvl w:val="0"/>
          <w:numId w:val="1057"/>
        </w:numPr>
      </w:pPr>
      <w:r>
        <w:rPr>
          <w:rStyle w:val="NormalTok"/>
        </w:rPr>
        <w:t xml:space="preserve">.</w:t>
      </w:r>
      <w:r>
        <w:t xml:space="preserve"> </w:t>
      </w:r>
      <w:r>
        <w:t xml:space="preserve">;</w:t>
      </w:r>
    </w:p>
    <w:p>
      <w:pPr>
        <w:numPr>
          <w:ilvl w:val="0"/>
          <w:numId w:val="1057"/>
        </w:numPr>
      </w:pPr>
      <w:r>
        <w:rPr>
          <w:rStyle w:val="NormalTok"/>
        </w:rPr>
        <w:t xml:space="preserve">.*</w:t>
      </w:r>
      <w:r>
        <w:t xml:space="preserve"> </w:t>
      </w:r>
      <w:r>
        <w:t xml:space="preserve">; and</w:t>
      </w:r>
    </w:p>
    <w:p>
      <w:pPr>
        <w:numPr>
          <w:ilvl w:val="0"/>
          <w:numId w:val="1057"/>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108">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109"/>
    <w:bookmarkStart w:id="110" w:name="avoidance-mechanisms-for-language-users"/>
    <w:p>
      <w:pPr>
        <w:pStyle w:val="Heading3"/>
      </w:pPr>
      <w:r>
        <w:t xml:space="preserve">6.23.2 Avoidance mechanisms for language users</w:t>
      </w:r>
    </w:p>
    <w:p>
      <w:pPr>
        <w:pStyle w:val="FirstParagraph"/>
      </w:pPr>
      <w:r>
        <w:t xml:space="preserve">To avoid the vulnerability or mitigate its ill effects, C++ software developers can:</w:t>
      </w:r>
    </w:p>
    <w:p>
      <w:pPr>
        <w:numPr>
          <w:ilvl w:val="0"/>
          <w:numId w:val="1058"/>
        </w:numPr>
      </w:pPr>
      <w:r>
        <w:t xml:space="preserve">Use the avoidance mechanisms of ISO/IEC 24772-1 Clause</w:t>
      </w:r>
      <w:r>
        <w:t xml:space="preserve"> </w:t>
      </w:r>
      <w:r>
        <w:t xml:space="preserve">6.23.5 [JCW].</w:t>
      </w:r>
    </w:p>
    <w:p>
      <w:pPr>
        <w:numPr>
          <w:ilvl w:val="0"/>
          <w:numId w:val="1058"/>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58"/>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8"/>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58"/>
        </w:numPr>
      </w:pPr>
      <w:r>
        <w:t xml:space="preserve">Break up complex expressions and use temporary variables to make</w:t>
      </w:r>
      <w:r>
        <w:t xml:space="preserve"> </w:t>
      </w:r>
      <w:r>
        <w:t xml:space="preserve">complex expressions easier to understand and maintain.</w:t>
      </w:r>
    </w:p>
    <w:bookmarkEnd w:id="110"/>
    <w:bookmarkEnd w:id="111"/>
    <w:bookmarkStart w:id="114" w:name="X187ad205340e16f022c4e8cacaf0507e2964127"/>
    <w:p>
      <w:pPr>
        <w:pStyle w:val="Heading2"/>
      </w:pPr>
      <w:r>
        <w:t xml:space="preserve">6.24 Side-effects and Order of Evaluation of Operands [SAM]</w:t>
      </w:r>
    </w:p>
    <w:bookmarkStart w:id="112"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9"/>
        </w:numPr>
      </w:pPr>
      <w:r>
        <w:t xml:space="preserve">Write accesses to objects in that expression,</w:t>
      </w:r>
    </w:p>
    <w:p>
      <w:pPr>
        <w:numPr>
          <w:ilvl w:val="0"/>
          <w:numId w:val="1059"/>
        </w:numPr>
      </w:pPr>
      <w:r>
        <w:t xml:space="preserve">Reading a volatile object,</w:t>
      </w:r>
    </w:p>
    <w:p>
      <w:pPr>
        <w:numPr>
          <w:ilvl w:val="0"/>
          <w:numId w:val="1059"/>
        </w:numPr>
      </w:pPr>
      <w:r>
        <w:t xml:space="preserve">Calling a library I/O function, and</w:t>
      </w:r>
    </w:p>
    <w:p>
      <w:pPr>
        <w:numPr>
          <w:ilvl w:val="0"/>
          <w:numId w:val="1059"/>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12"/>
    <w:bookmarkStart w:id="113" w:name="avoidance-mechanisms-for-language-users"/>
    <w:p>
      <w:pPr>
        <w:pStyle w:val="Heading3"/>
      </w:pPr>
      <w:r>
        <w:t xml:space="preserve">6.24.2 Avoidance mechanisms for language users</w:t>
      </w:r>
    </w:p>
    <w:p>
      <w:pPr>
        <w:pStyle w:val="FirstParagraph"/>
      </w:pPr>
      <w:r>
        <w:t xml:space="preserve">To avoid the vulnerability or mitigate its ill effects, C++ software developers can:</w:t>
      </w:r>
    </w:p>
    <w:p>
      <w:pPr>
        <w:numPr>
          <w:ilvl w:val="0"/>
          <w:numId w:val="1060"/>
        </w:numPr>
      </w:pPr>
      <w:r>
        <w:t xml:space="preserve">Use the avoidance mechanisms of ISO/IEC 24772-1 clause</w:t>
      </w:r>
      <w:r>
        <w:t xml:space="preserve"> </w:t>
      </w:r>
      <w:r>
        <w:t xml:space="preserve">6.24.5.</w:t>
      </w:r>
    </w:p>
    <w:p>
      <w:pPr>
        <w:numPr>
          <w:ilvl w:val="0"/>
          <w:numId w:val="1060"/>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60"/>
        </w:numPr>
      </w:pPr>
      <w:r>
        <w:t xml:space="preserve">Avoid overloading logical operators (&amp;&amp; and ||), as these</w:t>
      </w:r>
      <w:r>
        <w:t xml:space="preserve"> </w:t>
      </w:r>
      <w:r>
        <w:t xml:space="preserve">overloaded versions will not short-circuit.</w:t>
      </w:r>
    </w:p>
    <w:p>
      <w:pPr>
        <w:numPr>
          <w:ilvl w:val="0"/>
          <w:numId w:val="1060"/>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60"/>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60"/>
        </w:numPr>
      </w:pPr>
      <w:r>
        <w:t xml:space="preserve">Avoid placing multiple operations with side effects in a single</w:t>
      </w:r>
      <w:r>
        <w:t xml:space="preserve"> </w:t>
      </w:r>
      <w:r>
        <w:t xml:space="preserve">expression.</w:t>
      </w:r>
    </w:p>
    <w:p>
      <w:pPr>
        <w:numPr>
          <w:ilvl w:val="0"/>
          <w:numId w:val="1060"/>
        </w:numPr>
      </w:pPr>
      <w:r>
        <w:t xml:space="preserve">Write simple code expressions and statements so that within any</w:t>
      </w:r>
      <w:r>
        <w:t xml:space="preserve"> </w:t>
      </w:r>
      <w:r>
        <w:t xml:space="preserve">expression or statement an object is one of:</w:t>
      </w:r>
    </w:p>
    <w:p>
      <w:pPr>
        <w:numPr>
          <w:ilvl w:val="1"/>
          <w:numId w:val="1061"/>
        </w:numPr>
        <w:pStyle w:val="SourceCode"/>
      </w:pPr>
      <w:r>
        <w:rPr>
          <w:rStyle w:val="VerbatimChar"/>
        </w:rPr>
        <w:t xml:space="preserve">  Read from;</w:t>
      </w:r>
    </w:p>
    <w:p>
      <w:pPr>
        <w:numPr>
          <w:ilvl w:val="1"/>
          <w:numId w:val="1061"/>
        </w:numPr>
        <w:pStyle w:val="SourceCode"/>
      </w:pPr>
      <w:r>
        <w:rPr>
          <w:rStyle w:val="VerbatimChar"/>
        </w:rPr>
        <w:t xml:space="preserve">  Only modified once; or</w:t>
      </w:r>
    </w:p>
    <w:p>
      <w:pPr>
        <w:numPr>
          <w:ilvl w:val="1"/>
          <w:numId w:val="1061"/>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60"/>
        </w:numPr>
      </w:pPr>
      <w:r>
        <w:t xml:space="preserve">Be aware that different versions of C++ have different evaluation</w:t>
      </w:r>
      <w:r>
        <w:t xml:space="preserve"> </w:t>
      </w:r>
      <w:r>
        <w:t xml:space="preserve">order specifications and program accordingly.</w:t>
      </w:r>
    </w:p>
    <w:bookmarkEnd w:id="113"/>
    <w:bookmarkEnd w:id="114"/>
    <w:bookmarkStart w:id="118" w:name="KOA"/>
    <w:p>
      <w:pPr>
        <w:pStyle w:val="Heading2"/>
      </w:pPr>
      <w:r>
        <w:t xml:space="preserve">6.25 Likely Incorrect Expression [KOA]</w:t>
      </w:r>
    </w:p>
    <w:bookmarkStart w:id="116"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62"/>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2"/>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62"/>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2"/>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62"/>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 Similarly,</w:t>
      </w:r>
      <w:r>
        <w:t xml:space="preserve"> </w:t>
      </w:r>
      <w:r>
        <w:rPr>
          <w:rStyle w:val="VerbatimChar"/>
        </w:rPr>
        <w:t xml:space="preserve">a not_eq b</w:t>
      </w:r>
      <w:r>
        <w:t xml:space="preserve"> </w:t>
      </w:r>
      <w:r>
        <w:t xml:space="preserve">is preferable to</w:t>
      </w:r>
      <w:r>
        <w:t xml:space="preserve"> </w:t>
      </w:r>
      <w:r>
        <w:rPr>
          <w:rStyle w:val="VerbatimChar"/>
        </w:rPr>
        <w:t xml:space="preserve">a != b</w:t>
      </w:r>
      <w:r>
        <w:t xml:space="preserve"> </w:t>
      </w:r>
      <w:r>
        <w:t xml:space="preserve">since the latter is easily confused with the equally valid expression</w:t>
      </w:r>
      <w:r>
        <w:t xml:space="preserve"> </w:t>
      </w:r>
      <w:r>
        <w:rPr>
          <w:rStyle w:val="VerbatimChar"/>
        </w:rPr>
        <w:t xml:space="preserve">a |= b</w:t>
      </w:r>
      <w:r>
        <w:t xml:space="preserve">.</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bookmarkStart w:id="115" w:name="X17a9978641cee8d5f41dba907f8e0c5643b2407"/>
    <w:p>
      <w:pPr>
        <w:pStyle w:val="Heading4"/>
      </w:pPr>
      <w:r>
        <w:t xml:space="preserve">C++ overloading of operators can also cause confusion.</w:t>
      </w:r>
    </w:p>
    <w:p>
      <w:pPr>
        <w:pStyle w:val="FirstParagraph"/>
      </w:pPr>
      <w:r>
        <w:t xml:space="preserve">The language does not impose any restrictions on semantics of overloaded operators. This can cause (potentially generic) code to behave in completely unobvious ways, when such types with</w:t>
      </w:r>
      <w:r>
        <w:t xml:space="preserve"> </w:t>
      </w:r>
      <w:r>
        <w:t xml:space="preserve">“</w:t>
      </w:r>
      <w:r>
        <w:t xml:space="preserve">unusual</w:t>
      </w:r>
      <w:r>
        <w:t xml:space="preserve">”</w:t>
      </w:r>
      <w:r>
        <w:t xml:space="preserve"> </w:t>
      </w:r>
      <w:r>
        <w:t xml:space="preserve">operator semantics are used.</w:t>
      </w:r>
    </w:p>
    <w:p>
      <w:pPr>
        <w:pStyle w:val="BodyText"/>
      </w:pPr>
      <w:r>
        <w:t xml:space="preserve">For example, the boost.spirit library allows code like the following to create parser rules:</w:t>
      </w:r>
    </w:p>
    <w:p>
      <w:pPr>
        <w:pStyle w:val="SourceCode"/>
      </w:pPr>
      <w:r>
        <w:rPr>
          <w:rStyle w:val="NormalTok"/>
        </w:rPr>
        <w:t xml:space="preserve">r = real_p &gt;&gt; *(ch_p(</w:t>
      </w:r>
      <w:r>
        <w:rPr>
          <w:rStyle w:val="CharTok"/>
        </w:rPr>
        <w:t xml:space="preserve">','</w:t>
      </w:r>
      <w:r>
        <w:rPr>
          <w:rStyle w:val="NormalTok"/>
        </w:rPr>
        <w:t xml:space="preserve">) &gt;&gt; real_p); </w:t>
      </w:r>
      <w:r>
        <w:rPr>
          <w:rStyle w:val="CommentTok"/>
        </w:rPr>
        <w:t xml:space="preserve">// rule that accepts a comma-separated list of real numbers</w:t>
      </w:r>
    </w:p>
    <w:p>
      <w:pPr>
        <w:pStyle w:val="FirstParagraph"/>
      </w:pPr>
      <w:r>
        <w:t xml:space="preserve">This library uses C++ operator overloads to create an embedded domain-specific language for grammar rules, allowing the specification of parser rules as C++ expressions.</w:t>
      </w:r>
    </w:p>
    <w:p>
      <w:pPr>
        <w:pStyle w:val="BodyText"/>
      </w:pPr>
      <w:r>
        <w:t xml:space="preserve">When overloaded,</w:t>
      </w:r>
      <w:r>
        <w:t xml:space="preserve"> </w:t>
      </w:r>
      <w:r>
        <w:t xml:space="preserve">related operators like the compound assignment with their base operator</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p>
    <w:p>
      <w:pPr>
        <w:pStyle w:val="BodyText"/>
      </w:pPr>
      <w:r>
        <w:t xml:space="preserve">Similarly for overloaded relational operators, for</w:t>
      </w:r>
      <w:r>
        <w:t xml:space="preserve"> </w:t>
      </w:r>
      <w:r>
        <w:rPr>
          <w:rStyle w:val="NormalTok"/>
        </w:rPr>
        <w:t xml:space="preserve">a == b</w:t>
      </w:r>
      <w:r>
        <w:t xml:space="preserve">,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 </w:t>
      </w:r>
      <w:r>
        <w:t xml:space="preserve">if both are overloaded by the user.</w:t>
      </w:r>
    </w:p>
    <w:p>
      <w:pPr>
        <w:pStyle w:val="BodyText"/>
      </w:pPr>
      <w:r>
        <w:t xml:space="preserve">Unless all relational operators for a type are defined either explicitly in a consistent way or implicitly, unexpected results can occur.</w:t>
      </w:r>
      <w:r>
        <w:t xml:space="preserve"> </w:t>
      </w:r>
      <w:r>
        <w:t xml:space="preserve">A user-declared three-way comparison operator (</w:t>
      </w:r>
      <w:r>
        <w:rPr>
          <w:rStyle w:val="NormalTok"/>
        </w:rPr>
        <w:t xml:space="preserve">&lt;=&gt;</w:t>
      </w:r>
      <w:r>
        <w:t xml:space="preserve">) is used by the compiler</w:t>
      </w:r>
      <w:r>
        <w:t xml:space="preserve"> </w:t>
      </w:r>
      <w:r>
        <w:t xml:space="preserve">to synthesize the relational operators consistently.</w:t>
      </w:r>
      <w:r>
        <w:t xml:space="preserve"> </w:t>
      </w:r>
      <w:r>
        <w:t xml:space="preserve">If</w:t>
      </w:r>
      <w:r>
        <w:t xml:space="preserve"> </w:t>
      </w:r>
      <w:r>
        <w:rPr>
          <w:rStyle w:val="KeywordTok"/>
        </w:rPr>
        <w:t xml:space="preserve">operator</w:t>
      </w:r>
      <w:r>
        <w:rPr>
          <w:rStyle w:val="NormalTok"/>
        </w:rPr>
        <w:t xml:space="preserve">&lt;=&gt;</w:t>
      </w:r>
      <w:r>
        <w:t xml:space="preserve"> </w:t>
      </w:r>
      <w:r>
        <w:t xml:space="preserve">is defined as</w:t>
      </w:r>
      <w:r>
        <w:t xml:space="preserve"> </w:t>
      </w:r>
      <w:r>
        <w:rPr>
          <w:rStyle w:val="NormalTok"/>
        </w:rPr>
        <w:t xml:space="preserve">=</w:t>
      </w:r>
      <w:r>
        <w:rPr>
          <w:rStyle w:val="ControlFlowTok"/>
        </w:rPr>
        <w:t xml:space="preserve">default</w:t>
      </w:r>
      <w:r>
        <w:t xml:space="preserve">,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15"/>
    <w:bookmarkEnd w:id="116"/>
    <w:bookmarkStart w:id="117" w:name="avoidance-mechanisms-for-language-users"/>
    <w:p>
      <w:pPr>
        <w:pStyle w:val="Heading3"/>
      </w:pPr>
      <w:r>
        <w:t xml:space="preserve">6.25.2 Avoidance mechanisms for language users</w:t>
      </w:r>
    </w:p>
    <w:p>
      <w:pPr>
        <w:pStyle w:val="FirstParagraph"/>
      </w:pPr>
      <w:r>
        <w:t xml:space="preserve">To avoid the vulnerability or mitigate its ill effects, C++ software developers can:</w:t>
      </w:r>
    </w:p>
    <w:p>
      <w:pPr>
        <w:pStyle w:val="BodyText"/>
      </w:pPr>
      <w:r>
        <w:t xml:space="preserve">— Use the avoidance mechanisms of ISO/IEC 24772-1 clause 6.25.5.</w:t>
      </w:r>
    </w:p>
    <w:p>
      <w:pPr>
        <w:numPr>
          <w:ilvl w:val="0"/>
          <w:numId w:val="1063"/>
        </w:numPr>
      </w:pPr>
      <w:r>
        <w:t xml:space="preserve">Simplify expressions to aid in code readability and help future maintainers understand the intent and nuances of the code. For example,</w:t>
      </w:r>
    </w:p>
    <w:p>
      <w:pPr>
        <w:numPr>
          <w:ilvl w:val="1"/>
          <w:numId w:val="1064"/>
        </w:numPr>
        <w:pStyle w:val="Compact"/>
      </w:pPr>
      <w:r>
        <w:t xml:space="preserve">by using parentheses around sub-expressions to limit precedence confusion,</w:t>
      </w:r>
    </w:p>
    <w:p>
      <w:pPr>
        <w:numPr>
          <w:ilvl w:val="1"/>
          <w:numId w:val="1064"/>
        </w:numPr>
        <w:pStyle w:val="Compact"/>
      </w:pPr>
      <w:r>
        <w:t xml:space="preserve">by extracting intermediate results into const variables with a meaningful name, or</w:t>
      </w:r>
    </w:p>
    <w:p>
      <w:pPr>
        <w:numPr>
          <w:ilvl w:val="1"/>
          <w:numId w:val="1064"/>
        </w:numPr>
        <w:pStyle w:val="Compact"/>
      </w:pPr>
      <w:r>
        <w:t xml:space="preserve">by extracting a subexpression into a function with a meaningful name.</w:t>
      </w:r>
    </w:p>
    <w:p>
      <w:pPr>
        <w:numPr>
          <w:ilvl w:val="0"/>
          <w:numId w:val="1063"/>
        </w:numPr>
      </w:pPr>
      <w:r>
        <w:t xml:space="preserve">Avoid assignments embedded within other statements and expressions.</w:t>
      </w:r>
    </w:p>
    <w:p>
      <w:pPr>
        <w:numPr>
          <w:ilvl w:val="0"/>
          <w:numId w:val="1063"/>
        </w:numPr>
      </w:pPr>
      <w:r>
        <w:t xml:space="preserve">Spell unary operators (e.g.,</w:t>
      </w:r>
      <w:r>
        <w:t xml:space="preserve"> </w:t>
      </w:r>
      <w:r>
        <w:rPr>
          <w:rStyle w:val="VerbatimChar"/>
        </w:rPr>
        <w:t xml:space="preserve">-</w:t>
      </w:r>
      <w:r>
        <w:t xml:space="preserve">) with a leading blank in expressions to avoid them being misread as combined operators.</w:t>
      </w:r>
    </w:p>
    <w:p>
      <w:pPr>
        <w:numPr>
          <w:ilvl w:val="0"/>
          <w:numId w:val="1063"/>
        </w:numPr>
      </w:pPr>
      <w:r>
        <w:t xml:space="preserve">Avoid the use of unary plus, since it is almost always a no-op for built-in types.</w:t>
      </w:r>
    </w:p>
    <w:p>
      <w:pPr>
        <w:numPr>
          <w:ilvl w:val="0"/>
          <w:numId w:val="1063"/>
        </w:numPr>
      </w:pPr>
      <w:r>
        <w:t xml:space="preserve">Avoid Boolean operators (</w:t>
      </w:r>
      <w:r>
        <w:rPr>
          <w:rStyle w:val="VerbatimChar"/>
        </w:rPr>
        <w:t xml:space="preserve">&amp;&amp;</w:t>
      </w:r>
      <w:r>
        <w:t xml:space="preserve">,</w:t>
      </w:r>
      <w:r>
        <w:t xml:space="preserve"> </w:t>
      </w:r>
      <w:r>
        <w:rPr>
          <w:rStyle w:val="VerbatimChar"/>
        </w:rPr>
        <w:t xml:space="preserve">||</w:t>
      </w:r>
      <w:r>
        <w:t xml:space="preserve">,</w:t>
      </w:r>
      <w:r>
        <w:t xml:space="preserve"> </w:t>
      </w:r>
      <w:r>
        <w:rPr>
          <w:rStyle w:val="VerbatimChar"/>
        </w:rPr>
        <w:t xml:space="preserve">!</w:t>
      </w:r>
      <w:r>
        <w:t xml:space="preserve">) with non-</w:t>
      </w:r>
      <w:r>
        <w:rPr>
          <w:rStyle w:val="VerbatimChar"/>
        </w:rPr>
        <w:t xml:space="preserve">bool</w:t>
      </w:r>
      <w:r>
        <w:t xml:space="preserve"> </w:t>
      </w:r>
      <w:r>
        <w:t xml:space="preserve">operands, e.g., operands of numeric types.</w:t>
      </w:r>
    </w:p>
    <w:p>
      <w:pPr>
        <w:numPr>
          <w:ilvl w:val="0"/>
          <w:numId w:val="1063"/>
        </w:numPr>
      </w:pPr>
      <w:r>
        <w:t xml:space="preserve">Avoid bit operators (</w:t>
      </w:r>
      <w:r>
        <w:rPr>
          <w:rStyle w:val="VerbatimChar"/>
        </w:rPr>
        <w:t xml:space="preserve">&amp;</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&lt;&lt;</w:t>
      </w:r>
      <w:r>
        <w:t xml:space="preserve">,</w:t>
      </w:r>
      <w:r>
        <w:t xml:space="preserve"> </w:t>
      </w:r>
      <w:r>
        <w:rPr>
          <w:rStyle w:val="VerbatimChar"/>
        </w:rPr>
        <w:t xml:space="preserve">&gt;&gt;</w:t>
      </w:r>
      <w:r>
        <w:t xml:space="preserve"> </w:t>
      </w:r>
      <w:r>
        <w:t xml:space="preserve">) with anything except operands of non-</w:t>
      </w:r>
      <w:r>
        <w:rPr>
          <w:rStyle w:val="VerbatimChar"/>
        </w:rPr>
        <w:t xml:space="preserve">bool</w:t>
      </w:r>
      <w:r>
        <w:t xml:space="preserve"> </w:t>
      </w:r>
      <w:r>
        <w:t xml:space="preserve">unsigned types.</w:t>
      </w:r>
    </w:p>
    <w:p>
      <w:pPr>
        <w:numPr>
          <w:ilvl w:val="0"/>
          <w:numId w:val="1063"/>
        </w:numPr>
      </w:pPr>
      <w:r>
        <w:t xml:space="preserve">Consider using alternative tokens for the logical operators, such as</w:t>
      </w:r>
      <w:r>
        <w:t xml:space="preserve"> </w:t>
      </w:r>
      <w:r>
        <w:rPr>
          <w:rStyle w:val="VerbatimChar"/>
        </w:rPr>
        <w:t xml:space="preserve">and</w:t>
      </w:r>
      <w:r>
        <w:t xml:space="preserve">,</w:t>
      </w:r>
      <w:r>
        <w:t xml:space="preserve"> </w:t>
      </w:r>
      <w:r>
        <w:rPr>
          <w:rStyle w:val="VerbatimChar"/>
        </w:rPr>
        <w:t xml:space="preserve">or</w:t>
      </w:r>
      <w:r>
        <w:t xml:space="preserve">, and</w:t>
      </w:r>
      <w:r>
        <w:t xml:space="preserve"> </w:t>
      </w:r>
      <w:r>
        <w:rPr>
          <w:rStyle w:val="VerbatimChar"/>
        </w:rPr>
        <w:t xml:space="preserve">not</w:t>
      </w:r>
      <w:r>
        <w:t xml:space="preserve">, and comparison operators such as</w:t>
      </w:r>
      <w:r>
        <w:t xml:space="preserve"> </w:t>
      </w:r>
      <w:r>
        <w:rPr>
          <w:rStyle w:val="VerbatimChar"/>
        </w:rPr>
        <w:t xml:space="preserve">equal</w:t>
      </w:r>
      <w:r>
        <w:t xml:space="preserve"> </w:t>
      </w:r>
      <w:r>
        <w:t xml:space="preserve">and</w:t>
      </w:r>
      <w:r>
        <w:t xml:space="preserve"> </w:t>
      </w:r>
      <w:r>
        <w:rPr>
          <w:rStyle w:val="VerbatimChar"/>
        </w:rPr>
        <w:t xml:space="preserve">not_eq</w:t>
      </w:r>
      <w:r>
        <w:t xml:space="preserve">.</w:t>
      </w:r>
    </w:p>
    <w:p>
      <w:pPr>
        <w:numPr>
          <w:ilvl w:val="0"/>
          <w:numId w:val="1063"/>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63"/>
        </w:numPr>
      </w:pPr>
      <w:r>
        <w:t xml:space="preserve">Prohibit conflicting side-effects in sub-expressions.</w:t>
      </w:r>
    </w:p>
    <w:p>
      <w:pPr>
        <w:numPr>
          <w:ilvl w:val="0"/>
          <w:numId w:val="1063"/>
        </w:numPr>
      </w:pPr>
      <w:r>
        <w:t xml:space="preserve">Avoid defining semantics of overloaded operators to deviate from the semantics of these operators for the built-in types.</w:t>
      </w:r>
    </w:p>
    <w:p>
      <w:pPr>
        <w:numPr>
          <w:ilvl w:val="0"/>
          <w:numId w:val="1063"/>
        </w:numPr>
      </w:pPr>
      <w:r>
        <w:t xml:space="preserve">Prefer defaulted and synthesized comparison operators over individual overloads to ensure that all of the related comparison operators behave consistently.</w:t>
      </w:r>
    </w:p>
    <w:bookmarkEnd w:id="117"/>
    <w:bookmarkEnd w:id="118"/>
    <w:bookmarkStart w:id="121" w:name="XYQ"/>
    <w:p>
      <w:pPr>
        <w:pStyle w:val="Heading2"/>
      </w:pPr>
      <w:r>
        <w:t xml:space="preserve">6.26 Dead and Deactivated Code [XYQ]</w:t>
      </w:r>
    </w:p>
    <w:bookmarkStart w:id="119"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19"/>
    <w:bookmarkStart w:id="120" w:name="avoidance-mechanisms-for-language-users"/>
    <w:p>
      <w:pPr>
        <w:pStyle w:val="Heading3"/>
      </w:pPr>
      <w:r>
        <w:t xml:space="preserve">6.26.2 Avoidance mechanisms for language users</w:t>
      </w:r>
    </w:p>
    <w:p>
      <w:pPr>
        <w:pStyle w:val="FirstParagraph"/>
      </w:pPr>
      <w:r>
        <w:t xml:space="preserve">To avoid the vulnerability or mitigate its ill effects, C++ software developers can:</w:t>
      </w:r>
    </w:p>
    <w:p>
      <w:pPr>
        <w:numPr>
          <w:ilvl w:val="0"/>
          <w:numId w:val="1065"/>
        </w:numPr>
      </w:pPr>
      <w:r>
        <w:t xml:space="preserve">Use the avoidance mechanisms of ISO/IEC 24772-1 clause 6.26.5.</w:t>
      </w:r>
    </w:p>
    <w:p>
      <w:pPr>
        <w:numPr>
          <w:ilvl w:val="0"/>
          <w:numId w:val="1065"/>
        </w:numPr>
      </w:pPr>
      <w:r>
        <w:t xml:space="preserve">Use IDEs or similar tools that visualize the code that gets selected for the executable program.</w:t>
      </w:r>
    </w:p>
    <w:p>
      <w:pPr>
        <w:numPr>
          <w:ilvl w:val="0"/>
          <w:numId w:val="1065"/>
        </w:numPr>
      </w:pPr>
      <w:r>
        <w:t xml:space="preserve">Use modern version control to manage unused code.</w:t>
      </w:r>
    </w:p>
    <w:bookmarkEnd w:id="120"/>
    <w:bookmarkEnd w:id="121"/>
    <w:bookmarkStart w:id="124" w:name="Xc86cceedfcf0c77c094b3df762cc0f756518ffc"/>
    <w:p>
      <w:pPr>
        <w:pStyle w:val="Heading2"/>
      </w:pPr>
      <w:r>
        <w:t xml:space="preserve">6.27 Switch Statements and Static Analysis [CLL]</w:t>
      </w:r>
    </w:p>
    <w:bookmarkStart w:id="122"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22"/>
    <w:bookmarkStart w:id="123" w:name="avoidance-mechanisms-for-language-users"/>
    <w:p>
      <w:pPr>
        <w:pStyle w:val="Heading3"/>
      </w:pPr>
      <w:r>
        <w:t xml:space="preserve">6.27.2 Avoidance mechanisms for language users</w:t>
      </w:r>
    </w:p>
    <w:p>
      <w:pPr>
        <w:pStyle w:val="FirstParagraph"/>
      </w:pPr>
      <w:r>
        <w:t xml:space="preserve">To avoid the vulnerability or mitigate its ill effects, C++ software developers can:</w:t>
      </w:r>
    </w:p>
    <w:p>
      <w:pPr>
        <w:numPr>
          <w:ilvl w:val="0"/>
          <w:numId w:val="1066"/>
        </w:numPr>
      </w:pPr>
      <w:r>
        <w:t xml:space="preserve">Use the avoidance mechanisms of ISO/IEC 24772-1 clause 6.27.5</w:t>
      </w:r>
    </w:p>
    <w:p>
      <w:pPr>
        <w:numPr>
          <w:ilvl w:val="0"/>
          <w:numId w:val="1066"/>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6"/>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6"/>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23"/>
    <w:bookmarkEnd w:id="124"/>
    <w:bookmarkStart w:id="127" w:name="demarcation-of-control-flow-eoj"/>
    <w:p>
      <w:pPr>
        <w:pStyle w:val="Heading2"/>
      </w:pPr>
      <w:r>
        <w:t xml:space="preserve">6.28 Demarcation of Control Flow [EOJ]</w:t>
      </w:r>
    </w:p>
    <w:bookmarkStart w:id="125"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25"/>
    <w:bookmarkStart w:id="126" w:name="avoidance-mechanisms-for-language-users"/>
    <w:p>
      <w:pPr>
        <w:pStyle w:val="Heading3"/>
      </w:pPr>
      <w:r>
        <w:t xml:space="preserve">6.28.2 Avoidance mechanisms for language users</w:t>
      </w:r>
    </w:p>
    <w:p>
      <w:pPr>
        <w:pStyle w:val="FirstParagraph"/>
      </w:pPr>
      <w:r>
        <w:t xml:space="preserve">To avoid the vulnerability or mitigate its ill effects, C++ software developers can:</w:t>
      </w:r>
    </w:p>
    <w:p>
      <w:pPr>
        <w:numPr>
          <w:ilvl w:val="0"/>
          <w:numId w:val="1067"/>
        </w:numPr>
      </w:pPr>
      <w:r>
        <w:t xml:space="preserve">Use the avoidance mechanisms of ISO/IEC 24772-1 clause 6.28.5.</w:t>
      </w:r>
    </w:p>
    <w:p>
      <w:pPr>
        <w:numPr>
          <w:ilvl w:val="0"/>
          <w:numId w:val="1067"/>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7"/>
        </w:numPr>
      </w:pPr>
      <w:r>
        <w:t xml:space="preserve">Declare loop variables in the initializer of the loop statement</w:t>
      </w:r>
    </w:p>
    <w:p>
      <w:pPr>
        <w:numPr>
          <w:ilvl w:val="0"/>
          <w:numId w:val="1067"/>
        </w:numPr>
      </w:pPr>
      <w:r>
        <w:t xml:space="preserve">Prefer the standard library algorithms over hand-crafted loops.</w:t>
      </w:r>
    </w:p>
    <w:p>
      <w:pPr>
        <w:numPr>
          <w:ilvl w:val="0"/>
          <w:numId w:val="1067"/>
        </w:numPr>
      </w:pPr>
      <w:r>
        <w:t xml:space="preserve">Consider the use of source code auto-formatters before code reviews.</w:t>
      </w:r>
    </w:p>
    <w:p>
      <w:pPr>
        <w:pStyle w:val="BlockText"/>
      </w:pPr>
      <w:r>
        <w:t xml:space="preserve">See also the C++ Core Guidelines ES.85, ES.71, ES.74, ES.1 and ES.2</w:t>
      </w:r>
    </w:p>
    <w:bookmarkEnd w:id="126"/>
    <w:bookmarkEnd w:id="127"/>
    <w:bookmarkStart w:id="130" w:name="loop-control-variables-tex"/>
    <w:p>
      <w:pPr>
        <w:pStyle w:val="Heading2"/>
      </w:pPr>
      <w:r>
        <w:t xml:space="preserve">6.29 Loop Control Variables [TEX]</w:t>
      </w:r>
    </w:p>
    <w:bookmarkStart w:id="128"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28"/>
    <w:bookmarkStart w:id="129" w:name="avoidance-mechanisms-for-language-users"/>
    <w:p>
      <w:pPr>
        <w:pStyle w:val="Heading3"/>
      </w:pPr>
      <w:r>
        <w:t xml:space="preserve">6.29.2 Avoidance mechanisms for language users</w:t>
      </w:r>
    </w:p>
    <w:p>
      <w:pPr>
        <w:pStyle w:val="FirstParagraph"/>
      </w:pPr>
      <w:r>
        <w:t xml:space="preserve">To avoid the vulnerability or mitigate its ill effects, C++ software developers can:</w:t>
      </w:r>
    </w:p>
    <w:p>
      <w:pPr>
        <w:numPr>
          <w:ilvl w:val="0"/>
          <w:numId w:val="1068"/>
        </w:numPr>
      </w:pPr>
      <w:r>
        <w:t xml:space="preserve">Use the avoidance mechanisms of ISO/IEC 24772-1 clause 6.29.5.</w:t>
      </w:r>
    </w:p>
    <w:p>
      <w:pPr>
        <w:numPr>
          <w:ilvl w:val="0"/>
          <w:numId w:val="1068"/>
        </w:numPr>
      </w:pPr>
      <w:r>
        <w:t xml:space="preserve">Do not modify a loop control variable within a loop.</w:t>
      </w:r>
    </w:p>
    <w:p>
      <w:pPr>
        <w:numPr>
          <w:ilvl w:val="0"/>
          <w:numId w:val="1068"/>
        </w:numPr>
      </w:pPr>
      <w:r>
        <w:t xml:space="preserve">Use a range-for loop in preference to general loops.</w:t>
      </w:r>
    </w:p>
    <w:p>
      <w:pPr>
        <w:numPr>
          <w:ilvl w:val="0"/>
          <w:numId w:val="1068"/>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29"/>
    <w:bookmarkEnd w:id="130"/>
    <w:bookmarkStart w:id="133" w:name="off-by-one-error-xzh"/>
    <w:p>
      <w:pPr>
        <w:pStyle w:val="Heading2"/>
      </w:pPr>
      <w:r>
        <w:t xml:space="preserve">6.30 Off-by-one Error [XZH]</w:t>
      </w:r>
    </w:p>
    <w:bookmarkStart w:id="131"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9"/>
        </w:numPr>
      </w:pPr>
      <w:r>
        <w:t xml:space="preserve">Range-based for loops</w:t>
      </w:r>
    </w:p>
    <w:p>
      <w:pPr>
        <w:numPr>
          <w:ilvl w:val="0"/>
          <w:numId w:val="1069"/>
        </w:numPr>
      </w:pPr>
      <w:r>
        <w:rPr>
          <w:rStyle w:val="NormalTok"/>
        </w:rPr>
        <w:t xml:space="preserve">std</w:t>
      </w:r>
      <w:r>
        <w:t xml:space="preserve"> </w:t>
      </w:r>
      <w:r>
        <w:t xml:space="preserve">algorithms</w:t>
      </w:r>
    </w:p>
    <w:p>
      <w:pPr>
        <w:numPr>
          <w:ilvl w:val="0"/>
          <w:numId w:val="1069"/>
        </w:numPr>
      </w:pPr>
      <w:r>
        <w:t xml:space="preserve">Iterator style loops terminated by</w:t>
      </w:r>
      <w:r>
        <w:t xml:space="preserve"> </w:t>
      </w:r>
      <w:r>
        <w:rPr>
          <w:rStyle w:val="NormalTok"/>
        </w:rPr>
        <w:t xml:space="preserve">!=</w:t>
      </w:r>
    </w:p>
    <w:p>
      <w:pPr>
        <w:numPr>
          <w:ilvl w:val="0"/>
          <w:numId w:val="1069"/>
        </w:numPr>
      </w:pPr>
      <w:r>
        <w:t xml:space="preserve">Container classes</w:t>
      </w:r>
    </w:p>
    <w:p>
      <w:pPr>
        <w:numPr>
          <w:ilvl w:val="0"/>
          <w:numId w:val="1069"/>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31"/>
    <w:bookmarkStart w:id="132" w:name="avoidance-mechanisms-for-language-users"/>
    <w:p>
      <w:pPr>
        <w:pStyle w:val="Heading3"/>
      </w:pPr>
      <w:r>
        <w:t xml:space="preserve">6.30.2 Avoidance mechanisms for language users</w:t>
      </w:r>
    </w:p>
    <w:p>
      <w:pPr>
        <w:pStyle w:val="FirstParagraph"/>
      </w:pPr>
      <w:r>
        <w:t xml:space="preserve">To avoid the vulnerability or mitigate its ill effects, C++ software developers can:</w:t>
      </w:r>
    </w:p>
    <w:p>
      <w:pPr>
        <w:numPr>
          <w:ilvl w:val="0"/>
          <w:numId w:val="1070"/>
        </w:numPr>
      </w:pPr>
      <w:r>
        <w:t xml:space="preserve">Use the avoidance mechanisms of ISO/IEC 24772-1 clause 6.30.5.</w:t>
      </w:r>
    </w:p>
    <w:p>
      <w:pPr>
        <w:numPr>
          <w:ilvl w:val="0"/>
          <w:numId w:val="1070"/>
        </w:numPr>
      </w:pPr>
      <w:r>
        <w:t xml:space="preserve">Use careful programming, testing of border conditions, and static</w:t>
      </w:r>
      <w:r>
        <w:t xml:space="preserve"> </w:t>
      </w:r>
      <w:r>
        <w:t xml:space="preserve">analysis tools to detect off-by-one errors in C++.</w:t>
      </w:r>
    </w:p>
    <w:p>
      <w:pPr>
        <w:numPr>
          <w:ilvl w:val="0"/>
          <w:numId w:val="1070"/>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32"/>
    <w:bookmarkEnd w:id="133"/>
    <w:bookmarkStart w:id="136" w:name="structured-programming-ewd"/>
    <w:p>
      <w:pPr>
        <w:pStyle w:val="Heading2"/>
      </w:pPr>
      <w:r>
        <w:t xml:space="preserve">6.31 Structured Programming [EWD]</w:t>
      </w:r>
    </w:p>
    <w:bookmarkStart w:id="134"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34"/>
    <w:bookmarkStart w:id="135" w:name="avoidance-mechanisms-for-language-users"/>
    <w:p>
      <w:pPr>
        <w:pStyle w:val="Heading3"/>
      </w:pPr>
      <w:r>
        <w:t xml:space="preserve">6.31.2 Avoidance mechanisms for language users</w:t>
      </w:r>
    </w:p>
    <w:p>
      <w:pPr>
        <w:pStyle w:val="FirstParagraph"/>
      </w:pPr>
      <w:r>
        <w:t xml:space="preserve">To avoid the vulnerability or mitigate its ill effects, C++ software developers can:</w:t>
      </w:r>
    </w:p>
    <w:p>
      <w:pPr>
        <w:numPr>
          <w:ilvl w:val="0"/>
          <w:numId w:val="1071"/>
        </w:numPr>
      </w:pPr>
      <w:r>
        <w:t xml:space="preserve">Use the avoidance mechanisms of ISO/IEC 24772-1 clause 6.31.5.</w:t>
      </w:r>
    </w:p>
    <w:p>
      <w:pPr>
        <w:numPr>
          <w:ilvl w:val="0"/>
          <w:numId w:val="1071"/>
        </w:numPr>
      </w:pPr>
      <w:r>
        <w:t xml:space="preserve">Write clear and concise structured code to make code as</w:t>
      </w:r>
      <w:r>
        <w:t xml:space="preserve"> </w:t>
      </w:r>
      <w:r>
        <w:t xml:space="preserve">understandable as possible.</w:t>
      </w:r>
    </w:p>
    <w:p>
      <w:pPr>
        <w:numPr>
          <w:ilvl w:val="0"/>
          <w:numId w:val="1071"/>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71"/>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35"/>
    <w:bookmarkEnd w:id="136"/>
    <w:bookmarkStart w:id="139" w:name="passing-parameters-and-return-values-csj"/>
    <w:p>
      <w:pPr>
        <w:pStyle w:val="Heading2"/>
      </w:pPr>
      <w:r>
        <w:t xml:space="preserve">6.32 Passing Parameters and Return Values [CSJ]</w:t>
      </w:r>
    </w:p>
    <w:bookmarkStart w:id="137"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72"/>
        </w:numPr>
        <w:pStyle w:val="Compact"/>
      </w:pPr>
      <w:r>
        <w:t xml:space="preserve">without a qualification a member function can be called on rvalues and non-const lvalues, and</w:t>
      </w:r>
    </w:p>
    <w:p>
      <w:pPr>
        <w:numPr>
          <w:ilvl w:val="0"/>
          <w:numId w:val="1072"/>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Aliasing is expected and allowed in some cases, such as:</w:t>
      </w:r>
    </w:p>
    <w:p>
      <w:pPr>
        <w:pStyle w:val="SourceCode"/>
      </w:pPr>
      <w:r>
        <w:rPr>
          <w:rStyle w:val="VerbatimChar"/>
        </w:rPr>
        <w:t xml:space="preserve">-   Assignment and compound assignment operators: the right parameter may alias the left parameter. The function result always refers to the left parameter unless overloaded differently. In the case of self-assignment the stored value should not change.</w:t>
      </w:r>
      <w:r>
        <w:br/>
      </w:r>
      <w:r>
        <w:br/>
      </w:r>
      <w:r>
        <w:rPr>
          <w:rStyle w:val="VerbatimChar"/>
        </w:rPr>
        <w:t xml:space="preserve">-   Functions that `swap`{.cpp} their parameters: The two parameters to be swapped may refer to the same object.</w:t>
      </w:r>
      <w:r>
        <w:br/>
      </w:r>
      <w:r>
        <w:br/>
      </w:r>
      <w:r>
        <w:rPr>
          <w:rStyle w:val="VerbatimChar"/>
        </w:rPr>
        <w:t xml:space="preserve">-   Shift operators used for input and output: the result always refers to the left parameter.</w:t>
      </w:r>
      <w:r>
        <w:br/>
      </w:r>
      <w:r>
        <w:br/>
      </w:r>
      <w:r>
        <w:rPr>
          <w:rStyle w:val="VerbatimChar"/>
        </w:rPr>
        <w:t xml:space="preserve">-   Prefix increment and decrement operators: the result always refers to the parameter.</w:t>
      </w:r>
      <w:r>
        <w:br/>
      </w:r>
      <w:r>
        <w:rPr>
          <w:rStyle w:val="VerbatimChar"/>
        </w:rPr>
        <w:t xml:space="preserve">    </w:t>
      </w:r>
    </w:p>
    <w:p>
      <w:pPr>
        <w:pStyle w:val="FirstParagraph"/>
      </w:pPr>
      <w:r>
        <w:t xml:space="preserve">The C++ preprocessor macros use a</w:t>
      </w:r>
      <w:r>
        <w:t xml:space="preserve"> </w:t>
      </w:r>
      <w:r>
        <w:rPr>
          <w:i/>
        </w:rPr>
        <w:t xml:space="preserve">call by name</w:t>
      </w:r>
      <w:r>
        <w:t xml:space="preserve"> </w:t>
      </w:r>
      <w:r>
        <w:t xml:space="preserve">parameter passing; a call to the macro replaces the macro by the body of the macro.</w:t>
      </w:r>
      <w:r>
        <w:t xml:space="preserve"> </w:t>
      </w:r>
      <w:r>
        <w:t xml:space="preserve">This is called</w:t>
      </w:r>
      <w:r>
        <w:t xml:space="preserve"> </w:t>
      </w:r>
      <w:r>
        <w:rPr>
          <w:i/>
        </w:rPr>
        <w:t xml:space="preserve">macro expansion</w:t>
      </w:r>
      <w:r>
        <w:t xml:space="preserve">.</w:t>
      </w:r>
      <w:r>
        <w:t xml:space="preserve"> </w:t>
      </w:r>
      <w:r>
        <w:t xml:space="preserve">Macro expansion is applied to the program source text and amounts to the substitution of the formal parameters with the actual parameter expressions.</w:t>
      </w:r>
      <w:r>
        <w:t xml:space="preserve"> </w:t>
      </w:r>
      <w:r>
        <w:t xml:space="preserve">Formal parameters are often parenthesized to avoid syntax issues after the expansion.</w:t>
      </w:r>
      <w:r>
        <w:t xml:space="preserve"> </w:t>
      </w:r>
      <w:r>
        <w:t xml:space="preserve">Call by name parameter passing reevaluates the actual parameter expression each time the formal parameter is read.</w:t>
      </w:r>
    </w:p>
    <w:bookmarkEnd w:id="137"/>
    <w:bookmarkStart w:id="138" w:name="avoidance-mechanisms-for-language-users"/>
    <w:p>
      <w:pPr>
        <w:pStyle w:val="Heading3"/>
      </w:pPr>
      <w:r>
        <w:t xml:space="preserve">6.32.2 Avoidance mechanisms for language users</w:t>
      </w:r>
    </w:p>
    <w:p>
      <w:pPr>
        <w:pStyle w:val="FirstParagraph"/>
      </w:pPr>
      <w:r>
        <w:t xml:space="preserve">To avoid the vulnerability or mitigate its ill effects, C++ software developers can:</w:t>
      </w:r>
    </w:p>
    <w:p>
      <w:pPr>
        <w:numPr>
          <w:ilvl w:val="0"/>
          <w:numId w:val="1073"/>
        </w:numPr>
      </w:pPr>
      <w:r>
        <w:t xml:space="preserve">Use the avoidance mechanisms of ISO/IEC 24772-1 clause 6.32.5.</w:t>
      </w:r>
    </w:p>
    <w:p>
      <w:pPr>
        <w:numPr>
          <w:ilvl w:val="0"/>
          <w:numId w:val="1073"/>
        </w:numPr>
      </w:pPr>
      <w:r>
        <w:t xml:space="preserve">Prefer pass-by-value and pass-by-const-reference over other means of</w:t>
      </w:r>
      <w:r>
        <w:t xml:space="preserve"> </w:t>
      </w:r>
      <w:r>
        <w:t xml:space="preserve">parameter declaration.</w:t>
      </w:r>
    </w:p>
    <w:p>
      <w:pPr>
        <w:numPr>
          <w:ilvl w:val="0"/>
          <w:numId w:val="1073"/>
        </w:numPr>
      </w:pPr>
      <w:r>
        <w:t xml:space="preserve">Prefer reference parameters over corresponding pointer parameters.</w:t>
      </w:r>
    </w:p>
    <w:p>
      <w:pPr>
        <w:numPr>
          <w:ilvl w:val="0"/>
          <w:numId w:val="1073"/>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73"/>
        </w:numPr>
      </w:pPr>
      <w:r>
        <w:t xml:space="preserve">Always reassign a variable passed by rvalue-reference before subsequent use after the call.</w:t>
      </w:r>
    </w:p>
    <w:p>
      <w:pPr>
        <w:numPr>
          <w:ilvl w:val="0"/>
          <w:numId w:val="1073"/>
        </w:numPr>
      </w:pPr>
      <w:r>
        <w:t xml:space="preserve">Use forwarding reference parameters only,</w:t>
      </w:r>
      <w:r>
        <w:t xml:space="preserve"> </w:t>
      </w:r>
      <w:r>
        <w:t xml:space="preserve">if perfect forwarding is needed in the body of a function template or generic lambda.</w:t>
      </w:r>
    </w:p>
    <w:p>
      <w:pPr>
        <w:numPr>
          <w:ilvl w:val="0"/>
          <w:numId w:val="1073"/>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73"/>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73"/>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w:t>
      </w:r>
    </w:p>
    <w:p>
      <w:pPr>
        <w:numPr>
          <w:ilvl w:val="0"/>
          <w:numId w:val="1073"/>
        </w:numPr>
      </w:pPr>
      <w:r>
        <w:t xml:space="preserve">Do not use function-like macros. If used, surround all macro parameters in the replacement text with parenthesis.</w:t>
      </w:r>
    </w:p>
    <w:bookmarkEnd w:id="138"/>
    <w:bookmarkEnd w:id="139"/>
    <w:bookmarkStart w:id="142" w:name="dangling-references-to-stack-frames-dcm"/>
    <w:p>
      <w:pPr>
        <w:pStyle w:val="Heading2"/>
      </w:pPr>
      <w:r>
        <w:t xml:space="preserve">6.33 Dangling References to Stack Frames [DCM]</w:t>
      </w:r>
    </w:p>
    <w:bookmarkStart w:id="140" w:name="applicability-to-language"/>
    <w:p>
      <w:pPr>
        <w:pStyle w:val="Heading3"/>
      </w:pPr>
      <w:r>
        <w:t xml:space="preserve">6.33.1 Applicability to language</w:t>
      </w:r>
    </w:p>
    <w:p>
      <w:pPr>
        <w:pStyle w:val="FirstParagraph"/>
      </w:pPr>
      <w:r>
        <w:t xml:space="preserve">The vulnerability as expressed in ISO/IEC TR 24772-1:2019 and ISO/IEC TR 24772-3:2020 C exists in C++ by indirect access to variables with automatic storage duration or to temporary objects.</w:t>
      </w:r>
    </w:p>
    <w:p>
      <w:pPr>
        <w:pStyle w:val="BodyText"/>
      </w:pPr>
      <w:r>
        <w:t xml:space="preserve">The lifetime model of C++ makes it undefined behaviour (see subclause [EWF]) 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w:t>
      </w:r>
      <w:r>
        <w:br/>
      </w:r>
      <w:r>
        <w:rPr>
          <w:rStyle w:val="NormalTok"/>
        </w:rPr>
        <w:t xml:space="preserve">  </w:t>
      </w:r>
      <w:r>
        <w:rPr>
          <w:rStyle w:val="CommentTok"/>
        </w:rPr>
        <w:t xml:space="preserve">// Returning an iterator that refers the first element of the local array "c".</w:t>
      </w:r>
      <w:r>
        <w:br/>
      </w:r>
      <w:r>
        <w:rPr>
          <w:rStyle w:val="NormalTok"/>
        </w:rPr>
        <w:t xml:space="preserve">}</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w:t>
      </w:r>
      <w:r>
        <w:br/>
      </w:r>
      <w:r>
        <w:rPr>
          <w:rStyle w:val="NormalTok"/>
        </w:rPr>
        <w:t xml:space="preserve">    </w:t>
      </w:r>
      <w:r>
        <w:rPr>
          <w:rStyle w:val="CommentTok"/>
        </w:rPr>
        <w:t xml:space="preserve">// Returning a lambda that captures local variable "d" by reference</w:t>
      </w:r>
      <w:r>
        <w:br/>
      </w:r>
      <w:r>
        <w:rPr>
          <w:rStyle w:val="NormalTok"/>
        </w:rPr>
        <w:t xml:space="preserve">    </w:t>
      </w:r>
      <w:r>
        <w:rPr>
          <w:rStyle w:val="CommentTok"/>
        </w:rPr>
        <w:t xml:space="preserve">// and thus indirectly returns a reference to the local variable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w:t>
      </w:r>
      <w:r>
        <w:br/>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automatic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bookmarkEnd w:id="140"/>
    <w:bookmarkStart w:id="141" w:name="avoidance-mechanisms-for-language-users"/>
    <w:p>
      <w:pPr>
        <w:pStyle w:val="Heading3"/>
      </w:pPr>
      <w:r>
        <w:t xml:space="preserve">6.33.2 Avoidance mechanisms for language users</w:t>
      </w:r>
    </w:p>
    <w:p>
      <w:pPr>
        <w:pStyle w:val="FirstParagraph"/>
      </w:pPr>
      <w:r>
        <w:t xml:space="preserve">To avoid the vulnerability or mitigate its ill effects, C++ software developers can:</w:t>
      </w:r>
    </w:p>
    <w:p>
      <w:pPr>
        <w:numPr>
          <w:ilvl w:val="0"/>
          <w:numId w:val="1074"/>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74"/>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75"/>
        </w:numPr>
        <w:pStyle w:val="Compact"/>
      </w:pPr>
      <w:r>
        <w:t xml:space="preserve">Returning the</w:t>
      </w:r>
      <w:r>
        <w:t xml:space="preserve"> </w:t>
      </w:r>
      <w:r>
        <w:rPr>
          <w:i/>
        </w:rPr>
        <w:t xml:space="preserve">pointer-like</w:t>
      </w:r>
      <w:r>
        <w:t xml:space="preserve"> </w:t>
      </w:r>
      <w:r>
        <w:t xml:space="preserve">value from a function;</w:t>
      </w:r>
    </w:p>
    <w:p>
      <w:pPr>
        <w:numPr>
          <w:ilvl w:val="1"/>
          <w:numId w:val="1075"/>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74"/>
        </w:numPr>
      </w:pPr>
      <w:r>
        <w:t xml:space="preserve">Avoid capturing by reference in a lambda that will be used non-locally, that is</w:t>
      </w:r>
    </w:p>
    <w:p>
      <w:pPr>
        <w:numPr>
          <w:ilvl w:val="1"/>
          <w:numId w:val="1076"/>
        </w:numPr>
        <w:pStyle w:val="Compact"/>
      </w:pPr>
      <w:r>
        <w:t xml:space="preserve">returned,</w:t>
      </w:r>
    </w:p>
    <w:p>
      <w:pPr>
        <w:numPr>
          <w:ilvl w:val="1"/>
          <w:numId w:val="1076"/>
        </w:numPr>
        <w:pStyle w:val="Compact"/>
      </w:pPr>
      <w:r>
        <w:t xml:space="preserve">passed to another thread or coroutine, or</w:t>
      </w:r>
    </w:p>
    <w:p>
      <w:pPr>
        <w:numPr>
          <w:ilvl w:val="1"/>
          <w:numId w:val="1076"/>
        </w:numPr>
        <w:pStyle w:val="Compact"/>
      </w:pPr>
      <w:r>
        <w:t xml:space="preserve">stored in a variable with a longer lifetime than the captured variables.</w:t>
      </w:r>
    </w:p>
    <w:p>
      <w:pPr>
        <w:numPr>
          <w:ilvl w:val="0"/>
          <w:numId w:val="1074"/>
        </w:numPr>
      </w:pPr>
      <w:r>
        <w:t xml:space="preserve">Avoid relying on lifetime extension of temporaries by binding them to named references;</w:t>
      </w:r>
      <w:r>
        <w:t xml:space="preserve"> </w:t>
      </w:r>
      <w:r>
        <w:t xml:space="preserve">use (local) variables instead.</w:t>
      </w:r>
    </w:p>
    <w:p>
      <w:pPr>
        <w:numPr>
          <w:ilvl w:val="0"/>
          <w:numId w:val="1074"/>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74"/>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74"/>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74"/>
        </w:numPr>
      </w:pPr>
      <w:r>
        <w:t xml:space="preserve">Employ static and dynamic analysis tools to detect dangling</w:t>
      </w:r>
      <w:r>
        <w:t xml:space="preserve"> </w:t>
      </w:r>
      <w:r>
        <w:rPr>
          <w:i/>
        </w:rPr>
        <w:t xml:space="preserve">pointer-like</w:t>
      </w:r>
      <w:r>
        <w:t xml:space="preserve"> </w:t>
      </w:r>
      <w:r>
        <w:t xml:space="preserve">objects.</w:t>
      </w:r>
    </w:p>
    <w:bookmarkEnd w:id="141"/>
    <w:bookmarkEnd w:id="142"/>
    <w:bookmarkStart w:id="146" w:name="OTR"/>
    <w:p>
      <w:pPr>
        <w:pStyle w:val="Heading2"/>
      </w:pPr>
      <w:r>
        <w:t xml:space="preserve">6.34 Subprogram Signature Mismatch [OTR]</w:t>
      </w:r>
    </w:p>
    <w:bookmarkStart w:id="144"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43">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77"/>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8"/>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44"/>
    <w:bookmarkStart w:id="145" w:name="avoidance-mechanisms-for-language-users"/>
    <w:p>
      <w:pPr>
        <w:pStyle w:val="Heading3"/>
      </w:pPr>
      <w:r>
        <w:t xml:space="preserve">6.34.2 Avoidance mechanisms for language users</w:t>
      </w:r>
    </w:p>
    <w:p>
      <w:pPr>
        <w:pStyle w:val="FirstParagraph"/>
      </w:pPr>
      <w:r>
        <w:t xml:space="preserve">To avoid the vulnerability or mitigate its ill effects, C++ software developers can:</w:t>
      </w:r>
    </w:p>
    <w:p>
      <w:pPr>
        <w:numPr>
          <w:ilvl w:val="0"/>
          <w:numId w:val="1079"/>
        </w:numPr>
      </w:pPr>
      <w:r>
        <w:t xml:space="preserve">Use the avoidance mechanisms of ISO/IEC TR 24772-1:2019 clause 6.34.5.</w:t>
      </w:r>
    </w:p>
    <w:p>
      <w:pPr>
        <w:numPr>
          <w:ilvl w:val="0"/>
          <w:numId w:val="1079"/>
        </w:numPr>
      </w:pPr>
      <w:r>
        <w:t xml:space="preserve">Avoid using functionality from</w:t>
      </w:r>
      <w:r>
        <w:t xml:space="preserve"> </w:t>
      </w:r>
      <w:r>
        <w:rPr>
          <w:rStyle w:val="VerbatimChar"/>
        </w:rPr>
        <w:t xml:space="preserve">&lt;cstdarg&gt;</w:t>
      </w:r>
      <w:r>
        <w:t xml:space="preserve">; use variadic function templates instead.</w:t>
      </w:r>
    </w:p>
    <w:p>
      <w:pPr>
        <w:numPr>
          <w:ilvl w:val="0"/>
          <w:numId w:val="1079"/>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45"/>
    <w:bookmarkEnd w:id="146"/>
    <w:bookmarkStart w:id="149" w:name="GDL"/>
    <w:p>
      <w:pPr>
        <w:pStyle w:val="Heading2"/>
      </w:pPr>
      <w:r>
        <w:t xml:space="preserve">6.35 Recursion [GDL]</w:t>
      </w:r>
    </w:p>
    <w:bookmarkStart w:id="147"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47"/>
    <w:bookmarkStart w:id="148" w:name="avoidance-mechanisms-for-language-users"/>
    <w:p>
      <w:pPr>
        <w:pStyle w:val="Heading3"/>
      </w:pPr>
      <w:r>
        <w:t xml:space="preserve">6.35.2 Avoidance mechanisms for language users</w:t>
      </w:r>
    </w:p>
    <w:p>
      <w:pPr>
        <w:pStyle w:val="FirstParagraph"/>
      </w:pPr>
      <w:r>
        <w:t xml:space="preserve">To avoid the vulnerability or mitigate its ill effects, C++ software developers can follow the avoidance mechanisms of ISO/IEC 24772-1 clause 6.35.5.</w:t>
      </w:r>
    </w:p>
    <w:bookmarkEnd w:id="148"/>
    <w:bookmarkEnd w:id="149"/>
    <w:bookmarkStart w:id="152" w:name="X7b5801efcad7d4f25e284b0270c97edc564ec06"/>
    <w:p>
      <w:pPr>
        <w:pStyle w:val="Heading2"/>
      </w:pPr>
      <w:r>
        <w:t xml:space="preserve">6.36 Ignored Error Status and Unhandled Exceptions [OYB]</w:t>
      </w:r>
    </w:p>
    <w:bookmarkStart w:id="150"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expected&lt;T,AnErrorCode&gt;</w:t>
      </w:r>
      <w:r>
        <w:t xml:space="preserve"> </w:t>
      </w:r>
      <w:r>
        <w:t xml:space="preserve">or alternatively</w:t>
      </w:r>
      <w:r>
        <w:t xml:space="preserve"> </w:t>
      </w:r>
      <w:r>
        <w:rPr>
          <w:rStyle w:val="BuiltInTok"/>
        </w:rPr>
        <w:t xml:space="preserve">std::</w:t>
      </w:r>
      <w:r>
        <w:rPr>
          <w:rStyle w:val="NormalTok"/>
        </w:rPr>
        <w:t xml:space="preserve">variant&lt;T,AnErrorCode&gt;</w:t>
      </w:r>
      <w:r>
        <w:t xml:space="preserve"> </w:t>
      </w:r>
      <w:r>
        <w:t xml:space="preserve">can be used.</w:t>
      </w:r>
    </w:p>
    <w:p>
      <w:pPr>
        <w:pStyle w:val="BodyText"/>
      </w:pPr>
      <w:r>
        <w:t xml:space="preserve">C++ offers a set of library-defined exceptions for error conditions that may be detected by checks that are performed by the standard library. In addition, the programmer may define exceptions that are appropriate for their application.</w:t>
      </w:r>
      <w:r>
        <w:t xml:space="preserve"> </w:t>
      </w:r>
      <w:r>
        <w:t xml:space="preserve">These exceptions are handled using an exception handler.</w:t>
      </w:r>
      <w:r>
        <w:t xml:space="preserve"> </w:t>
      </w:r>
      <w:r>
        <w:t xml:space="preserve">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r>
        <w:t xml:space="preserve"> </w:t>
      </w:r>
      <w:r>
        <w:t xml:space="preserve">An exception propagating out of a coroutine causes the coroutine to end in an unresumable state and the exception is not further propagated.</w:t>
      </w:r>
    </w:p>
    <w:bookmarkEnd w:id="150"/>
    <w:bookmarkStart w:id="151" w:name="avoidance-mechanisms-for-language-users"/>
    <w:p>
      <w:pPr>
        <w:pStyle w:val="Heading3"/>
      </w:pPr>
      <w:r>
        <w:t xml:space="preserve">6.36.2 Avoidance mechanisms for language users</w:t>
      </w:r>
    </w:p>
    <w:p>
      <w:pPr>
        <w:pStyle w:val="FirstParagraph"/>
      </w:pPr>
      <w:r>
        <w:t xml:space="preserve">To avoid the vulnerability or mitigate its ill effects, C++ developers can:</w:t>
      </w:r>
    </w:p>
    <w:p>
      <w:pPr>
        <w:numPr>
          <w:ilvl w:val="0"/>
          <w:numId w:val="1080"/>
        </w:numPr>
      </w:pPr>
      <w:r>
        <w:t xml:space="preserve">Follow the avoidance mechanisms of ISO/IEC 24772-1 subclause 6.36.5;</w:t>
      </w:r>
    </w:p>
    <w:p>
      <w:pPr>
        <w:numPr>
          <w:ilvl w:val="0"/>
          <w:numId w:val="1080"/>
        </w:numPr>
      </w:pPr>
      <w:r>
        <w:t xml:space="preserve">Develop an error management strategy, including error-detection, error-reporting, and error-handling,that, based on context, selects the most appropriate mechanism(s) from the different ones provided by C++;</w:t>
      </w:r>
    </w:p>
    <w:p>
      <w:pPr>
        <w:numPr>
          <w:ilvl w:val="0"/>
          <w:numId w:val="1080"/>
        </w:numPr>
      </w:pPr>
      <w:r>
        <w:t xml:space="preserve">Prohibit error handling based on unsynchronized global state;</w:t>
      </w:r>
    </w:p>
    <w:p>
      <w:pPr>
        <w:numPr>
          <w:ilvl w:val="0"/>
          <w:numId w:val="1080"/>
        </w:numPr>
      </w:pPr>
      <w:r>
        <w:t xml:space="preserve">Avoid the use of</w:t>
      </w:r>
      <w:r>
        <w:t xml:space="preserve"> </w:t>
      </w:r>
      <w:r>
        <w:rPr>
          <w:rStyle w:val="NormalTok"/>
        </w:rPr>
        <w:t xml:space="preserve">errno</w:t>
      </w:r>
      <w:r>
        <w:t xml:space="preserve">, but if it cannot be avoided, follow the avoidance mechanisms of ISO/IEC TR 24772-3 subclause 6.36.2;</w:t>
      </w:r>
    </w:p>
    <w:p>
      <w:pPr>
        <w:numPr>
          <w:ilvl w:val="0"/>
          <w:numId w:val="1080"/>
        </w:numPr>
      </w:pPr>
      <w:r>
        <w:t xml:space="preserve">Use static analysis tools to detect and report missing or ineffective error detection or handling;</w:t>
      </w:r>
    </w:p>
    <w:p>
      <w:pPr>
        <w:numPr>
          <w:ilvl w:val="0"/>
          <w:numId w:val="1080"/>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such as</w:t>
      </w:r>
      <w:r>
        <w:t xml:space="preserve"> </w:t>
      </w:r>
      <w:r>
        <w:rPr>
          <w:rStyle w:val="VerbatimChar"/>
        </w:rPr>
        <w:t xml:space="preserve">-Werror</w:t>
      </w:r>
      <w:r>
        <w:t xml:space="preserve">;</w:t>
      </w:r>
    </w:p>
    <w:p>
      <w:pPr>
        <w:numPr>
          <w:ilvl w:val="0"/>
          <w:numId w:val="1080"/>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function body for</w:t>
      </w:r>
      <w:r>
        <w:t xml:space="preserve"> </w:t>
      </w:r>
      <w:r>
        <w:rPr>
          <w:rStyle w:val="NormalTok"/>
        </w:rPr>
        <w:t xml:space="preserve">main</w:t>
      </w:r>
      <w:r>
        <w:t xml:space="preserve"> </w:t>
      </w:r>
      <w:r>
        <w:t xml:space="preserve">or any thread-entry function with a</w:t>
      </w:r>
      <w:r>
        <w:t xml:space="preserve"> </w:t>
      </w:r>
      <w:r>
        <w:rPr>
          <w:rStyle w:val="ControlFlowTok"/>
        </w:rPr>
        <w:t xml:space="preserve">catch</w:t>
      </w:r>
      <w:r>
        <w:rPr>
          <w:rStyle w:val="NormalTok"/>
        </w:rPr>
        <w:t xml:space="preserve">(...)</w:t>
      </w:r>
      <w:r>
        <w:t xml:space="preserve"> </w:t>
      </w:r>
      <w:r>
        <w:t xml:space="preserve">handler to guarantee stack unwinding, which guarantees the destruction of all local objects, and permits control of the ultimate termination of the thread or program;</w:t>
      </w:r>
    </w:p>
    <w:p>
      <w:pPr>
        <w:numPr>
          <w:ilvl w:val="0"/>
          <w:numId w:val="1080"/>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body for a coroutine with a</w:t>
      </w:r>
      <w:r>
        <w:t xml:space="preserve"> </w:t>
      </w:r>
      <w:r>
        <w:rPr>
          <w:rStyle w:val="ControlFlowTok"/>
        </w:rPr>
        <w:t xml:space="preserve">catch</w:t>
      </w:r>
      <w:r>
        <w:t xml:space="preserve"> </w:t>
      </w:r>
      <w:r>
        <w:t xml:space="preserve">handler to prevent silent termination of the coroutine in the case of an exception, or alternatively use a coroutine type that properly supports the case where the coroutine ends with an exception;</w:t>
      </w:r>
    </w:p>
    <w:p>
      <w:pPr>
        <w:numPr>
          <w:ilvl w:val="0"/>
          <w:numId w:val="1080"/>
        </w:numPr>
      </w:pPr>
      <w:r>
        <w:t xml:space="preserve">Consider controlled termination as a last resort strategy for</w:t>
      </w:r>
      <w:r>
        <w:t xml:space="preserve"> </w:t>
      </w:r>
      <w:r>
        <w:rPr>
          <w:rStyle w:val="NormalTok"/>
        </w:rPr>
        <w:t xml:space="preserve">main</w:t>
      </w:r>
      <w:r>
        <w:t xml:space="preserve"> </w:t>
      </w:r>
      <w:r>
        <w:t xml:space="preserve">or for</w:t>
      </w:r>
      <w:r>
        <w:t xml:space="preserve"> </w:t>
      </w:r>
      <w:r>
        <w:rPr>
          <w:rStyle w:val="KeywordTok"/>
        </w:rPr>
        <w:t xml:space="preserve">noexcept</w:t>
      </w:r>
      <w:r>
        <w:t xml:space="preserve"> </w:t>
      </w:r>
      <w:r>
        <w:t xml:space="preserve">functions;</w:t>
      </w:r>
    </w:p>
    <w:p>
      <w:pPr>
        <w:numPr>
          <w:ilvl w:val="0"/>
          <w:numId w:val="1080"/>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 exception from one thread to another thread for further processing.</w:t>
      </w:r>
    </w:p>
    <w:bookmarkEnd w:id="151"/>
    <w:bookmarkEnd w:id="152"/>
    <w:bookmarkStart w:id="155" w:name="AMV"/>
    <w:p>
      <w:pPr>
        <w:pStyle w:val="Heading2"/>
      </w:pPr>
      <w:r>
        <w:t xml:space="preserve">6.37 Type-breaking Reinterpretation of Data [AMV]</w:t>
      </w:r>
    </w:p>
    <w:bookmarkStart w:id="153"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 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53"/>
    <w:bookmarkStart w:id="154" w:name="avoidance-mechanisms-for-language-users"/>
    <w:p>
      <w:pPr>
        <w:pStyle w:val="Heading3"/>
      </w:pPr>
      <w:r>
        <w:t xml:space="preserve">6.37.2 Avoidance mechanisms for language users</w:t>
      </w:r>
    </w:p>
    <w:p>
      <w:pPr>
        <w:pStyle w:val="FirstParagraph"/>
      </w:pPr>
      <w:r>
        <w:t xml:space="preserve">To avoid the vulnerability or mitigate its ill effects, C++ software developers can:</w:t>
      </w:r>
    </w:p>
    <w:p>
      <w:pPr>
        <w:numPr>
          <w:ilvl w:val="0"/>
          <w:numId w:val="1081"/>
        </w:numPr>
      </w:pPr>
      <w:r>
        <w:t xml:space="preserve">follow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81"/>
        </w:numPr>
      </w:pPr>
      <w:r>
        <w:t xml:space="preserve">Prohibit casts that reinterpret data values.</w:t>
      </w:r>
    </w:p>
    <w:p>
      <w:pPr>
        <w:numPr>
          <w:ilvl w:val="0"/>
          <w:numId w:val="1081"/>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81"/>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81"/>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81"/>
        </w:numPr>
      </w:pPr>
      <w:r>
        <w:t xml:space="preserve">Ensure through static analysis that no accidental type-breaking reinterpretation of data values occur.</w:t>
      </w:r>
    </w:p>
    <w:bookmarkEnd w:id="154"/>
    <w:bookmarkEnd w:id="155"/>
    <w:bookmarkStart w:id="158" w:name="deep-vs.-shallow-copying-yan"/>
    <w:p>
      <w:pPr>
        <w:pStyle w:val="Heading2"/>
      </w:pPr>
      <w:r>
        <w:t xml:space="preserve">6.38 Deep vs. Shallow Copying [YAN]</w:t>
      </w:r>
    </w:p>
    <w:bookmarkStart w:id="156"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relationship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56"/>
    <w:bookmarkStart w:id="157" w:name="avoidance-mechanisms-for-language-users"/>
    <w:p>
      <w:pPr>
        <w:pStyle w:val="Heading3"/>
      </w:pPr>
      <w:r>
        <w:t xml:space="preserve">6.38.2 Avoidance mechanisms for language users</w:t>
      </w:r>
    </w:p>
    <w:p>
      <w:pPr>
        <w:pStyle w:val="FirstParagraph"/>
      </w:pPr>
      <w:r>
        <w:t xml:space="preserve">To avoid the vulnerability or mitigate its ill effects, C++ software developers can:</w:t>
      </w:r>
    </w:p>
    <w:p>
      <w:pPr>
        <w:numPr>
          <w:ilvl w:val="0"/>
          <w:numId w:val="1082"/>
        </w:numPr>
      </w:pPr>
      <w:r>
        <w:t xml:space="preserve">Follow the avoidance mechanisms of ISO/IEC 24772-1 clause 6.38.5.</w:t>
      </w:r>
    </w:p>
    <w:p>
      <w:pPr>
        <w:numPr>
          <w:ilvl w:val="0"/>
          <w:numId w:val="1082"/>
        </w:numPr>
      </w:pPr>
      <w:r>
        <w:t xml:space="preserve">Use and create value types.</w:t>
      </w:r>
    </w:p>
    <w:p>
      <w:pPr>
        <w:numPr>
          <w:ilvl w:val="0"/>
          <w:numId w:val="1082"/>
        </w:numPr>
      </w:pPr>
      <w:r>
        <w:t xml:space="preserve">Consider relationship types only when the lifetime of the referent can be ensured, and</w:t>
      </w:r>
    </w:p>
    <w:p>
      <w:pPr>
        <w:numPr>
          <w:ilvl w:val="1"/>
          <w:numId w:val="1083"/>
        </w:numPr>
        <w:pStyle w:val="Compact"/>
      </w:pPr>
      <w:r>
        <w:t xml:space="preserve">when reference semantics is required, e.g., for side effects, or</w:t>
      </w:r>
    </w:p>
    <w:p>
      <w:pPr>
        <w:numPr>
          <w:ilvl w:val="1"/>
          <w:numId w:val="1083"/>
        </w:numPr>
        <w:pStyle w:val="Compact"/>
      </w:pPr>
      <w:r>
        <w:t xml:space="preserve">when copying is prohibitively expensive.</w:t>
      </w:r>
    </w:p>
    <w:p>
      <w:pPr>
        <w:numPr>
          <w:ilvl w:val="0"/>
          <w:numId w:val="1082"/>
        </w:numPr>
      </w:pPr>
      <w:r>
        <w:t xml:space="preserve">Be aware of</w:t>
      </w:r>
      <w:r>
        <w:t xml:space="preserve"> </w:t>
      </w:r>
      <w:r>
        <w:rPr>
          <w:i/>
        </w:rPr>
        <w:t xml:space="preserve">relationship types</w:t>
      </w:r>
      <w:r>
        <w:t xml:space="preserve"> </w:t>
      </w:r>
      <w:r>
        <w:t xml:space="preserve">and document the reference semantics of user-defined class types.</w:t>
      </w:r>
    </w:p>
    <w:p>
      <w:pPr>
        <w:numPr>
          <w:ilvl w:val="0"/>
          <w:numId w:val="1082"/>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82"/>
        </w:numPr>
      </w:pPr>
      <w:r>
        <w:t xml:space="preserve">Prefer value parameters to thread functions and coroutines.</w:t>
      </w:r>
    </w:p>
    <w:bookmarkEnd w:id="157"/>
    <w:bookmarkEnd w:id="158"/>
    <w:bookmarkStart w:id="161" w:name="memory-leak-and-heap-fragmentation-xyl"/>
    <w:p>
      <w:pPr>
        <w:pStyle w:val="Heading2"/>
      </w:pPr>
      <w:r>
        <w:t xml:space="preserve">6.39 Memory Leak and Heap Fragmentation [XYL]</w:t>
      </w:r>
    </w:p>
    <w:bookmarkStart w:id="159" w:name="applicability-to-language"/>
    <w:p>
      <w:pPr>
        <w:pStyle w:val="Heading3"/>
      </w:pPr>
      <w:r>
        <w:t xml:space="preserve">6.39.1 Applicability to language</w:t>
      </w:r>
    </w:p>
    <w:p>
      <w:pPr>
        <w:pStyle w:val="FirstParagraph"/>
      </w:pPr>
      <w:r>
        <w:t xml:space="preserve">The memory leak vulnerability documented in ISO/IEC TR24772-1:2019 clause 6.39 exists in C++, unless the programmer takes steps to avoid it.</w:t>
      </w:r>
      <w:r>
        <w:t xml:space="preserve"> </w:t>
      </w:r>
      <w:r>
        <w:t xml:space="preserve">Using standard library containers sidesteps most memory leak issues described in that document.</w:t>
      </w:r>
    </w:p>
    <w:p>
      <w:pPr>
        <w:pStyle w:val="BodyText"/>
      </w:pPr>
      <w:r>
        <w:t xml:space="preserve">See ISO/IEC TR 24772-3 for issues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r>
        <w:t xml:space="preserve"> </w:t>
      </w:r>
      <w:r>
        <w:t xml:space="preserve">Because of the issues with these functions, C++ users should refrain from using these functions wherever possible.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causes undefined behaviour.</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w:t>
      </w:r>
    </w:p>
    <w:p>
      <w:pPr>
        <w:pStyle w:val="BodyText"/>
      </w:pPr>
      <w:r>
        <w:t xml:space="preserve">The C++ object lifetime model allows to create an object in existing raw memory using non-allocating</w:t>
      </w:r>
      <w:r>
        <w:t xml:space="preserve"> </w:t>
      </w:r>
      <w:r>
        <w:rPr>
          <w:i/>
        </w:rPr>
        <w:t xml:space="preserve">placement new</w:t>
      </w:r>
      <w:r>
        <w:t xml:space="preserve">.</w:t>
      </w:r>
      <w:r>
        <w:t xml:space="preserve"> </w:t>
      </w:r>
      <w:r>
        <w:t xml:space="preserve">Such an object must be destroyed by calling its destructor explicitly, a call to delete causes undefined behaviour.</w:t>
      </w:r>
    </w:p>
    <w:p>
      <w:pPr>
        <w:pStyle w:val="BodyText"/>
      </w:pPr>
      <w:r>
        <w:t xml:space="preserve">C++ destructors allow</w:t>
      </w:r>
      <w:r>
        <w:t xml:space="preserve"> </w:t>
      </w:r>
      <w:r>
        <w:rPr>
          <w:i/>
        </w:rPr>
        <w:t xml:space="preserve">scope-based resource management</w:t>
      </w:r>
      <w:r>
        <w:t xml:space="preserve"> </w:t>
      </w:r>
      <w:r>
        <w:t xml:space="preserve">that should be used to mitigate memory leaks.</w:t>
      </w:r>
      <w:r>
        <w:t xml:space="preserve"> </w:t>
      </w:r>
      <w:r>
        <w:t xml:space="preserve">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r>
        <w:t xml:space="preserve"> </w:t>
      </w:r>
      <w:r>
        <w:t xml:space="preserve">To avoid issues with constructors throwing exceptions during heap allocation with a</w:t>
      </w:r>
      <w:r>
        <w:t xml:space="preserve"> </w:t>
      </w:r>
      <w:r>
        <w:rPr>
          <w:rStyle w:val="KeywordTok"/>
        </w:rPr>
        <w:t xml:space="preserve">new</w:t>
      </w:r>
      <w:r>
        <w:t xml:space="preserve"> </w:t>
      </w:r>
      <w:r>
        <w:t xml:space="preserve">expression and potentially causing leaks, these</w:t>
      </w:r>
      <w:r>
        <w:t xml:space="preserve"> </w:t>
      </w:r>
      <w:r>
        <w:rPr>
          <w:i/>
        </w:rPr>
        <w:t xml:space="preserve">smart pointers</w:t>
      </w:r>
      <w:r>
        <w:t xml:space="preserve"> </w:t>
      </w:r>
      <w:r>
        <w:t xml:space="preserve">should be obtained through the factory functions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VerbatimChar"/>
        </w:rPr>
        <w:t xml:space="preserve">shared_ptr</w:t>
      </w:r>
      <w:r>
        <w:t xml:space="preserve"> </w:t>
      </w:r>
      <w:r>
        <w:t xml:space="preserve">can cause memory leaks if it is used to create a cyclic data structure.</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C++ allocators, i.e., as defined in header</w:t>
      </w:r>
      <w:r>
        <w:t xml:space="preserve"> </w:t>
      </w:r>
      <w:r>
        <w:rPr>
          <w:rStyle w:val="NormalTok"/>
        </w:rPr>
        <w:t xml:space="preserve">&lt;scoped_allocator&gt;</w:t>
      </w:r>
      <w:r>
        <w:t xml:space="preserve">, can be used to mitigate heap fragmentation and guarantee deterministic timing through specific allocation strategies, especially with standard library containers.</w:t>
      </w:r>
      <w:r>
        <w:t xml:space="preserve"> </w:t>
      </w:r>
      <w:r>
        <w:t xml:space="preserve">The class hierarchy provided by the header</w:t>
      </w:r>
      <w:r>
        <w:t xml:space="preserve"> </w:t>
      </w:r>
      <w:r>
        <w:rPr>
          <w:rStyle w:val="NormalTok"/>
        </w:rPr>
        <w:t xml:space="preserve">&lt;memory_resource&gt;</w:t>
      </w:r>
      <w:r>
        <w:t xml:space="preserve"> </w:t>
      </w:r>
      <w:r>
        <w:t xml:space="preserve">provide some possible advanced allocation strategies.</w:t>
      </w:r>
      <w:r>
        <w:t xml:space="preserve"> </w:t>
      </w:r>
      <w:r>
        <w:t xml:space="preserve">Users of earlier C++ versions often 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to achieve similar results.</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 using non-allocating</w:t>
      </w:r>
      <w:r>
        <w:t xml:space="preserve"> </w:t>
      </w:r>
      <w:r>
        <w:rPr>
          <w:i/>
        </w:rPr>
        <w:t xml:space="preserve">placement new</w:t>
      </w:r>
      <w:r>
        <w:t xml:space="preserve"> </w:t>
      </w:r>
      <w:r>
        <w:t xml:space="preserve">and manual destructor calls when those are needed.</w:t>
      </w:r>
    </w:p>
    <w:bookmarkEnd w:id="159"/>
    <w:bookmarkStart w:id="160" w:name="avoidance-mechanisms-for-language-users"/>
    <w:p>
      <w:pPr>
        <w:pStyle w:val="Heading3"/>
      </w:pPr>
      <w:r>
        <w:t xml:space="preserve">6.39.2 Avoidance mechanisms for language users</w:t>
      </w:r>
    </w:p>
    <w:p>
      <w:pPr>
        <w:pStyle w:val="FirstParagraph"/>
      </w:pPr>
      <w:r>
        <w:t xml:space="preserve">To avoid the vulnerability or mitigate its ill effects, C++ software developers can:</w:t>
      </w:r>
    </w:p>
    <w:p>
      <w:pPr>
        <w:pStyle w:val="BodyText"/>
      </w:pPr>
      <w:r>
        <w:t xml:space="preserve">C++ software developers can avoid the vulnerability or mitigate its ill effects in the following ways. They can:</w:t>
      </w:r>
    </w:p>
    <w:p>
      <w:pPr>
        <w:numPr>
          <w:ilvl w:val="0"/>
          <w:numId w:val="1084"/>
        </w:numPr>
      </w:pPr>
      <w:r>
        <w:t xml:space="preserve">Prefer containers like those in the standard library over any other form of memory management.</w:t>
      </w:r>
    </w:p>
    <w:p>
      <w:pPr>
        <w:numPr>
          <w:ilvl w:val="0"/>
          <w:numId w:val="1084"/>
        </w:numPr>
      </w:pPr>
      <w:r>
        <w:t xml:space="preserve">Use smart pointers and their factory functions to allocate and manage heap memory.</w:t>
      </w:r>
    </w:p>
    <w:p>
      <w:pPr>
        <w:numPr>
          <w:ilvl w:val="0"/>
          <w:numId w:val="1084"/>
        </w:numPr>
      </w:pPr>
      <w:r>
        <w:t xml:space="preserve">For heap fragmentation issues, use special memory resource objects with appropriate allocation strategies.</w:t>
      </w:r>
    </w:p>
    <w:p>
      <w:pPr>
        <w:numPr>
          <w:ilvl w:val="0"/>
          <w:numId w:val="1084"/>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84"/>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84"/>
        </w:numPr>
      </w:pPr>
      <w:r>
        <w:t xml:space="preserve">Use dynamic analysis to detect memory leaks and issues with heap fragmentation.</w:t>
      </w:r>
    </w:p>
    <w:bookmarkEnd w:id="160"/>
    <w:bookmarkEnd w:id="161"/>
    <w:bookmarkStart w:id="164" w:name="SYM"/>
    <w:p>
      <w:pPr>
        <w:pStyle w:val="Heading2"/>
      </w:pPr>
      <w:r>
        <w:t xml:space="preserve">6.40 Templates and Generics [SYM]</w:t>
      </w:r>
    </w:p>
    <w:bookmarkStart w:id="162"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p>
    <w:p>
      <w:pPr>
        <w:pStyle w:val="BodyText"/>
      </w:pP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Each instantiation of a template is compiled separately, which can cause different instantiations from the same original source code to call different actual functions because of overload resolution.</w:t>
      </w:r>
    </w:p>
    <w:p>
      <w:pPr>
        <w:pStyle w:val="BodyText"/>
      </w:pPr>
      <w:r>
        <w:t xml:space="preserve">When comes the time for instantiation of a template, there can be different speciations that match the template arguments.</w:t>
      </w:r>
      <w:r>
        <w:t xml:space="preserve"> </w:t>
      </w:r>
      <w:r>
        <w:t xml:space="preserve">There is an ranking of the different (partial) speecializations that the compiler uses for selection. In case of ambiguities, the compiler will fail.</w:t>
      </w:r>
      <w:r>
        <w:t xml:space="preserve"> </w:t>
      </w:r>
      <w:r>
        <w:t xml:space="preserve">This ranking can be influenced by</w:t>
      </w:r>
      <w:r>
        <w:t xml:space="preserve"> </w:t>
      </w:r>
      <w:r>
        <w:rPr>
          <w:i/>
        </w:rPr>
        <w:t xml:space="preserve">Concepts</w:t>
      </w:r>
      <w:r>
        <w:t xml:space="preserve"> </w:t>
      </w:r>
      <w:r>
        <w:t xml:space="preserve">and</w:t>
      </w:r>
      <w:r>
        <w:t xml:space="preserve"> </w:t>
      </w:r>
      <w:r>
        <w:rPr>
          <w:i/>
        </w:rPr>
        <w:t xml:space="preserve">SFINAE</w:t>
      </w:r>
      <w:r>
        <w:t xml:space="preserve"> </w:t>
      </w:r>
      <w:r>
        <w:t xml:space="preserve">(Substitution Failure Is Not An Error).</w:t>
      </w:r>
      <w:r>
        <w:t xml:space="preserve"> </w:t>
      </w:r>
      <w:r>
        <w:t xml:space="preserve">If the chosen specialization compiles but behaves differently than expected, this can be a source of programmer confusion.</w:t>
      </w:r>
    </w:p>
    <w:p>
      <w:pPr>
        <w:pStyle w:val="BodyText"/>
      </w:pPr>
      <w:r>
        <w:rPr>
          <w:b/>
        </w:rPr>
        <w:t xml:space="preserve">To Be Continued 2 Oct 2023</w:t>
      </w:r>
      <w:r>
        <w:t xml:space="preserve"> </w:t>
      </w:r>
      <w:r>
        <w:t xml:space="preserve">Templates add another level of complexity to overload resolution.</w:t>
      </w:r>
    </w:p>
    <w:p>
      <w:pPr>
        <w:pStyle w:val="BodyText"/>
      </w:pPr>
      <w:r>
        <w:t xml:space="preserve">In case of a function overload set that includes function templates, overload resolution happens before template specialization.</w:t>
      </w:r>
      <w:r>
        <w:t xml:space="preserve"> </w:t>
      </w:r>
      <w:r>
        <w:t xml:space="preserve">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 [1]</w:t>
      </w:r>
      <w:r>
        <w:br/>
      </w:r>
      <w:r>
        <w:rPr>
          <w:rStyle w:val="VerbatimChar"/>
        </w:rPr>
        <w:t xml:space="preserve">}</w:t>
      </w:r>
      <w:r>
        <w:br/>
      </w:r>
      <w:r>
        <w:rPr>
          <w:rStyle w:val="VerbatimChar"/>
        </w:rPr>
        <w:t xml:space="preserve">};</w:t>
      </w:r>
    </w:p>
    <w:p>
      <w:pPr>
        <w:pStyle w:val="FirstParagraph"/>
      </w:pPr>
      <w:r>
        <w:t xml:space="preserve">In the above example line [1], in place of</w:t>
      </w:r>
      <w:r>
        <w:t xml:space="preserve"> </w:t>
      </w:r>
      <w:r>
        <w:rPr>
          <w:rStyle w:val="VerbatimChar"/>
        </w:rPr>
        <w:t xml:space="preserve">foo</w:t>
      </w:r>
      <w:r>
        <w:t xml:space="preserve">, either</w:t>
      </w:r>
      <w:r>
        <w:t xml:space="preserve"> </w:t>
      </w:r>
      <w:r>
        <w:rPr>
          <w:rStyle w:val="KeywordTok"/>
        </w:rPr>
        <w:t xml:space="preserve">this</w:t>
      </w:r>
      <w:r>
        <w:rPr>
          <w:rStyle w:val="NormalTok"/>
        </w:rPr>
        <w:t xml:space="preserve">-&gt;foo</w:t>
      </w:r>
      <w:r>
        <w:t xml:space="preserve"> </w:t>
      </w:r>
      <w:r>
        <w:t xml:space="preserve">or the fully qualified name</w:t>
      </w:r>
      <w:r>
        <w:t xml:space="preserve"> </w:t>
      </w:r>
      <w:r>
        <w:rPr>
          <w:rStyle w:val="NormalTok"/>
        </w:rPr>
        <w:t xml:space="preserve">d::foo</w:t>
      </w:r>
      <w:r>
        <w:t xml:space="preserve"> </w:t>
      </w:r>
      <w:r>
        <w:t xml:space="preserve">would refer to the member of the base class.</w:t>
      </w:r>
    </w:p>
    <w:p>
      <w:pPr>
        <w:pStyle w:val="BodyText"/>
      </w:pPr>
      <w:r>
        <w:t xml:space="preserve">When used appropriately, templates are suitable for embedded and safety</w:t>
      </w:r>
      <w:r>
        <w:t xml:space="preserve"> </w:t>
      </w:r>
      <w:r>
        <w:t xml:space="preserve">critical systems;</w:t>
      </w:r>
    </w:p>
    <w:p>
      <w:pPr>
        <w:numPr>
          <w:ilvl w:val="0"/>
          <w:numId w:val="1085"/>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85"/>
        </w:numPr>
        <w:pStyle w:val="Compact"/>
      </w:pPr>
      <w:r>
        <w:t xml:space="preserve">They have no runtime overhead;</w:t>
      </w:r>
    </w:p>
    <w:p>
      <w:pPr>
        <w:numPr>
          <w:ilvl w:val="0"/>
          <w:numId w:val="1085"/>
        </w:numPr>
        <w:pStyle w:val="Compact"/>
      </w:pPr>
      <w:r>
        <w:t xml:space="preserve">They do not have any implicit run-time memory usage; and</w:t>
      </w:r>
    </w:p>
    <w:p>
      <w:pPr>
        <w:numPr>
          <w:ilvl w:val="0"/>
          <w:numId w:val="1085"/>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br/>
      </w:r>
      <w:r>
        <w:rPr>
          <w:rStyle w:val="VerbatimChar"/>
        </w:rPr>
        <w:t xml:space="preserve">(*We may wish to summarize)*</w:t>
      </w:r>
      <w:r>
        <w:br/>
      </w:r>
      <w:r>
        <w:rPr>
          <w:rStyle w:val="VerbatimChar"/>
        </w:rPr>
        <w:t xml:space="preserve">--&gt;</w:t>
      </w:r>
    </w:p>
    <w:bookmarkEnd w:id="162"/>
    <w:bookmarkStart w:id="163" w:name="avoidance-mechanisms-for-language-users"/>
    <w:p>
      <w:pPr>
        <w:pStyle w:val="Heading3"/>
      </w:pPr>
      <w:r>
        <w:t xml:space="preserve">6.40.2 Avoidance mechanisms for language users</w:t>
      </w:r>
    </w:p>
    <w:p>
      <w:pPr>
        <w:pStyle w:val="FirstParagraph"/>
      </w:pPr>
      <w:r>
        <w:t xml:space="preserve">To avoid the vulnerability or mitigate its ill effects, C++ software developers can:</w:t>
      </w:r>
    </w:p>
    <w:p>
      <w:pPr>
        <w:numPr>
          <w:ilvl w:val="0"/>
          <w:numId w:val="1086"/>
        </w:numPr>
      </w:pPr>
      <w:r>
        <w:t xml:space="preserve">Follow the avoidance mechanisms of ISO/IEC 24772-1 subclause 6.40.5. and the guidance provided in the different related sections of this document.</w:t>
      </w:r>
    </w:p>
    <w:p>
      <w:pPr>
        <w:numPr>
          <w:ilvl w:val="0"/>
          <w:numId w:val="1086"/>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86"/>
        </w:numPr>
      </w:pPr>
      <w:r>
        <w:t xml:space="preserve">Consider using</w:t>
      </w:r>
      <w:r>
        <w:t xml:space="preserve"> </w:t>
      </w:r>
      <w:r>
        <w:rPr>
          <w:i/>
        </w:rPr>
        <w:t xml:space="preserve">concepts</w:t>
      </w:r>
      <w:r>
        <w:t xml:space="preserve"> </w:t>
      </w:r>
      <w:r>
        <w:t xml:space="preserve">to constrain template parameters.</w:t>
      </w:r>
    </w:p>
    <w:p>
      <w:pPr>
        <w:numPr>
          <w:ilvl w:val="0"/>
          <w:numId w:val="1086"/>
        </w:numPr>
      </w:pPr>
      <w:r>
        <w:t xml:space="preserve">Prefer</w:t>
      </w:r>
      <w:r>
        <w:t xml:space="preserve"> </w:t>
      </w:r>
      <w:r>
        <w:rPr>
          <w:i/>
        </w:rPr>
        <w:t xml:space="preserve">concepts</w:t>
      </w:r>
      <w:r>
        <w:t xml:space="preserve"> </w:t>
      </w:r>
      <w:r>
        <w:t xml:space="preserve">over</w:t>
      </w:r>
      <w:r>
        <w:t xml:space="preserve"> </w:t>
      </w:r>
      <w:r>
        <w:rPr>
          <w:i/>
        </w:rPr>
        <w:t xml:space="preserve">SFINAE</w:t>
      </w:r>
      <w:r>
        <w:t xml:space="preserve">.</w:t>
      </w:r>
    </w:p>
    <w:p>
      <w:pPr>
        <w:numPr>
          <w:ilvl w:val="0"/>
          <w:numId w:val="1086"/>
        </w:numPr>
      </w:pPr>
      <w:r>
        <w:t xml:space="preserve">Be aware that a constructor template or assignment operator function</w:t>
      </w:r>
      <w:r>
        <w:t xml:space="preserve"> </w:t>
      </w:r>
      <w:r>
        <w:t xml:space="preserve">template will not replace compiler-provided special member functions.</w:t>
      </w:r>
    </w:p>
    <w:p>
      <w:pPr>
        <w:numPr>
          <w:ilvl w:val="0"/>
          <w:numId w:val="1086"/>
        </w:numPr>
      </w:pPr>
      <w:r>
        <w:t xml:space="preserve">For generic operator functions, consider providing them as hidden</w:t>
      </w:r>
      <w:r>
        <w:t xml:space="preserve"> </w:t>
      </w:r>
      <w:r>
        <w:t xml:space="preserve">friends through mix-in class templates.</w:t>
      </w:r>
    </w:p>
    <w:p>
      <w:pPr>
        <w:numPr>
          <w:ilvl w:val="0"/>
          <w:numId w:val="1086"/>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86"/>
        </w:numPr>
      </w:pPr>
      <w:r>
        <w:t xml:space="preserve">For template specialization, ensure that specializations are declared as follows:</w:t>
      </w:r>
    </w:p>
    <w:p>
      <w:pPr>
        <w:numPr>
          <w:ilvl w:val="1"/>
          <w:numId w:val="1087"/>
        </w:numPr>
      </w:pPr>
      <w:r>
        <w:t xml:space="preserve">In the same file as the primary template; or</w:t>
      </w:r>
    </w:p>
    <w:p>
      <w:pPr>
        <w:numPr>
          <w:ilvl w:val="1"/>
          <w:numId w:val="1087"/>
        </w:numPr>
      </w:pPr>
      <w:r>
        <w:t xml:space="preserve">In the same file as the user-defined type for which the</w:t>
      </w:r>
      <w:r>
        <w:t xml:space="preserve"> </w:t>
      </w:r>
      <w:r>
        <w:t xml:space="preserve">specialization is declared.</w:t>
      </w:r>
    </w:p>
    <w:p>
      <w:pPr>
        <w:numPr>
          <w:ilvl w:val="0"/>
          <w:numId w:val="1086"/>
        </w:numPr>
      </w:pPr>
      <w:r>
        <w:t xml:space="preserve">Prohibit specializing function templates.</w:t>
      </w:r>
    </w:p>
    <w:bookmarkEnd w:id="163"/>
    <w:bookmarkEnd w:id="164"/>
    <w:bookmarkStart w:id="165" w:name="RIP"/>
    <w:p>
      <w:pPr>
        <w:pStyle w:val="Heading2"/>
      </w:pPr>
      <w:r>
        <w:t xml:space="preserve">6.41 Inheritance [RIP]</w:t>
      </w:r>
    </w:p>
    <w:bookmarkEnd w:id="165"/>
    <w:bookmarkStart w:id="166"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88"/>
        </w:numPr>
        <w:pStyle w:val="Compact"/>
      </w:pPr>
      <w:r>
        <w:t xml:space="preserve">There is no implicit common base class.</w:t>
      </w:r>
    </w:p>
    <w:p>
      <w:pPr>
        <w:numPr>
          <w:ilvl w:val="0"/>
          <w:numId w:val="1088"/>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88"/>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88"/>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88"/>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88"/>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9"/>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p>
    <w:p>
      <w:pPr>
        <w:numPr>
          <w:ilvl w:val="0"/>
          <w:numId w:val="1089"/>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9"/>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90"/>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90"/>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91"/>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92"/>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92"/>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92"/>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92"/>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92"/>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66"/>
    <w:bookmarkStart w:id="167" w:name="avoidance-mechanisms-for-language-users"/>
    <w:p>
      <w:pPr>
        <w:pStyle w:val="Heading2"/>
      </w:pPr>
      <w:r>
        <w:t xml:space="preserve">6.41.2 Avoidance mechanisms for language users</w:t>
      </w:r>
    </w:p>
    <w:p>
      <w:pPr>
        <w:pStyle w:val="FirstParagraph"/>
      </w:pPr>
      <w:r>
        <w:t xml:space="preserve">To avoid the vulnerability or mitigate its ill effects, C++ software developers can:</w:t>
      </w:r>
    </w:p>
    <w:p>
      <w:pPr>
        <w:numPr>
          <w:ilvl w:val="0"/>
          <w:numId w:val="1093"/>
        </w:numPr>
      </w:pPr>
      <w:r>
        <w:t xml:space="preserve">Follow the avoidance mechanisms of ISO/IEC 24772-1 clause 41.5.</w:t>
      </w:r>
    </w:p>
    <w:p>
      <w:pPr>
        <w:numPr>
          <w:ilvl w:val="0"/>
          <w:numId w:val="1093"/>
        </w:numPr>
      </w:pPr>
      <w:r>
        <w:t xml:space="preserve">Except for</w:t>
      </w:r>
      <w:r>
        <w:t xml:space="preserve"> </w:t>
      </w:r>
      <w:r>
        <w:rPr>
          <w:i/>
        </w:rPr>
        <w:t xml:space="preserve">mix-in empty bases</w:t>
      </w:r>
      <w:r>
        <w:t xml:space="preserve"> </w:t>
      </w:r>
      <w:r>
        <w:t xml:space="preserve">avoid multiple inheritance.</w:t>
      </w:r>
    </w:p>
    <w:p>
      <w:pPr>
        <w:numPr>
          <w:ilvl w:val="0"/>
          <w:numId w:val="1093"/>
        </w:numPr>
      </w:pPr>
      <w:r>
        <w:t xml:space="preserve">Avoid defining copy or move operations (see clause 6.38 Deep vs. Shallow Copying [YAN]), and if the implementation of copy-operations or move-operations in a derived class is mandatory, then statically ensure that all calls are to the corresponding base classes’ operations.</w:t>
      </w:r>
    </w:p>
    <w:p>
      <w:pPr>
        <w:numPr>
          <w:ilvl w:val="0"/>
          <w:numId w:val="1093"/>
        </w:numPr>
      </w:pPr>
      <w:r>
        <w:t xml:space="preserve">Prefer composition over inheritance, and in general keep inheritance hierarchies shallow.</w:t>
      </w:r>
    </w:p>
    <w:p>
      <w:pPr>
        <w:numPr>
          <w:ilvl w:val="0"/>
          <w:numId w:val="1093"/>
        </w:numPr>
      </w:pPr>
      <w:r>
        <w:t xml:space="preserve">Restrict the use of virtual member functions to situations where unbounded run-time polymorphism is beneficial.</w:t>
      </w:r>
    </w:p>
    <w:p>
      <w:pPr>
        <w:numPr>
          <w:ilvl w:val="0"/>
          <w:numId w:val="1093"/>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93"/>
        </w:numPr>
      </w:pPr>
      <w:r>
        <w:t xml:space="preserve">Mandate re-compilation of all derived classes when a base class changes.</w:t>
      </w:r>
    </w:p>
    <w:p>
      <w:pPr>
        <w:numPr>
          <w:ilvl w:val="0"/>
          <w:numId w:val="1093"/>
        </w:numPr>
      </w:pPr>
      <w:r>
        <w:t xml:space="preserve">Consider using fully-qualified names to address members of a base class.</w:t>
      </w:r>
    </w:p>
    <w:p>
      <w:pPr>
        <w:numPr>
          <w:ilvl w:val="0"/>
          <w:numId w:val="1093"/>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93"/>
        </w:numPr>
      </w:pPr>
      <w:r>
        <w:t xml:space="preserve">Prohibit the use of public inheritance for</w:t>
      </w:r>
      <w:r>
        <w:t xml:space="preserve"> </w:t>
      </w:r>
      <w:r>
        <w:t xml:space="preserve">“</w:t>
      </w:r>
      <w:r>
        <w:t xml:space="preserve">has-a</w:t>
      </w:r>
      <w:r>
        <w:t xml:space="preserve">”</w:t>
      </w:r>
      <w:r>
        <w:t xml:space="preserve"> </w:t>
      </w:r>
      <w:r>
        <w:t xml:space="preserve">relationships; instead</w:t>
      </w:r>
      <w:r>
        <w:t xml:space="preserve"> </w:t>
      </w:r>
      <w:r>
        <w:t xml:space="preserve">preferring composition or private/protected inheritance to</w:t>
      </w:r>
      <w:r>
        <w:t xml:space="preserve"> </w:t>
      </w:r>
      <w:r>
        <w:t xml:space="preserve">“</w:t>
      </w:r>
      <w:r>
        <w:t xml:space="preserve">has-a</w:t>
      </w:r>
      <w:r>
        <w:t xml:space="preserve">”</w:t>
      </w:r>
      <w:r>
        <w:t xml:space="preserve">-relationships.</w:t>
      </w:r>
    </w:p>
    <w:p>
      <w:pPr>
        <w:numPr>
          <w:ilvl w:val="0"/>
          <w:numId w:val="1093"/>
        </w:numPr>
      </w:pPr>
      <w:r>
        <w:t xml:space="preserve">Prohibit mix virtual and non-virtual inheritance of the same base class in a hierarchy.</w:t>
      </w:r>
    </w:p>
    <w:bookmarkEnd w:id="167"/>
    <w:bookmarkStart w:id="170" w:name="BLP"/>
    <w:p>
      <w:pPr>
        <w:pStyle w:val="Heading2"/>
      </w:pPr>
      <w:r>
        <w:t xml:space="preserve">6.42 Violations of the Liskov Substitution Principle or the Contract Model [BLP]</w:t>
      </w:r>
    </w:p>
    <w:bookmarkStart w:id="168"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68"/>
    <w:bookmarkStart w:id="169" w:name="avoidance-mechanisms-for-language-users"/>
    <w:p>
      <w:pPr>
        <w:pStyle w:val="Heading3"/>
      </w:pPr>
      <w:r>
        <w:t xml:space="preserve">6.42.2 Avoidance mechanisms for language users</w:t>
      </w:r>
    </w:p>
    <w:p>
      <w:pPr>
        <w:pStyle w:val="FirstParagraph"/>
      </w:pPr>
      <w:r>
        <w:t xml:space="preserve">To avoid the vulnerability or mitigate its ill effects, C++ software developers can:</w:t>
      </w:r>
    </w:p>
    <w:p>
      <w:pPr>
        <w:numPr>
          <w:ilvl w:val="0"/>
          <w:numId w:val="1094"/>
        </w:numPr>
      </w:pPr>
      <w:r>
        <w:t xml:space="preserve">Obey all preconditions and postconditions of each member function,</w:t>
      </w:r>
      <w:r>
        <w:t xml:space="preserve"> </w:t>
      </w:r>
      <w:r>
        <w:t xml:space="preserve">whether they are specified in the language or not.</w:t>
      </w:r>
    </w:p>
    <w:p>
      <w:pPr>
        <w:numPr>
          <w:ilvl w:val="0"/>
          <w:numId w:val="1094"/>
        </w:numPr>
      </w:pPr>
      <w:r>
        <w:t xml:space="preserve">Prohibit the strengthening of preconditions (specified or not) by</w:t>
      </w:r>
      <w:r>
        <w:t xml:space="preserve"> </w:t>
      </w:r>
      <w:r>
        <w:t xml:space="preserve">overriding member functions.</w:t>
      </w:r>
    </w:p>
    <w:p>
      <w:pPr>
        <w:numPr>
          <w:ilvl w:val="0"/>
          <w:numId w:val="1094"/>
        </w:numPr>
      </w:pPr>
      <w:r>
        <w:t xml:space="preserve">Prohibit the weakening of postconditions (specified or not) by</w:t>
      </w:r>
      <w:r>
        <w:t xml:space="preserve"> </w:t>
      </w:r>
      <w:r>
        <w:t xml:space="preserve">overriding member functions.</w:t>
      </w:r>
    </w:p>
    <w:p>
      <w:pPr>
        <w:numPr>
          <w:ilvl w:val="0"/>
          <w:numId w:val="1094"/>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94"/>
        </w:numPr>
      </w:pPr>
      <w:r>
        <w:t xml:space="preserve">Use static analysis tools that identify misuse of inheritance in the</w:t>
      </w:r>
      <w:r>
        <w:t xml:space="preserve"> </w:t>
      </w:r>
      <w:r>
        <w:t xml:space="preserve">contract model.</w:t>
      </w:r>
    </w:p>
    <w:p>
      <w:pPr>
        <w:numPr>
          <w:ilvl w:val="0"/>
          <w:numId w:val="1094"/>
        </w:numPr>
      </w:pPr>
      <w:r>
        <w:t xml:space="preserve">Ensure that all invariants of a derived class are preserved by all</w:t>
      </w:r>
      <w:r>
        <w:t xml:space="preserve"> </w:t>
      </w:r>
      <w:r>
        <w:t xml:space="preserve">public operations on its public base classes, and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69"/>
    <w:bookmarkEnd w:id="170"/>
    <w:bookmarkStart w:id="173" w:name="redispatching-pph"/>
    <w:p>
      <w:pPr>
        <w:pStyle w:val="Heading2"/>
      </w:pPr>
      <w:r>
        <w:t xml:space="preserve">6.43 Redispatching [PPH]</w:t>
      </w:r>
    </w:p>
    <w:bookmarkStart w:id="171"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71"/>
    <w:bookmarkStart w:id="172" w:name="avoidance-mechanisms-for-language-users"/>
    <w:p>
      <w:pPr>
        <w:pStyle w:val="Heading3"/>
      </w:pPr>
      <w:r>
        <w:t xml:space="preserve">6.43.2 Avoidance mechanisms for language users</w:t>
      </w:r>
    </w:p>
    <w:p>
      <w:pPr>
        <w:pStyle w:val="FirstParagraph"/>
      </w:pPr>
      <w:r>
        <w:t xml:space="preserve">To avoid the vulnerability or mitigate its ill effects, C++ software developers can:</w:t>
      </w:r>
    </w:p>
    <w:p>
      <w:pPr>
        <w:numPr>
          <w:ilvl w:val="0"/>
          <w:numId w:val="1095"/>
        </w:numPr>
      </w:pPr>
      <w:r>
        <w:t xml:space="preserve">At a call site, consider whether virtual dispatch is desired: if</w:t>
      </w:r>
      <w:r>
        <w:t xml:space="preserve"> </w:t>
      </w:r>
      <w:r>
        <w:t xml:space="preserve">not, construct the call using the qualified name.</w:t>
      </w:r>
    </w:p>
    <w:p>
      <w:pPr>
        <w:numPr>
          <w:ilvl w:val="0"/>
          <w:numId w:val="1095"/>
        </w:numPr>
      </w:pPr>
      <w:r>
        <w:t xml:space="preserve">Be suspicious of any call from a virtual member function of the</w:t>
      </w:r>
      <w:r>
        <w:t xml:space="preserve"> </w:t>
      </w:r>
      <w:r>
        <w:t xml:space="preserve">derived class to any member function of any of its base classes.</w:t>
      </w:r>
    </w:p>
    <w:bookmarkEnd w:id="172"/>
    <w:bookmarkEnd w:id="173"/>
    <w:bookmarkStart w:id="176" w:name="BKK"/>
    <w:p>
      <w:pPr>
        <w:pStyle w:val="Heading2"/>
      </w:pPr>
      <w:r>
        <w:t xml:space="preserve">6.44 Polymorphic variables [BKK]</w:t>
      </w:r>
    </w:p>
    <w:bookmarkStart w:id="174"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96"/>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96"/>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96"/>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96"/>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97"/>
        </w:numPr>
      </w:pPr>
      <w:r>
        <w:t xml:space="preserve">are the only ones that can be performed implicitly</w:t>
      </w:r>
    </w:p>
    <w:p>
      <w:pPr>
        <w:numPr>
          <w:ilvl w:val="0"/>
          <w:numId w:val="1097"/>
        </w:numPr>
      </w:pPr>
      <w:r>
        <w:t xml:space="preserve">can cause object slicing</w:t>
      </w:r>
      <w:r>
        <w:t xml:space="preserve"> </w:t>
      </w:r>
      <w:r>
        <w:t xml:space="preserve">when a copy of a base class object is created from a derived class object.</w:t>
      </w:r>
    </w:p>
    <w:p>
      <w:pPr>
        <w:numPr>
          <w:ilvl w:val="0"/>
          <w:numId w:val="1097"/>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8"/>
        </w:numPr>
      </w:pPr>
      <w:r>
        <w:t xml:space="preserve">are explicit;</w:t>
      </w:r>
    </w:p>
    <w:p>
      <w:pPr>
        <w:numPr>
          <w:ilvl w:val="0"/>
          <w:numId w:val="1098"/>
        </w:numPr>
      </w:pPr>
      <w:r>
        <w:t xml:space="preserve">can be done safely with</w:t>
      </w:r>
      <w:r>
        <w:t xml:space="preserve"> </w:t>
      </w:r>
      <w:r>
        <w:rPr>
          <w:rStyle w:val="KeywordTok"/>
        </w:rPr>
        <w:t xml:space="preserve">dynamic_cast</w:t>
      </w:r>
    </w:p>
    <w:p>
      <w:pPr>
        <w:numPr>
          <w:ilvl w:val="0"/>
          <w:numId w:val="1098"/>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8"/>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9"/>
        </w:numPr>
      </w:pPr>
      <w:r>
        <w:t xml:space="preserve">are explicit</w:t>
      </w:r>
    </w:p>
    <w:p>
      <w:pPr>
        <w:numPr>
          <w:ilvl w:val="0"/>
          <w:numId w:val="1099"/>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9"/>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74"/>
    <w:bookmarkStart w:id="175" w:name="avoidance-mechanisms-for-language-users"/>
    <w:p>
      <w:pPr>
        <w:pStyle w:val="Heading3"/>
      </w:pPr>
      <w:r>
        <w:t xml:space="preserve">6.44.2 Avoidance mechanisms for language users</w:t>
      </w:r>
    </w:p>
    <w:p>
      <w:pPr>
        <w:pStyle w:val="FirstParagraph"/>
      </w:pPr>
      <w:r>
        <w:t xml:space="preserve">To avoid the vulnerability or mitigate its ill effects, C++ software developers can:</w:t>
      </w:r>
    </w:p>
    <w:p>
      <w:pPr>
        <w:numPr>
          <w:ilvl w:val="0"/>
          <w:numId w:val="1100"/>
        </w:numPr>
      </w:pPr>
      <w:r>
        <w:t xml:space="preserve">Follow the avoidance mechanisms of ISO/IEC 24772-1 clause 6.44.5.</w:t>
      </w:r>
    </w:p>
    <w:p>
      <w:pPr>
        <w:numPr>
          <w:ilvl w:val="0"/>
          <w:numId w:val="1100"/>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100"/>
        </w:numPr>
      </w:pPr>
      <w:r>
        <w:t xml:space="preserve">Avoid designs relying on downcasts or crosscasts;</w:t>
      </w:r>
      <w:r>
        <w:t xml:space="preserve"> </w:t>
      </w:r>
      <w:r>
        <w:t xml:space="preserve">rely on proper virtual member functions in the base classes instead.</w:t>
      </w:r>
    </w:p>
    <w:p>
      <w:pPr>
        <w:numPr>
          <w:ilvl w:val="0"/>
          <w:numId w:val="1100"/>
        </w:numPr>
      </w:pPr>
      <w:r>
        <w:t xml:space="preserve">Avoid explicit upcast, rely on implicit conversion.</w:t>
      </w:r>
    </w:p>
    <w:p>
      <w:pPr>
        <w:numPr>
          <w:ilvl w:val="0"/>
          <w:numId w:val="1100"/>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100"/>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100"/>
        </w:numPr>
      </w:pPr>
      <w:r>
        <w:t xml:space="preserve">Avoid attempting to navigate class hierarchies using C-style casts or</w:t>
      </w:r>
      <w:r>
        <w:t xml:space="preserve"> </w:t>
      </w:r>
      <w:r>
        <w:rPr>
          <w:rStyle w:val="KeywordTok"/>
        </w:rPr>
        <w:t xml:space="preserve">reinterpret_cast</w:t>
      </w:r>
      <w:r>
        <w:t xml:space="preserve">.</w:t>
      </w:r>
    </w:p>
    <w:p>
      <w:pPr>
        <w:numPr>
          <w:ilvl w:val="0"/>
          <w:numId w:val="1100"/>
        </w:numPr>
      </w:pPr>
      <w:r>
        <w:t xml:space="preserve">Prohibit deletion of a polymorphic object without a virtual</w:t>
      </w:r>
      <w:r>
        <w:t xml:space="preserve"> </w:t>
      </w:r>
      <w:r>
        <w:t xml:space="preserve">destructor; including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75"/>
    <w:bookmarkEnd w:id="176"/>
    <w:bookmarkStart w:id="179" w:name="LRM"/>
    <w:p>
      <w:pPr>
        <w:pStyle w:val="Heading2"/>
      </w:pPr>
      <w:r>
        <w:t xml:space="preserve">6.45 Extra Intrinsics [LRM]</w:t>
      </w:r>
    </w:p>
    <w:bookmarkStart w:id="177" w:name="applicability-to-the-language"/>
    <w:p>
      <w:pPr>
        <w:pStyle w:val="Heading3"/>
      </w:pPr>
      <w:r>
        <w:t xml:space="preserve">6.45.1 Applicability to the language</w:t>
      </w:r>
    </w:p>
    <w:p>
      <w:pPr>
        <w:pStyle w:val="FirstParagraph"/>
      </w:pPr>
      <w:r>
        <w:t xml:space="preserve">The vulnerability as described in ISO/IEC 24772-1 clause 6.45 applies to C++</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 clause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p>
      <w:pPr>
        <w:pStyle w:val="BodyText"/>
      </w:pPr>
      <w:r>
        <w:t xml:space="preserve">The standard restricts definitions in reserved namespaces, such as</w:t>
      </w:r>
      <w:r>
        <w:t xml:space="preserve"> </w:t>
      </w:r>
      <w:r>
        <w:rPr>
          <w:rStyle w:val="VerbatimChar"/>
        </w:rPr>
        <w:t xml:space="preserve">std</w:t>
      </w:r>
      <w:r>
        <w:t xml:space="preserve"> </w:t>
      </w:r>
      <w:r>
        <w:t xml:space="preserve">(see ISO/IEC 14882 clause [namespace.constraints]).</w:t>
      </w:r>
      <w:r>
        <w:t xml:space="preserve"> </w:t>
      </w:r>
      <w:r>
        <w:t xml:space="preserve">In addition, specializing a template from namespace</w:t>
      </w:r>
      <w:r>
        <w:t xml:space="preserve"> </w:t>
      </w:r>
      <w:r>
        <w:rPr>
          <w:rStyle w:val="VerbatimChar"/>
        </w:rPr>
        <w:t xml:space="preserve">std</w:t>
      </w:r>
      <w:r>
        <w:t xml:space="preserve"> </w:t>
      </w:r>
      <w:r>
        <w:t xml:space="preserve">is restricted (see ISO/IEC 14882 clause [namespace.std]) unless explicitly allowed, for example, see ISO/IEC 14882 clause [unord.hash].</w:t>
      </w:r>
    </w:p>
    <w:bookmarkEnd w:id="177"/>
    <w:bookmarkStart w:id="178" w:name="avoidance-mechanisms-for-program-users"/>
    <w:p>
      <w:pPr>
        <w:pStyle w:val="Heading3"/>
      </w:pPr>
      <w:r>
        <w:t xml:space="preserve">6.45.2 Avoidance mechanisms for program users</w:t>
      </w:r>
    </w:p>
    <w:p>
      <w:pPr>
        <w:pStyle w:val="FirstParagraph"/>
      </w:pPr>
      <w:r>
        <w:t xml:space="preserve">To avoid the vulnerability or mitigate its ill effects, C++ software developers can:</w:t>
      </w:r>
    </w:p>
    <w:p>
      <w:pPr>
        <w:numPr>
          <w:ilvl w:val="0"/>
          <w:numId w:val="1101"/>
        </w:numPr>
        <w:pStyle w:val="Compact"/>
      </w:pPr>
      <w:r>
        <w:t xml:space="preserve">Prohibit identifiers containing a double underscore</w:t>
      </w:r>
      <w:r>
        <w:t xml:space="preserve"> </w:t>
      </w:r>
      <w:r>
        <w:rPr>
          <w:rStyle w:val="VerbatimChar"/>
        </w:rPr>
        <w:t xml:space="preserve">__</w:t>
      </w:r>
      <w:r>
        <w:t xml:space="preserve">.</w:t>
      </w:r>
    </w:p>
    <w:p>
      <w:pPr>
        <w:numPr>
          <w:ilvl w:val="0"/>
          <w:numId w:val="1101"/>
        </w:numPr>
        <w:pStyle w:val="Compact"/>
      </w:pPr>
      <w:r>
        <w:t xml:space="preserve">Avoid identifiers starting with</w:t>
      </w:r>
      <w:r>
        <w:t xml:space="preserve"> </w:t>
      </w:r>
      <w:r>
        <w:rPr>
          <w:rStyle w:val="VerbatimChar"/>
        </w:rPr>
        <w:t xml:space="preserve">_</w:t>
      </w:r>
      <w:r>
        <w:t xml:space="preserve">, except when used for a literal suffix.</w:t>
      </w:r>
    </w:p>
    <w:p>
      <w:pPr>
        <w:numPr>
          <w:ilvl w:val="0"/>
          <w:numId w:val="1101"/>
        </w:numPr>
        <w:pStyle w:val="Compact"/>
      </w:pPr>
      <w:r>
        <w:t xml:space="preserve">Ensure user-defined literal suffixes start with a single</w:t>
      </w:r>
      <w:r>
        <w:t xml:space="preserve"> </w:t>
      </w:r>
      <w:r>
        <w:rPr>
          <w:rStyle w:val="VerbatimChar"/>
        </w:rPr>
        <w:t xml:space="preserve">_</w:t>
      </w:r>
      <w:r>
        <w:t xml:space="preserve">.</w:t>
      </w:r>
    </w:p>
    <w:p>
      <w:pPr>
        <w:numPr>
          <w:ilvl w:val="0"/>
          <w:numId w:val="1101"/>
        </w:numPr>
        <w:pStyle w:val="Compact"/>
      </w:pPr>
      <w:r>
        <w:t xml:space="preserve">Prohibit the declaration of names in reserved namespaces.</w:t>
      </w:r>
    </w:p>
    <w:p>
      <w:pPr>
        <w:numPr>
          <w:ilvl w:val="0"/>
          <w:numId w:val="1101"/>
        </w:numPr>
        <w:pStyle w:val="Compact"/>
      </w:pPr>
      <w:r>
        <w:t xml:space="preserve">Prohibit the specialization of a restricted template.</w:t>
      </w:r>
    </w:p>
    <w:p>
      <w:pPr>
        <w:numPr>
          <w:ilvl w:val="0"/>
          <w:numId w:val="1101"/>
        </w:numPr>
        <w:pStyle w:val="Compact"/>
      </w:pPr>
      <w:r>
        <w:t xml:space="preserve">Use compiler warnings and static analysis tools to detect and report violations of the above.</w:t>
      </w:r>
    </w:p>
    <w:bookmarkEnd w:id="178"/>
    <w:bookmarkEnd w:id="179"/>
    <w:bookmarkStart w:id="182" w:name="Xc417c172da80bb70cea1f9e7af9871a63840609"/>
    <w:p>
      <w:pPr>
        <w:pStyle w:val="Heading2"/>
      </w:pPr>
      <w:r>
        <w:t xml:space="preserve">6.46 Argument Passing to Library Functions [TRJ]</w:t>
      </w:r>
    </w:p>
    <w:bookmarkStart w:id="180"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80"/>
    <w:bookmarkStart w:id="181" w:name="avoidance-mechanisms-for-language-users"/>
    <w:p>
      <w:pPr>
        <w:pStyle w:val="Heading3"/>
      </w:pPr>
      <w:r>
        <w:t xml:space="preserve">6.46.2 Avoidance mechanisms for language users</w:t>
      </w:r>
    </w:p>
    <w:p>
      <w:pPr>
        <w:pStyle w:val="FirstParagraph"/>
      </w:pPr>
      <w:r>
        <w:t xml:space="preserve">To avoid the vulnerability or mitigate its ill effects, C++ software developers can:</w:t>
      </w:r>
    </w:p>
    <w:p>
      <w:pPr>
        <w:numPr>
          <w:ilvl w:val="0"/>
          <w:numId w:val="1102"/>
        </w:numPr>
      </w:pPr>
      <w:r>
        <w:t xml:space="preserve">Follow the avoidance mechanisms of ISO/IEC 24772-1 clause 6.47.5.</w:t>
      </w:r>
    </w:p>
    <w:p>
      <w:pPr>
        <w:numPr>
          <w:ilvl w:val="0"/>
          <w:numId w:val="1102"/>
        </w:numPr>
      </w:pPr>
      <w:r>
        <w:t xml:space="preserve">Use translation modes provided by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02"/>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81"/>
    <w:bookmarkEnd w:id="182"/>
    <w:bookmarkStart w:id="185" w:name="inter-language-calling-djs"/>
    <w:p>
      <w:pPr>
        <w:pStyle w:val="Heading2"/>
      </w:pPr>
      <w:r>
        <w:t xml:space="preserve">6.47 Inter-language Calling [DJS]</w:t>
      </w:r>
    </w:p>
    <w:bookmarkStart w:id="183"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83"/>
    <w:bookmarkStart w:id="184" w:name="avoidance-mechanisms-for-language-users"/>
    <w:p>
      <w:pPr>
        <w:pStyle w:val="Heading3"/>
      </w:pPr>
      <w:r>
        <w:t xml:space="preserve">6.47.2 Avoidance mechanisms for language users</w:t>
      </w:r>
    </w:p>
    <w:p>
      <w:pPr>
        <w:pStyle w:val="FirstParagraph"/>
      </w:pPr>
      <w:r>
        <w:t xml:space="preserve">To avoid the vulnerability or mitigate its ill effects, C++ software developers can:</w:t>
      </w:r>
    </w:p>
    <w:p>
      <w:pPr>
        <w:numPr>
          <w:ilvl w:val="0"/>
          <w:numId w:val="1103"/>
        </w:numPr>
      </w:pPr>
      <w:r>
        <w:t xml:space="preserve">Follow the avoidance mechanisms of ISO/IEC 24772-1 clause 6.47.5</w:t>
      </w:r>
    </w:p>
    <w:p>
      <w:pPr>
        <w:numPr>
          <w:ilvl w:val="0"/>
          <w:numId w:val="1103"/>
        </w:numPr>
      </w:pPr>
      <w:r>
        <w:t xml:space="preserve">Use standard layout types for the interoperable interfaces.</w:t>
      </w:r>
    </w:p>
    <w:p>
      <w:pPr>
        <w:numPr>
          <w:ilvl w:val="1"/>
          <w:numId w:val="1104"/>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04"/>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04"/>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03"/>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03"/>
        </w:numPr>
      </w:pPr>
      <w:r>
        <w:t xml:space="preserve">Be aware that C++ exceptions are not usually compatible with</w:t>
      </w:r>
      <w:r>
        <w:t xml:space="preserve"> </w:t>
      </w:r>
      <w:r>
        <w:t xml:space="preserve">exceptions in other languages.</w:t>
      </w:r>
    </w:p>
    <w:p>
      <w:pPr>
        <w:numPr>
          <w:ilvl w:val="0"/>
          <w:numId w:val="1103"/>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03"/>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84"/>
    <w:bookmarkEnd w:id="185"/>
    <w:bookmarkStart w:id="188" w:name="NYY"/>
    <w:p>
      <w:pPr>
        <w:pStyle w:val="Heading2"/>
      </w:pPr>
      <w:r>
        <w:t xml:space="preserve">6.48 Dynamically-linked Code and Self-modifying Code [NYY]</w:t>
      </w:r>
    </w:p>
    <w:bookmarkStart w:id="186"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 (with very few defined exceptions of data pointers to pointer to its raw bytes).</w:t>
      </w:r>
    </w:p>
    <w:bookmarkEnd w:id="186"/>
    <w:bookmarkStart w:id="187" w:name="avoidance-mechanisms-for-language-users"/>
    <w:p>
      <w:pPr>
        <w:pStyle w:val="Heading3"/>
      </w:pPr>
      <w:r>
        <w:t xml:space="preserve">6.48.2 Avoidance mechanisms for language users</w:t>
      </w:r>
    </w:p>
    <w:p>
      <w:pPr>
        <w:pStyle w:val="FirstParagraph"/>
      </w:pPr>
      <w:r>
        <w:t xml:space="preserve">To avoid the vulnerability or mitigate its ill effects, C++ software developers can:</w:t>
      </w:r>
    </w:p>
    <w:p>
      <w:pPr>
        <w:numPr>
          <w:ilvl w:val="0"/>
          <w:numId w:val="1105"/>
        </w:numPr>
      </w:pPr>
      <w:r>
        <w:t xml:space="preserve">Follow the avoidance mechanisms of ISO/IEC 24772-1 clause 6.48.5.</w:t>
      </w:r>
    </w:p>
    <w:p>
      <w:pPr>
        <w:numPr>
          <w:ilvl w:val="0"/>
          <w:numId w:val="1105"/>
        </w:numPr>
      </w:pPr>
      <w:r>
        <w:t xml:space="preserve">Rely on compiler warnings and reports from analysis tools to prevent reinterpreting a data pointer as function pointer or vice versa.</w:t>
      </w:r>
    </w:p>
    <w:bookmarkEnd w:id="187"/>
    <w:bookmarkEnd w:id="188"/>
    <w:bookmarkStart w:id="191" w:name="NSQ"/>
    <w:p>
      <w:pPr>
        <w:pStyle w:val="Heading2"/>
      </w:pPr>
      <w:r>
        <w:t xml:space="preserve">6.49 Library Signature [NSQ]</w:t>
      </w:r>
    </w:p>
    <w:bookmarkStart w:id="189"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89"/>
    <w:bookmarkStart w:id="190" w:name="avoidance-mechanisms-for-language-users"/>
    <w:p>
      <w:pPr>
        <w:pStyle w:val="Heading3"/>
      </w:pPr>
      <w:r>
        <w:t xml:space="preserve">6.49.2 Avoidance mechanisms for language users</w:t>
      </w:r>
    </w:p>
    <w:p>
      <w:pPr>
        <w:pStyle w:val="FirstParagraph"/>
      </w:pPr>
      <w:r>
        <w:t xml:space="preserve">To avoid the vulnerability or mitigate its ill effects, C++ software developers can:</w:t>
      </w:r>
    </w:p>
    <w:p>
      <w:pPr>
        <w:numPr>
          <w:ilvl w:val="0"/>
          <w:numId w:val="1106"/>
        </w:numPr>
      </w:pPr>
      <w:r>
        <w:t xml:space="preserve">Follow the avoidance mechanisms of ISO/IEC 24772-1 clause 6.49.5.</w:t>
      </w:r>
    </w:p>
    <w:p>
      <w:pPr>
        <w:numPr>
          <w:ilvl w:val="0"/>
          <w:numId w:val="1106"/>
        </w:numPr>
      </w:pPr>
      <w:r>
        <w:t xml:space="preserve">Follow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90"/>
    <w:bookmarkEnd w:id="191"/>
    <w:bookmarkStart w:id="194" w:name="X165926c342ab175b2667683b6cb7551fc7b18d8"/>
    <w:p>
      <w:pPr>
        <w:pStyle w:val="Heading2"/>
      </w:pPr>
      <w:r>
        <w:t xml:space="preserve">6.50. Unanticipated Exceptions from Library Routines [HJW]</w:t>
      </w:r>
    </w:p>
    <w:bookmarkStart w:id="192"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92"/>
    <w:bookmarkStart w:id="193" w:name="avoidance-mechanisms-for-language-users"/>
    <w:p>
      <w:pPr>
        <w:pStyle w:val="Heading3"/>
      </w:pPr>
      <w:r>
        <w:t xml:space="preserve">6.50.2 Avoidance mechanisms for language users</w:t>
      </w:r>
    </w:p>
    <w:p>
      <w:pPr>
        <w:pStyle w:val="FirstParagraph"/>
      </w:pPr>
      <w:r>
        <w:t xml:space="preserve">To avoid the vulnerability or mitigate its ill effects, C++ software developers can:</w:t>
      </w:r>
    </w:p>
    <w:p>
      <w:pPr>
        <w:numPr>
          <w:ilvl w:val="0"/>
          <w:numId w:val="1107"/>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excluding all destructors, which are are implicitly</w:t>
      </w:r>
      <w:r>
        <w:t xml:space="preserve"> </w:t>
      </w:r>
      <w:r>
        <w:rPr>
          <w:rStyle w:val="KeywordTok"/>
        </w:rPr>
        <w:t xml:space="preserve">noexcept</w:t>
      </w:r>
      <w:r>
        <w:t xml:space="preserve">.</w:t>
      </w:r>
    </w:p>
    <w:p>
      <w:pPr>
        <w:numPr>
          <w:ilvl w:val="0"/>
          <w:numId w:val="1107"/>
        </w:numPr>
      </w:pPr>
      <w:r>
        <w:t xml:space="preserve">Follow the avoidance mechanisms of clause 6.36.2 for catching and handling</w:t>
      </w:r>
      <w:r>
        <w:t xml:space="preserve"> </w:t>
      </w:r>
      <w:r>
        <w:t xml:space="preserve">exceptions.</w:t>
      </w:r>
    </w:p>
    <w:p>
      <w:pPr>
        <w:numPr>
          <w:ilvl w:val="0"/>
          <w:numId w:val="1107"/>
        </w:numPr>
      </w:pPr>
      <w:r>
        <w:t xml:space="preserve">Prefer function-scope static objects to namespace-scope objects for</w:t>
      </w:r>
      <w:r>
        <w:t xml:space="preserve"> </w:t>
      </w:r>
      <w:r>
        <w:t xml:space="preserve">objects needing dynamic initialization.</w:t>
      </w:r>
    </w:p>
    <w:bookmarkEnd w:id="193"/>
    <w:bookmarkEnd w:id="194"/>
    <w:bookmarkStart w:id="197" w:name="NMP"/>
    <w:p>
      <w:pPr>
        <w:pStyle w:val="Heading2"/>
      </w:pPr>
      <w:r>
        <w:t xml:space="preserve">6.51 Pre-processor Directives [NMP]</w:t>
      </w:r>
    </w:p>
    <w:bookmarkStart w:id="195"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95"/>
    <w:bookmarkStart w:id="196"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w:t>
      </w:r>
    </w:p>
    <w:p>
      <w:pPr>
        <w:numPr>
          <w:ilvl w:val="0"/>
          <w:numId w:val="1108"/>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08"/>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08"/>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 including cases where compile-time define of a macro (as empty) controls if a macro definition is used to expand to an empty statement or another statement.</w:t>
      </w:r>
    </w:p>
    <w:p>
      <w:pPr>
        <w:numPr>
          <w:ilvl w:val="0"/>
          <w:numId w:val="1108"/>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08"/>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08"/>
        </w:numPr>
      </w:pPr>
      <w:r>
        <w:t xml:space="preserve">If a function-like macro must be used, ensure that its</w:t>
      </w:r>
      <w:r>
        <w:t xml:space="preserve"> </w:t>
      </w:r>
      <w:r>
        <w:t xml:space="preserve">parameters and body are parenthesized.</w:t>
      </w:r>
    </w:p>
    <w:p>
      <w:pPr>
        <w:numPr>
          <w:ilvl w:val="0"/>
          <w:numId w:val="1108"/>
        </w:numPr>
      </w:pPr>
      <w:r>
        <w:t xml:space="preserve">In a function-like macro, ensure that each argument is evaluated at</w:t>
      </w:r>
      <w:r>
        <w:t xml:space="preserve"> </w:t>
      </w:r>
      <w:r>
        <w:t xml:space="preserve">most once.</w:t>
      </w:r>
    </w:p>
    <w:p>
      <w:pPr>
        <w:numPr>
          <w:ilvl w:val="0"/>
          <w:numId w:val="1108"/>
        </w:numPr>
      </w:pPr>
      <w:r>
        <w:t xml:space="preserve">Prohibit embedding the following in a function-like macro: pre-processor directives; or side-effects such as an assignment, increment/decrement, volatile access, or function call.</w:t>
      </w:r>
    </w:p>
    <w:p>
      <w:pPr>
        <w:numPr>
          <w:ilvl w:val="0"/>
          <w:numId w:val="1108"/>
        </w:numPr>
      </w:pPr>
      <w:r>
        <w:t xml:space="preserve">Only use macros for</w:t>
      </w:r>
      <w:r>
        <w:t xml:space="preserve"> </w:t>
      </w:r>
      <w:r>
        <w:rPr>
          <w:i/>
        </w:rPr>
        <w:t xml:space="preserve">include guards</w:t>
      </w:r>
      <w:r>
        <w:t xml:space="preserve">, to control conditional compilation, 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08"/>
        </w:numPr>
      </w:pPr>
      <w:r>
        <w:t xml:space="preserve">Prohibit the use of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96"/>
    <w:bookmarkEnd w:id="197"/>
    <w:bookmarkStart w:id="200" w:name="Xe4ed1f6d7e7049a22cf11fb58e9b78561722b0b"/>
    <w:p>
      <w:pPr>
        <w:pStyle w:val="Heading2"/>
      </w:pPr>
      <w:r>
        <w:t xml:space="preserve">6.52 Suppression of Language-defined Run-time Checking [MXB]</w:t>
      </w:r>
    </w:p>
    <w:bookmarkStart w:id="198"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98"/>
    <w:bookmarkStart w:id="199"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 use the avoidance mechanisms of ISO/IEC 24772-1 clause 6.52.5 with respect to library and compiler-provided checks, which will almost always require the explicit enabling the checks.</w:t>
      </w:r>
    </w:p>
    <w:bookmarkEnd w:id="199"/>
    <w:bookmarkEnd w:id="200"/>
    <w:bookmarkStart w:id="203" w:name="X2e6df9becdc68c65fdb33865090fafdb8a33550"/>
    <w:p>
      <w:pPr>
        <w:pStyle w:val="Heading2"/>
      </w:pPr>
      <w:r>
        <w:t xml:space="preserve">6.53 Provision of Inherently Unsafe Operations [SKL]</w:t>
      </w:r>
    </w:p>
    <w:bookmarkStart w:id="201" w:name="applicability-to-language"/>
    <w:p>
      <w:pPr>
        <w:pStyle w:val="Heading3"/>
      </w:pPr>
      <w:r>
        <w:t xml:space="preserve">6.53.1 Applicability to language</w:t>
      </w:r>
    </w:p>
    <w:p>
      <w:pPr>
        <w:pStyle w:val="FirstParagraph"/>
      </w:pPr>
      <w:r>
        <w:t xml:space="preserve">The vulnerability as described in ISO/IEC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201"/>
    <w:bookmarkStart w:id="202" w:name="avoidance-mechanisms-for-language-users"/>
    <w:p>
      <w:pPr>
        <w:pStyle w:val="Heading3"/>
      </w:pPr>
      <w:r>
        <w:t xml:space="preserve">6.53.2 Avoidance mechanisms for language users</w:t>
      </w:r>
    </w:p>
    <w:p>
      <w:pPr>
        <w:pStyle w:val="FirstParagraph"/>
      </w:pPr>
      <w:r>
        <w:t xml:space="preserve">To avoid the vulnerability or mitigate its ill effects, C++ software developers can:</w:t>
      </w:r>
    </w:p>
    <w:p>
      <w:pPr>
        <w:numPr>
          <w:ilvl w:val="0"/>
          <w:numId w:val="1109"/>
        </w:numPr>
      </w:pPr>
      <w:r>
        <w:t xml:space="preserve">Use the avoidance mechanisms of ISO/IEC 24772-1 clause 6.53.5.</w:t>
      </w:r>
    </w:p>
    <w:p>
      <w:pPr>
        <w:numPr>
          <w:ilvl w:val="0"/>
          <w:numId w:val="1109"/>
        </w:numPr>
      </w:pPr>
      <w:r>
        <w:t xml:space="preserve">Enable checks that warn about unsafe operations.</w:t>
      </w:r>
    </w:p>
    <w:p>
      <w:pPr>
        <w:numPr>
          <w:ilvl w:val="0"/>
          <w:numId w:val="1109"/>
        </w:numPr>
      </w:pPr>
      <w:r>
        <w:t xml:space="preserve">Use static analysis tools to detect unsafe constructs.</w:t>
      </w:r>
    </w:p>
    <w:bookmarkEnd w:id="202"/>
    <w:bookmarkEnd w:id="203"/>
    <w:bookmarkStart w:id="206" w:name="BRS"/>
    <w:p>
      <w:pPr>
        <w:pStyle w:val="Heading2"/>
      </w:pPr>
      <w:r>
        <w:t xml:space="preserve">6.54 Obscure Language Features [BRS]</w:t>
      </w:r>
    </w:p>
    <w:bookmarkStart w:id="204"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204"/>
    <w:bookmarkStart w:id="205" w:name="avoidance-mechanisms-for-language-users"/>
    <w:p>
      <w:pPr>
        <w:pStyle w:val="Heading3"/>
      </w:pPr>
      <w:r>
        <w:t xml:space="preserve">6.54.2 Avoidance mechanisms for language users</w:t>
      </w:r>
    </w:p>
    <w:p>
      <w:pPr>
        <w:pStyle w:val="FirstParagraph"/>
      </w:pPr>
      <w:r>
        <w:t xml:space="preserve">To avoid the vulnerability or mitigate its ill effects, C++ software developers can:</w:t>
      </w:r>
    </w:p>
    <w:p>
      <w:pPr>
        <w:numPr>
          <w:ilvl w:val="0"/>
          <w:numId w:val="1110"/>
        </w:numPr>
      </w:pPr>
      <w:r>
        <w:t xml:space="preserve">Follow the avoidance mechanisms of ISO/IEC 24772-1 clause 6.54.5.</w:t>
      </w:r>
    </w:p>
    <w:p>
      <w:pPr>
        <w:numPr>
          <w:ilvl w:val="0"/>
          <w:numId w:val="1110"/>
        </w:numPr>
      </w:pPr>
      <w:r>
        <w:t xml:space="preserve">Use static analysis tools or multiple compilers to help identify occurrences of obscure language features.</w:t>
      </w:r>
    </w:p>
    <w:bookmarkEnd w:id="205"/>
    <w:bookmarkEnd w:id="206"/>
    <w:bookmarkStart w:id="209" w:name="unspecified-behaviour-bqf"/>
    <w:p>
      <w:pPr>
        <w:pStyle w:val="Heading2"/>
      </w:pPr>
      <w:r>
        <w:t xml:space="preserve">6.55 Unspecified Behaviour [BQF]</w:t>
      </w:r>
    </w:p>
    <w:bookmarkStart w:id="207" w:name="applicability-of-language"/>
    <w:p>
      <w:pPr>
        <w:pStyle w:val="Heading3"/>
      </w:pPr>
      <w:r>
        <w:t xml:space="preserve">6.55.1 Applicability of language</w:t>
      </w:r>
    </w:p>
    <w:p>
      <w:pPr>
        <w:pStyle w:val="FirstParagraph"/>
      </w:pPr>
      <w:r>
        <w:t xml:space="preserve">The vulnerability as described in ISO/IEC 24772-1:2019 clause 6.55</w:t>
      </w:r>
      <w:r>
        <w:t xml:space="preserve"> </w:t>
      </w:r>
      <w:r>
        <w:t xml:space="preserve">applies to C++.</w:t>
      </w:r>
    </w:p>
    <w:bookmarkEnd w:id="207"/>
    <w:bookmarkStart w:id="208" w:name="avoidance-mechanisms-for-language-users"/>
    <w:p>
      <w:pPr>
        <w:pStyle w:val="Heading3"/>
      </w:pPr>
      <w:r>
        <w:t xml:space="preserve">6.55.2 Avoidance mechanisms for language users</w:t>
      </w:r>
    </w:p>
    <w:p>
      <w:pPr>
        <w:pStyle w:val="FirstParagraph"/>
      </w:pPr>
      <w:r>
        <w:t xml:space="preserve">To avoid the vulnerability or mitigate its ill effects, C++ software developers can:</w:t>
      </w:r>
    </w:p>
    <w:p>
      <w:pPr>
        <w:numPr>
          <w:ilvl w:val="0"/>
          <w:numId w:val="1111"/>
        </w:numPr>
      </w:pPr>
      <w:r>
        <w:t xml:space="preserve">Follow the avoidance mechanisms of ISO/IEC 24772-1 clause 6.55.5.</w:t>
      </w:r>
    </w:p>
    <w:p>
      <w:pPr>
        <w:numPr>
          <w:ilvl w:val="0"/>
          <w:numId w:val="1111"/>
        </w:numPr>
      </w:pPr>
      <w:r>
        <w:t xml:space="preserve">Use static analysis tools and multiple compilers/tools to help identify occurrences of</w:t>
      </w:r>
      <w:r>
        <w:t xml:space="preserve"> </w:t>
      </w:r>
      <w:r>
        <w:t xml:space="preserve">unspecified behaviour.</w:t>
      </w:r>
    </w:p>
    <w:bookmarkEnd w:id="208"/>
    <w:bookmarkEnd w:id="209"/>
    <w:bookmarkStart w:id="212" w:name="EWF"/>
    <w:p>
      <w:pPr>
        <w:pStyle w:val="Heading2"/>
      </w:pPr>
      <w:r>
        <w:t xml:space="preserve">6.56 Undefined Behaviour [EWF]</w:t>
      </w:r>
    </w:p>
    <w:bookmarkStart w:id="210" w:name="applicability-to-language"/>
    <w:p>
      <w:pPr>
        <w:pStyle w:val="Heading3"/>
      </w:pPr>
      <w:r>
        <w:t xml:space="preserve">6.56.1 Applicability to language</w:t>
      </w:r>
    </w:p>
    <w:p>
      <w:pPr>
        <w:pStyle w:val="FirstParagraph"/>
      </w:pPr>
      <w:r>
        <w:t xml:space="preserve">The vulnerability as described in ISO/IEC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210"/>
    <w:bookmarkStart w:id="211" w:name="avoidance-mechanisms-for-language-users"/>
    <w:p>
      <w:pPr>
        <w:pStyle w:val="Heading3"/>
      </w:pPr>
      <w:r>
        <w:t xml:space="preserve">6.56.2 Avoidance mechanisms for language users</w:t>
      </w:r>
    </w:p>
    <w:p>
      <w:pPr>
        <w:pStyle w:val="FirstParagraph"/>
      </w:pPr>
      <w:r>
        <w:t xml:space="preserve">To avoid the vulnerability or mitigate its ill effects, C++ software developers can:</w:t>
      </w:r>
    </w:p>
    <w:p>
      <w:pPr>
        <w:numPr>
          <w:ilvl w:val="0"/>
          <w:numId w:val="1112"/>
        </w:numPr>
      </w:pPr>
      <w:r>
        <w:t xml:space="preserve">Follow the avoidance mechanisms of ISO/IEC 24772-1 clause 6.56.5.</w:t>
      </w:r>
    </w:p>
    <w:p>
      <w:pPr>
        <w:numPr>
          <w:ilvl w:val="0"/>
          <w:numId w:val="1112"/>
        </w:numPr>
      </w:pPr>
      <w:r>
        <w:t xml:space="preserve">Use static analysis tools to help identify occurrences of undefined</w:t>
      </w:r>
      <w:r>
        <w:t xml:space="preserve"> </w:t>
      </w:r>
      <w:r>
        <w:t xml:space="preserve">behaviour.</w:t>
      </w:r>
    </w:p>
    <w:p>
      <w:pPr>
        <w:numPr>
          <w:ilvl w:val="0"/>
          <w:numId w:val="1112"/>
        </w:numPr>
      </w:pPr>
      <w:r>
        <w:t xml:space="preserve">Augment static analysis tool usage with runtime tools such as ASAN</w:t>
      </w:r>
      <w:r>
        <w:t xml:space="preserve"> </w:t>
      </w:r>
      <w:r>
        <w:t xml:space="preserve">(address sanitizer) and related tools.</w:t>
      </w:r>
    </w:p>
    <w:p>
      <w:pPr>
        <w:numPr>
          <w:ilvl w:val="0"/>
          <w:numId w:val="1112"/>
        </w:numPr>
      </w:pPr>
      <w:r>
        <w:t xml:space="preserve">Use multiple compilers/tools and different optimization levels to</w:t>
      </w:r>
      <w:r>
        <w:t xml:space="preserve"> </w:t>
      </w:r>
      <w:r>
        <w:t xml:space="preserve">increase the chance of identifying constructs that have undefined</w:t>
      </w:r>
      <w:r>
        <w:t xml:space="preserve"> </w:t>
      </w:r>
      <w:r>
        <w:t xml:space="preserve">behaviours.</w:t>
      </w:r>
    </w:p>
    <w:p>
      <w:pPr>
        <w:numPr>
          <w:ilvl w:val="0"/>
          <w:numId w:val="1112"/>
        </w:numPr>
      </w:pPr>
      <w:r>
        <w:t xml:space="preserve">Where the C++ language provides defined behaviour mechanisms and</w:t>
      </w:r>
      <w:r>
        <w:t xml:space="preserve"> </w:t>
      </w:r>
      <w:r>
        <w:t xml:space="preserve">undefined behaviour mechanisms, mandate the use the mechanisms with</w:t>
      </w:r>
      <w:r>
        <w:t xml:space="preserve"> </w:t>
      </w:r>
      <w:r>
        <w:t xml:space="preserve">defined behaviours.</w:t>
      </w:r>
    </w:p>
    <w:bookmarkEnd w:id="211"/>
    <w:bookmarkEnd w:id="212"/>
    <w:bookmarkStart w:id="215" w:name="implementationdefined-behaviour-fab"/>
    <w:p>
      <w:pPr>
        <w:pStyle w:val="Heading2"/>
      </w:pPr>
      <w:r>
        <w:t xml:space="preserve">6.57 Implementation–defined Behaviour [FAB]</w:t>
      </w:r>
    </w:p>
    <w:bookmarkStart w:id="213" w:name="applicability-to-language"/>
    <w:p>
      <w:pPr>
        <w:pStyle w:val="Heading3"/>
      </w:pPr>
      <w:r>
        <w:t xml:space="preserve">6.57.1 Applicability to language</w:t>
      </w:r>
    </w:p>
    <w:p>
      <w:pPr>
        <w:pStyle w:val="FirstParagraph"/>
      </w:pPr>
      <w:r>
        <w:t xml:space="preserve">The vulnerability as described in ISO/IEC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213"/>
    <w:bookmarkStart w:id="214" w:name="avoidance-mechanisms-for-language-users"/>
    <w:p>
      <w:pPr>
        <w:pStyle w:val="Heading3"/>
      </w:pPr>
      <w:r>
        <w:t xml:space="preserve">6.57.2 Avoidance mechanisms for language users</w:t>
      </w:r>
    </w:p>
    <w:p>
      <w:pPr>
        <w:pStyle w:val="FirstParagraph"/>
      </w:pPr>
      <w:r>
        <w:t xml:space="preserve">To avoid the vulnerability or mitigate its ill effects, C++ software developers can:</w:t>
      </w:r>
    </w:p>
    <w:p>
      <w:pPr>
        <w:numPr>
          <w:ilvl w:val="0"/>
          <w:numId w:val="1113"/>
        </w:numPr>
      </w:pPr>
      <w:r>
        <w:t xml:space="preserve">Use the avoidance mechanisms of ISO/IEC 24772-1 clause 6.57.5.</w:t>
      </w:r>
    </w:p>
    <w:p>
      <w:pPr>
        <w:numPr>
          <w:ilvl w:val="0"/>
          <w:numId w:val="1113"/>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13"/>
        </w:numPr>
      </w:pPr>
      <w:r>
        <w:t xml:space="preserve">Use multiple compilers/tools to increase your chance of identifying</w:t>
      </w:r>
      <w:r>
        <w:t xml:space="preserve"> </w:t>
      </w:r>
      <w:r>
        <w:t xml:space="preserve">constructs that have implementation-defined behaviours.</w:t>
      </w:r>
    </w:p>
    <w:p>
      <w:pPr>
        <w:numPr>
          <w:ilvl w:val="0"/>
          <w:numId w:val="1113"/>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14"/>
    <w:bookmarkEnd w:id="215"/>
    <w:bookmarkStart w:id="218" w:name="deprecated-language-features-mem"/>
    <w:p>
      <w:pPr>
        <w:pStyle w:val="Heading2"/>
      </w:pPr>
      <w:r>
        <w:t xml:space="preserve">6.58 Deprecated Language Features [MEM]</w:t>
      </w:r>
    </w:p>
    <w:bookmarkStart w:id="216" w:name="applicability-to-language"/>
    <w:p>
      <w:pPr>
        <w:pStyle w:val="Heading3"/>
      </w:pPr>
      <w:r>
        <w:t xml:space="preserve">6.58.1 Applicability to language</w:t>
      </w:r>
    </w:p>
    <w:p>
      <w:pPr>
        <w:pStyle w:val="FirstParagraph"/>
      </w:pPr>
      <w:r>
        <w:t xml:space="preserve">The vulnerability as described in ISO/IEC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16"/>
    <w:bookmarkStart w:id="217" w:name="avoidance-mechanisms-for-language-users"/>
    <w:p>
      <w:pPr>
        <w:pStyle w:val="Heading3"/>
      </w:pPr>
      <w:r>
        <w:t xml:space="preserve">6.58.2 Avoidance mechanisms for language users</w:t>
      </w:r>
    </w:p>
    <w:p>
      <w:pPr>
        <w:pStyle w:val="FirstParagraph"/>
      </w:pPr>
      <w:r>
        <w:t xml:space="preserve">To avoid the vulnerability or mitigate its ill effects, C++ software developers can:</w:t>
      </w:r>
    </w:p>
    <w:p>
      <w:pPr>
        <w:numPr>
          <w:ilvl w:val="0"/>
          <w:numId w:val="1114"/>
        </w:numPr>
      </w:pPr>
      <w:r>
        <w:t xml:space="preserve">Follow the avoidance mechanisms of ISO/IEC 24772-1 clause 6.58.5.</w:t>
      </w:r>
    </w:p>
    <w:p>
      <w:pPr>
        <w:numPr>
          <w:ilvl w:val="0"/>
          <w:numId w:val="1114"/>
        </w:numPr>
      </w:pPr>
      <w:r>
        <w:t xml:space="preserve">Enable compiler options or use static analysis tools that identify the</w:t>
      </w:r>
      <w:r>
        <w:t xml:space="preserve"> </w:t>
      </w:r>
      <w:r>
        <w:t xml:space="preserve">use of deprecated features.</w:t>
      </w:r>
    </w:p>
    <w:p>
      <w:pPr>
        <w:numPr>
          <w:ilvl w:val="0"/>
          <w:numId w:val="1114"/>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17"/>
    <w:bookmarkEnd w:id="218"/>
    <w:bookmarkStart w:id="221" w:name="CGA"/>
    <w:p>
      <w:pPr>
        <w:pStyle w:val="Heading2"/>
      </w:pPr>
      <w:r>
        <w:t xml:space="preserve">6.59 Concurrency – Activation [CGA]</w:t>
      </w:r>
    </w:p>
    <w:bookmarkStart w:id="219" w:name="applicability-to-language"/>
    <w:p>
      <w:pPr>
        <w:pStyle w:val="Heading3"/>
      </w:pPr>
      <w:r>
        <w:t xml:space="preserve">6.59.1 Applicability to language</w:t>
      </w:r>
    </w:p>
    <w:p>
      <w:pPr>
        <w:pStyle w:val="FirstParagraph"/>
      </w:pPr>
      <w:r>
        <w:t xml:space="preserve">This vulnerability as specified in ISO/IEC 24772-1 clause 6.59 does not apply to C++, as long as the standard library facilities for creating threads are used.</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constructors is synchronized with the thread creation site.</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Any exception thrown within a thread’s function, needs to be handled by that thread, otherwise such an exception will cause program termination. For handling such termination see clause</w:t>
      </w:r>
      <w:r>
        <w:t xml:space="preserve"> </w:t>
      </w:r>
      <w:hyperlink w:anchor="CGS">
        <w:r>
          <w:rPr>
            <w:rStyle w:val="Hyperlink"/>
          </w:rPr>
          <w:t xml:space="preserve">6.62 Concurrency - Premature termination [CGS]</w:t>
        </w:r>
      </w:hyperlink>
      <w:r>
        <w:t xml:space="preserve">.</w:t>
      </w:r>
    </w:p>
    <w:p>
      <w:pPr>
        <w:pStyle w:val="BodyText"/>
      </w:pPr>
      <w:r>
        <w:t xml:space="preserve">TODO: talk about detach() and forgetting to join.</w:t>
      </w:r>
    </w:p>
    <w:bookmarkEnd w:id="219"/>
    <w:bookmarkStart w:id="220" w:name="avoidance-mechanisms-for-language-users"/>
    <w:p>
      <w:pPr>
        <w:pStyle w:val="Heading3"/>
      </w:pPr>
      <w:r>
        <w:t xml:space="preserve">6.59.2 Avoidance mechanisms for language users</w:t>
      </w:r>
    </w:p>
    <w:p>
      <w:pPr>
        <w:pStyle w:val="FirstParagraph"/>
      </w:pPr>
      <w:r>
        <w:t xml:space="preserve">To avoid the vulnerability or mitigate its ill effects, C++ software developers can:</w:t>
      </w:r>
    </w:p>
    <w:p>
      <w:pPr>
        <w:numPr>
          <w:ilvl w:val="0"/>
          <w:numId w:val="1115"/>
        </w:numPr>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15"/>
        </w:numPr>
      </w:pPr>
      <w:r>
        <w:t xml:space="preserve">When handling the exception thrown due to failure to create a thread, ensure that potentially dependent other threads get informed.</w:t>
      </w:r>
    </w:p>
    <w:bookmarkEnd w:id="220"/>
    <w:bookmarkEnd w:id="221"/>
    <w:bookmarkStart w:id="223" w:name="concurrency-directed-termination-cgt"/>
    <w:p>
      <w:pPr>
        <w:pStyle w:val="Heading2"/>
      </w:pPr>
      <w:r>
        <w:t xml:space="preserve">6.60 Concurrency – Directed termination [CGT]</w:t>
      </w:r>
    </w:p>
    <w:bookmarkStart w:id="222"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library facilities for threads are used.</w:t>
      </w:r>
      <w:r>
        <w:t xml:space="preserve"> </w:t>
      </w:r>
      <w:r>
        <w:t xml:space="preserve">C++ does not provide the means to terminate a thread asynchronously.</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some_arg);</w:t>
      </w:r>
      <w:r>
        <w:br/>
      </w:r>
      <w:r>
        <w:rPr>
          <w:rStyle w:val="DataTypeTok"/>
        </w:rPr>
        <w:t xml:space="preserve">void</w:t>
      </w:r>
      <w:r>
        <w:rPr>
          <w:rStyle w:val="NormalTok"/>
        </w:rPr>
        <w:t xml:space="preserve"> other_function(</w:t>
      </w:r>
      <w:r>
        <w:rPr>
          <w:rStyle w:val="BuiltInTok"/>
        </w:rPr>
        <w:t xml:space="preserve">std::</w:t>
      </w:r>
      <w:r>
        <w:rPr>
          <w:rStyle w:val="NormalTok"/>
        </w:rPr>
        <w:t xml:space="preserve">stop_token tok, </w:t>
      </w:r>
      <w:r>
        <w:rPr>
          <w:rStyle w:val="DataTypeTok"/>
        </w:rPr>
        <w:t xml:space="preserve">int</w:t>
      </w:r>
      <w:r>
        <w:rPr>
          <w:rStyle w:val="NormalTok"/>
        </w:rPr>
        <w:t xml:space="preserve"> some_arg);</w:t>
      </w:r>
      <w:r>
        <w:br/>
      </w:r>
      <w:r>
        <w:br/>
      </w:r>
      <w:r>
        <w:rPr>
          <w:rStyle w:val="DataTypeTok"/>
        </w:rPr>
        <w:t xml:space="preserve">int</w:t>
      </w:r>
      <w:r>
        <w:rPr>
          <w:rStyle w:val="NormalTok"/>
        </w:rPr>
        <w:t xml:space="preserve"> main(){</w:t>
      </w:r>
      <w:r>
        <w:br/>
      </w:r>
      <w:r>
        <w:rPr>
          <w:rStyle w:val="NormalTok"/>
        </w:rPr>
        <w:t xml:space="preserve">    </w:t>
      </w:r>
      <w:r>
        <w:rPr>
          <w:rStyle w:val="BuiltInTok"/>
        </w:rPr>
        <w:t xml:space="preserve">std::</w:t>
      </w:r>
      <w:r>
        <w:rPr>
          <w:rStyle w:val="NormalTok"/>
        </w:rPr>
        <w:t xml:space="preserve">jthread t(some_function,</w:t>
      </w:r>
      <w:r>
        <w:rPr>
          <w:rStyle w:val="DecValTok"/>
        </w:rPr>
        <w:t xml:space="preserve">42</w:t>
      </w:r>
      <w:r>
        <w:rPr>
          <w:rStyle w:val="NormalTok"/>
        </w:rPr>
        <w:t xml:space="preserve">); </w:t>
      </w:r>
      <w:r>
        <w:rPr>
          <w:rStyle w:val="CommentTok"/>
        </w:rPr>
        <w:t xml:space="preserve">// stop_token ignored</w:t>
      </w:r>
      <w:r>
        <w:br/>
      </w:r>
      <w:r>
        <w:rPr>
          <w:rStyle w:val="NormalTok"/>
        </w:rPr>
        <w:t xml:space="preserve">    </w:t>
      </w:r>
      <w:r>
        <w:rPr>
          <w:rStyle w:val="BuiltInTok"/>
        </w:rPr>
        <w:t xml:space="preserve">std::</w:t>
      </w:r>
      <w:r>
        <w:rPr>
          <w:rStyle w:val="NormalTok"/>
        </w:rPr>
        <w:t xml:space="preserve">jthread t2(other_function,</w:t>
      </w:r>
      <w:r>
        <w:rPr>
          <w:rStyle w:val="DecValTok"/>
        </w:rPr>
        <w:t xml:space="preserve">42</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w:t>
      </w:r>
      <w:r>
        <w:br/>
      </w:r>
      <w:r>
        <w:rPr>
          <w:rStyle w:val="NormalTok"/>
        </w:rPr>
        <w:t xml:space="preserve">    t2.request_stop(); </w:t>
      </w:r>
      <w:r>
        <w:rPr>
          <w:rStyle w:val="CommentTok"/>
        </w:rPr>
        <w:t xml:space="preserve">// stop_token tok signalled</w:t>
      </w:r>
      <w:r>
        <w:br/>
      </w:r>
      <w:r>
        <w:rPr>
          <w:rStyle w:val="NormalTok"/>
        </w:rPr>
        <w:t xml:space="preserve">} </w:t>
      </w:r>
    </w:p>
    <w:p>
      <w:pPr>
        <w:pStyle w:val="FirstParagraph"/>
      </w:pPr>
      <w:r>
        <w:t xml:space="preserve">In the above example, at the end of the main function the destructors of the thread objects t and t2 will call</w:t>
      </w:r>
      <w:r>
        <w:t xml:space="preserve"> </w:t>
      </w:r>
      <w:r>
        <w:rPr>
          <w:rStyle w:val="VerbatimChar"/>
        </w:rPr>
        <w:t xml:space="preserve">this-&gt;request_stop()</w:t>
      </w:r>
      <w:r>
        <w:t xml:space="preserve"> </w:t>
      </w:r>
      <w:r>
        <w:t xml:space="preserve">and</w:t>
      </w:r>
      <w:r>
        <w:t xml:space="preserve"> </w:t>
      </w:r>
      <w:r>
        <w:rPr>
          <w:rStyle w:val="VerbatimChar"/>
        </w:rPr>
        <w:t xml:space="preserve">this-&gt;join()</w:t>
      </w:r>
      <w:r>
        <w:t xml:space="preserve">. If one of the thread functions never returns, then the corresponding</w:t>
      </w:r>
      <w:r>
        <w:t xml:space="preserve"> </w:t>
      </w:r>
      <w:r>
        <w:rPr>
          <w:rStyle w:val="NormalTok"/>
        </w:rPr>
        <w:t xml:space="preserve">join()</w:t>
      </w:r>
      <w:r>
        <w:t xml:space="preserve"> </w:t>
      </w:r>
      <w:r>
        <w:t xml:space="preserve">call will block.</w:t>
      </w:r>
    </w:p>
    <w:p>
      <w:pPr>
        <w:pStyle w:val="BodyText"/>
      </w:pPr>
      <w:r>
        <w:t xml:space="preserve">Other programmed mechanisms can be constructed to cause another thread to</w:t>
      </w:r>
      <w:r>
        <w:t xml:space="preserve"> </w:t>
      </w:r>
      <w:r>
        <w:t xml:space="preserve">complete, such as setting a shared variable to</w:t>
      </w:r>
      <w:r>
        <w:t xml:space="preserve"> </w:t>
      </w:r>
      <w:r>
        <w:t xml:space="preserve">a known value that the target thread reads and then terminates itself.</w:t>
      </w:r>
    </w:p>
    <w:bookmarkEnd w:id="222"/>
    <w:bookmarkEnd w:id="223"/>
    <w:bookmarkStart w:id="224" w:name="avoidance-mechanisms-for-language-users"/>
    <w:p>
      <w:pPr>
        <w:pStyle w:val="Heading2"/>
      </w:pPr>
      <w:r>
        <w:t xml:space="preserve">6.60.2 Avoidance mechanisms for language users</w:t>
      </w:r>
    </w:p>
    <w:p>
      <w:pPr>
        <w:pStyle w:val="FirstParagraph"/>
      </w:pPr>
      <w:r>
        <w:t xml:space="preserve">To avoid the vulnerability or mitigate its ill effects, C++ software developers can:</w:t>
      </w:r>
    </w:p>
    <w:p>
      <w:pPr>
        <w:numPr>
          <w:ilvl w:val="0"/>
          <w:numId w:val="1116"/>
        </w:numPr>
      </w:pPr>
      <w:r>
        <w:t xml:space="preserve">Follow the avoidance mechanisms of ISO/IEC 24772-1 clause 6.60.5.</w:t>
      </w:r>
    </w:p>
    <w:p>
      <w:pPr>
        <w:numPr>
          <w:ilvl w:val="0"/>
          <w:numId w:val="1116"/>
        </w:numPr>
      </w:pPr>
      <w:r>
        <w:t xml:space="preserve">Use static analysis tools and code reviews to ensure that threads accepting stop requests handle the request.</w:t>
      </w:r>
    </w:p>
    <w:bookmarkEnd w:id="224"/>
    <w:bookmarkStart w:id="227" w:name="CGX"/>
    <w:p>
      <w:pPr>
        <w:pStyle w:val="Heading2"/>
      </w:pPr>
      <w:r>
        <w:t xml:space="preserve">6.61 Concurrent Data Access [CGX]</w:t>
      </w:r>
    </w:p>
    <w:bookmarkStart w:id="225"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to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25"/>
    <w:bookmarkStart w:id="226" w:name="avoidance-mechanisms-for-language-users"/>
    <w:p>
      <w:pPr>
        <w:pStyle w:val="Heading3"/>
      </w:pPr>
      <w:r>
        <w:t xml:space="preserve">6.61.2 Avoidance mechanisms for language users</w:t>
      </w:r>
    </w:p>
    <w:p>
      <w:pPr>
        <w:pStyle w:val="FirstParagraph"/>
      </w:pPr>
      <w:r>
        <w:t xml:space="preserve">To avoid the vulnerability or mitigate its ill effects, C++ software developers can:</w:t>
      </w:r>
    </w:p>
    <w:p>
      <w:pPr>
        <w:numPr>
          <w:ilvl w:val="0"/>
          <w:numId w:val="1117"/>
        </w:numPr>
      </w:pPr>
      <w:r>
        <w:t xml:space="preserve">Follow the avoidance mechanisms of ISO/IEC 24772-1 clause 6.62.5.</w:t>
      </w:r>
    </w:p>
    <w:p>
      <w:pPr>
        <w:numPr>
          <w:ilvl w:val="0"/>
          <w:numId w:val="1117"/>
        </w:numPr>
      </w:pPr>
      <w:r>
        <w:t xml:space="preserve">Use mutexes and condition variables (</w:t>
      </w:r>
      <w:r>
        <w:rPr>
          <w:rStyle w:val="NormalTok"/>
        </w:rPr>
        <w:t xml:space="preserve">convar</w:t>
      </w:r>
      <w:r>
        <w:t xml:space="preserve">) in preference to atomic</w:t>
      </w:r>
      <w:r>
        <w:t xml:space="preserve"> </w:t>
      </w:r>
      <w:r>
        <w:t xml:space="preserve">variables to protect data from simultaneous access.</w:t>
      </w:r>
    </w:p>
    <w:p>
      <w:pPr>
        <w:numPr>
          <w:ilvl w:val="0"/>
          <w:numId w:val="1117"/>
        </w:numPr>
      </w:pPr>
      <w:r>
        <w:t xml:space="preserve">Use volatile only for synchronizing abstract machine state from</w:t>
      </w:r>
      <w:r>
        <w:t xml:space="preserve"> </w:t>
      </w:r>
      <w:r>
        <w:t xml:space="preserve">memory.</w:t>
      </w:r>
    </w:p>
    <w:p>
      <w:pPr>
        <w:numPr>
          <w:ilvl w:val="0"/>
          <w:numId w:val="1117"/>
        </w:numPr>
      </w:pPr>
      <w:r>
        <w:t xml:space="preserve">Avoid the use of volatile for synchronizing access to shared memory</w:t>
      </w:r>
      <w:r>
        <w:t xml:space="preserve"> </w:t>
      </w:r>
      <w:r>
        <w:t xml:space="preserve">between threads (which needs mutex, condvar, or atomics)</w:t>
      </w:r>
    </w:p>
    <w:p>
      <w:pPr>
        <w:numPr>
          <w:ilvl w:val="1"/>
          <w:numId w:val="1118"/>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17"/>
        </w:numPr>
      </w:pPr>
      <w:r>
        <w:t xml:space="preserve">Avoid relaxed atomic operations whenever possible. Prefer the</w:t>
      </w:r>
      <w:r>
        <w:t xml:space="preserve"> </w:t>
      </w:r>
      <w:r>
        <w:t xml:space="preserve">sequentially consistent std::memory_order_seq_cst instead .</w:t>
      </w:r>
    </w:p>
    <w:p>
      <w:pPr>
        <w:numPr>
          <w:ilvl w:val="0"/>
          <w:numId w:val="1117"/>
        </w:numPr>
      </w:pPr>
      <w:r>
        <w:t xml:space="preserve">Use mutexes appropriately to protect accesses to non-atomic shared</w:t>
      </w:r>
      <w:r>
        <w:t xml:space="preserve"> </w:t>
      </w:r>
      <w:r>
        <w:t xml:space="preserve">objects.</w:t>
      </w:r>
    </w:p>
    <w:p>
      <w:pPr>
        <w:numPr>
          <w:ilvl w:val="0"/>
          <w:numId w:val="1117"/>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p>
      <w:pPr>
        <w:numPr>
          <w:ilvl w:val="0"/>
          <w:numId w:val="1117"/>
        </w:numPr>
      </w:pPr>
      <w:r>
        <w:t xml:space="preserve">Pass all thread function arguments by value, or ensure their lifetime outlasts the running thread. In the latter case proper synchronization is required.</w:t>
      </w:r>
    </w:p>
    <w:bookmarkEnd w:id="226"/>
    <w:bookmarkEnd w:id="227"/>
    <w:bookmarkStart w:id="231" w:name="concurrency-premature-termination-cgs"/>
    <w:p>
      <w:pPr>
        <w:pStyle w:val="Heading2"/>
      </w:pPr>
      <w:r>
        <w:t xml:space="preserve">6.62 Concurrency – Premature Termination [CGS]</w:t>
      </w:r>
    </w:p>
    <w:bookmarkStart w:id="228" w:name="applicability-to-language"/>
    <w:p>
      <w:pPr>
        <w:pStyle w:val="Heading3"/>
      </w:pPr>
      <w:r>
        <w:t xml:space="preserve">6.62.1 Applicability to language</w:t>
      </w:r>
    </w:p>
    <w:bookmarkEnd w:id="228"/>
    <w:bookmarkStart w:id="229" w:name="section"/>
    <w:p>
      <w:pPr>
        <w:pStyle w:val="Heading3"/>
      </w:pPr>
    </w:p>
    <w:p>
      <w:pPr>
        <w:pStyle w:val="FirstParagraph"/>
      </w:pPr>
      <w:r>
        <w:t xml:space="preserve">Need a statement of applicability.</w:t>
      </w:r>
    </w:p>
    <w:p>
      <w:pPr>
        <w:pStyle w:val="BodyText"/>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29"/>
    <w:bookmarkStart w:id="230" w:name="avoidance-mechanisms-for-language-users"/>
    <w:p>
      <w:pPr>
        <w:pStyle w:val="Heading3"/>
      </w:pPr>
      <w:r>
        <w:t xml:space="preserve">6.62.2 Avoidance mechanisms for language users</w:t>
      </w:r>
    </w:p>
    <w:p>
      <w:pPr>
        <w:pStyle w:val="FirstParagraph"/>
      </w:pPr>
      <w:r>
        <w:t xml:space="preserve">To avoid the vulnerability or mitigate its ill effects, C++ software developers can:</w:t>
      </w:r>
    </w:p>
    <w:p>
      <w:pPr>
        <w:numPr>
          <w:ilvl w:val="0"/>
          <w:numId w:val="1119"/>
        </w:numPr>
      </w:pPr>
      <w:r>
        <w:t xml:space="preserve">Use the avoidance mechanisms of ISO/IEC 24772-1 clause 6.63.5.</w:t>
      </w:r>
    </w:p>
    <w:p>
      <w:pPr>
        <w:numPr>
          <w:ilvl w:val="0"/>
          <w:numId w:val="1119"/>
        </w:numPr>
      </w:pPr>
      <w:r>
        <w:t xml:space="preserve">Use low-level operating system primitives or other APIs where</w:t>
      </w:r>
      <w:r>
        <w:t xml:space="preserve"> </w:t>
      </w:r>
      <w:r>
        <w:t xml:space="preserve">available to check that a required thread is still active.</w:t>
      </w:r>
    </w:p>
    <w:p>
      <w:pPr>
        <w:numPr>
          <w:ilvl w:val="0"/>
          <w:numId w:val="1119"/>
        </w:numPr>
      </w:pPr>
      <w:r>
        <w:t xml:space="preserve">Ensure that the main program joins all created threads that need to complete</w:t>
      </w:r>
      <w:r>
        <w:t xml:space="preserve"> </w:t>
      </w:r>
      <w:r>
        <w:t xml:space="preserve">normally.</w:t>
      </w:r>
    </w:p>
    <w:bookmarkEnd w:id="230"/>
    <w:bookmarkEnd w:id="231"/>
    <w:bookmarkStart w:id="253" w:name="CGM"/>
    <w:p>
      <w:pPr>
        <w:pStyle w:val="Heading2"/>
      </w:pPr>
      <w:r>
        <w:t xml:space="preserve">6.63 Protocol Lock Errors [CGM]</w:t>
      </w:r>
    </w:p>
    <w:bookmarkStart w:id="232" w:name="applicability-to-language"/>
    <w:p>
      <w:pPr>
        <w:pStyle w:val="Heading3"/>
      </w:pPr>
      <w:r>
        <w:t xml:space="preserve">6.63.1 Applicability to language</w:t>
      </w:r>
    </w:p>
    <w:p>
      <w:pPr>
        <w:pStyle w:val="FirstParagraph"/>
      </w:pPr>
      <w:r>
        <w:t xml:space="preserve">The vulnerability as described in ISO/IEC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32"/>
    <w:bookmarkStart w:id="252" w:name="avoidance-mechanisms-for-language-users"/>
    <w:p>
      <w:pPr>
        <w:pStyle w:val="Heading3"/>
      </w:pPr>
      <w:r>
        <w:t xml:space="preserve">6.63.2 Avoidance mechanisms for language users</w:t>
      </w:r>
    </w:p>
    <w:p>
      <w:pPr>
        <w:pStyle w:val="FirstParagraph"/>
      </w:pPr>
      <w:r>
        <w:t xml:space="preserve">To avoid the vulnerability or mitigate its ill effects, C++ software developers can:</w:t>
      </w:r>
    </w:p>
    <w:p>
      <w:pPr>
        <w:numPr>
          <w:ilvl w:val="0"/>
          <w:numId w:val="1120"/>
        </w:numPr>
      </w:pPr>
      <w:r>
        <w:t xml:space="preserve">Use the avoidance mechanisms of ISO/IEC 24772-1 clause 6.63.5.</w:t>
      </w:r>
    </w:p>
    <w:p>
      <w:pPr>
        <w:numPr>
          <w:ilvl w:val="0"/>
          <w:numId w:val="1120"/>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20"/>
        </w:numPr>
      </w:pPr>
      <w:r>
        <w:t xml:space="preserve">Use higher level building blocks (such as TBB) in preference to …</w:t>
      </w:r>
    </w:p>
    <w:p>
      <w:pPr>
        <w:numPr>
          <w:ilvl w:val="0"/>
          <w:numId w:val="1120"/>
        </w:numPr>
      </w:pPr>
      <w:r>
        <w:t xml:space="preserve">Use the C++ Task mechanism in preference to threads …</w:t>
      </w:r>
    </w:p>
    <w:p>
      <w:pPr>
        <w:numPr>
          <w:ilvl w:val="0"/>
          <w:numId w:val="1120"/>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20"/>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20"/>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20"/>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20"/>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20"/>
        </w:numPr>
      </w:pPr>
      <w:r>
        <w:rPr>
          <w:i/>
          <w:b/>
        </w:rPr>
        <w:t xml:space="preserve">Do not use platform specific multi-threading facilities</w:t>
      </w:r>
    </w:p>
    <w:p>
      <w:pPr>
        <w:numPr>
          <w:ilvl w:val="0"/>
          <w:numId w:val="1120"/>
        </w:numPr>
      </w:pPr>
      <w:r>
        <w:rPr>
          <w:i/>
          <w:b/>
        </w:rPr>
        <w:t xml:space="preserve">A thread shall not access objects whose lifetime has expired</w:t>
      </w:r>
    </w:p>
    <w:p>
      <w:pPr>
        <w:numPr>
          <w:ilvl w:val="0"/>
          <w:numId w:val="1120"/>
        </w:numPr>
      </w:pPr>
      <w:hyperlink r:id="rId233">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20"/>
        </w:numPr>
      </w:pPr>
      <w:hyperlink r:id="rId234">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20"/>
        </w:numPr>
      </w:pPr>
      <w:hyperlink r:id="rId235">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20"/>
        </w:numPr>
      </w:pPr>
      <w:hyperlink r:id="rId236">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20"/>
        </w:numPr>
      </w:pPr>
      <w:hyperlink r:id="rId237">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20"/>
        </w:numPr>
      </w:pPr>
      <w:hyperlink r:id="rId238">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20"/>
        </w:numPr>
      </w:pPr>
      <w:hyperlink r:id="rId239">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20"/>
        </w:numPr>
      </w:pPr>
      <w:hyperlink r:id="rId240">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20"/>
        </w:numPr>
      </w:pPr>
      <w:hyperlink r:id="rId241">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20"/>
        </w:numPr>
      </w:pPr>
      <w:hyperlink r:id="rId242">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20"/>
        </w:numPr>
      </w:pPr>
      <w:hyperlink r:id="rId243">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20"/>
        </w:numPr>
      </w:pPr>
      <w:hyperlink r:id="rId244">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20"/>
        </w:numPr>
      </w:pPr>
      <w:hyperlink r:id="rId245">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20"/>
        </w:numPr>
      </w:pPr>
      <w:hyperlink r:id="rId246">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20"/>
        </w:numPr>
      </w:pPr>
      <w:hyperlink r:id="rId247">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20"/>
        </w:numPr>
      </w:pPr>
      <w:hyperlink r:id="rId248">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20"/>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20"/>
        </w:numPr>
      </w:pPr>
      <w:r>
        <w:t xml:space="preserve">0.10.2 [36] Source CCG Rule CP.101: Distrust your</w:t>
      </w:r>
      <w:r>
        <w:t xml:space="preserve"> </w:t>
      </w:r>
      <w:r>
        <w:t xml:space="preserve">hardware/compiler combination</w:t>
      </w:r>
    </w:p>
    <w:p>
      <w:pPr>
        <w:numPr>
          <w:ilvl w:val="0"/>
          <w:numId w:val="1120"/>
        </w:numPr>
      </w:pPr>
      <w:r>
        <w:t xml:space="preserve">0.10.3 [37] Source CCG Rule CP.102: Carefully study the literature</w:t>
      </w:r>
    </w:p>
    <w:p>
      <w:pPr>
        <w:numPr>
          <w:ilvl w:val="0"/>
          <w:numId w:val="1120"/>
        </w:numPr>
      </w:pPr>
      <w:hyperlink r:id="rId249">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20"/>
        </w:numPr>
      </w:pPr>
      <w:hyperlink r:id="rId250">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20"/>
        </w:numPr>
      </w:pPr>
      <w:hyperlink r:id="rId251">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52"/>
    <w:bookmarkEnd w:id="253"/>
    <w:bookmarkStart w:id="256" w:name="uncontrolled-format-string-shl"/>
    <w:p>
      <w:pPr>
        <w:pStyle w:val="Heading2"/>
      </w:pPr>
      <w:r>
        <w:t xml:space="preserve">6.64 Uncontrolled Format String [SHL]</w:t>
      </w:r>
    </w:p>
    <w:bookmarkStart w:id="254" w:name="applicability-to-language"/>
    <w:p>
      <w:pPr>
        <w:pStyle w:val="Heading3"/>
      </w:pPr>
      <w:r>
        <w:t xml:space="preserve">6.64.1 Applicability to language</w:t>
      </w:r>
    </w:p>
    <w:p>
      <w:pPr>
        <w:pStyle w:val="FirstParagraph"/>
      </w:pPr>
      <w:r>
        <w:t xml:space="preserve">The vulnerability as described in ISO/IEC 24772-1 is applicable to C++.</w:t>
      </w:r>
    </w:p>
    <w:p>
      <w:pPr>
        <w:pStyle w:val="BodyText"/>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54"/>
    <w:bookmarkStart w:id="255" w:name="avoidance-mechanisms-for-language-users"/>
    <w:p>
      <w:pPr>
        <w:pStyle w:val="Heading3"/>
      </w:pPr>
      <w:r>
        <w:t xml:space="preserve">6.64.2 Avoidance mechanisms for language users</w:t>
      </w:r>
    </w:p>
    <w:p>
      <w:pPr>
        <w:pStyle w:val="FirstParagraph"/>
      </w:pPr>
      <w:r>
        <w:t xml:space="preserve">To avoid the vulnerability or mitigate its ill effects, C++ software developers can:</w:t>
      </w:r>
    </w:p>
    <w:p>
      <w:pPr>
        <w:numPr>
          <w:ilvl w:val="0"/>
          <w:numId w:val="1121"/>
        </w:numPr>
      </w:pPr>
      <w:r>
        <w:t xml:space="preserve">Forbid the use of the C library facilities provided by</w:t>
      </w:r>
      <w:r>
        <w:t xml:space="preserve"> </w:t>
      </w:r>
      <w:r>
        <w:rPr>
          <w:rStyle w:val="VerbatimChar"/>
          <w:b/>
        </w:rPr>
        <w:t xml:space="preserve">&lt;cstdio&gt;</w:t>
      </w:r>
      <w:r>
        <w:t xml:space="preserve">.</w:t>
      </w:r>
    </w:p>
    <w:p>
      <w:pPr>
        <w:numPr>
          <w:ilvl w:val="0"/>
          <w:numId w:val="1121"/>
        </w:numPr>
      </w:pPr>
      <w:r>
        <w:t xml:space="preserve">Use the avoidance mechanisms provided by the standard library as described in ISO/IEC 14882 20.20 Formatting [format] or similar libraries, if</w:t>
      </w:r>
      <w:r>
        <w:t xml:space="preserve"> </w:t>
      </w:r>
      <w:r>
        <w:rPr>
          <w:i/>
        </w:rPr>
        <w:t xml:space="preserve">printf-style</w:t>
      </w:r>
      <w:r>
        <w:t xml:space="preserve"> </w:t>
      </w:r>
      <w:r>
        <w:t xml:space="preserve">formatting of output or strings is desired, or when the formatting facilities of</w:t>
      </w:r>
      <w:r>
        <w:t xml:space="preserve"> </w:t>
      </w:r>
      <w:r>
        <w:rPr>
          <w:rStyle w:val="VerbatimChar"/>
        </w:rPr>
        <w:t xml:space="preserve">std::ostream</w:t>
      </w:r>
      <w:r>
        <w:t xml:space="preserve"> </w:t>
      </w:r>
      <w:r>
        <w:t xml:space="preserve">are inadequate.</w:t>
      </w:r>
    </w:p>
    <w:p>
      <w:pPr>
        <w:numPr>
          <w:ilvl w:val="0"/>
          <w:numId w:val="1121"/>
        </w:numPr>
      </w:pPr>
      <w:r>
        <w:t xml:space="preserve">Read untrusted input as plain characters and then check for validity, before any conversion to numbers or program entities occurs, using facilities that do not require format strings and that check and report error conditions.</w:t>
      </w:r>
    </w:p>
    <w:bookmarkEnd w:id="255"/>
    <w:bookmarkEnd w:id="256"/>
    <w:bookmarkEnd w:id="257"/>
    <w:bookmarkStart w:id="262" w:name="UJO"/>
    <w:p>
      <w:pPr>
        <w:pStyle w:val="Heading1"/>
      </w:pPr>
      <w:r>
        <w:t xml:space="preserve">6.65 Modifying constants [UJO]</w:t>
      </w:r>
    </w:p>
    <w:bookmarkStart w:id="260"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 its value will not change in its lifetime without invoking mechanisms which have undefined behaviour, e.g.,</w:t>
      </w:r>
      <w:r>
        <w:t xml:space="preserve"> </w:t>
      </w:r>
      <w:r>
        <w:t xml:space="preserve">An access path to an object can be declared as</w:t>
      </w:r>
      <w:r>
        <w:t xml:space="preserve"> </w:t>
      </w:r>
      <w:r>
        <w:rPr>
          <w:rStyle w:val="AttributeTok"/>
        </w:rPr>
        <w:t xml:space="preserve">const</w:t>
      </w:r>
      <w:r>
        <w:t xml:space="preserve">, denoting that the value of the object will not change via this access path without invoking mechanisms which have undefined behaviour, e.g.,</w:t>
      </w:r>
    </w:p>
    <w:p>
      <w:pPr>
        <w:pStyle w:val="SourceCode"/>
      </w:pPr>
      <w:r>
        <w:rPr>
          <w:rStyle w:val="CommentTok"/>
        </w:rPr>
        <w:t xml:space="preserve">// Example showing </w:t>
      </w:r>
      <w:r>
        <w:br/>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              </w:t>
      </w:r>
      <w:r>
        <w:rPr>
          <w:rStyle w:val="CommentTok"/>
        </w:rPr>
        <w:t xml:space="preserve">// the simplest access path</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It is an illegal program or undefined behaviour to attempt to change a</w:t>
      </w:r>
      <w:r>
        <w:t xml:space="preserve"> </w:t>
      </w:r>
      <w:r>
        <w:rPr>
          <w:rStyle w:val="AttributeTok"/>
        </w:rPr>
        <w:t xml:space="preserve">const</w:t>
      </w:r>
      <w:r>
        <w:t xml:space="preserve"> </w:t>
      </w:r>
      <w:r>
        <w:t xml:space="preserve">object, such as</w:t>
      </w:r>
      <w:r>
        <w:t xml:space="preserve"> </w:t>
      </w:r>
      <w:r>
        <w:rPr>
          <w:rStyle w:val="NormalTok"/>
        </w:rPr>
        <w:t xml:space="preserve">i</w:t>
      </w:r>
      <w:r>
        <w:t xml:space="preserve">, above.</w:t>
      </w:r>
    </w:p>
    <w:p>
      <w:pPr>
        <w:pStyle w:val="BodyText"/>
      </w:pPr>
      <w:r>
        <w:t xml:space="preserve">A object that is not</w:t>
      </w:r>
      <w:r>
        <w:t xml:space="preserve"> </w:t>
      </w:r>
      <w:r>
        <w:rPr>
          <w:rStyle w:val="AttributeTok"/>
        </w:rPr>
        <w:t xml:space="preserve">const</w:t>
      </w:r>
      <w:r>
        <w:t xml:space="preserve">-qualified can be accessed through a path that is</w:t>
      </w:r>
      <w:r>
        <w:t xml:space="preserve"> </w:t>
      </w:r>
      <w:r>
        <w:rPr>
          <w:rStyle w:val="AttributeTok"/>
        </w:rPr>
        <w:t xml:space="preserve">const</w:t>
      </w:r>
      <w:r>
        <w:t xml:space="preserve">-qualified:</w:t>
      </w:r>
    </w:p>
    <w:p>
      <w:pPr>
        <w:pStyle w:val="SourceCode"/>
      </w:pPr>
      <w:r>
        <w:rPr>
          <w:rStyle w:val="NormalTok"/>
        </w:rPr>
        <w:t xml:space="preserve">  </w:t>
      </w:r>
      <w:r>
        <w:rPr>
          <w:rStyle w:val="DataTypeTok"/>
        </w:rPr>
        <w:t xml:space="preserve">int</w:t>
      </w:r>
      <w:r>
        <w:rPr>
          <w:rStyle w:val="NormalTok"/>
        </w:rPr>
        <w:t xml:space="preserve"> k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w:t>
      </w:r>
      <w:r>
        <w:rPr>
          <w:rStyle w:val="DataTypeTok"/>
        </w:rPr>
        <w:t xml:space="preserve">int</w:t>
      </w:r>
      <w:r>
        <w:rPr>
          <w:rStyle w:val="NormalTok"/>
        </w:rPr>
        <w:t xml:space="preserve">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int const i;</w:t>
      </w:r>
      <w:r>
        <w:br/>
      </w:r>
      <w:r>
        <w:rPr>
          <w:rStyle w:val="NormalTok"/>
        </w:rPr>
        <w:t xml:space="preserve">  j = </w:t>
      </w:r>
      <w:r>
        <w:rPr>
          <w:rStyle w:val="DecValTok"/>
        </w:rPr>
        <w:t xml:space="preserve">0</w:t>
      </w:r>
      <w:r>
        <w:rPr>
          <w:rStyle w:val="NormalTok"/>
        </w:rPr>
        <w:t xml:space="preserve">; </w:t>
      </w:r>
      <w:r>
        <w:rPr>
          <w:rStyle w:val="CommentTok"/>
        </w:rPr>
        <w:t xml:space="preserve">// int const &amp;j</w:t>
      </w:r>
      <w:r>
        <w:br/>
      </w:r>
      <w:r>
        <w:rPr>
          <w:rStyle w:val="NormalTok"/>
        </w:rPr>
        <w:t xml:space="preserve">  *p = </w:t>
      </w:r>
      <w:r>
        <w:rPr>
          <w:rStyle w:val="DecValTok"/>
        </w:rPr>
        <w:t xml:space="preserve">0</w:t>
      </w:r>
      <w:r>
        <w:rPr>
          <w:rStyle w:val="NormalTok"/>
        </w:rPr>
        <w:t xml:space="preserve">; </w:t>
      </w:r>
      <w:r>
        <w:rPr>
          <w:rStyle w:val="CommentTok"/>
        </w:rPr>
        <w:t xml:space="preserve">// int const *p</w:t>
      </w:r>
      <w:r>
        <w:br/>
      </w:r>
      <w:r>
        <w:rPr>
          <w:rStyle w:val="NormalTok"/>
        </w:rPr>
        <w:t xml:space="preserve">  </w:t>
      </w:r>
      <w:r>
        <w:rPr>
          <w:rStyle w:val="KeywordTok"/>
        </w:rPr>
        <w:t xml:space="preserve">const_cast</w:t>
      </w:r>
      <w:r>
        <w:rPr>
          <w:rStyle w:val="NormalTok"/>
        </w:rPr>
        <w:t xml:space="preserve">&lt;</w:t>
      </w:r>
      <w:r>
        <w:rPr>
          <w:rStyle w:val="DataTypeTok"/>
        </w:rPr>
        <w:t xml:space="preserve">int</w:t>
      </w:r>
      <w:r>
        <w:rPr>
          <w:rStyle w:val="NormalTok"/>
        </w:rPr>
        <w:t xml:space="preserve">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int k's declaration was not const</w:t>
      </w:r>
    </w:p>
    <w:p>
      <w:pPr>
        <w:pStyle w:val="FirstParagraph"/>
      </w:pPr>
      <w:r>
        <w:t xml:space="preserve">Note that the object</w:t>
      </w:r>
      <w:r>
        <w:t xml:space="preserve"> </w:t>
      </w:r>
      <w:r>
        <w:rPr>
          <w:rStyle w:val="NormalTok"/>
        </w:rPr>
        <w:t xml:space="preserve">k</w:t>
      </w:r>
      <w:r>
        <w:t xml:space="preserve"> </w:t>
      </w:r>
      <w:r>
        <w:t xml:space="preserve">referred to by</w:t>
      </w:r>
      <w:r>
        <w:t xml:space="preserve"> </w:t>
      </w:r>
      <w:r>
        <w:rPr>
          <w:rStyle w:val="NormalTok"/>
        </w:rPr>
        <w:t xml:space="preserve">j</w:t>
      </w:r>
      <w:r>
        <w:t xml:space="preserve">,</w:t>
      </w:r>
      <w:r>
        <w:t xml:space="preserve"> </w:t>
      </w:r>
      <w:r>
        <w:rPr>
          <w:rStyle w:val="NormalTok"/>
        </w:rPr>
        <w:t xml:space="preserve">*p</w:t>
      </w:r>
      <w:r>
        <w:t xml:space="preserve"> </w:t>
      </w:r>
      <w:r>
        <w:t xml:space="preserve">and the</w:t>
      </w:r>
      <w:r>
        <w:t xml:space="preserve"> </w:t>
      </w:r>
      <w:r>
        <w:rPr>
          <w:rStyle w:val="KeywordTok"/>
        </w:rPr>
        <w:t xml:space="preserve">const_cast</w:t>
      </w:r>
      <w:r>
        <w:rPr>
          <w:rStyle w:val="NormalTok"/>
        </w:rPr>
        <w:t xml:space="preserve">,</w:t>
      </w:r>
      <w:r>
        <w:t xml:space="preserve"> </w:t>
      </w:r>
      <w:r>
        <w:t xml:space="preserve">is not constant.</w:t>
      </w:r>
      <w:r>
        <w:br/>
      </w:r>
      <w:r>
        <w:t xml:space="preserve">In each case 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w:t>
      </w:r>
      <w:r>
        <w:rPr>
          <w:rStyle w:val="DataTypeTok"/>
        </w:rPr>
        <w:t xml:space="preserve">int</w:t>
      </w:r>
      <w:r>
        <w:rPr>
          <w:rStyle w:val="NormalTok"/>
        </w:rPr>
        <w:t xml:space="preserve">&amp;&gt;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58" w:name="EWF"/>
      <w:r>
        <w:t xml:space="preserve">Undefined Behavior [EWF]</w:t>
      </w:r>
      <w:bookmarkEnd w:id="258"/>
      <w:r>
        <w:t xml:space="preserve">) :</w:t>
      </w:r>
      <w:r>
        <w:t xml:space="preserve"> </w:t>
      </w:r>
      <w:r>
        <w:rPr>
          <w:rStyle w:val="KeywordTok"/>
        </w:rPr>
        <w:t xml:space="preserve">const_cast</w:t>
      </w:r>
      <w:r>
        <w:rPr>
          <w:rStyle w:val="NormalTok"/>
        </w:rPr>
        <w:t xml:space="preserve">&lt;</w:t>
      </w:r>
      <w:r>
        <w:rPr>
          <w:rStyle w:val="DataTypeTok"/>
        </w:rPr>
        <w:t xml:space="preserve">int</w:t>
      </w:r>
      <w:r>
        <w:rPr>
          <w:rStyle w:val="NormalTok"/>
        </w:rPr>
        <w:t xml:space="preserve">&amp;&gt; (i) = </w:t>
      </w:r>
      <w:r>
        <w:rPr>
          <w:rStyle w:val="DecValTok"/>
        </w:rPr>
        <w:t xml:space="preserve">0</w:t>
      </w:r>
      <w:r>
        <w:rPr>
          <w:rStyle w:val="NormalTok"/>
        </w:rPr>
        <w:t xml:space="preserve">; </w:t>
      </w:r>
      <w:r>
        <w:rPr>
          <w:rStyle w:val="CommentTok"/>
        </w:rPr>
        <w:t xml:space="preserve">// undefined behavior</w:t>
      </w:r>
    </w:p>
    <w:p>
      <w:pPr>
        <w:pStyle w:val="BodyText"/>
      </w:pPr>
      <w:r>
        <w:t xml:space="preserve">A constant can also be legitimately modified via a secondary access path. For example:</w:t>
      </w:r>
      <w:r>
        <w:t xml:space="preserve"> </w:t>
      </w:r>
      <w:r>
        <w:t xml:space="preserve">!!! Needs review re: implied aliasing. Is it undefined behaviour?!!!</w:t>
      </w:r>
    </w:p>
    <w:p>
      <w:pPr>
        <w:pStyle w:val="SourceCode"/>
      </w:pPr>
      <w:r>
        <w:rPr>
          <w:rStyle w:val="PreprocessorTok"/>
        </w:rPr>
        <w:t xml:space="preserve">#include </w:t>
      </w:r>
      <w:r>
        <w:rPr>
          <w:rStyle w:val="ImportTok"/>
        </w:rPr>
        <w:t xml:space="preserve">&lt;cassert&gt;</w:t>
      </w:r>
      <w:r>
        <w:br/>
      </w:r>
      <w:r>
        <w:rPr>
          <w:rStyle w:val="DataTypeTok"/>
        </w:rPr>
        <w:t xml:space="preserve">int</w:t>
      </w:r>
      <w:r>
        <w:rPr>
          <w:rStyle w:val="NormalTok"/>
        </w:rPr>
        <w:t xml:space="preserve"> </w:t>
      </w:r>
      <w:r>
        <w:rPr>
          <w:rStyle w:val="AttributeTok"/>
        </w:rPr>
        <w:t xml:space="preserve">volatile</w:t>
      </w:r>
      <w:r>
        <w:rPr>
          <w:rStyle w:val="NormalTok"/>
        </w:rPr>
        <w:t xml:space="preserve"> k = </w:t>
      </w:r>
      <w:r>
        <w:rPr>
          <w:rStyle w:val="DecValTok"/>
        </w:rPr>
        <w:t xml:space="preserve">0</w:t>
      </w:r>
      <w:r>
        <w:rPr>
          <w:rStyle w:val="NormalTok"/>
        </w:rPr>
        <w:t xml:space="preserve">;</w:t>
      </w:r>
      <w:r>
        <w:br/>
      </w:r>
      <w:r>
        <w:rPr>
          <w:rStyle w:val="DataTypeTok"/>
        </w:rPr>
        <w:t xml:space="preserve">void</w:t>
      </w:r>
      <w:r>
        <w:rPr>
          <w:rStyle w:val="NormalTok"/>
        </w:rPr>
        <w:t xml:space="preserve"> break_it() </w:t>
      </w:r>
      <w:r>
        <w:br/>
      </w:r>
      <w:r>
        <w:rPr>
          <w:rStyle w:val="NormalTok"/>
        </w:rPr>
        <w:t xml:space="preserve">{</w:t>
      </w:r>
      <w:r>
        <w:br/>
      </w:r>
      <w:r>
        <w:rPr>
          <w:rStyle w:val="NormalTok"/>
        </w:rPr>
        <w:t xml:space="preserve">  k = </w:t>
      </w:r>
      <w:r>
        <w:rPr>
          <w:rStyle w:val="DecValTok"/>
        </w:rPr>
        <w:t xml:space="preserve">42</w:t>
      </w:r>
      <w:r>
        <w:rPr>
          <w:rStyle w:val="NormalTok"/>
        </w:rPr>
        <w:t xml:space="preserve">; </w:t>
      </w:r>
      <w:r>
        <w:rPr>
          <w:rStyle w:val="CommentTok"/>
        </w:rPr>
        <w:t xml:space="preserve">// legal</w:t>
      </w:r>
      <w:r>
        <w:br/>
      </w:r>
      <w:r>
        <w:rPr>
          <w:rStyle w:val="NormalTok"/>
        </w:rPr>
        <w:t xml:space="preserve">}</w:t>
      </w:r>
      <w:r>
        <w:br/>
      </w:r>
      <w:r>
        <w:br/>
      </w:r>
      <w:r>
        <w:rPr>
          <w:rStyle w:val="DataTypeTok"/>
        </w:rPr>
        <w:t xml:space="preserve">void</w:t>
      </w:r>
      <w:r>
        <w:rPr>
          <w:rStyle w:val="NormalTok"/>
        </w:rPr>
        <w:t xml:space="preserve"> test(</w:t>
      </w:r>
      <w:r>
        <w:rPr>
          <w:rStyle w:val="DataTypeTok"/>
        </w:rPr>
        <w:t xml:space="preserve">int</w:t>
      </w:r>
      <w:r>
        <w:rPr>
          <w:rStyle w:val="NormalTok"/>
        </w:rPr>
        <w:t xml:space="preserve"> </w:t>
      </w:r>
      <w:r>
        <w:rPr>
          <w:rStyle w:val="AttributeTok"/>
        </w:rPr>
        <w:t xml:space="preserve">const</w:t>
      </w:r>
      <w:r>
        <w:rPr>
          <w:rStyle w:val="NormalTok"/>
        </w:rPr>
        <w:t xml:space="preserve"> </w:t>
      </w:r>
      <w:r>
        <w:rPr>
          <w:rStyle w:val="AttributeTok"/>
        </w:rPr>
        <w:t xml:space="preserve">volatile</w:t>
      </w:r>
      <w:r>
        <w:rPr>
          <w:rStyle w:val="NormalTok"/>
        </w:rPr>
        <w:t xml:space="preserve">&amp; j)</w:t>
      </w:r>
      <w:r>
        <w:br/>
      </w:r>
      <w:r>
        <w:rPr>
          <w:rStyle w:val="NormalTok"/>
        </w:rPr>
        <w:t xml:space="preserve">{</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pass since k == 0</w:t>
      </w:r>
      <w:r>
        <w:br/>
      </w:r>
      <w:r>
        <w:rPr>
          <w:rStyle w:val="NormalTok"/>
        </w:rPr>
        <w:t xml:space="preserve">  break_it();</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fail since k != 0</w:t>
      </w:r>
      <w:r>
        <w:br/>
      </w:r>
      <w:r>
        <w:rPr>
          <w:rStyle w:val="NormalTok"/>
        </w:rPr>
        <w:t xml:space="preserve">}</w:t>
      </w:r>
      <w:r>
        <w:br/>
      </w:r>
      <w:r>
        <w:br/>
      </w:r>
      <w:r>
        <w:rPr>
          <w:rStyle w:val="NormalTok"/>
        </w:rPr>
        <w:t xml:space="preserve">  test(k);</w:t>
      </w:r>
    </w:p>
    <w:p>
      <w:pPr>
        <w:pStyle w:val="FirstParagraph"/>
      </w:pPr>
      <w:r>
        <w:t xml:space="preserve">We distinguish between qualifications on the pointer’s type (pointer type) and qualifications on the type being referenced (pointee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w:t>
      </w:r>
      <w:r>
        <w:rPr>
          <w:rStyle w:val="DataTypeTok"/>
        </w:rPr>
        <w:t xml:space="preserve">int</w:t>
      </w:r>
      <w:r>
        <w:rPr>
          <w:rStyle w:val="NormalTok"/>
        </w:rPr>
        <w:t xml:space="preserve"> array[</w:t>
      </w:r>
      <w:r>
        <w:rPr>
          <w:rStyle w:val="DecValTok"/>
        </w:rPr>
        <w:t xml:space="preserve">2</w:t>
      </w:r>
      <w:r>
        <w:rPr>
          <w:rStyle w:val="NormalTok"/>
        </w:rPr>
        <w:t xml:space="preserve">];            </w:t>
      </w:r>
      <w:r>
        <w:rPr>
          <w:rStyle w:val="CommentTok"/>
        </w:rPr>
        <w:t xml:space="preserve">// Array of type int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w:t>
      </w:r>
      <w:r>
        <w:t xml:space="preserve"> </w:t>
      </w:r>
      <w:r>
        <w:rPr>
          <w:rStyle w:val="NormalTok"/>
        </w:rPr>
        <w:t xml:space="preserve">f</w:t>
      </w:r>
      <w:r>
        <w:t xml:space="preserve">, naming array directly results in a</w:t>
      </w:r>
      <w:r>
        <w:t xml:space="preserve"> </w:t>
      </w:r>
      <w:r>
        <w:t xml:space="preserve">const-qualified access path and so an attempt to modify it is</w:t>
      </w:r>
      <w:r>
        <w:t xml:space="preserve"> </w:t>
      </w:r>
      <w:r>
        <w:t xml:space="preserve">ill-formed. However, the type of</w:t>
      </w:r>
      <w:r>
        <w:t xml:space="preserve"> </w:t>
      </w:r>
      <w:r>
        <w:rPr>
          <w:rStyle w:val="NormalTok"/>
        </w:rPr>
        <w:t xml:space="preserve">pA</w:t>
      </w:r>
      <w:r>
        <w:t xml:space="preserve"> </w:t>
      </w:r>
      <w:r>
        <w:t xml:space="preserve">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The 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which follows from the example above, will</w:t>
      </w:r>
      <w:r>
        <w:t xml:space="preserve"> </w:t>
      </w:r>
      <w:r>
        <w:t xml:space="preserve">compile but has undefined behavior as a result of the modification of 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p>
    <w:p>
      <w:pPr>
        <w:pStyle w:val="FirstParagraph"/>
      </w:pPr>
      <w:r>
        <w:t xml:space="preserve">Attempts to modify the object referenced by</w:t>
      </w:r>
      <w:r>
        <w:t xml:space="preserve"> </w:t>
      </w:r>
      <w:r>
        <w:rPr>
          <w:rStyle w:val="VariableTok"/>
        </w:rPr>
        <w:t xml:space="preserve">m_j</w:t>
      </w:r>
      <w:r>
        <w:t xml:space="preserve"> </w:t>
      </w:r>
      <w:r>
        <w:t xml:space="preserve">are ill-formed</w:t>
      </w:r>
      <w:r>
        <w:t xml:space="preserve"> </w:t>
      </w:r>
      <w:r>
        <w:t xml:space="preserve">when they occur in the const member function</w:t>
      </w:r>
      <w:r>
        <w:t xml:space="preserve"> </w:t>
      </w:r>
      <w:r>
        <w:rPr>
          <w:rStyle w:val="NormalTok"/>
        </w:rPr>
        <w:t xml:space="preserve">f2</w:t>
      </w:r>
      <w:r>
        <w:t xml:space="preserve">.</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p>
      <w:pPr>
        <w:pStyle w:val="BodyText"/>
      </w:pPr>
      <w:r>
        <w:t xml:space="preserve">If a member variable is declared with the</w:t>
      </w:r>
      <w:r>
        <w:t xml:space="preserve"> </w:t>
      </w:r>
      <w:r>
        <w:rPr>
          <w:rStyle w:val="AttributeTok"/>
        </w:rPr>
        <w:t xml:space="preserve">mutable</w:t>
      </w:r>
      <w:r>
        <w:t xml:space="preserve"> </w:t>
      </w:r>
      <w:r>
        <w:t xml:space="preserve">keyword,</w:t>
      </w:r>
      <w:r>
        <w:t xml:space="preserve"> </w:t>
      </w:r>
      <w:r>
        <w:t xml:space="preserve">then it can still be modified, even if the containing object is</w:t>
      </w:r>
      <w:r>
        <w:t xml:space="preserve"> </w:t>
      </w:r>
      <w:r>
        <w:rPr>
          <w:rStyle w:val="AttributeTok"/>
        </w:rPr>
        <w:t xml:space="preserve">const</w:t>
      </w:r>
      <w:r>
        <w:t xml:space="preserve">. It is preferable to use</w:t>
      </w:r>
      <w:r>
        <w:t xml:space="preserve"> </w:t>
      </w:r>
      <w:r>
        <w:rPr>
          <w:rStyle w:val="AttributeTok"/>
        </w:rPr>
        <w:t xml:space="preserve">mutable</w:t>
      </w:r>
      <w:r>
        <w:t xml:space="preserve"> </w:t>
      </w:r>
      <w:r>
        <w:t xml:space="preserve">rather than</w:t>
      </w:r>
      <w:r>
        <w:t xml:space="preserve"> </w:t>
      </w:r>
      <w:r>
        <w:t xml:space="preserve">removing the constness of the containing object</w:t>
      </w:r>
      <w:r>
        <w:t xml:space="preserve"> </w:t>
      </w:r>
      <w:r>
        <w:t xml:space="preserve">(see</w:t>
      </w:r>
      <w:r>
        <w:t xml:space="preserve"> </w:t>
      </w:r>
      <w:bookmarkStart w:id="259" w:name="FLC"/>
      <w:r>
        <w:t xml:space="preserve">Conversion Errors [FLC]</w:t>
      </w:r>
      <w:bookmarkEnd w:id="259"/>
      <w:r>
        <w:t xml:space="preserve">).</w:t>
      </w:r>
      <w:r>
        <w:br/>
      </w:r>
      <w:r>
        <w:t xml:space="preserve">Members declared</w:t>
      </w:r>
      <w:r>
        <w:t xml:space="preserve"> </w:t>
      </w:r>
      <w:r>
        <w:rPr>
          <w:rStyle w:val="AttributeTok"/>
        </w:rPr>
        <w:t xml:space="preserve">mutable</w:t>
      </w:r>
      <w:r>
        <w:t xml:space="preserve"> </w:t>
      </w:r>
      <w:r>
        <w:t xml:space="preserve">typically should not</w:t>
      </w:r>
      <w:r>
        <w:t xml:space="preserve"> </w:t>
      </w:r>
      <w:r>
        <w:t xml:space="preserve">contribute to the value of the object. 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60"/>
    <w:bookmarkStart w:id="261" w:name="avoidance-mechanisms-for-language-users"/>
    <w:p>
      <w:pPr>
        <w:pStyle w:val="Heading3"/>
      </w:pPr>
      <w:r>
        <w:t xml:space="preserve">6.65.2 Avoidance mechanisms for language users</w:t>
      </w:r>
    </w:p>
    <w:p>
      <w:pPr>
        <w:pStyle w:val="FirstParagraph"/>
      </w:pPr>
      <w:r>
        <w:t xml:space="preserve">To avoid the vulnerability or mitigate its ill effects, C++ software developers can:</w:t>
      </w:r>
    </w:p>
    <w:p>
      <w:pPr>
        <w:numPr>
          <w:ilvl w:val="0"/>
          <w:numId w:val="1122"/>
        </w:numPr>
      </w:pPr>
      <w:r>
        <w:t xml:space="preserve">Use the avoidance mechanisms of ISO/IEC 24772-1 clause 6.65.5.</w:t>
      </w:r>
    </w:p>
    <w:p>
      <w:pPr>
        <w:numPr>
          <w:ilvl w:val="0"/>
          <w:numId w:val="1122"/>
        </w:numPr>
      </w:pPr>
      <w:r>
        <w:t xml:space="preserve">Forbid the use of cast-away</w:t>
      </w:r>
      <w:r>
        <w:t xml:space="preserve"> </w:t>
      </w:r>
      <w:r>
        <w:rPr>
          <w:rStyle w:val="AttributeTok"/>
        </w:rPr>
        <w:t xml:space="preserve">const</w:t>
      </w:r>
      <w:r>
        <w:t xml:space="preserve">.</w:t>
      </w:r>
    </w:p>
    <w:p>
      <w:pPr>
        <w:numPr>
          <w:ilvl w:val="0"/>
          <w:numId w:val="1122"/>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22"/>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 C++ permits</w:t>
      </w:r>
      <w:r>
        <w:t xml:space="preserve"> </w:t>
      </w:r>
      <w:r>
        <w:rPr>
          <w:rStyle w:val="AttributeTok"/>
        </w:rPr>
        <w:t xml:space="preserve">const</w:t>
      </w:r>
      <w:r>
        <w:t xml:space="preserve"> </w:t>
      </w:r>
      <w:r>
        <w:t xml:space="preserve">values to be modified as shown in clause 6.65.1.</w:t>
      </w:r>
    </w:p>
    <w:p>
      <w:pPr>
        <w:numPr>
          <w:ilvl w:val="0"/>
          <w:numId w:val="1122"/>
        </w:numPr>
      </w:pPr>
      <w:r>
        <w:t xml:space="preserve">Use</w:t>
      </w:r>
      <w:r>
        <w:t xml:space="preserve"> </w:t>
      </w:r>
      <w:r>
        <w:rPr>
          <w:rStyle w:val="AttributeTok"/>
        </w:rPr>
        <w:t xml:space="preserve">const</w:t>
      </w:r>
      <w:r>
        <w:t xml:space="preserve"> </w:t>
      </w:r>
      <w:r>
        <w:t xml:space="preserve">references or pointers as function arguments (parameters?) as a promise to callers and an obligation to the function declaration and implement this promise. !! NEW !!</w:t>
      </w:r>
    </w:p>
    <w:p>
      <w:pPr>
        <w:numPr>
          <w:ilvl w:val="0"/>
          <w:numId w:val="1122"/>
        </w:numPr>
      </w:pPr>
      <w:r>
        <w:t xml:space="preserve">Consider the use of</w:t>
      </w:r>
      <w:r>
        <w:t xml:space="preserve"> </w:t>
      </w:r>
      <w:r>
        <w:rPr>
          <w:rStyle w:val="KeywordTok"/>
        </w:rPr>
        <w:t xml:space="preserve">constexpr</w:t>
      </w:r>
      <w:r>
        <w:t xml:space="preserve"> </w:t>
      </w:r>
      <w:r>
        <w:t xml:space="preserve">wherever possible to move the detection of the misuse of</w:t>
      </w:r>
      <w:r>
        <w:t xml:space="preserve"> </w:t>
      </w:r>
      <w:r>
        <w:rPr>
          <w:rStyle w:val="AttributeTok"/>
        </w:rPr>
        <w:t xml:space="preserve">const</w:t>
      </w:r>
      <w:r>
        <w:t xml:space="preserve"> </w:t>
      </w:r>
      <w:r>
        <w:t xml:space="preserve">to compile time.</w:t>
      </w:r>
    </w:p>
    <w:p>
      <w:pPr>
        <w:numPr>
          <w:ilvl w:val="0"/>
          <w:numId w:val="1122"/>
        </w:numPr>
      </w:pPr>
      <w:r>
        <w:t xml:space="preserve">Apply</w:t>
      </w:r>
      <w:r>
        <w:t xml:space="preserve"> </w:t>
      </w:r>
      <w:r>
        <w:rPr>
          <w:rStyle w:val="AttributeTok"/>
        </w:rPr>
        <w:t xml:space="preserve">mutable</w:t>
      </w:r>
      <w:r>
        <w:t xml:space="preserve"> </w:t>
      </w:r>
      <w:r>
        <w:t xml:space="preserve">only to member variables that do not influence the external behavior of an object.</w:t>
      </w:r>
    </w:p>
    <w:p>
      <w:pPr>
        <w:pStyle w:val="FirstParagraph"/>
      </w:pPr>
      <w:r>
        <w:t xml:space="preserve">TBD</w:t>
      </w:r>
      <w:r>
        <w:t xml:space="preserve"> </w:t>
      </w:r>
      <w:r>
        <w:t xml:space="preserve">The first C++ specific vulnerability is</w:t>
      </w:r>
      <w:r>
        <w:t xml:space="preserve"> </w:t>
      </w:r>
      <w:r>
        <w:t xml:space="preserve">if exit is called, during object destruction with static or thread storage duration, program has undefined behaviour</w:t>
      </w:r>
    </w:p>
    <w:bookmarkEnd w:id="261"/>
    <w:bookmarkEnd w:id="262"/>
    <w:bookmarkStart w:id="263"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63"/>
    <w:bookmarkStart w:id="265"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23"/>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23"/>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23"/>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23"/>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23"/>
        </w:numPr>
        <w:pStyle w:val="SourceCode"/>
      </w:pPr>
      <w:r>
        <w:rPr>
          <w:rStyle w:val="VerbatimChar"/>
        </w:rPr>
        <w:t xml:space="preserve">Defining an array type that does automatic bounds checking.</w:t>
      </w:r>
    </w:p>
    <w:p>
      <w:pPr>
        <w:numPr>
          <w:ilvl w:val="0"/>
          <w:numId w:val="1123"/>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23"/>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23"/>
        </w:numPr>
        <w:pStyle w:val="SourceCode"/>
      </w:pPr>
      <w:r>
        <w:rPr>
          <w:rStyle w:val="VerbatimChar"/>
        </w:rPr>
        <w:t xml:space="preserve">Defining an array type that does automatic bounds checking.</w:t>
      </w:r>
    </w:p>
    <w:p>
      <w:pPr>
        <w:numPr>
          <w:ilvl w:val="0"/>
          <w:numId w:val="1123"/>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64"/>
      </w:r>
      <w:r>
        <w:t xml:space="preserve">.</w:t>
      </w:r>
    </w:p>
    <w:p>
      <w:pPr>
        <w:numPr>
          <w:ilvl w:val="0"/>
          <w:numId w:val="1123"/>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23"/>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23"/>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23"/>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23"/>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23"/>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23"/>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23"/>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23"/>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23"/>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23"/>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23"/>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23"/>
        </w:numPr>
        <w:pStyle w:val="SourceCode"/>
      </w:pPr>
      <w:r>
        <w:rPr>
          <w:rStyle w:val="VerbatimChar"/>
        </w:rPr>
        <w:t xml:space="preserve">Creating an Annex that lists deprecated features.</w:t>
      </w:r>
    </w:p>
    <w:bookmarkEnd w:id="265"/>
    <w:bookmarkStart w:id="279"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66"/>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67">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68">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69">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70">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71">
        <w:r>
          <w:rPr>
            <w:rStyle w:val="Hyperlink"/>
          </w:rPr>
          <w:t xml:space="preserve">http://myweb.lmu.edu/dondi/share/pl/type-checking-v02.pdf</w:t>
        </w:r>
      </w:hyperlink>
    </w:p>
    <w:p>
      <w:pPr>
        <w:pStyle w:val="Bibliography1"/>
      </w:pPr>
      <w:r>
        <w:t xml:space="preserve">[32] MISRA Limited. "</w:t>
      </w:r>
      <w:hyperlink r:id="rId272">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73">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74">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75">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76">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77">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78">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79"/>
    <w:bookmarkStart w:id="280" w:name="index"/>
    <w:p>
      <w:pPr>
        <w:pStyle w:val="Heading1"/>
      </w:pPr>
      <w:r>
        <w:t xml:space="preserve">Index</w:t>
      </w:r>
    </w:p>
    <w:p>
      <w:pPr>
        <w:pStyle w:val="Bibliography1"/>
      </w:pPr>
      <w:r>
        <w:t xml:space="preserve">LHS (left-hand side), 22</w:t>
      </w:r>
    </w:p>
    <w:bookmarkEnd w:id="28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4">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66">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43" Target="NMP" TargetMode="External" /><Relationship Type="http://schemas.openxmlformats.org/officeDocument/2006/relationships/hyperlink" Id="rId275" Target="http://archive.gao.gov/t2pbat6/145960.pdf" TargetMode="External" /><Relationship Type="http://schemas.openxmlformats.org/officeDocument/2006/relationships/hyperlink" Id="rId273" Target="http://cwe.mitre.org/" TargetMode="External" /><Relationship Type="http://schemas.openxmlformats.org/officeDocument/2006/relationships/hyperlink" Id="rId269" Target="http://en.wikisource.org/wiki/Ariane_501_Inquiry_Board_report" TargetMode="External" /><Relationship Type="http://schemas.openxmlformats.org/officeDocument/2006/relationships/hyperlink" Id="rId267" Target="http://esamultimedia.esa.int/docs/esa-x-1819eng.pdf" TargetMode="External" /><Relationship Type="http://schemas.openxmlformats.org/officeDocument/2006/relationships/hyperlink" Id="rId271" Target="http://myweb.lmu.edu/dondi/share/pl/type-checking-v02.pdf" TargetMode="External" /><Relationship Type="http://schemas.openxmlformats.org/officeDocument/2006/relationships/hyperlink" Id="rId278" Target="http://www.adaic.org/docs/95style/95style.pdf" TargetMode="External" /><Relationship Type="http://schemas.openxmlformats.org/officeDocument/2006/relationships/hyperlink" Id="rId270" Target="http://www.cert.org/books/secure-coding" TargetMode="External" /><Relationship Type="http://schemas.openxmlformats.org/officeDocument/2006/relationships/hyperlink" Id="rId268" Target="http://www.embedded.com/1999/9907/9907feat2.htm" TargetMode="External" /><Relationship Type="http://schemas.openxmlformats.org/officeDocument/2006/relationships/hyperlink" Id="rId272" Target="http://www.misra.org.uk/" TargetMode="External" /><Relationship Type="http://schemas.openxmlformats.org/officeDocument/2006/relationships/hyperlink" Id="rId274" Target="http://www.nsc.liu.se/wg25/book" TargetMode="External" /><Relationship Type="http://schemas.openxmlformats.org/officeDocument/2006/relationships/hyperlink" Id="rId276" Target="http://www.siam.org/siamnews/general/patriot.htm" TargetMode="External" /><Relationship Type="http://schemas.openxmlformats.org/officeDocument/2006/relationships/hyperlink" Id="rId247" Target="https://docs.google.com/document/d/14E0BYqsH_d7fMKvXvaZWoNWtIC65cYBw0aZp4dlev0Q/edit#heading=h.13kr181fh926" TargetMode="External" /><Relationship Type="http://schemas.openxmlformats.org/officeDocument/2006/relationships/hyperlink" Id="rId234" Target="https://docs.google.com/document/d/14E0BYqsH_d7fMKvXvaZWoNWtIC65cYBw0aZp4dlev0Q/edit#heading=h.1kfv9jdgd8ib" TargetMode="External" /><Relationship Type="http://schemas.openxmlformats.org/officeDocument/2006/relationships/hyperlink" Id="rId244" Target="https://docs.google.com/document/d/14E0BYqsH_d7fMKvXvaZWoNWtIC65cYBw0aZp4dlev0Q/edit#heading=h.3icrgfn0r3ae" TargetMode="External" /><Relationship Type="http://schemas.openxmlformats.org/officeDocument/2006/relationships/hyperlink" Id="rId235" Target="https://docs.google.com/document/d/14E0BYqsH_d7fMKvXvaZWoNWtIC65cYBw0aZp4dlev0Q/edit#heading=h.729gvquxakq8" TargetMode="External" /><Relationship Type="http://schemas.openxmlformats.org/officeDocument/2006/relationships/hyperlink" Id="rId242" Target="https://docs.google.com/document/d/14E0BYqsH_d7fMKvXvaZWoNWtIC65cYBw0aZp4dlev0Q/edit#heading=h.7pf8azwmy8l4" TargetMode="External" /><Relationship Type="http://schemas.openxmlformats.org/officeDocument/2006/relationships/hyperlink" Id="rId236" Target="https://docs.google.com/document/d/14E0BYqsH_d7fMKvXvaZWoNWtIC65cYBw0aZp4dlev0Q/edit#heading=h.920crsa3sscx" TargetMode="External" /><Relationship Type="http://schemas.openxmlformats.org/officeDocument/2006/relationships/hyperlink" Id="rId250" Target="https://docs.google.com/document/d/14E0BYqsH_d7fMKvXvaZWoNWtIC65cYBw0aZp4dlev0Q/edit#heading=h.9syx86lze887" TargetMode="External" /><Relationship Type="http://schemas.openxmlformats.org/officeDocument/2006/relationships/hyperlink" Id="rId249" Target="https://docs.google.com/document/d/14E0BYqsH_d7fMKvXvaZWoNWtIC65cYBw0aZp4dlev0Q/edit#heading=h.ca8el9ehijae" TargetMode="External" /><Relationship Type="http://schemas.openxmlformats.org/officeDocument/2006/relationships/hyperlink" Id="rId238" Target="https://docs.google.com/document/d/14E0BYqsH_d7fMKvXvaZWoNWtIC65cYBw0aZp4dlev0Q/edit#heading=h.d6qklu5mi3fn" TargetMode="External" /><Relationship Type="http://schemas.openxmlformats.org/officeDocument/2006/relationships/hyperlink" Id="rId240" Target="https://docs.google.com/document/d/14E0BYqsH_d7fMKvXvaZWoNWtIC65cYBw0aZp4dlev0Q/edit#heading=h.einwxosnxvhf" TargetMode="External" /><Relationship Type="http://schemas.openxmlformats.org/officeDocument/2006/relationships/hyperlink" Id="rId245" Target="https://docs.google.com/document/d/14E0BYqsH_d7fMKvXvaZWoNWtIC65cYBw0aZp4dlev0Q/edit#heading=h.g0cdm0bk7l9l" TargetMode="External" /><Relationship Type="http://schemas.openxmlformats.org/officeDocument/2006/relationships/hyperlink" Id="rId251" Target="https://docs.google.com/document/d/14E0BYqsH_d7fMKvXvaZWoNWtIC65cYBw0aZp4dlev0Q/edit#heading=h.gg4jn12ygzi5" TargetMode="External" /><Relationship Type="http://schemas.openxmlformats.org/officeDocument/2006/relationships/hyperlink" Id="rId239" Target="https://docs.google.com/document/d/14E0BYqsH_d7fMKvXvaZWoNWtIC65cYBw0aZp4dlev0Q/edit#heading=h.isn3bwogdp97" TargetMode="External" /><Relationship Type="http://schemas.openxmlformats.org/officeDocument/2006/relationships/hyperlink" Id="rId233" Target="https://docs.google.com/document/d/14E0BYqsH_d7fMKvXvaZWoNWtIC65cYBw0aZp4dlev0Q/edit#heading=h.kj1vcao94oy1" TargetMode="External" /><Relationship Type="http://schemas.openxmlformats.org/officeDocument/2006/relationships/hyperlink" Id="rId246" Target="https://docs.google.com/document/d/14E0BYqsH_d7fMKvXvaZWoNWtIC65cYBw0aZp4dlev0Q/edit#heading=h.ul4y0p7eoih1" TargetMode="External" /><Relationship Type="http://schemas.openxmlformats.org/officeDocument/2006/relationships/hyperlink" Id="rId241" Target="https://docs.google.com/document/d/14E0BYqsH_d7fMKvXvaZWoNWtIC65cYBw0aZp4dlev0Q/edit#heading=h.vq776pxv4nn5" TargetMode="External" /><Relationship Type="http://schemas.openxmlformats.org/officeDocument/2006/relationships/hyperlink" Id="rId237" Target="https://docs.google.com/document/d/14E0BYqsH_d7fMKvXvaZWoNWtIC65cYBw0aZp4dlev0Q/edit#heading=h.xufkh9tsiuk8" TargetMode="External" /><Relationship Type="http://schemas.openxmlformats.org/officeDocument/2006/relationships/hyperlink" Id="rId248" Target="https://docs.google.com/document/d/14E0BYqsH_d7fMKvXvaZWoNWtIC65cYBw0aZp4dlev0Q/edit#heading=h.yt0hxah53p9e" TargetMode="External" /><Relationship Type="http://schemas.openxmlformats.org/officeDocument/2006/relationships/hyperlink" Id="rId243" Target="https://docs.google.com/document/d/14E0BYqsH_d7fMKvXvaZWoNWtIC65cYBw0aZp4dlev0Q/edit#heading=h.z9k66jbl65u6" TargetMode="External" /><Relationship Type="http://schemas.openxmlformats.org/officeDocument/2006/relationships/hyperlink" Id="rId108" Target="https://en.cppreference.com/w/cpp/language/operator_precedence" TargetMode="External" /><Relationship Type="http://schemas.openxmlformats.org/officeDocument/2006/relationships/hyperlink" Id="rId60" Target="https://isocpp.github.io/CppCoreGuidelines/CppCoreGuidelines#i13-do-not-pass-an-array-as-a-single-pointer" TargetMode="External" /><Relationship Type="http://schemas.openxmlformats.org/officeDocument/2006/relationships/hyperlink" Id="rId57" Target="https://wiki.sei.cmu.edu/confluence/display/cplusplus/CTR50-CPP.+Guarantee+that+container+indices+and+iterators+are+within+the+valid+range" TargetMode="External" /><Relationship Type="http://schemas.openxmlformats.org/officeDocument/2006/relationships/hyperlink" Id="rId58" Target="https://wiki.sei.cmu.edu/confluence/display/cplusplus/CTR53-CPP.+Use+valid+iterator+ranges" TargetMode="External" /><Relationship Type="http://schemas.openxmlformats.org/officeDocument/2006/relationships/hyperlink" Id="rId59" Target="https://wiki.sei.cmu.edu/confluence/display/cplusplus/CTR55-CPP.+Do+not+use+an+additive+operator+on+an+iterator+if+the+result+would+overflow" TargetMode="External" /><Relationship Type="http://schemas.openxmlformats.org/officeDocument/2006/relationships/hyperlink" Id="rId277"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43" Target="NMP" TargetMode="External" /><Relationship Type="http://schemas.openxmlformats.org/officeDocument/2006/relationships/hyperlink" Id="rId275" Target="http://archive.gao.gov/t2pbat6/145960.pdf" TargetMode="External" /><Relationship Type="http://schemas.openxmlformats.org/officeDocument/2006/relationships/hyperlink" Id="rId273" Target="http://cwe.mitre.org/" TargetMode="External" /><Relationship Type="http://schemas.openxmlformats.org/officeDocument/2006/relationships/hyperlink" Id="rId269" Target="http://en.wikisource.org/wiki/Ariane_501_Inquiry_Board_report" TargetMode="External" /><Relationship Type="http://schemas.openxmlformats.org/officeDocument/2006/relationships/hyperlink" Id="rId267" Target="http://esamultimedia.esa.int/docs/esa-x-1819eng.pdf" TargetMode="External" /><Relationship Type="http://schemas.openxmlformats.org/officeDocument/2006/relationships/hyperlink" Id="rId271" Target="http://myweb.lmu.edu/dondi/share/pl/type-checking-v02.pdf" TargetMode="External" /><Relationship Type="http://schemas.openxmlformats.org/officeDocument/2006/relationships/hyperlink" Id="rId278" Target="http://www.adaic.org/docs/95style/95style.pdf" TargetMode="External" /><Relationship Type="http://schemas.openxmlformats.org/officeDocument/2006/relationships/hyperlink" Id="rId270" Target="http://www.cert.org/books/secure-coding" TargetMode="External" /><Relationship Type="http://schemas.openxmlformats.org/officeDocument/2006/relationships/hyperlink" Id="rId268" Target="http://www.embedded.com/1999/9907/9907feat2.htm" TargetMode="External" /><Relationship Type="http://schemas.openxmlformats.org/officeDocument/2006/relationships/hyperlink" Id="rId272" Target="http://www.misra.org.uk/" TargetMode="External" /><Relationship Type="http://schemas.openxmlformats.org/officeDocument/2006/relationships/hyperlink" Id="rId274" Target="http://www.nsc.liu.se/wg25/book" TargetMode="External" /><Relationship Type="http://schemas.openxmlformats.org/officeDocument/2006/relationships/hyperlink" Id="rId276" Target="http://www.siam.org/siamnews/general/patriot.htm" TargetMode="External" /><Relationship Type="http://schemas.openxmlformats.org/officeDocument/2006/relationships/hyperlink" Id="rId247" Target="https://docs.google.com/document/d/14E0BYqsH_d7fMKvXvaZWoNWtIC65cYBw0aZp4dlev0Q/edit#heading=h.13kr181fh926" TargetMode="External" /><Relationship Type="http://schemas.openxmlformats.org/officeDocument/2006/relationships/hyperlink" Id="rId234" Target="https://docs.google.com/document/d/14E0BYqsH_d7fMKvXvaZWoNWtIC65cYBw0aZp4dlev0Q/edit#heading=h.1kfv9jdgd8ib" TargetMode="External" /><Relationship Type="http://schemas.openxmlformats.org/officeDocument/2006/relationships/hyperlink" Id="rId244" Target="https://docs.google.com/document/d/14E0BYqsH_d7fMKvXvaZWoNWtIC65cYBw0aZp4dlev0Q/edit#heading=h.3icrgfn0r3ae" TargetMode="External" /><Relationship Type="http://schemas.openxmlformats.org/officeDocument/2006/relationships/hyperlink" Id="rId235" Target="https://docs.google.com/document/d/14E0BYqsH_d7fMKvXvaZWoNWtIC65cYBw0aZp4dlev0Q/edit#heading=h.729gvquxakq8" TargetMode="External" /><Relationship Type="http://schemas.openxmlformats.org/officeDocument/2006/relationships/hyperlink" Id="rId242" Target="https://docs.google.com/document/d/14E0BYqsH_d7fMKvXvaZWoNWtIC65cYBw0aZp4dlev0Q/edit#heading=h.7pf8azwmy8l4" TargetMode="External" /><Relationship Type="http://schemas.openxmlformats.org/officeDocument/2006/relationships/hyperlink" Id="rId236" Target="https://docs.google.com/document/d/14E0BYqsH_d7fMKvXvaZWoNWtIC65cYBw0aZp4dlev0Q/edit#heading=h.920crsa3sscx" TargetMode="External" /><Relationship Type="http://schemas.openxmlformats.org/officeDocument/2006/relationships/hyperlink" Id="rId250" Target="https://docs.google.com/document/d/14E0BYqsH_d7fMKvXvaZWoNWtIC65cYBw0aZp4dlev0Q/edit#heading=h.9syx86lze887" TargetMode="External" /><Relationship Type="http://schemas.openxmlformats.org/officeDocument/2006/relationships/hyperlink" Id="rId249" Target="https://docs.google.com/document/d/14E0BYqsH_d7fMKvXvaZWoNWtIC65cYBw0aZp4dlev0Q/edit#heading=h.ca8el9ehijae" TargetMode="External" /><Relationship Type="http://schemas.openxmlformats.org/officeDocument/2006/relationships/hyperlink" Id="rId238" Target="https://docs.google.com/document/d/14E0BYqsH_d7fMKvXvaZWoNWtIC65cYBw0aZp4dlev0Q/edit#heading=h.d6qklu5mi3fn" TargetMode="External" /><Relationship Type="http://schemas.openxmlformats.org/officeDocument/2006/relationships/hyperlink" Id="rId240" Target="https://docs.google.com/document/d/14E0BYqsH_d7fMKvXvaZWoNWtIC65cYBw0aZp4dlev0Q/edit#heading=h.einwxosnxvhf" TargetMode="External" /><Relationship Type="http://schemas.openxmlformats.org/officeDocument/2006/relationships/hyperlink" Id="rId245" Target="https://docs.google.com/document/d/14E0BYqsH_d7fMKvXvaZWoNWtIC65cYBw0aZp4dlev0Q/edit#heading=h.g0cdm0bk7l9l" TargetMode="External" /><Relationship Type="http://schemas.openxmlformats.org/officeDocument/2006/relationships/hyperlink" Id="rId251" Target="https://docs.google.com/document/d/14E0BYqsH_d7fMKvXvaZWoNWtIC65cYBw0aZp4dlev0Q/edit#heading=h.gg4jn12ygzi5" TargetMode="External" /><Relationship Type="http://schemas.openxmlformats.org/officeDocument/2006/relationships/hyperlink" Id="rId239" Target="https://docs.google.com/document/d/14E0BYqsH_d7fMKvXvaZWoNWtIC65cYBw0aZp4dlev0Q/edit#heading=h.isn3bwogdp97" TargetMode="External" /><Relationship Type="http://schemas.openxmlformats.org/officeDocument/2006/relationships/hyperlink" Id="rId233" Target="https://docs.google.com/document/d/14E0BYqsH_d7fMKvXvaZWoNWtIC65cYBw0aZp4dlev0Q/edit#heading=h.kj1vcao94oy1" TargetMode="External" /><Relationship Type="http://schemas.openxmlformats.org/officeDocument/2006/relationships/hyperlink" Id="rId246" Target="https://docs.google.com/document/d/14E0BYqsH_d7fMKvXvaZWoNWtIC65cYBw0aZp4dlev0Q/edit#heading=h.ul4y0p7eoih1" TargetMode="External" /><Relationship Type="http://schemas.openxmlformats.org/officeDocument/2006/relationships/hyperlink" Id="rId241" Target="https://docs.google.com/document/d/14E0BYqsH_d7fMKvXvaZWoNWtIC65cYBw0aZp4dlev0Q/edit#heading=h.vq776pxv4nn5" TargetMode="External" /><Relationship Type="http://schemas.openxmlformats.org/officeDocument/2006/relationships/hyperlink" Id="rId237" Target="https://docs.google.com/document/d/14E0BYqsH_d7fMKvXvaZWoNWtIC65cYBw0aZp4dlev0Q/edit#heading=h.xufkh9tsiuk8" TargetMode="External" /><Relationship Type="http://schemas.openxmlformats.org/officeDocument/2006/relationships/hyperlink" Id="rId248" Target="https://docs.google.com/document/d/14E0BYqsH_d7fMKvXvaZWoNWtIC65cYBw0aZp4dlev0Q/edit#heading=h.yt0hxah53p9e" TargetMode="External" /><Relationship Type="http://schemas.openxmlformats.org/officeDocument/2006/relationships/hyperlink" Id="rId243" Target="https://docs.google.com/document/d/14E0BYqsH_d7fMKvXvaZWoNWtIC65cYBw0aZp4dlev0Q/edit#heading=h.z9k66jbl65u6" TargetMode="External" /><Relationship Type="http://schemas.openxmlformats.org/officeDocument/2006/relationships/hyperlink" Id="rId108" Target="https://en.cppreference.com/w/cpp/language/operator_precedence" TargetMode="External" /><Relationship Type="http://schemas.openxmlformats.org/officeDocument/2006/relationships/hyperlink" Id="rId60" Target="https://isocpp.github.io/CppCoreGuidelines/CppCoreGuidelines#i13-do-not-pass-an-array-as-a-single-pointer" TargetMode="External" /><Relationship Type="http://schemas.openxmlformats.org/officeDocument/2006/relationships/hyperlink" Id="rId57" Target="https://wiki.sei.cmu.edu/confluence/display/cplusplus/CTR50-CPP.+Guarantee+that+container+indices+and+iterators+are+within+the+valid+range" TargetMode="External" /><Relationship Type="http://schemas.openxmlformats.org/officeDocument/2006/relationships/hyperlink" Id="rId58" Target="https://wiki.sei.cmu.edu/confluence/display/cplusplus/CTR53-CPP.+Use+valid+iterator+ranges" TargetMode="External" /><Relationship Type="http://schemas.openxmlformats.org/officeDocument/2006/relationships/hyperlink" Id="rId59" Target="https://wiki.sei.cmu.edu/confluence/display/cplusplus/CTR55-CPP.+Do+not+use+an+additive+operator+on+an+iterator+if+the+result+would+overflow" TargetMode="External" /><Relationship Type="http://schemas.openxmlformats.org/officeDocument/2006/relationships/hyperlink" Id="rId277"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2024-05-13T14:34:42Z</dcterms:created>
  <dcterms:modified xsi:type="dcterms:W3CDTF">2024-05-13T14:34:42Z</dcterms:modified>
</cp:coreProperties>
</file>

<file path=docProps/custom.xml><?xml version="1.0" encoding="utf-8"?>
<Properties xmlns="http://schemas.openxmlformats.org/officeDocument/2006/custom-properties" xmlns:vt="http://schemas.openxmlformats.org/officeDocument/2006/docPropsVTypes"/>
</file>