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35"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34" w:name="uncontrolled-format-string-shl"/>
    <w:p>
      <w:pPr>
        <w:pStyle w:val="Heading2"/>
      </w:pPr>
      <w:r>
        <w:t xml:space="preserve">6.64 Uncontrolled Format String [SHL]</w:t>
      </w:r>
    </w:p>
    <w:bookmarkStart w:id="232"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2"/>
    <w:bookmarkStart w:id="233"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3"/>
    <w:bookmarkEnd w:id="234"/>
    <w:bookmarkEnd w:id="235"/>
    <w:bookmarkStart w:id="240" w:name="UJO"/>
    <w:p>
      <w:pPr>
        <w:pStyle w:val="Heading1"/>
      </w:pPr>
      <w:r>
        <w:t xml:space="preserve">6.65 Modifying constants [UJO]</w:t>
      </w:r>
    </w:p>
    <w:bookmarkStart w:id="238"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6" w:name="EWF"/>
      <w:r>
        <w:t xml:space="preserve">Undefined Behavior [EWF]</w:t>
      </w:r>
      <w:bookmarkEnd w:id="236"/>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7" w:name="FLC"/>
      <w:r>
        <w:t xml:space="preserve">Conversion Errors [FLC]</w:t>
      </w:r>
      <w:bookmarkEnd w:id="237"/>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8"/>
    <w:bookmarkStart w:id="239"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9"/>
    <w:bookmarkEnd w:id="240"/>
    <w:bookmarkStart w:id="244" w:name="language-specific-vulnerabilities-for-c"/>
    <w:p>
      <w:pPr>
        <w:pStyle w:val="Heading1"/>
      </w:pPr>
      <w:r>
        <w:t xml:space="preserve">7. Language specific vulnerabilities for C</w:t>
      </w:r>
    </w:p>
    <w:p>
      <w:pPr>
        <w:pStyle w:val="FirstParagraph"/>
      </w:pPr>
      <w:r>
        <w:t xml:space="preserve">TBD</w:t>
      </w:r>
    </w:p>
    <w:bookmarkStart w:id="241" w:name="general"/>
    <w:p>
      <w:pPr>
        <w:pStyle w:val="Heading2"/>
      </w:pPr>
      <w:r>
        <w:t xml:space="preserve">7.1 General</w:t>
      </w:r>
    </w:p>
    <w:bookmarkEnd w:id="241"/>
    <w:bookmarkStart w:id="242"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2"/>
    <w:bookmarkStart w:id="243"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3"/>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2024-09-17T09:52:38Z</dcterms:created>
  <dcterms:modified xsi:type="dcterms:W3CDTF">2024-09-17T09:52:38Z</dcterms:modified>
</cp:coreProperties>
</file>

<file path=docProps/custom.xml><?xml version="1.0" encoding="utf-8"?>
<Properties xmlns="http://schemas.openxmlformats.org/officeDocument/2006/custom-properties" xmlns:vt="http://schemas.openxmlformats.org/officeDocument/2006/docPropsVTypes"/>
</file>