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t xml:space="preserve">[Remove - obvious]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5"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object-lifetime"/>
    <w:p>
      <w:pPr>
        <w:pStyle w:val="Heading2"/>
      </w:pPr>
      <w:r>
        <w:t xml:space="preserve">4.4 Object Lifetime</w:t>
      </w:r>
    </w:p>
    <w:p>
      <w:pPr>
        <w:pStyle w:val="FirstParagraph"/>
      </w:pPr>
      <w:r>
        <w:t xml:space="preserve">Currently appears in:</w:t>
      </w:r>
      <w:r>
        <w:t xml:space="preserve"> </w:t>
      </w:r>
      <w:r>
        <w:t xml:space="preserve">6.11.PointerTypeConversion-HFC.md</w:t>
      </w:r>
      <w:r>
        <w:t xml:space="preserve"> </w:t>
      </w:r>
      <w:r>
        <w:t xml:space="preserve">6.13.NULLPointerDereference-XYH.md</w:t>
      </w:r>
      <w:r>
        <w:t xml:space="preserve"> </w:t>
      </w:r>
      <w:r>
        <w:t xml:space="preserve">6.14.DanglingReferenceToHeap-XYK.md</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p>
      <w:pPr>
        <w:pStyle w:val="BodyText"/>
      </w:pPr>
      <w:r>
        <w:t xml:space="preserve">dangling.</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 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Start w:id="32" w:name="undefinedbehavior.md"/>
    <w:p>
      <w:pPr>
        <w:pStyle w:val="Heading2"/>
      </w:pPr>
      <w:r>
        <w:t xml:space="preserve">4.6 UndefinedBehavior.md</w:t>
      </w:r>
    </w:p>
    <w:p>
      <w:pPr>
        <w:pStyle w:val="FirstParagraph"/>
      </w:pPr>
      <w:r>
        <w:t xml:space="preserve">TBD</w:t>
      </w:r>
    </w:p>
    <w:bookmarkEnd w:id="32"/>
    <w:bookmarkStart w:id="33" w:name="error-handling"/>
    <w:p>
      <w:pPr>
        <w:pStyle w:val="Heading2"/>
      </w:pPr>
      <w:r>
        <w:t xml:space="preserve">4.7 Error Handling</w:t>
      </w:r>
    </w:p>
    <w:p>
      <w:pPr>
        <w:pStyle w:val="FirstParagraph"/>
      </w:pPr>
      <w:r>
        <w:t xml:space="preserve">The C++ language and standard library provides several mechanisms for error handling:</w:t>
      </w:r>
    </w:p>
    <w:p>
      <w:pPr>
        <w:numPr>
          <w:ilvl w:val="0"/>
          <w:numId w:val="1010"/>
        </w:numPr>
        <w:pStyle w:val="Compact"/>
      </w:pPr>
      <w:r>
        <w:t xml:space="preserve">exceptions, signaling a contract violation</w:t>
      </w:r>
    </w:p>
    <w:p>
      <w:pPr>
        <w:numPr>
          <w:ilvl w:val="0"/>
          <w:numId w:val="1010"/>
        </w:numPr>
        <w:pStyle w:val="Compact"/>
      </w:pPr>
      <w:r>
        <w:t xml:space="preserve">returning just an error code with a special value denoting success.</w:t>
      </w:r>
    </w:p>
    <w:p>
      <w:pPr>
        <w:numPr>
          <w:ilvl w:val="0"/>
          <w:numId w:val="1010"/>
        </w:numPr>
        <w:pStyle w:val="Compact"/>
      </w:pPr>
      <w:r>
        <w:t xml:space="preserve">returning a special error value of the function’s return type, such as</w:t>
      </w:r>
      <w:r>
        <w:t xml:space="preserve"> </w:t>
      </w:r>
      <w:r>
        <w:rPr>
          <w:rStyle w:val="VerbatimChar"/>
        </w:rPr>
        <w:t xml:space="preserve">std::string::npos</w:t>
      </w:r>
    </w:p>
    <w:p>
      <w:pPr>
        <w:numPr>
          <w:ilvl w:val="0"/>
          <w:numId w:val="1010"/>
        </w:numPr>
        <w:pStyle w:val="Compact"/>
      </w:pPr>
      <w:r>
        <w:t xml:space="preserve">combining the return value with an error indication in a sum type, e.g., through</w:t>
      </w:r>
      <w:r>
        <w:t xml:space="preserve"> </w:t>
      </w:r>
      <w:r>
        <w:rPr>
          <w:rStyle w:val="VerbatimChar"/>
        </w:rPr>
        <w:t xml:space="preserve">std::expected&lt;T,E&gt;</w:t>
      </w:r>
      <w:r>
        <w:t xml:space="preserve"> </w:t>
      </w:r>
      <w:r>
        <w:t xml:space="preserve">or</w:t>
      </w:r>
      <w:r>
        <w:t xml:space="preserve"> </w:t>
      </w:r>
      <w:r>
        <w:rPr>
          <w:rStyle w:val="VerbatimChar"/>
        </w:rPr>
        <w:t xml:space="preserve">std::optional&lt;T&gt;</w:t>
      </w:r>
      <w:r>
        <w:t xml:space="preserve"> </w:t>
      </w:r>
      <w:r>
        <w:t xml:space="preserve">for a return type</w:t>
      </w:r>
      <w:r>
        <w:t xml:space="preserve"> </w:t>
      </w:r>
      <w:r>
        <w:rPr>
          <w:rStyle w:val="VerbatimChar"/>
        </w:rPr>
        <w:t xml:space="preserve">T</w:t>
      </w:r>
      <w:r>
        <w:t xml:space="preserve">. The error type</w:t>
      </w:r>
      <w:r>
        <w:t xml:space="preserve"> </w:t>
      </w:r>
      <w:r>
        <w:rPr>
          <w:rStyle w:val="VerbatimChar"/>
        </w:rPr>
        <w:t xml:space="preserve">E</w:t>
      </w:r>
      <w:r>
        <w:t xml:space="preserve"> </w:t>
      </w:r>
      <w:r>
        <w:t xml:space="preserve">can use</w:t>
      </w:r>
      <w:r>
        <w:t xml:space="preserve"> </w:t>
      </w:r>
      <w:r>
        <w:rPr>
          <w:rStyle w:val="VerbatimChar"/>
        </w:rPr>
        <w:t xml:space="preserve">std::error_code</w:t>
      </w:r>
      <w:r>
        <w:t xml:space="preserve">, for example.</w:t>
      </w:r>
    </w:p>
    <w:p>
      <w:pPr>
        <w:numPr>
          <w:ilvl w:val="0"/>
          <w:numId w:val="1010"/>
        </w:numPr>
        <w:pStyle w:val="Compact"/>
      </w:pPr>
      <w:r>
        <w:t xml:space="preserve">marking the error status as a side effect, such as with the</w:t>
      </w:r>
      <w:r>
        <w:t xml:space="preserve"> </w:t>
      </w:r>
      <w:r>
        <w:t xml:space="preserve">“</w:t>
      </w:r>
      <w:r>
        <w:t xml:space="preserve">global</w:t>
      </w:r>
      <w:r>
        <w:t xml:space="preserve">”</w:t>
      </w:r>
      <w:r>
        <w:t xml:space="preserve"> </w:t>
      </w:r>
      <w:r>
        <w:t xml:space="preserve">variable</w:t>
      </w:r>
      <w:r>
        <w:t xml:space="preserve"> </w:t>
      </w:r>
      <w:r>
        <w:rPr>
          <w:rStyle w:val="VerbatimChar"/>
        </w:rPr>
        <w:t xml:space="preserve">errno</w:t>
      </w:r>
      <w:r>
        <w:t xml:space="preserve">, or as an objects status as with</w:t>
      </w:r>
      <w:r>
        <w:t xml:space="preserve"> </w:t>
      </w:r>
      <w:r>
        <w:rPr>
          <w:rStyle w:val="VerbatimChar"/>
        </w:rPr>
        <w:t xml:space="preserve">std::istream</w:t>
      </w:r>
      <w:r>
        <w:t xml:space="preserve">’s flags. Note, that the standard library provides</w:t>
      </w:r>
      <w:r>
        <w:t xml:space="preserve"> </w:t>
      </w:r>
      <w:r>
        <w:rPr>
          <w:rStyle w:val="VerbatimChar"/>
        </w:rPr>
        <w:t xml:space="preserve">std::error_code</w:t>
      </w:r>
      <w:r>
        <w:t xml:space="preserve"> </w:t>
      </w:r>
      <w:r>
        <w:t xml:space="preserve">that can be used to map</w:t>
      </w:r>
      <w:r>
        <w:t xml:space="preserve"> </w:t>
      </w:r>
      <w:r>
        <w:rPr>
          <w:rStyle w:val="VerbatimChar"/>
        </w:rPr>
        <w:t xml:space="preserve">errno</w:t>
      </w:r>
      <w:r>
        <w:t xml:space="preserve"> </w:t>
      </w:r>
      <w:r>
        <w:t xml:space="preserve">values for further processing.</w:t>
      </w:r>
    </w:p>
    <w:p>
      <w:pPr>
        <w:pStyle w:val="FirstParagraph"/>
      </w:pPr>
      <w:r>
        <w:t xml:space="preserve">Be aware, that many parts of the standard library specify preconditions and undefined behavior results if those aren’t met, for example,</w:t>
      </w:r>
      <w:r>
        <w:t xml:space="preserve"> </w:t>
      </w:r>
      <w:r>
        <w:rPr>
          <w:rStyle w:val="VerbatimChar"/>
        </w:rPr>
        <w:t xml:space="preserve">std::vector&lt;int&gt;::front()</w:t>
      </w:r>
      <w:r>
        <w:t xml:space="preserve"> </w:t>
      </w:r>
      <w:r>
        <w:t xml:space="preserve">requires a non-empty vector, when called.</w:t>
      </w:r>
    </w:p>
    <w:p>
      <w:pPr>
        <w:pStyle w:val="BodyText"/>
      </w:pPr>
      <w:r>
        <w:t xml:space="preserve">Exceptions allow for errors to be propagated up the call chain.</w:t>
      </w:r>
      <w:r>
        <w:t xml:space="preserve"> </w:t>
      </w:r>
      <w:r>
        <w:t xml:space="preserve">Even though the standard library provides a type hierarchy derived from</w:t>
      </w:r>
      <w:r>
        <w:t xml:space="preserve"> </w:t>
      </w:r>
      <w:r>
        <w:rPr>
          <w:rStyle w:val="VerbatimChar"/>
        </w:rPr>
        <w:t xml:space="preserve">std::exception</w:t>
      </w:r>
      <w:r>
        <w:t xml:space="preserve">, any copyable type can be thrown.</w:t>
      </w:r>
      <w:r>
        <w:t xml:space="preserve"> </w:t>
      </w:r>
      <w:r>
        <w:t xml:space="preserve">Throwing an exception due to a detected error situation allows the error to be handled at an appropriate level in a corresponding catch block.</w:t>
      </w:r>
      <w:r>
        <w:t xml:space="preserve"> </w:t>
      </w:r>
      <w:r>
        <w:t xml:space="preserve">As the exception propagates to its handler, local objects are destroyed appropriately in reverse order of their construction; this mechanism is known as</w:t>
      </w:r>
      <w:r>
        <w:t xml:space="preserve"> </w:t>
      </w:r>
      <w:r>
        <w:rPr>
          <w:i/>
        </w:rPr>
        <w:t xml:space="preserve">stack unwinding</w:t>
      </w:r>
      <w:r>
        <w:t xml:space="preserve">.</w:t>
      </w:r>
      <w:r>
        <w:t xml:space="preserve"> </w:t>
      </w:r>
      <w:r>
        <w:t xml:space="preserve">A search for a matching handler stops at</w:t>
      </w:r>
    </w:p>
    <w:p>
      <w:pPr>
        <w:numPr>
          <w:ilvl w:val="0"/>
          <w:numId w:val="1011"/>
        </w:numPr>
        <w:pStyle w:val="Compact"/>
      </w:pPr>
      <w:r>
        <w:t xml:space="preserve">the function</w:t>
      </w:r>
      <w:r>
        <w:t xml:space="preserve"> </w:t>
      </w:r>
      <w:r>
        <w:rPr>
          <w:rStyle w:val="VerbatimChar"/>
        </w:rPr>
        <w:t xml:space="preserve">main()</w:t>
      </w:r>
      <w:r>
        <w:t xml:space="preserve">,</w:t>
      </w:r>
    </w:p>
    <w:p>
      <w:pPr>
        <w:numPr>
          <w:ilvl w:val="0"/>
          <w:numId w:val="1011"/>
        </w:numPr>
        <w:pStyle w:val="Compact"/>
      </w:pPr>
      <w:r>
        <w:t xml:space="preserve">a function declared</w:t>
      </w:r>
      <w:r>
        <w:t xml:space="preserve"> </w:t>
      </w:r>
      <w:r>
        <w:rPr>
          <w:rStyle w:val="VerbatimChar"/>
        </w:rPr>
        <w:t xml:space="preserve">noexcept</w:t>
      </w:r>
      <w:r>
        <w:t xml:space="preserve">, and</w:t>
      </w:r>
    </w:p>
    <w:p>
      <w:pPr>
        <w:numPr>
          <w:ilvl w:val="0"/>
          <w:numId w:val="1011"/>
        </w:numPr>
        <w:pStyle w:val="Compact"/>
      </w:pPr>
      <w:r>
        <w:t xml:space="preserve">the function of a thread.</w:t>
      </w:r>
    </w:p>
    <w:p>
      <w:pPr>
        <w:pStyle w:val="FirstParagraph"/>
      </w:pPr>
      <w:r>
        <w:t xml:space="preserve">An exception propagated from constructors of non-local variables and destructors of variables with static storage duration can never have a matching handler.</w:t>
      </w:r>
    </w:p>
    <w:p>
      <w:pPr>
        <w:pStyle w:val="BodyText"/>
      </w:pPr>
      <w:r>
        <w:t xml:space="preserve">Failing to provide a matching handler on the call chain for an exception thrown causes a call to</w:t>
      </w:r>
      <w:r>
        <w:t xml:space="preserve"> </w:t>
      </w:r>
      <w:r>
        <w:rPr>
          <w:rStyle w:val="VerbatimChar"/>
        </w:rPr>
        <w:t xml:space="preserve">std::terminate()</w:t>
      </w:r>
      <w:r>
        <w:t xml:space="preserve"> </w:t>
      </w:r>
      <w:r>
        <w:t xml:space="preserve">and the program terminates.</w:t>
      </w:r>
    </w:p>
    <w:p>
      <w:pPr>
        <w:pStyle w:val="BodyText"/>
      </w:pPr>
      <w:r>
        <w:t xml:space="preserve">When calling non-returning program termination functions like</w:t>
      </w:r>
      <w:r>
        <w:t xml:space="preserve"> </w:t>
      </w:r>
      <w:r>
        <w:rPr>
          <w:rStyle w:val="VerbatimChar"/>
        </w:rPr>
        <w:t xml:space="preserve">abort()</w:t>
      </w:r>
      <w:r>
        <w:t xml:space="preserve">,</w:t>
      </w:r>
      <w:r>
        <w:t xml:space="preserve"> </w:t>
      </w:r>
      <w:r>
        <w:rPr>
          <w:rStyle w:val="VerbatimChar"/>
        </w:rPr>
        <w:t xml:space="preserve">std::terminate()</w:t>
      </w:r>
      <w:r>
        <w:t xml:space="preserve">, or</w:t>
      </w:r>
      <w:r>
        <w:t xml:space="preserve"> </w:t>
      </w:r>
      <w:r>
        <w:rPr>
          <w:rStyle w:val="VerbatimChar"/>
        </w:rPr>
        <w:t xml:space="preserve">exit()</w:t>
      </w:r>
      <w:r>
        <w:t xml:space="preserve">, the program terminates without</w:t>
      </w:r>
      <w:r>
        <w:t xml:space="preserve"> </w:t>
      </w:r>
      <w:r>
        <w:rPr>
          <w:i/>
        </w:rPr>
        <w:t xml:space="preserve">stack unwinding</w:t>
      </w:r>
      <w:r>
        <w:t xml:space="preserve">.</w:t>
      </w:r>
    </w:p>
    <w:p>
      <w:pPr>
        <w:pStyle w:val="BodyText"/>
      </w:pPr>
      <w:r>
        <w:t xml:space="preserve">#TODO: shorten again by moving to 6.36? talk about coroutines… see what Paul finds out</w:t>
      </w:r>
    </w:p>
    <w:p>
      <w:pPr>
        <w:pStyle w:val="BodyText"/>
      </w:pPr>
      <w:r>
        <w:t xml:space="preserve">An exception propagating out of a coroutine causes the coroutine to end in an unresumable state and the exception is not further propagated.</w:t>
      </w:r>
    </w:p>
    <w:p>
      <w:pPr>
        <w:numPr>
          <w:ilvl w:val="0"/>
          <w:numId w:val="1012"/>
        </w:numPr>
        <w:pStyle w:val="SourceCode"/>
      </w:pPr>
      <w:r>
        <w:rPr>
          <w:rStyle w:val="VerbatimChar"/>
        </w:rPr>
        <w:t xml:space="preserve">  Distinct mechanism for IEEE floating point exceptions</w:t>
      </w:r>
    </w:p>
    <w:p>
      <w:pPr>
        <w:numPr>
          <w:ilvl w:val="0"/>
          <w:numId w:val="1012"/>
        </w:numPr>
        <w:pStyle w:val="SourceCode"/>
      </w:pPr>
      <w:r>
        <w:rPr>
          <w:rStyle w:val="VerbatimChar"/>
        </w:rPr>
        <w:t xml:space="preserve">     defer to C</w:t>
      </w:r>
    </w:p>
    <w:p>
      <w:pPr>
        <w:numPr>
          <w:ilvl w:val="0"/>
          <w:numId w:val="1012"/>
        </w:numPr>
        <w:pStyle w:val="Compact"/>
      </w:pPr>
      <w:r>
        <w:t xml:space="preserve">errno values and std::error_code</w:t>
      </w:r>
    </w:p>
    <w:p>
      <w:pPr>
        <w:numPr>
          <w:ilvl w:val="0"/>
          <w:numId w:val="1012"/>
        </w:numPr>
        <w:pStyle w:val="SourceCode"/>
      </w:pPr>
      <w:r>
        <w:rPr>
          <w:rStyle w:val="VerbatimChar"/>
        </w:rPr>
        <w:t xml:space="preserve">  Used by any library functions external to C++, and by some C++ libraries.</w:t>
      </w:r>
    </w:p>
    <w:p>
      <w:pPr>
        <w:numPr>
          <w:ilvl w:val="0"/>
          <w:numId w:val="1012"/>
        </w:numPr>
        <w:pStyle w:val="SourceCode"/>
      </w:pPr>
      <w:r>
        <w:rPr>
          <w:rStyle w:val="VerbatimChar"/>
        </w:rPr>
        <w:t xml:space="preserve">  errno is a thread-local single value that, if non-zero, reports an error that has occurred and is returned by function as the return value.</w:t>
      </w:r>
    </w:p>
    <w:p>
      <w:pPr>
        <w:numPr>
          <w:ilvl w:val="0"/>
          <w:numId w:val="1012"/>
        </w:numPr>
        <w:pStyle w:val="SourceCode"/>
      </w:pPr>
      <w:r>
        <w:rPr>
          <w:rStyle w:val="VerbatimChar"/>
        </w:rPr>
        <w:t xml:space="preserve">     Any external can be called using error_code which will wrap the errno.</w:t>
      </w:r>
    </w:p>
    <w:p>
      <w:pPr>
        <w:numPr>
          <w:ilvl w:val="0"/>
          <w:numId w:val="1012"/>
        </w:numPr>
        <w:pStyle w:val="SourceCode"/>
      </w:pPr>
      <w:r>
        <w:rPr>
          <w:rStyle w:val="VerbatimChar"/>
        </w:rPr>
        <w:t xml:space="preserve">  error_code is an extension or errno but is not a global variable and can work with classes for better reporting.</w:t>
      </w:r>
    </w:p>
    <w:p>
      <w:pPr>
        <w:numPr>
          <w:ilvl w:val="0"/>
          <w:numId w:val="1012"/>
        </w:numPr>
        <w:pStyle w:val="Compact"/>
      </w:pPr>
      <w:r>
        <w:t xml:space="preserve">system_error</w:t>
      </w:r>
    </w:p>
    <w:p>
      <w:pPr>
        <w:numPr>
          <w:ilvl w:val="0"/>
          <w:numId w:val="1012"/>
        </w:numPr>
        <w:pStyle w:val="Compact"/>
      </w:pPr>
      <w:r>
        <w:t xml:space="preserve">stacktrace</w:t>
      </w:r>
    </w:p>
    <w:p>
      <w:pPr>
        <w:pStyle w:val="FirstParagraph"/>
      </w:pPr>
      <w:r>
        <w:t xml:space="preserve">In addition to that list, an operating system might use the</w:t>
      </w:r>
      <w:r>
        <w:t xml:space="preserve"> </w:t>
      </w:r>
      <w:r>
        <w:t xml:space="preserve">“</w:t>
      </w:r>
      <w:r>
        <w:t xml:space="preserve">signal</w:t>
      </w:r>
      <w:r>
        <w:t xml:space="preserve">”</w:t>
      </w:r>
      <w:r>
        <w:t xml:space="preserve"> </w:t>
      </w:r>
      <w:r>
        <w:t xml:space="preserve">mechanism to notify a running C++ program. A signal-handler can be defined to act asynchronously upon a sent signal that isn’t ignored.</w:t>
      </w:r>
    </w:p>
    <w:bookmarkEnd w:id="33"/>
    <w:bookmarkStart w:id="34" w:name="concurrency"/>
    <w:p>
      <w:pPr>
        <w:pStyle w:val="Heading2"/>
      </w:pPr>
      <w:r>
        <w:t xml:space="preserve">4.8 Concurrency</w:t>
      </w:r>
    </w:p>
    <w:p>
      <w:pPr>
        <w:pStyle w:val="FirstParagraph"/>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13"/>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13"/>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13"/>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w:t>
      </w:r>
      <w:r>
        <w:t xml:space="preserve"> </w:t>
      </w:r>
      <w:r>
        <w:t xml:space="preserve">TODO: more from 6.59</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w:t>
      </w:r>
    </w:p>
    <w:p>
      <w:pPr>
        <w:pStyle w:val="BodyText"/>
      </w:pPr>
      <w:r>
        <w:t xml:space="preserve">C++ threads use a fork-join model. This means that the initiating thread</w:t>
      </w:r>
      <w:r>
        <w:t xml:space="preserve"> </w:t>
      </w:r>
      <w:r>
        <w:t xml:space="preserve">will wait for the completion of the initiated thread at the join place; otherwise the initiating thread</w:t>
      </w:r>
      <w:r>
        <w:t xml:space="preserve"> </w:t>
      </w:r>
      <w:r>
        <w:t xml:space="preserve">will have no indication of when the created thread completes.</w:t>
      </w:r>
    </w:p>
    <w:p>
      <w:pPr>
        <w:pStyle w:val="BodyText"/>
      </w:pPr>
      <w:r>
        <w:t xml:space="preserve">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34"/>
    <w:bookmarkEnd w:id="35"/>
    <w:bookmarkStart w:id="36"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6"/>
    <w:bookmarkStart w:id="257" w:name="specific-guidance-for-c-vulnerabilities"/>
    <w:p>
      <w:pPr>
        <w:pStyle w:val="Heading1"/>
      </w:pPr>
      <w:r>
        <w:t xml:space="preserve">6. Specific Guidance for C++ Vulnerabilities</w:t>
      </w:r>
    </w:p>
    <w:bookmarkStart w:id="37"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37"/>
    <w:bookmarkStart w:id="40" w:name="IHN"/>
    <w:p>
      <w:pPr>
        <w:pStyle w:val="Heading2"/>
      </w:pPr>
      <w:r>
        <w:t xml:space="preserve">6.2 Type System [IHN]</w:t>
      </w:r>
    </w:p>
    <w:bookmarkStart w:id="38"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4"/>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14"/>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4"/>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4"/>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4"/>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4"/>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4"/>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4"/>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4"/>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5"/>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38"/>
    <w:bookmarkStart w:id="39" w:name="avoidance-mechanisms-for-language-users"/>
    <w:p>
      <w:pPr>
        <w:pStyle w:val="Heading3"/>
      </w:pPr>
      <w:r>
        <w:t xml:space="preserve">6.2.2 Avoidance mechanisms for language users</w:t>
      </w:r>
    </w:p>
    <w:p>
      <w:pPr>
        <w:pStyle w:val="FirstParagraph"/>
      </w:pPr>
      <w:r>
        <w:t xml:space="preserve">To avoid the vulnerability or mitigate its ill effects, C++ software developers can:</w:t>
      </w:r>
      <w:r>
        <w:t xml:space="preserve"> </w:t>
      </w:r>
      <w:r>
        <w:t xml:space="preserve">- Use the avoidance mechanisms of ISO/IEC TR 24772-1:2019, 6.2.5. and the guidance provided in the different related sections of this document.</w:t>
      </w:r>
    </w:p>
    <w:p>
      <w:pPr>
        <w:numPr>
          <w:ilvl w:val="0"/>
          <w:numId w:val="1016"/>
        </w:numPr>
      </w:pPr>
      <w:r>
        <w:t xml:space="preserve">Be aware of the rules of the type system, overload resolution, and implicit conversions to avoid vulnerabilities.</w:t>
      </w:r>
    </w:p>
    <w:p>
      <w:pPr>
        <w:numPr>
          <w:ilvl w:val="0"/>
          <w:numId w:val="1016"/>
        </w:numPr>
      </w:pPr>
      <w:r>
        <w:t xml:space="preserve">Enable compiler warnings regarding implicit conversions and/or use static analysis tools that provide such warnings.</w:t>
      </w:r>
    </w:p>
    <w:p>
      <w:pPr>
        <w:numPr>
          <w:ilvl w:val="0"/>
          <w:numId w:val="1016"/>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6"/>
        </w:numPr>
      </w:pPr>
      <w:r>
        <w:t xml:space="preserve">Define any conversion operator as</w:t>
      </w:r>
      <w:r>
        <w:t xml:space="preserve"> </w:t>
      </w:r>
      <w:r>
        <w:rPr>
          <w:rStyle w:val="KeywordTok"/>
        </w:rPr>
        <w:t xml:space="preserve">explicit</w:t>
      </w:r>
    </w:p>
    <w:p>
      <w:pPr>
        <w:numPr>
          <w:ilvl w:val="0"/>
          <w:numId w:val="1016"/>
        </w:numPr>
      </w:pPr>
      <w:r>
        <w:t xml:space="preserve">Use strong types for domain values instead of the built-in types. On system boundaries, e.g., for input, convert a read value immediately to the appropriate strong type.</w:t>
      </w:r>
    </w:p>
    <w:p>
      <w:pPr>
        <w:numPr>
          <w:ilvl w:val="0"/>
          <w:numId w:val="1016"/>
        </w:numPr>
      </w:pPr>
      <w:r>
        <w:t xml:space="preserve">When defining variables of arithmetic type, use a braced-initializer to prevent a potential narrowing conversion from the initial value’s type.</w:t>
      </w:r>
    </w:p>
    <w:p>
      <w:pPr>
        <w:numPr>
          <w:ilvl w:val="0"/>
          <w:numId w:val="1016"/>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6"/>
        </w:numPr>
      </w:pPr>
      <w:r>
        <w:t xml:space="preserve">Use a consistent style in a project with respect to implicit pointer conversions in boolean contexts.</w:t>
      </w:r>
    </w:p>
    <w:bookmarkEnd w:id="39"/>
    <w:bookmarkEnd w:id="40"/>
    <w:bookmarkStart w:id="43" w:name="bit-representations-str"/>
    <w:p>
      <w:pPr>
        <w:pStyle w:val="Heading2"/>
      </w:pPr>
      <w:r>
        <w:t xml:space="preserve">6.3 Bit Representations [STR]</w:t>
      </w:r>
    </w:p>
    <w:bookmarkStart w:id="41" w:name="applicability-to-language"/>
    <w:p>
      <w:pPr>
        <w:pStyle w:val="Heading3"/>
      </w:pPr>
      <w:r>
        <w:t xml:space="preserve">6.3.1 Applicability to language</w:t>
      </w:r>
    </w:p>
    <w:p>
      <w:pPr>
        <w:pStyle w:val="FirstParagraph"/>
      </w:pPr>
      <w:r>
        <w:t xml:space="preserve">This vulnerabilities described in TR24772-1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41"/>
    <w:bookmarkStart w:id="42" w:name="avoidance-mechanisms-for-language-users"/>
    <w:p>
      <w:pPr>
        <w:pStyle w:val="Heading3"/>
      </w:pPr>
      <w:r>
        <w:t xml:space="preserve">6.3.2 Avoidance mechanisms for language users</w:t>
      </w:r>
    </w:p>
    <w:p>
      <w:pPr>
        <w:pStyle w:val="FirstParagraph"/>
      </w:pPr>
      <w:r>
        <w:t xml:space="preserve">To avoid the vulnerability or mitigate its ill effects, C++ software developers can:</w:t>
      </w:r>
    </w:p>
    <w:p>
      <w:pPr>
        <w:numPr>
          <w:ilvl w:val="0"/>
          <w:numId w:val="1017"/>
        </w:numPr>
      </w:pPr>
      <w:r>
        <w:t xml:space="preserve">Follow the avoidance mechanisms of ISO/IEC 24772-3 clause 6.3.2</w:t>
      </w:r>
    </w:p>
    <w:p>
      <w:pPr>
        <w:numPr>
          <w:ilvl w:val="0"/>
          <w:numId w:val="1017"/>
        </w:numPr>
      </w:pPr>
      <w:r>
        <w:t xml:space="preserve">Avoid the use of shift operations to implement multiplication or division by powers of two.</w:t>
      </w:r>
    </w:p>
    <w:p>
      <w:pPr>
        <w:numPr>
          <w:ilvl w:val="0"/>
          <w:numId w:val="1017"/>
        </w:numPr>
      </w:pPr>
      <w:r>
        <w:t xml:space="preserve">Use built-in bitwise operations only with operands of unsigned integral types or enums with an unsigned underlying type.</w:t>
      </w:r>
    </w:p>
    <w:p>
      <w:pPr>
        <w:numPr>
          <w:ilvl w:val="0"/>
          <w:numId w:val="1017"/>
        </w:numPr>
      </w:pPr>
      <w:r>
        <w:t xml:space="preserve">When performing bitwise operations on operands of an unsigned type that gets promoted to a signed integral type, cast the result to the corresponding unsigned type immediately.</w:t>
      </w:r>
    </w:p>
    <w:p>
      <w:pPr>
        <w:numPr>
          <w:ilvl w:val="0"/>
          <w:numId w:val="1017"/>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7"/>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7"/>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7"/>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42"/>
    <w:bookmarkEnd w:id="43"/>
    <w:bookmarkStart w:id="46" w:name="floating-point-arithmetic-plf"/>
    <w:p>
      <w:pPr>
        <w:pStyle w:val="Heading2"/>
      </w:pPr>
      <w:r>
        <w:t xml:space="preserve">6.4 Floating-point Arithmetic [PLF]</w:t>
      </w:r>
    </w:p>
    <w:bookmarkStart w:id="44"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 when sorting a range of floating point values that contains NaNs.</w:t>
      </w:r>
    </w:p>
    <w:bookmarkEnd w:id="44"/>
    <w:bookmarkStart w:id="45" w:name="avoidance-mechanisms-for-language-users"/>
    <w:p>
      <w:pPr>
        <w:pStyle w:val="Heading3"/>
      </w:pPr>
      <w:r>
        <w:t xml:space="preserve">6.4.2 Avoidance mechanisms for language users</w:t>
      </w:r>
    </w:p>
    <w:p>
      <w:pPr>
        <w:pStyle w:val="FirstParagraph"/>
      </w:pPr>
      <w:r>
        <w:t xml:space="preserve">To avoid the vulnerability or mitigate its ill effects, C++ software developers can:</w:t>
      </w:r>
    </w:p>
    <w:p>
      <w:pPr>
        <w:numPr>
          <w:ilvl w:val="0"/>
          <w:numId w:val="1018"/>
        </w:numPr>
      </w:pPr>
      <w:r>
        <w:t xml:space="preserve">Follow the avoidance mechanisms of ISO/IEC 24772-1 clause 6.4.5</w:t>
      </w:r>
    </w:p>
    <w:p>
      <w:pPr>
        <w:numPr>
          <w:ilvl w:val="0"/>
          <w:numId w:val="1018"/>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8"/>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5"/>
    <w:bookmarkEnd w:id="46"/>
    <w:bookmarkStart w:id="49" w:name="CCB"/>
    <w:p>
      <w:pPr>
        <w:pStyle w:val="Heading2"/>
      </w:pPr>
      <w:r>
        <w:t xml:space="preserve">6.5 Enumerator Issues [CCB]</w:t>
      </w:r>
    </w:p>
    <w:bookmarkStart w:id="47" w:name="applicability-to-language"/>
    <w:p>
      <w:pPr>
        <w:pStyle w:val="Heading3"/>
      </w:pPr>
      <w:r>
        <w:t xml:space="preserve">6.5.1 Applicability to language</w:t>
      </w:r>
    </w:p>
    <w:p>
      <w:pPr>
        <w:pStyle w:val="FirstParagraph"/>
      </w:pPr>
      <w:r>
        <w:t xml:space="preserve">The vulnerability documented in ISO IEC 24772-1 clause 6.5 applies to C++.</w:t>
      </w:r>
      <w:r>
        <w:t xml:space="preserve"> </w:t>
      </w: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For enumeration types with a fixed underlying type all values of the underlying integral type are valid.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p>
    <w:p>
      <w:pPr>
        <w:pStyle w:val="BodyText"/>
      </w:pPr>
      <w:r>
        <w:t xml:space="preserve">Assignment of a variable of an enum type require the assigned value to be of the same enum type.</w:t>
      </w:r>
      <w:r>
        <w:t xml:space="preserve"> </w:t>
      </w:r>
      <w:r>
        <w:t xml:space="preserve">This can be either an enumerator of that enum type, or requires a cast (see</w:t>
      </w:r>
      <w:r>
        <w:t xml:space="preserve"> </w:t>
      </w:r>
      <w:hyperlink w:anchor="FLC">
        <w:r>
          <w:rPr>
            <w:rStyle w:val="Hyperlink"/>
          </w:rPr>
          <w:t xml:space="preserve">6.6 Conversion errors [FLC]</w:t>
        </w:r>
      </w:hyperlink>
      <w:r>
        <w:t xml:space="preserve">).</w:t>
      </w:r>
    </w:p>
    <w:p>
      <w:pPr>
        <w:pStyle w:val="BodyText"/>
      </w:pPr>
      <w:r>
        <w:t xml:space="preserve">C++ allows implicit conversion of an unscoped enum by integral promotion.</w:t>
      </w:r>
    </w:p>
    <w:p>
      <w:pPr>
        <w:pStyle w:val="BodyText"/>
      </w:pPr>
      <w:r>
        <w:rPr>
          <w:b/>
        </w:rPr>
        <w:t xml:space="preserve">TODO continue here</w:t>
      </w:r>
      <w:r>
        <w:rPr>
          <w:b/>
        </w:rPr>
        <w:t xml:space="preserve"> </w:t>
      </w:r>
    </w:p>
    <w:p>
      <w:pPr>
        <w:pStyle w:val="SourceCode"/>
      </w:pPr>
      <w:r>
        <w:rPr>
          <w:rStyle w:val="KeywordTok"/>
        </w:rPr>
        <w:t xml:space="preserve">enum</w:t>
      </w:r>
      <w:r>
        <w:rPr>
          <w:rStyle w:val="NormalTok"/>
        </w:rPr>
        <w:t xml:space="preserve"> Color  {red,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green + blue }; </w:t>
      </w:r>
      <w:r>
        <w:rPr>
          <w:rStyle w:val="CommentTok"/>
        </w:rPr>
        <w:t xml:space="preserve">// integer result fits into short</w:t>
      </w:r>
      <w:r>
        <w:br/>
      </w:r>
      <w:r>
        <w:rPr>
          <w:rStyle w:val="NormalTok"/>
        </w:rPr>
        <w:t xml:space="preserve">Color h {</w:t>
      </w:r>
      <w:r>
        <w:rPr>
          <w:rStyle w:val="DecValTok"/>
        </w:rPr>
        <w:t xml:space="preserve">42</w:t>
      </w:r>
      <w:r>
        <w:rPr>
          <w:rStyle w:val="NormalTok"/>
        </w:rPr>
        <w:t xml:space="preserve">}; </w:t>
      </w:r>
      <w:r>
        <w:rPr>
          <w:rStyle w:val="CommentTok"/>
        </w:rPr>
        <w:t xml:space="preserve">// OK non-narrowing</w:t>
      </w:r>
    </w:p>
    <w:p>
      <w:pPr>
        <w:pStyle w:val="FirstParagraph"/>
      </w:pPr>
      <w:r>
        <w:t xml:space="preserve">List initialization of enum types with fixed underlying type implicitly does a static cast.</w:t>
      </w:r>
    </w:p>
    <w:p>
      <w:pPr>
        <w:pStyle w:val="BodyText"/>
      </w:pPr>
      <w:r>
        <w:t xml:space="preserve">C++ does not support implicit conversion of a scoped enum to an int, 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 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 mapping to an underlying representation, there will be</w:t>
      </w:r>
      <w:r>
        <w:t xml:space="preserve"> </w:t>
      </w:r>
      <w:r>
        <w:t xml:space="preserve">“</w:t>
      </w:r>
      <w:r>
        <w:t xml:space="preserve">holes</w:t>
      </w:r>
      <w:r>
        <w:t xml:space="preserve">”</w:t>
      </w:r>
      <w:r>
        <w:t xml:space="preserve"> </w:t>
      </w:r>
      <w:r>
        <w:t xml:space="preserve">as documented in TR24772-1 clause 6.6.</w:t>
      </w:r>
    </w:p>
    <w:p>
      <w:pPr>
        <w:pStyle w:val="BodyText"/>
      </w:pPr>
      <w:r>
        <w:t xml:space="preserve">Note that unscoped enumeration types implicitly promote their underlying type and can be used as the index of an array without a cast, with all of the issues described in TR 24772-1 clause 6.5.</w:t>
      </w:r>
    </w:p>
    <w:p>
      <w:pPr>
        <w:pStyle w:val="BodyText"/>
      </w:pPr>
      <w:r>
        <w:t xml:space="preserve">From C++ 2017 forward, casting a value to an enumeration type is undefined behavior unless the source value is within the range of values of an enumeration type. See CERT INT50-CPP.</w:t>
      </w:r>
    </w:p>
    <w:bookmarkEnd w:id="47"/>
    <w:bookmarkStart w:id="48" w:name="avoidance-mechanisms-for-language-users"/>
    <w:p>
      <w:pPr>
        <w:pStyle w:val="Heading3"/>
      </w:pPr>
      <w:r>
        <w:t xml:space="preserve">6.5.2 Avoidance mechanisms for language users</w:t>
      </w:r>
    </w:p>
    <w:p>
      <w:pPr>
        <w:pStyle w:val="FirstParagraph"/>
      </w:pPr>
      <w:r>
        <w:t xml:space="preserve">To avoid the vulnerability or mitigate its ill effects, C++ software developers can:</w:t>
      </w:r>
    </w:p>
    <w:p>
      <w:pPr>
        <w:numPr>
          <w:ilvl w:val="0"/>
          <w:numId w:val="1019"/>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20"/>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20"/>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20"/>
        </w:numPr>
        <w:pStyle w:val="SourceCode"/>
      </w:pPr>
      <w:r>
        <w:rPr>
          <w:rStyle w:val="VerbatimChar"/>
        </w:rPr>
        <w:t xml:space="preserve">  See MISRA C++ 28.5.5</w:t>
      </w:r>
    </w:p>
    <w:p>
      <w:pPr>
        <w:numPr>
          <w:ilvl w:val="0"/>
          <w:numId w:val="1019"/>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9"/>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21"/>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9"/>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2"/>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9"/>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8"/>
    <w:bookmarkEnd w:id="49"/>
    <w:bookmarkStart w:id="52" w:name="FLC"/>
    <w:p>
      <w:pPr>
        <w:pStyle w:val="Heading2"/>
      </w:pPr>
      <w:r>
        <w:t xml:space="preserve">6.6 Conversion Errors [FLC]</w:t>
      </w:r>
    </w:p>
    <w:bookmarkStart w:id="50"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23"/>
        </w:numPr>
        <w:pStyle w:val="Compact"/>
      </w:pPr>
      <w:r>
        <w:t xml:space="preserve">type conversion operator</w:t>
      </w:r>
    </w:p>
    <w:p>
      <w:pPr>
        <w:numPr>
          <w:ilvl w:val="1"/>
          <w:numId w:val="1024"/>
        </w:numPr>
        <w:pStyle w:val="Compact"/>
      </w:pPr>
      <w:r>
        <w:rPr>
          <w:rStyle w:val="KeywordTok"/>
        </w:rPr>
        <w:t xml:space="preserve">static_cast</w:t>
      </w:r>
      <w:r>
        <w:t xml:space="preserve">,</w:t>
      </w:r>
    </w:p>
    <w:p>
      <w:pPr>
        <w:numPr>
          <w:ilvl w:val="1"/>
          <w:numId w:val="1024"/>
        </w:numPr>
        <w:pStyle w:val="Compact"/>
      </w:pPr>
      <w:r>
        <w:rPr>
          <w:rStyle w:val="KeywordTok"/>
        </w:rPr>
        <w:t xml:space="preserve">const_cast</w:t>
      </w:r>
      <w:r>
        <w:t xml:space="preserve">,</w:t>
      </w:r>
    </w:p>
    <w:p>
      <w:pPr>
        <w:numPr>
          <w:ilvl w:val="1"/>
          <w:numId w:val="1024"/>
        </w:numPr>
        <w:pStyle w:val="Compact"/>
      </w:pPr>
      <w:r>
        <w:rPr>
          <w:rStyle w:val="KeywordTok"/>
        </w:rPr>
        <w:t xml:space="preserve">dynamic_cast</w:t>
      </w:r>
      <w:r>
        <w:t xml:space="preserve">,</w:t>
      </w:r>
    </w:p>
    <w:p>
      <w:pPr>
        <w:numPr>
          <w:ilvl w:val="1"/>
          <w:numId w:val="1024"/>
        </w:numPr>
        <w:pStyle w:val="Compact"/>
      </w:pPr>
      <w:r>
        <w:rPr>
          <w:rStyle w:val="KeywordTok"/>
        </w:rPr>
        <w:t xml:space="preserve">reinterpret_cast</w:t>
      </w:r>
      <w:r>
        <w:t xml:space="preserve">),</w:t>
      </w:r>
    </w:p>
    <w:p>
      <w:pPr>
        <w:numPr>
          <w:ilvl w:val="0"/>
          <w:numId w:val="1023"/>
        </w:numPr>
        <w:pStyle w:val="Compact"/>
      </w:pPr>
      <w:r>
        <w:t xml:space="preserve">constructor notation with</w:t>
      </w:r>
    </w:p>
    <w:p>
      <w:pPr>
        <w:numPr>
          <w:ilvl w:val="1"/>
          <w:numId w:val="1025"/>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5"/>
        </w:numPr>
        <w:pStyle w:val="Compact"/>
      </w:pPr>
      <w:r>
        <w:t xml:space="preserve">braces (e.g., int{</w:t>
      </w:r>
      <w:r>
        <w:t xml:space="preserve">‘</w:t>
      </w:r>
      <w:r>
        <w:t xml:space="preserve">a</w:t>
      </w:r>
      <w:r>
        <w:t xml:space="preserve">’</w:t>
      </w:r>
      <w:r>
        <w:t xml:space="preserve">}) which prevents narrowing conversions, or</w:t>
      </w:r>
    </w:p>
    <w:p>
      <w:pPr>
        <w:numPr>
          <w:ilvl w:val="0"/>
          <w:numId w:val="1023"/>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50"/>
    <w:bookmarkStart w:id="51" w:name="avoidance-mechanisms-for-language-users"/>
    <w:p>
      <w:pPr>
        <w:pStyle w:val="Heading3"/>
      </w:pPr>
      <w:r>
        <w:t xml:space="preserve">6.6.2 Avoidance mechanisms for language users</w:t>
      </w:r>
    </w:p>
    <w:p>
      <w:pPr>
        <w:pStyle w:val="FirstParagraph"/>
      </w:pPr>
      <w:r>
        <w:t xml:space="preserve">To avoid the vulnerability or mitigate its ill effects, C++ software developers can:</w:t>
      </w:r>
    </w:p>
    <w:p>
      <w:pPr>
        <w:numPr>
          <w:ilvl w:val="0"/>
          <w:numId w:val="1026"/>
        </w:numPr>
      </w:pPr>
      <w:r>
        <w:t xml:space="preserve">Use the avoidance mechanisms of ISO/IEC 24772-1 clause 6.6.5:</w:t>
      </w:r>
    </w:p>
    <w:p>
      <w:pPr>
        <w:numPr>
          <w:ilvl w:val="0"/>
          <w:numId w:val="1026"/>
        </w:numPr>
      </w:pPr>
      <w:r>
        <w:t xml:space="preserve">Avoid casts and type punning (see C++ Core guidelines ES.48), treat every cast as a candidate</w:t>
      </w:r>
      <w:r>
        <w:t xml:space="preserve"> </w:t>
      </w:r>
      <w:r>
        <w:t xml:space="preserve">for refactoring.</w:t>
      </w:r>
    </w:p>
    <w:p>
      <w:pPr>
        <w:numPr>
          <w:ilvl w:val="0"/>
          <w:numId w:val="1026"/>
        </w:numPr>
      </w:pPr>
      <w:r>
        <w:t xml:space="preserve">Avoid narrowing conversions. (see C++ Core Guidelines ES.46)</w:t>
      </w:r>
    </w:p>
    <w:p>
      <w:pPr>
        <w:numPr>
          <w:ilvl w:val="0"/>
          <w:numId w:val="1026"/>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6"/>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6"/>
        </w:numPr>
      </w:pPr>
      <w:r>
        <w:t xml:space="preserve">Declare</w:t>
      </w:r>
      <w:r>
        <w:t xml:space="preserve"> </w:t>
      </w:r>
      <w:r>
        <w:rPr>
          <w:rStyle w:val="KeywordTok"/>
        </w:rPr>
        <w:t xml:space="preserve">explicit</w:t>
      </w:r>
    </w:p>
    <w:p>
      <w:pPr>
        <w:numPr>
          <w:ilvl w:val="1"/>
          <w:numId w:val="1027"/>
        </w:numPr>
        <w:pStyle w:val="Compact"/>
      </w:pPr>
      <w:r>
        <w:t xml:space="preserve">constructors callable with a single argument; and</w:t>
      </w:r>
    </w:p>
    <w:p>
      <w:pPr>
        <w:numPr>
          <w:ilvl w:val="1"/>
          <w:numId w:val="1027"/>
        </w:numPr>
        <w:pStyle w:val="Compact"/>
      </w:pPr>
      <w:r>
        <w:t xml:space="preserve">conversion functions.</w:t>
      </w:r>
      <w:r>
        <w:t xml:space="preserve"> </w:t>
      </w:r>
      <w:r>
        <w:t xml:space="preserve">(see C++ Core guidelines C.46 and C.164)</w:t>
      </w:r>
    </w:p>
    <w:p>
      <w:pPr>
        <w:numPr>
          <w:ilvl w:val="0"/>
          <w:numId w:val="1026"/>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6"/>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6"/>
        </w:numPr>
      </w:pPr>
      <w:r>
        <w:t xml:space="preserve">Avoid widening the result of an arithmetic operation; prefer instead to widen the type of</w:t>
      </w:r>
      <w:r>
        <w:t xml:space="preserve"> </w:t>
      </w:r>
      <w:r>
        <w:t xml:space="preserve">one or more of the operands</w:t>
      </w:r>
    </w:p>
    <w:p>
      <w:pPr>
        <w:numPr>
          <w:ilvl w:val="0"/>
          <w:numId w:val="1026"/>
        </w:numPr>
      </w:pPr>
      <w:r>
        <w:t xml:space="preserve">Don’t mix signed and unsigned arithmetic (see C++ Core Guidelines ES100)</w:t>
      </w:r>
    </w:p>
    <w:p>
      <w:pPr>
        <w:numPr>
          <w:ilvl w:val="0"/>
          <w:numId w:val="1026"/>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6"/>
        </w:numPr>
      </w:pPr>
      <w:r>
        <w:t xml:space="preserve">Don’t rely on implicit conversions between character types and other types.</w:t>
      </w:r>
    </w:p>
    <w:p>
      <w:pPr>
        <w:numPr>
          <w:ilvl w:val="0"/>
          <w:numId w:val="1026"/>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6"/>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51"/>
    <w:bookmarkEnd w:id="52"/>
    <w:bookmarkStart w:id="55" w:name="CJM"/>
    <w:p>
      <w:pPr>
        <w:pStyle w:val="Heading2"/>
      </w:pPr>
      <w:r>
        <w:t xml:space="preserve">6.7 String Termination [CJM]</w:t>
      </w:r>
    </w:p>
    <w:bookmarkStart w:id="53"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3"/>
    <w:bookmarkStart w:id="54" w:name="avoidance-mechanisms-for-language-users"/>
    <w:p>
      <w:pPr>
        <w:pStyle w:val="Heading3"/>
      </w:pPr>
      <w:r>
        <w:t xml:space="preserve">6.7.2 Avoidance mechanisms for language users</w:t>
      </w:r>
    </w:p>
    <w:p>
      <w:pPr>
        <w:pStyle w:val="FirstParagraph"/>
      </w:pPr>
      <w:r>
        <w:t xml:space="preserve">To avoid the vulnerability or mitigate its ill effects, C++ software developers can:</w:t>
      </w:r>
    </w:p>
    <w:p>
      <w:pPr>
        <w:numPr>
          <w:ilvl w:val="0"/>
          <w:numId w:val="1028"/>
        </w:numPr>
      </w:pPr>
      <w:r>
        <w:t xml:space="preserve">Avoid C-style strings.</w:t>
      </w:r>
    </w:p>
    <w:p>
      <w:pPr>
        <w:numPr>
          <w:ilvl w:val="0"/>
          <w:numId w:val="1028"/>
        </w:numPr>
      </w:pPr>
      <w:r>
        <w:t xml:space="preserve">If using C-style strings is unavoidable, use the avoidance mechanisms of ISO/IEC 24772-3 clause 6.7.2.</w:t>
      </w:r>
    </w:p>
    <w:p>
      <w:pPr>
        <w:numPr>
          <w:ilvl w:val="0"/>
          <w:numId w:val="1028"/>
        </w:numPr>
      </w:pPr>
      <w:r>
        <w:t xml:space="preserve">Ensure that explicit overflow checks are performed for all string operations.</w:t>
      </w:r>
    </w:p>
    <w:p>
      <w:pPr>
        <w:numPr>
          <w:ilvl w:val="0"/>
          <w:numId w:val="1028"/>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8"/>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8"/>
        </w:numPr>
      </w:pPr>
      <w:r>
        <w:t xml:space="preserve">Use static analysis tools to help identify occurrences of undefined behaviour.</w:t>
      </w:r>
    </w:p>
    <w:bookmarkEnd w:id="54"/>
    <w:bookmarkEnd w:id="55"/>
    <w:bookmarkStart w:id="63" w:name="HCB"/>
    <w:p>
      <w:pPr>
        <w:pStyle w:val="Heading2"/>
      </w:pPr>
      <w:r>
        <w:t xml:space="preserve">6.8 Buffer Boundary Violation [HCB]</w:t>
      </w:r>
    </w:p>
    <w:bookmarkStart w:id="61"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9"/>
        </w:numPr>
        <w:pStyle w:val="Compact"/>
      </w:pPr>
      <w:r>
        <w:t xml:space="preserve">wrong input range #1, e.g., passing unrelated iterators,</w:t>
      </w:r>
    </w:p>
    <w:p>
      <w:pPr>
        <w:numPr>
          <w:ilvl w:val="0"/>
          <w:numId w:val="1029"/>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6" w:name="CJM"/>
      <w:r>
        <w:t xml:space="preserve">6.7 String</w:t>
      </w:r>
      <w:r>
        <w:t xml:space="preserve"> </w:t>
      </w:r>
      <w:r>
        <w:t xml:space="preserve">Termination[CJM]</w:t>
      </w:r>
      <w:bookmarkEnd w:id="56"/>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30"/>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30"/>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30"/>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30"/>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30"/>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31"/>
        </w:numPr>
        <w:pStyle w:val="Compact"/>
      </w:pPr>
      <w:hyperlink r:id="rId57">
        <w:r>
          <w:rPr>
            <w:rStyle w:val="Hyperlink"/>
          </w:rPr>
          <w:t xml:space="preserve">SEI CTR50-CPP</w:t>
        </w:r>
      </w:hyperlink>
    </w:p>
    <w:p>
      <w:pPr>
        <w:numPr>
          <w:ilvl w:val="0"/>
          <w:numId w:val="1031"/>
        </w:numPr>
        <w:pStyle w:val="Compact"/>
      </w:pPr>
      <w:hyperlink r:id="rId58">
        <w:r>
          <w:rPr>
            <w:rStyle w:val="Hyperlink"/>
          </w:rPr>
          <w:t xml:space="preserve">SEI CTR53-CPP</w:t>
        </w:r>
      </w:hyperlink>
    </w:p>
    <w:p>
      <w:pPr>
        <w:numPr>
          <w:ilvl w:val="0"/>
          <w:numId w:val="1031"/>
        </w:numPr>
        <w:pStyle w:val="Compact"/>
      </w:pPr>
      <w:hyperlink r:id="rId59">
        <w:r>
          <w:rPr>
            <w:rStyle w:val="Hyperlink"/>
          </w:rPr>
          <w:t xml:space="preserve">SEI CTR55-CPP</w:t>
        </w:r>
      </w:hyperlink>
    </w:p>
    <w:p>
      <w:pPr>
        <w:numPr>
          <w:ilvl w:val="0"/>
          <w:numId w:val="1031"/>
        </w:numPr>
        <w:pStyle w:val="Compact"/>
      </w:pPr>
      <w:hyperlink r:id="rId60">
        <w:r>
          <w:rPr>
            <w:rStyle w:val="Hyperlink"/>
          </w:rPr>
          <w:t xml:space="preserve">C++ core guidelines I.13</w:t>
        </w:r>
      </w:hyperlink>
    </w:p>
    <w:bookmarkEnd w:id="61"/>
    <w:bookmarkStart w:id="62" w:name="avoidance-mechanisms-for-language-users"/>
    <w:p>
      <w:pPr>
        <w:pStyle w:val="Heading3"/>
      </w:pPr>
      <w:r>
        <w:t xml:space="preserve">6.8.2 Avoidance mechanisms for language users</w:t>
      </w:r>
    </w:p>
    <w:p>
      <w:pPr>
        <w:pStyle w:val="FirstParagraph"/>
      </w:pPr>
      <w:r>
        <w:t xml:space="preserve">To avoid the vulnerability or mitigate its ill effects, C++ software developers can:</w:t>
      </w:r>
    </w:p>
    <w:p>
      <w:pPr>
        <w:numPr>
          <w:ilvl w:val="0"/>
          <w:numId w:val="1032"/>
        </w:numPr>
      </w:pPr>
      <w:r>
        <w:t xml:space="preserve">Use the avoidance mechanisms of ISO/IEC 24772-1 clause 6.8.5.</w:t>
      </w:r>
    </w:p>
    <w:p>
      <w:pPr>
        <w:numPr>
          <w:ilvl w:val="0"/>
          <w:numId w:val="1032"/>
        </w:numPr>
      </w:pPr>
      <w:r>
        <w:t xml:space="preserve">Avoid C-style arrays. If unavoidable, guidance for the use of C-style arrays is</w:t>
      </w:r>
      <w:r>
        <w:t xml:space="preserve"> </w:t>
      </w:r>
      <w:r>
        <w:t xml:space="preserve">provided in TR 24772-3 clause 6.8.2.</w:t>
      </w:r>
    </w:p>
    <w:p>
      <w:pPr>
        <w:numPr>
          <w:ilvl w:val="0"/>
          <w:numId w:val="1032"/>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32"/>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32"/>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32"/>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32"/>
        </w:numPr>
      </w:pPr>
      <w:r>
        <w:t xml:space="preserve">Prefer using range-based or iterator-based algorithms, such as those of the standard</w:t>
      </w:r>
      <w:r>
        <w:t xml:space="preserve"> </w:t>
      </w:r>
      <w:r>
        <w:t xml:space="preserve">library, over pointer-manipulating or indexing loops.</w:t>
      </w:r>
    </w:p>
    <w:p>
      <w:pPr>
        <w:numPr>
          <w:ilvl w:val="0"/>
          <w:numId w:val="1032"/>
        </w:numPr>
      </w:pPr>
      <w:r>
        <w:t xml:space="preserve">Use the range-based for loop construct to iterate within the defined bounds of a range.</w:t>
      </w:r>
    </w:p>
    <w:p>
      <w:pPr>
        <w:numPr>
          <w:ilvl w:val="0"/>
          <w:numId w:val="1032"/>
        </w:numPr>
      </w:pPr>
      <w:r>
        <w:t xml:space="preserve">Ensure that ranges and iterators used by range-for or passed to algorithms are and remain valid.</w:t>
      </w:r>
    </w:p>
    <w:p>
      <w:pPr>
        <w:numPr>
          <w:ilvl w:val="0"/>
          <w:numId w:val="1032"/>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32"/>
        </w:numPr>
      </w:pPr>
      <w:r>
        <w:t xml:space="preserve">Use static analysis tools to detect buffer boundary violations.</w:t>
      </w:r>
    </w:p>
    <w:bookmarkEnd w:id="62"/>
    <w:bookmarkEnd w:id="63"/>
    <w:bookmarkStart w:id="66" w:name="XYZ"/>
    <w:p>
      <w:pPr>
        <w:pStyle w:val="Heading2"/>
      </w:pPr>
      <w:r>
        <w:t xml:space="preserve">6.9 Unchecked Array Indexing [XYZ]</w:t>
      </w:r>
    </w:p>
    <w:bookmarkStart w:id="64"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64"/>
    <w:bookmarkStart w:id="65" w:name="avoidance-mechanisms-for-language-users"/>
    <w:p>
      <w:pPr>
        <w:pStyle w:val="Heading3"/>
      </w:pPr>
      <w:r>
        <w:t xml:space="preserve">6.9.2 Avoidance mechanisms for language users</w:t>
      </w:r>
    </w:p>
    <w:p>
      <w:pPr>
        <w:pStyle w:val="FirstParagraph"/>
      </w:pPr>
      <w:r>
        <w:t xml:space="preserve">To avoid the vulnerability or mitigate its ill effects, C++ software developers can:</w:t>
      </w:r>
    </w:p>
    <w:p>
      <w:pPr>
        <w:numPr>
          <w:ilvl w:val="0"/>
          <w:numId w:val="1033"/>
        </w:numPr>
      </w:pPr>
      <w:r>
        <w:t xml:space="preserve">Use the avoidance mechanisms of ISO/IEC 24772-1:2022 clause 6.9.5.</w:t>
      </w:r>
    </w:p>
    <w:p>
      <w:pPr>
        <w:numPr>
          <w:ilvl w:val="0"/>
          <w:numId w:val="1033"/>
        </w:numPr>
      </w:pPr>
      <w:r>
        <w:t xml:space="preserve">Follow the advice from clause</w:t>
      </w:r>
      <w:r>
        <w:t xml:space="preserve"> </w:t>
      </w:r>
      <w:hyperlink w:anchor="HCB">
        <w:r>
          <w:rPr>
            <w:rStyle w:val="Hyperlink"/>
          </w:rPr>
          <w:t xml:space="preserve">6.8.2</w:t>
        </w:r>
      </w:hyperlink>
      <w:r>
        <w:t xml:space="preserve">.</w:t>
      </w:r>
    </w:p>
    <w:p>
      <w:pPr>
        <w:numPr>
          <w:ilvl w:val="0"/>
          <w:numId w:val="1033"/>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33"/>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33"/>
        </w:numPr>
      </w:pPr>
      <w:r>
        <w:t xml:space="preserve">If indexing cannot be avoided, use static analysis or explicit checks to establish that bounds</w:t>
      </w:r>
      <w:r>
        <w:t xml:space="preserve"> </w:t>
      </w:r>
      <w:r>
        <w:t xml:space="preserve">violations do not occur.</w:t>
      </w:r>
    </w:p>
    <w:bookmarkEnd w:id="65"/>
    <w:bookmarkEnd w:id="66"/>
    <w:bookmarkStart w:id="70" w:name="XYW"/>
    <w:p>
      <w:pPr>
        <w:pStyle w:val="Heading2"/>
      </w:pPr>
      <w:r>
        <w:t xml:space="preserve">6.10 Unchecked Array Copying [XYW]</w:t>
      </w:r>
    </w:p>
    <w:bookmarkStart w:id="68"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7" w:name="HCB"/>
      <w:r>
        <w:t xml:space="preserve">6.8 Buffer Boundary Violation [HCB]</w:t>
      </w:r>
      <w:bookmarkEnd w:id="67"/>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8"/>
    <w:bookmarkStart w:id="69" w:name="avoidance-mechanisms-for-language-users"/>
    <w:p>
      <w:pPr>
        <w:pStyle w:val="Heading3"/>
      </w:pPr>
      <w:r>
        <w:t xml:space="preserve">6.10.2 Avoidance mechanisms for language users</w:t>
      </w:r>
    </w:p>
    <w:p>
      <w:pPr>
        <w:pStyle w:val="FirstParagraph"/>
      </w:pPr>
      <w:r>
        <w:t xml:space="preserve">To avoid the vulnerability or mitigate its ill effects, C++ software developers can:</w:t>
      </w:r>
    </w:p>
    <w:p>
      <w:pPr>
        <w:numPr>
          <w:ilvl w:val="0"/>
          <w:numId w:val="1034"/>
        </w:numPr>
      </w:pPr>
      <w:r>
        <w:t xml:space="preserve">Use the avoidance mechanisms of ISO/IEC 24772-1:2022 clause 6.10.5.</w:t>
      </w:r>
    </w:p>
    <w:p>
      <w:pPr>
        <w:numPr>
          <w:ilvl w:val="0"/>
          <w:numId w:val="1034"/>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4"/>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34"/>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34"/>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34"/>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34"/>
        </w:numPr>
      </w:pPr>
      <w:r>
        <w:t xml:space="preserve">Avoid using the copying functions from the headers</w:t>
      </w:r>
      <w:r>
        <w:t xml:space="preserve"> </w:t>
      </w:r>
    </w:p>
    <w:bookmarkEnd w:id="69"/>
    <w:bookmarkEnd w:id="70"/>
    <w:bookmarkStart w:id="73" w:name="HFC"/>
    <w:p>
      <w:pPr>
        <w:pStyle w:val="Heading2"/>
      </w:pPr>
      <w:r>
        <w:t xml:space="preserve">6.11 Pointer Type Conversions [HFC]</w:t>
      </w:r>
    </w:p>
    <w:bookmarkStart w:id="71"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71"/>
    <w:bookmarkStart w:id="72" w:name="avoidance-mechanisms-for-language-users"/>
    <w:p>
      <w:pPr>
        <w:pStyle w:val="Heading3"/>
      </w:pPr>
      <w:r>
        <w:t xml:space="preserve">6.11.2 Avoidance mechanisms for language users</w:t>
      </w:r>
    </w:p>
    <w:p>
      <w:pPr>
        <w:pStyle w:val="FirstParagraph"/>
      </w:pPr>
      <w:r>
        <w:t xml:space="preserve">To avoid the vulnerability or mitigate its ill effects, C++ software developers can:</w:t>
      </w:r>
    </w:p>
    <w:p>
      <w:pPr>
        <w:numPr>
          <w:ilvl w:val="0"/>
          <w:numId w:val="1035"/>
        </w:numPr>
      </w:pPr>
      <w:r>
        <w:t xml:space="preserve">Use the avoidance mechanisms of ISO/IEC 24772-1 clause 6.11.5.</w:t>
      </w:r>
    </w:p>
    <w:p>
      <w:pPr>
        <w:numPr>
          <w:ilvl w:val="0"/>
          <w:numId w:val="1035"/>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5"/>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5"/>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35"/>
        </w:numPr>
      </w:pPr>
      <w:r>
        <w:t xml:space="preserve">If pointer and reference conversions cannot be avoided, treat compiler warnings that are</w:t>
      </w:r>
      <w:r>
        <w:t xml:space="preserve"> </w:t>
      </w:r>
      <w:r>
        <w:t xml:space="preserve">issued for such conversions as hard errors.</w:t>
      </w:r>
    </w:p>
    <w:p>
      <w:pPr>
        <w:numPr>
          <w:ilvl w:val="0"/>
          <w:numId w:val="1035"/>
        </w:numPr>
      </w:pPr>
      <w:r>
        <w:t xml:space="preserve">Ensure through static analysis that arbitrary pointer casts return a type compatible with the source.</w:t>
      </w:r>
    </w:p>
    <w:bookmarkEnd w:id="72"/>
    <w:bookmarkEnd w:id="73"/>
    <w:bookmarkStart w:id="76" w:name="RVG"/>
    <w:p>
      <w:pPr>
        <w:pStyle w:val="Heading2"/>
      </w:pPr>
      <w:r>
        <w:t xml:space="preserve">6.12 Pointer Arithmetic [RVG]</w:t>
      </w:r>
    </w:p>
    <w:bookmarkStart w:id="74"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4"/>
    <w:bookmarkStart w:id="75" w:name="avoidance-mechanisms-for-language-users"/>
    <w:p>
      <w:pPr>
        <w:pStyle w:val="Heading3"/>
      </w:pPr>
      <w:r>
        <w:t xml:space="preserve">6.12.2 Avoidance mechanisms for language users</w:t>
      </w:r>
    </w:p>
    <w:p>
      <w:pPr>
        <w:pStyle w:val="FirstParagraph"/>
      </w:pPr>
      <w:r>
        <w:t xml:space="preserve">To avoid the vulnerability or mitigate its ill effects, C++ software developers can:</w:t>
      </w:r>
    </w:p>
    <w:p>
      <w:pPr>
        <w:numPr>
          <w:ilvl w:val="0"/>
          <w:numId w:val="1036"/>
        </w:numPr>
      </w:pPr>
      <w:r>
        <w:t xml:space="preserve">Avoid explicit pointer arithmetic, especially on a pointer to a single object.</w:t>
      </w:r>
    </w:p>
    <w:p>
      <w:pPr>
        <w:numPr>
          <w:ilvl w:val="0"/>
          <w:numId w:val="1036"/>
        </w:numPr>
      </w:pPr>
      <w:r>
        <w:t xml:space="preserve">Prefer calling range-based algorithms over pointer arithmetic.</w:t>
      </w:r>
    </w:p>
    <w:p>
      <w:pPr>
        <w:numPr>
          <w:ilvl w:val="0"/>
          <w:numId w:val="1036"/>
        </w:numPr>
      </w:pPr>
      <w:r>
        <w:t xml:space="preserve">Use the avoidance mechanisms of</w:t>
      </w:r>
      <w:r>
        <w:t xml:space="preserve"> </w:t>
      </w:r>
      <w:hyperlink w:anchor="HCB">
        <w:r>
          <w:rPr>
            <w:rStyle w:val="Hyperlink"/>
          </w:rPr>
          <w:t xml:space="preserve">6.8.2</w:t>
        </w:r>
      </w:hyperlink>
      <w:r>
        <w:t xml:space="preserve">.</w:t>
      </w:r>
    </w:p>
    <w:p>
      <w:pPr>
        <w:numPr>
          <w:ilvl w:val="0"/>
          <w:numId w:val="1036"/>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5"/>
    <w:bookmarkEnd w:id="76"/>
    <w:bookmarkStart w:id="79" w:name="XYH"/>
    <w:p>
      <w:pPr>
        <w:pStyle w:val="Heading2"/>
      </w:pPr>
      <w:r>
        <w:t xml:space="preserve">6.13 NULL Pointer Dereference [XYH]</w:t>
      </w:r>
    </w:p>
    <w:bookmarkStart w:id="77"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7"/>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7"/>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7"/>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7"/>
        </w:numPr>
        <w:pStyle w:val="Compact"/>
      </w:pPr>
      <w:r>
        <w:t xml:space="preserve">what is the lifetime of the target of the pointer?</w:t>
      </w:r>
    </w:p>
    <w:p>
      <w:pPr>
        <w:numPr>
          <w:ilvl w:val="0"/>
          <w:numId w:val="1037"/>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7"/>
    <w:bookmarkStart w:id="78" w:name="avoidance-mechanisms-for-language-users"/>
    <w:p>
      <w:pPr>
        <w:pStyle w:val="Heading3"/>
      </w:pPr>
      <w:r>
        <w:t xml:space="preserve">6.13.2 Avoidance mechanisms for language users</w:t>
      </w:r>
    </w:p>
    <w:p>
      <w:pPr>
        <w:pStyle w:val="FirstParagraph"/>
      </w:pPr>
      <w:r>
        <w:t xml:space="preserve">To avoid the vulnerability or mitigate its ill effects, C++ software developers can:</w:t>
      </w:r>
    </w:p>
    <w:p>
      <w:pPr>
        <w:numPr>
          <w:ilvl w:val="0"/>
          <w:numId w:val="1038"/>
        </w:numPr>
      </w:pPr>
      <w:r>
        <w:t xml:space="preserve">Avoid the need for pointers by using values.</w:t>
      </w:r>
    </w:p>
    <w:p>
      <w:pPr>
        <w:numPr>
          <w:ilvl w:val="0"/>
          <w:numId w:val="1038"/>
        </w:numPr>
      </w:pPr>
      <w:r>
        <w:t xml:space="preserve">Prefer references over pointers for parameters.</w:t>
      </w:r>
    </w:p>
    <w:p>
      <w:pPr>
        <w:numPr>
          <w:ilvl w:val="0"/>
          <w:numId w:val="1038"/>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8"/>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8"/>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8"/>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8"/>
        </w:numPr>
      </w:pPr>
      <w:r>
        <w:t xml:space="preserve">Use static and dynamic analysis tools to detect potential violations of this guideline.</w:t>
      </w:r>
    </w:p>
    <w:bookmarkEnd w:id="78"/>
    <w:bookmarkEnd w:id="79"/>
    <w:bookmarkStart w:id="82" w:name="XYK"/>
    <w:p>
      <w:pPr>
        <w:pStyle w:val="Heading2"/>
      </w:pPr>
      <w:r>
        <w:t xml:space="preserve">6.14 Dangling Reference to Heap [XYK]</w:t>
      </w:r>
    </w:p>
    <w:bookmarkStart w:id="8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r>
        <w:t xml:space="preserve">(see subclause</w:t>
      </w:r>
      <w:r>
        <w:t xml:space="preserve"> </w:t>
      </w:r>
      <w:hyperlink w:anchor="EWF">
        <w:r>
          <w:rPr>
            <w:rStyle w:val="Hyperlink"/>
          </w:rPr>
          <w:t xml:space="preserve">[EWF]</w:t>
        </w:r>
      </w:hyperlink>
      <w:r>
        <w:t xml:space="preserve">) 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9"/>
        </w:numPr>
        <w:pStyle w:val="Compact"/>
      </w:pPr>
      <w:r>
        <w:t xml:space="preserve">References (the term value here includes references)</w:t>
      </w:r>
    </w:p>
    <w:p>
      <w:pPr>
        <w:numPr>
          <w:ilvl w:val="0"/>
          <w:numId w:val="1039"/>
        </w:numPr>
        <w:pStyle w:val="Compact"/>
      </w:pPr>
      <w:r>
        <w:t xml:space="preserve">Pointers</w:t>
      </w:r>
    </w:p>
    <w:p>
      <w:pPr>
        <w:numPr>
          <w:ilvl w:val="0"/>
          <w:numId w:val="1039"/>
        </w:numPr>
        <w:pStyle w:val="Compact"/>
      </w:pPr>
      <w:r>
        <w:t xml:space="preserve">Iterators</w:t>
      </w:r>
    </w:p>
    <w:p>
      <w:pPr>
        <w:numPr>
          <w:ilvl w:val="0"/>
          <w:numId w:val="1039"/>
        </w:numPr>
        <w:pStyle w:val="Compact"/>
      </w:pPr>
      <w:r>
        <w:t xml:space="preserve">Views, e.g.,</w:t>
      </w:r>
    </w:p>
    <w:p>
      <w:pPr>
        <w:numPr>
          <w:ilvl w:val="1"/>
          <w:numId w:val="1040"/>
        </w:numPr>
        <w:pStyle w:val="Compact"/>
      </w:pPr>
      <w:r>
        <w:rPr>
          <w:rStyle w:val="BuiltInTok"/>
        </w:rPr>
        <w:t xml:space="preserve">std::</w:t>
      </w:r>
      <w:r>
        <w:rPr>
          <w:rStyle w:val="NormalTok"/>
        </w:rPr>
        <w:t xml:space="preserve">string_view</w:t>
      </w:r>
    </w:p>
    <w:p>
      <w:pPr>
        <w:numPr>
          <w:ilvl w:val="1"/>
          <w:numId w:val="1040"/>
        </w:numPr>
        <w:pStyle w:val="Compact"/>
      </w:pPr>
      <w:r>
        <w:rPr>
          <w:rStyle w:val="BuiltInTok"/>
        </w:rPr>
        <w:t xml:space="preserve">std::</w:t>
      </w:r>
      <w:r>
        <w:rPr>
          <w:rStyle w:val="NormalTok"/>
        </w:rPr>
        <w:t xml:space="preserve">span</w:t>
      </w:r>
    </w:p>
    <w:p>
      <w:pPr>
        <w:numPr>
          <w:ilvl w:val="0"/>
          <w:numId w:val="1039"/>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80"/>
    <w:bookmarkStart w:id="81" w:name="avoidance-mechanisms-for-language-users"/>
    <w:p>
      <w:pPr>
        <w:pStyle w:val="Heading3"/>
      </w:pPr>
      <w:r>
        <w:t xml:space="preserve">6.14.2 Avoidance mechanisms for language users</w:t>
      </w:r>
    </w:p>
    <w:p>
      <w:pPr>
        <w:pStyle w:val="FirstParagraph"/>
      </w:pPr>
      <w:r>
        <w:t xml:space="preserve">To avoid the vulnerability or mitigate its ill effects, C++ software developers can:</w:t>
      </w:r>
    </w:p>
    <w:p>
      <w:pPr>
        <w:numPr>
          <w:ilvl w:val="0"/>
          <w:numId w:val="1041"/>
        </w:numPr>
      </w:pPr>
      <w:r>
        <w:t xml:space="preserve">Use the avoidance mechanisms of ISO/IEC 24772-1 clause 6.14.5.</w:t>
      </w:r>
    </w:p>
    <w:p>
      <w:pPr>
        <w:numPr>
          <w:ilvl w:val="0"/>
          <w:numId w:val="1041"/>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41"/>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41"/>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41"/>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41"/>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41"/>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41"/>
        </w:numPr>
      </w:pPr>
      <w:r>
        <w:t xml:space="preserve">Use static and dynamic analysis tools to detect dangling.</w:t>
      </w:r>
    </w:p>
    <w:bookmarkEnd w:id="81"/>
    <w:bookmarkEnd w:id="82"/>
    <w:bookmarkStart w:id="85" w:name="FIF"/>
    <w:p>
      <w:pPr>
        <w:pStyle w:val="Heading2"/>
      </w:pPr>
      <w:r>
        <w:t xml:space="preserve">6.15 Arithmetic Wrap-around Error [FIF]</w:t>
      </w:r>
    </w:p>
    <w:bookmarkStart w:id="83"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 for signed integer arithemtic and wrap-around for unsigned integer arithmetic, which can lead to surprising results.</w:t>
      </w:r>
      <w:r>
        <w:t xml:space="preserve"> </w:t>
      </w:r>
      <w:r>
        <w:t xml:space="preserve">C++ specifies that</w:t>
      </w:r>
    </w:p>
    <w:p>
      <w:pPr>
        <w:numPr>
          <w:ilvl w:val="0"/>
          <w:numId w:val="1042"/>
        </w:numPr>
        <w:pStyle w:val="Compact"/>
      </w:pPr>
      <w:r>
        <w:t xml:space="preserve">although signed integers are defined to be represented as two’s complement, signed integer overflow is undefined behaviour,</w:t>
      </w:r>
    </w:p>
    <w:p>
      <w:pPr>
        <w:numPr>
          <w:ilvl w:val="0"/>
          <w:numId w:val="1042"/>
        </w:numPr>
        <w:pStyle w:val="Compact"/>
      </w:pPr>
      <w:r>
        <w:t xml:space="preserve">unsigned integer arithmetic is defined to wrap-around (modulo arithmetic) and not overflow,</w:t>
      </w:r>
    </w:p>
    <w:p>
      <w:pPr>
        <w:numPr>
          <w:ilvl w:val="0"/>
          <w:numId w:val="1042"/>
        </w:numPr>
        <w:pStyle w:val="Compact"/>
      </w:pPr>
      <w:r>
        <w:t xml:space="preserve">expressions of integral type can implicitly convert to other integral types, even when passed as function arguments,</w:t>
      </w:r>
    </w:p>
    <w:p>
      <w:pPr>
        <w:numPr>
          <w:ilvl w:val="0"/>
          <w:numId w:val="1042"/>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42"/>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43"/>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43"/>
        </w:numPr>
        <w:pStyle w:val="Compact"/>
      </w:pPr>
      <w:r>
        <w:t xml:space="preserve">refrain from relying on integral promotion and implicit conversions, and</w:t>
      </w:r>
    </w:p>
    <w:p>
      <w:pPr>
        <w:numPr>
          <w:ilvl w:val="0"/>
          <w:numId w:val="1043"/>
        </w:numPr>
        <w:pStyle w:val="Compact"/>
      </w:pPr>
      <w:r>
        <w:t xml:space="preserve">guarantee that allowed variation in the range of representable values do not influence computed results.</w:t>
      </w:r>
    </w:p>
    <w:bookmarkEnd w:id="83"/>
    <w:bookmarkStart w:id="84" w:name="avoidance-mechanisms-for-language-users"/>
    <w:p>
      <w:pPr>
        <w:pStyle w:val="Heading3"/>
      </w:pPr>
      <w:r>
        <w:t xml:space="preserve">6.15.2 Avoidance mechanisms for language users</w:t>
      </w:r>
    </w:p>
    <w:p>
      <w:pPr>
        <w:pStyle w:val="FirstParagraph"/>
      </w:pPr>
      <w:r>
        <w:t xml:space="preserve">To avoid the vulnerability or mitigate its ill effects, C++ software developers can:</w:t>
      </w:r>
    </w:p>
    <w:p>
      <w:pPr>
        <w:numPr>
          <w:ilvl w:val="0"/>
          <w:numId w:val="1044"/>
        </w:numPr>
      </w:pPr>
      <w:r>
        <w:t xml:space="preserve">Use the avoidance mechanisms of ISO/IEC 24772-1 clause 6.15.5.</w:t>
      </w:r>
    </w:p>
    <w:p>
      <w:pPr>
        <w:numPr>
          <w:ilvl w:val="0"/>
          <w:numId w:val="1044"/>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44"/>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44"/>
        </w:numPr>
      </w:pPr>
      <w:r>
        <w:t xml:space="preserve">Avoid implicit integral promotions and integral conversions, especially on function arguments.</w:t>
      </w:r>
    </w:p>
    <w:p>
      <w:pPr>
        <w:numPr>
          <w:ilvl w:val="0"/>
          <w:numId w:val="1044"/>
        </w:numPr>
      </w:pPr>
      <w:r>
        <w:t xml:space="preserve">Avoid mixing integral types with different size or different signedness in the same expression.</w:t>
      </w:r>
    </w:p>
    <w:p>
      <w:pPr>
        <w:numPr>
          <w:ilvl w:val="0"/>
          <w:numId w:val="1044"/>
        </w:numPr>
      </w:pPr>
      <w:r>
        <w:t xml:space="preserve">Ensure that the result of any mathematical operation fits within the</w:t>
      </w:r>
      <w:r>
        <w:t xml:space="preserve"> </w:t>
      </w:r>
      <w:r>
        <w:t xml:space="preserve">constraints of the types involved within the expression.</w:t>
      </w:r>
    </w:p>
    <w:p>
      <w:pPr>
        <w:numPr>
          <w:ilvl w:val="0"/>
          <w:numId w:val="1044"/>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44"/>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44"/>
        </w:numPr>
      </w:pPr>
      <w:r>
        <w:t xml:space="preserve">Document where wrap-around is expected for a type.</w:t>
      </w:r>
    </w:p>
    <w:p>
      <w:pPr>
        <w:numPr>
          <w:ilvl w:val="0"/>
          <w:numId w:val="1044"/>
        </w:numPr>
      </w:pPr>
      <w:r>
        <w:t xml:space="preserve">Use static and dynamic analysis tools to detect problematic expressions.</w:t>
      </w:r>
    </w:p>
    <w:bookmarkEnd w:id="84"/>
    <w:bookmarkEnd w:id="85"/>
    <w:bookmarkStart w:id="88" w:name="PIK"/>
    <w:p>
      <w:pPr>
        <w:pStyle w:val="Heading2"/>
      </w:pPr>
      <w:r>
        <w:t xml:space="preserve">6.16 Using Shift Operations for Multiplication and Division [PIK]</w:t>
      </w:r>
    </w:p>
    <w:bookmarkStart w:id="8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6"/>
    <w:bookmarkStart w:id="87" w:name="avoidance-mechanisms-for-language-users"/>
    <w:p>
      <w:pPr>
        <w:pStyle w:val="Heading3"/>
      </w:pPr>
      <w:r>
        <w:t xml:space="preserve">6.16.2 Avoidance mechanisms for language users</w:t>
      </w:r>
    </w:p>
    <w:p>
      <w:pPr>
        <w:pStyle w:val="FirstParagraph"/>
      </w:pPr>
      <w:r>
        <w:t xml:space="preserve">To avoid the vulnerability or mitigate its ill effects, C++ software developers can:</w:t>
      </w:r>
    </w:p>
    <w:p>
      <w:pPr>
        <w:numPr>
          <w:ilvl w:val="0"/>
          <w:numId w:val="1045"/>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5"/>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87"/>
    <w:bookmarkEnd w:id="88"/>
    <w:bookmarkStart w:id="91" w:name="NAI"/>
    <w:p>
      <w:pPr>
        <w:pStyle w:val="Heading2"/>
      </w:pPr>
      <w:r>
        <w:t xml:space="preserve">6.17 Choice of Clear Names [NAI]</w:t>
      </w:r>
    </w:p>
    <w:bookmarkStart w:id="8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6"/>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6"/>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6"/>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6"/>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6"/>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6"/>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89"/>
    <w:bookmarkStart w:id="90" w:name="avoidance-mechanisms-for-language-users"/>
    <w:p>
      <w:pPr>
        <w:pStyle w:val="Heading3"/>
      </w:pPr>
      <w:r>
        <w:t xml:space="preserve">6.17.2 Avoidance mechanisms for language users</w:t>
      </w:r>
    </w:p>
    <w:p>
      <w:pPr>
        <w:pStyle w:val="FirstParagraph"/>
      </w:pPr>
      <w:r>
        <w:t xml:space="preserve">To avoid the vulnerability or mitigate its ill effects, C++ software developers can:</w:t>
      </w:r>
    </w:p>
    <w:p>
      <w:pPr>
        <w:numPr>
          <w:ilvl w:val="0"/>
          <w:numId w:val="1047"/>
        </w:numPr>
      </w:pPr>
      <w:r>
        <w:t xml:space="preserve">Use the avoidance mechanisms of ISO/IEC 24772-1:2019 clause 6.17.5.</w:t>
      </w:r>
    </w:p>
    <w:p>
      <w:pPr>
        <w:numPr>
          <w:ilvl w:val="0"/>
          <w:numId w:val="1047"/>
        </w:numPr>
      </w:pPr>
      <w:r>
        <w:t xml:space="preserve">Follow the rules of ISO/IEC 14882:2020 clause [lex.name] regarding</w:t>
      </w:r>
      <w:r>
        <w:t xml:space="preserve"> </w:t>
      </w:r>
      <w:r>
        <w:t xml:space="preserve">names to refrain from usage.</w:t>
      </w:r>
    </w:p>
    <w:p>
      <w:pPr>
        <w:numPr>
          <w:ilvl w:val="0"/>
          <w:numId w:val="1047"/>
        </w:numPr>
      </w:pPr>
      <w:r>
        <w:t xml:space="preserve">Avoid the use of similar names to denote different objects of the same type.</w:t>
      </w:r>
    </w:p>
    <w:p>
      <w:pPr>
        <w:numPr>
          <w:ilvl w:val="0"/>
          <w:numId w:val="1047"/>
        </w:numPr>
      </w:pPr>
      <w:r>
        <w:t xml:space="preserve">Use consistency in choosing names, especially for dealing with similar names.</w:t>
      </w:r>
    </w:p>
    <w:p>
      <w:pPr>
        <w:numPr>
          <w:ilvl w:val="0"/>
          <w:numId w:val="1047"/>
        </w:numPr>
      </w:pPr>
      <w:r>
        <w:t xml:space="preserve">Use static analysis and tooling to enforce project-specific naming rules and detect possible similar names, for example, homoglyphs and unexpected text-direction vulnerabilities.</w:t>
      </w:r>
    </w:p>
    <w:p>
      <w:pPr>
        <w:numPr>
          <w:ilvl w:val="0"/>
          <w:numId w:val="1047"/>
        </w:numPr>
      </w:pPr>
      <w:r>
        <w:t xml:space="preserve">Keep the scope of names as small as reasonable.</w:t>
      </w:r>
    </w:p>
    <w:p>
      <w:pPr>
        <w:numPr>
          <w:ilvl w:val="0"/>
          <w:numId w:val="1047"/>
        </w:numPr>
      </w:pPr>
      <w:r>
        <w:t xml:space="preserve">Ensure that the names in your program do not exceed the compiler’s documented limit.</w:t>
      </w:r>
    </w:p>
    <w:p>
      <w:pPr>
        <w:numPr>
          <w:ilvl w:val="0"/>
          <w:numId w:val="1047"/>
        </w:numPr>
      </w:pPr>
      <w:r>
        <w:t xml:space="preserve">Do not differentiate names through only a mixture of case or the</w:t>
      </w:r>
      <w:r>
        <w:t xml:space="preserve"> </w:t>
      </w:r>
      <w:r>
        <w:t xml:space="preserve">presence/absence of an underscore character.</w:t>
      </w:r>
    </w:p>
    <w:p>
      <w:pPr>
        <w:numPr>
          <w:ilvl w:val="0"/>
          <w:numId w:val="1047"/>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90"/>
    <w:bookmarkEnd w:id="91"/>
    <w:bookmarkStart w:id="94" w:name="WXQ"/>
    <w:p>
      <w:pPr>
        <w:pStyle w:val="Heading2"/>
      </w:pPr>
      <w:r>
        <w:t xml:space="preserve">6.18 Dead Store [WXQ]</w:t>
      </w:r>
    </w:p>
    <w:bookmarkStart w:id="92"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92"/>
    <w:bookmarkStart w:id="93" w:name="avoidance-mechanisms-for-language-users"/>
    <w:p>
      <w:pPr>
        <w:pStyle w:val="Heading3"/>
      </w:pPr>
      <w:r>
        <w:t xml:space="preserve">6.18.2 Avoidance mechanisms for language users</w:t>
      </w:r>
    </w:p>
    <w:p>
      <w:pPr>
        <w:pStyle w:val="FirstParagraph"/>
      </w:pPr>
      <w:r>
        <w:t xml:space="preserve">To avoid the vulnerability or mitigate its ill effects, C++ software developers can:</w:t>
      </w:r>
    </w:p>
    <w:p>
      <w:pPr>
        <w:numPr>
          <w:ilvl w:val="0"/>
          <w:numId w:val="1048"/>
        </w:numPr>
      </w:pPr>
      <w:r>
        <w:t xml:space="preserve">Use the avoidance mechanisms of ISO/IEC 24772-1 clause 6.18.5.</w:t>
      </w:r>
    </w:p>
    <w:p>
      <w:pPr>
        <w:numPr>
          <w:ilvl w:val="0"/>
          <w:numId w:val="1048"/>
        </w:numPr>
      </w:pPr>
      <w:r>
        <w:t xml:space="preserve">Use compilers and static analysis tools to identify dead stores in</w:t>
      </w:r>
      <w:r>
        <w:t xml:space="preserve"> </w:t>
      </w:r>
      <w:r>
        <w:t xml:space="preserve">the program.</w:t>
      </w:r>
    </w:p>
    <w:p>
      <w:pPr>
        <w:numPr>
          <w:ilvl w:val="0"/>
          <w:numId w:val="1048"/>
        </w:numPr>
      </w:pPr>
      <w:r>
        <w:t xml:space="preserve">Provide sufficient synchronization to non-const variables that are accessed by multiple execution</w:t>
      </w:r>
      <w:r>
        <w:t xml:space="preserve"> </w:t>
      </w:r>
      <w:r>
        <w:t xml:space="preserve">agents. See clause 6.61 Concurrent data access [CGX]</w:t>
      </w:r>
    </w:p>
    <w:bookmarkEnd w:id="93"/>
    <w:bookmarkEnd w:id="94"/>
    <w:bookmarkStart w:id="97" w:name="YZS"/>
    <w:p>
      <w:pPr>
        <w:pStyle w:val="Heading2"/>
      </w:pPr>
      <w:r>
        <w:t xml:space="preserve">6.19 Unused Variable [YZS]</w:t>
      </w:r>
    </w:p>
    <w:bookmarkStart w:id="95"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5"/>
    <w:bookmarkStart w:id="96" w:name="avoidance-mechanisms-for-language-users"/>
    <w:p>
      <w:pPr>
        <w:pStyle w:val="Heading3"/>
      </w:pPr>
      <w:r>
        <w:t xml:space="preserve">6.19.2 Avoidance mechanisms for language users</w:t>
      </w:r>
    </w:p>
    <w:p>
      <w:pPr>
        <w:pStyle w:val="FirstParagraph"/>
      </w:pPr>
      <w:r>
        <w:t xml:space="preserve">To avoid the vulnerability or mitigate its ill effects, C++ software developers can:</w:t>
      </w:r>
    </w:p>
    <w:p>
      <w:pPr>
        <w:numPr>
          <w:ilvl w:val="0"/>
          <w:numId w:val="1049"/>
        </w:numPr>
      </w:pPr>
      <w:r>
        <w:t xml:space="preserve">Use the avoidance mechanisms of ISO/IEC 24772-1 clause 6.19.5.</w:t>
      </w:r>
    </w:p>
    <w:p>
      <w:pPr>
        <w:numPr>
          <w:ilvl w:val="0"/>
          <w:numId w:val="1049"/>
        </w:numPr>
      </w:pPr>
      <w:r>
        <w:t xml:space="preserve">Use compiler warnings and/or static analysis tools to indicate and eliminate unused variables.</w:t>
      </w:r>
    </w:p>
    <w:bookmarkEnd w:id="96"/>
    <w:bookmarkEnd w:id="97"/>
    <w:bookmarkStart w:id="100" w:name="identifier-name-reuse-yow"/>
    <w:p>
      <w:pPr>
        <w:pStyle w:val="Heading2"/>
      </w:pPr>
      <w:r>
        <w:t xml:space="preserve">6.20 Identifier Name Reuse [YOW]</w:t>
      </w:r>
    </w:p>
    <w:bookmarkStart w:id="98"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98"/>
    <w:bookmarkStart w:id="99" w:name="avoidance-mechanismsfor-language-users"/>
    <w:p>
      <w:pPr>
        <w:pStyle w:val="Heading3"/>
      </w:pPr>
      <w:r>
        <w:t xml:space="preserve">6.20.2 Avoidance mechanismsfor language users</w:t>
      </w:r>
    </w:p>
    <w:p>
      <w:pPr>
        <w:pStyle w:val="FirstParagraph"/>
      </w:pPr>
      <w:r>
        <w:t xml:space="preserve">To avoid the vulnerability or mitigate its ill effects, C++ software developers can:</w:t>
      </w:r>
    </w:p>
    <w:p>
      <w:pPr>
        <w:numPr>
          <w:ilvl w:val="0"/>
          <w:numId w:val="1050"/>
        </w:numPr>
      </w:pPr>
      <w:r>
        <w:t xml:space="preserve">Use the avoidance mechanisms of ISO/IEC 24772-1 clause 6.20.5, with the</w:t>
      </w:r>
      <w:r>
        <w:t xml:space="preserve"> </w:t>
      </w:r>
      <w:r>
        <w:t xml:space="preserve">exclusion of guidance related to truncated identifiers.</w:t>
      </w:r>
    </w:p>
    <w:p>
      <w:pPr>
        <w:numPr>
          <w:ilvl w:val="0"/>
          <w:numId w:val="1050"/>
        </w:numPr>
      </w:pPr>
      <w:r>
        <w:t xml:space="preserve">Qualify names to disambiguate potential conflicts between names</w:t>
      </w:r>
      <w:r>
        <w:t xml:space="preserve"> </w:t>
      </w:r>
      <w:r>
        <w:t xml:space="preserve">introduced from different scopes.</w:t>
      </w:r>
    </w:p>
    <w:p>
      <w:pPr>
        <w:numPr>
          <w:ilvl w:val="0"/>
          <w:numId w:val="1050"/>
        </w:numPr>
      </w:pPr>
      <w:r>
        <w:t xml:space="preserve">Document argument-dependent lookup usage where name qualification is</w:t>
      </w:r>
      <w:r>
        <w:t xml:space="preserve"> </w:t>
      </w:r>
      <w:r>
        <w:t xml:space="preserve">not desirable.</w:t>
      </w:r>
    </w:p>
    <w:p>
      <w:pPr>
        <w:numPr>
          <w:ilvl w:val="0"/>
          <w:numId w:val="1050"/>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50"/>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50"/>
        </w:numPr>
      </w:pPr>
      <w:r>
        <w:t xml:space="preserve">Use modern integrated development environments that inform about the</w:t>
      </w:r>
      <w:r>
        <w:t xml:space="preserve"> </w:t>
      </w:r>
      <w:r>
        <w:t xml:space="preserve">declaration of any identifier occurrence.</w:t>
      </w:r>
    </w:p>
    <w:p>
      <w:pPr>
        <w:numPr>
          <w:ilvl w:val="0"/>
          <w:numId w:val="1050"/>
        </w:numPr>
      </w:pPr>
      <w:r>
        <w:t xml:space="preserve">Enable compiler diagnostics that inform about the hiding of</w:t>
      </w:r>
      <w:r>
        <w:t xml:space="preserve"> </w:t>
      </w:r>
      <w:r>
        <w:t xml:space="preserve">declarations.</w:t>
      </w:r>
    </w:p>
    <w:p>
      <w:pPr>
        <w:numPr>
          <w:ilvl w:val="1"/>
          <w:numId w:val="1051"/>
        </w:numPr>
        <w:pStyle w:val="SourceCode"/>
      </w:pPr>
      <w:r>
        <w:rPr>
          <w:rStyle w:val="VerbatimChar"/>
        </w:rPr>
        <w:t xml:space="preserve">  DCL60-CPP. Obey the one-definition</w:t>
      </w:r>
    </w:p>
    <w:p>
      <w:pPr>
        <w:numPr>
          <w:ilvl w:val="1"/>
          <w:numId w:val="1000"/>
        </w:numPr>
      </w:pPr>
      <w:r>
        <w:t xml:space="preserve">rule (6.21)</w:t>
      </w:r>
    </w:p>
    <w:p>
      <w:pPr>
        <w:numPr>
          <w:ilvl w:val="1"/>
          <w:numId w:val="1051"/>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99"/>
    <w:bookmarkEnd w:id="100"/>
    <w:bookmarkStart w:id="103" w:name="BJL"/>
    <w:p>
      <w:pPr>
        <w:pStyle w:val="Heading2"/>
      </w:pPr>
      <w:r>
        <w:t xml:space="preserve">6.21 Namespace Issues [BJL]</w:t>
      </w:r>
    </w:p>
    <w:bookmarkStart w:id="101"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52"/>
        </w:numPr>
        <w:pStyle w:val="Compact"/>
      </w:pPr>
      <w:r>
        <w:t xml:space="preserve">Template specialization, where clause 6.40 [#SYM] applies;</w:t>
      </w:r>
    </w:p>
    <w:p>
      <w:pPr>
        <w:numPr>
          <w:ilvl w:val="0"/>
          <w:numId w:val="1052"/>
        </w:numPr>
        <w:pStyle w:val="Compact"/>
      </w:pPr>
      <w:r>
        <w:t xml:space="preserve">Overloading, where clause 6.20 [#YOW] applies;</w:t>
      </w:r>
    </w:p>
    <w:p>
      <w:pPr>
        <w:numPr>
          <w:ilvl w:val="0"/>
          <w:numId w:val="1052"/>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53"/>
        </w:numPr>
        <w:pStyle w:val="Compact"/>
      </w:pPr>
      <w:r>
        <w:t xml:space="preserve">an overload,</w:t>
      </w:r>
    </w:p>
    <w:p>
      <w:pPr>
        <w:numPr>
          <w:ilvl w:val="0"/>
          <w:numId w:val="1053"/>
        </w:numPr>
        <w:pStyle w:val="Compact"/>
      </w:pPr>
      <w:r>
        <w:t xml:space="preserve">a using directive,</w:t>
      </w:r>
    </w:p>
    <w:p>
      <w:pPr>
        <w:numPr>
          <w:ilvl w:val="0"/>
          <w:numId w:val="1053"/>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53"/>
        </w:numPr>
        <w:pStyle w:val="Compact"/>
      </w:pPr>
      <w:r>
        <w:t xml:space="preserve">a non-template function that is preferred to a function template,</w:t>
      </w:r>
    </w:p>
    <w:p>
      <w:pPr>
        <w:numPr>
          <w:ilvl w:val="0"/>
          <w:numId w:val="1053"/>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101"/>
    <w:bookmarkStart w:id="102" w:name="avoidance-mechanisms-for-language-users"/>
    <w:p>
      <w:pPr>
        <w:pStyle w:val="Heading3"/>
      </w:pPr>
      <w:r>
        <w:t xml:space="preserve">6.21.2 Avoidance mechanisms for language users</w:t>
      </w:r>
    </w:p>
    <w:p>
      <w:pPr>
        <w:pStyle w:val="FirstParagraph"/>
      </w:pPr>
      <w:r>
        <w:t xml:space="preserve">To avoid the vulnerability or mitigate its ill effects, C++ software developers can:</w:t>
      </w:r>
    </w:p>
    <w:p>
      <w:pPr>
        <w:numPr>
          <w:ilvl w:val="0"/>
          <w:numId w:val="1054"/>
        </w:numPr>
      </w:pPr>
      <w:r>
        <w:t xml:space="preserve">Use the avoidance mechanisms of clauses 6.20.2, 6.40.2, and 6.41.2 as applicable.</w:t>
      </w:r>
    </w:p>
    <w:p>
      <w:pPr>
        <w:numPr>
          <w:ilvl w:val="0"/>
          <w:numId w:val="1054"/>
        </w:numPr>
      </w:pPr>
      <w:r>
        <w:t xml:space="preserve">Consider using fully qualified names for calls that rely on an implicit conversions.</w:t>
      </w:r>
    </w:p>
    <w:p>
      <w:pPr>
        <w:numPr>
          <w:ilvl w:val="0"/>
          <w:numId w:val="1054"/>
        </w:numPr>
      </w:pPr>
      <w:r>
        <w:t xml:space="preserve">Arguments to called functions should not be subject to implicit conversions.</w:t>
      </w:r>
    </w:p>
    <w:p>
      <w:pPr>
        <w:numPr>
          <w:ilvl w:val="0"/>
          <w:numId w:val="1054"/>
        </w:numPr>
      </w:pPr>
      <w:r>
        <w:t xml:space="preserve">Prefer using declarations to using directives.</w:t>
      </w:r>
    </w:p>
    <w:p>
      <w:pPr>
        <w:numPr>
          <w:ilvl w:val="0"/>
          <w:numId w:val="1054"/>
        </w:numPr>
      </w:pPr>
      <w:r>
        <w:t xml:space="preserve">Do not overload and use default arguments for the same set of functions.</w:t>
      </w:r>
    </w:p>
    <w:p>
      <w:pPr>
        <w:numPr>
          <w:ilvl w:val="0"/>
          <w:numId w:val="1054"/>
        </w:numPr>
      </w:pPr>
      <w:r>
        <w:t xml:space="preserve">Do not specialize function templates.</w:t>
      </w:r>
    </w:p>
    <w:p>
      <w:pPr>
        <w:numPr>
          <w:ilvl w:val="0"/>
          <w:numId w:val="1054"/>
        </w:numPr>
      </w:pPr>
      <w:r>
        <w:t xml:space="preserve">For template specialization, ensure that specializations are declared as follows:</w:t>
      </w:r>
    </w:p>
    <w:p>
      <w:pPr>
        <w:numPr>
          <w:ilvl w:val="1"/>
          <w:numId w:val="1055"/>
        </w:numPr>
      </w:pPr>
      <w:r>
        <w:t xml:space="preserve">In the same file as the primary template; or</w:t>
      </w:r>
    </w:p>
    <w:p>
      <w:pPr>
        <w:numPr>
          <w:ilvl w:val="1"/>
          <w:numId w:val="1055"/>
        </w:numPr>
      </w:pPr>
      <w:r>
        <w:t xml:space="preserve">In the same file as the user-defined type for which the</w:t>
      </w:r>
      <w:r>
        <w:t xml:space="preserve"> </w:t>
      </w:r>
      <w:r>
        <w:t xml:space="preserve">specialization is declared.</w:t>
      </w:r>
    </w:p>
    <w:p>
      <w:pPr>
        <w:numPr>
          <w:ilvl w:val="0"/>
          <w:numId w:val="1054"/>
        </w:numPr>
      </w:pPr>
      <w:r>
        <w:t xml:space="preserve">Define an entity in only one file to prevent ODR-violations.</w:t>
      </w:r>
    </w:p>
    <w:p>
      <w:pPr>
        <w:numPr>
          <w:ilvl w:val="0"/>
          <w:numId w:val="1054"/>
        </w:numPr>
      </w:pPr>
      <w:r>
        <w:t xml:space="preserve">Ensure that no ODR-violations occur, i.e., through a static analysis tool.</w:t>
      </w:r>
    </w:p>
    <w:p>
      <w:pPr>
        <w:numPr>
          <w:ilvl w:val="0"/>
          <w:numId w:val="1054"/>
        </w:numPr>
      </w:pPr>
      <w:r>
        <w:t xml:space="preserve">Use a version-aware analysis tool to identify situations where preference rules cause a silent change of name binding between versions.</w:t>
      </w:r>
    </w:p>
    <w:p>
      <w:pPr>
        <w:numPr>
          <w:ilvl w:val="0"/>
          <w:numId w:val="1054"/>
        </w:numPr>
      </w:pPr>
      <w:r>
        <w:t xml:space="preserve">Only declare equaility or relational operators as member functions or friend</w:t>
      </w:r>
      <w:r>
        <w:t xml:space="preserve"> </w:t>
      </w:r>
      <w:r>
        <w:t xml:space="preserve">functions of the class</w:t>
      </w:r>
    </w:p>
    <w:bookmarkEnd w:id="102"/>
    <w:bookmarkEnd w:id="103"/>
    <w:bookmarkStart w:id="107" w:name="LAV"/>
    <w:p>
      <w:pPr>
        <w:pStyle w:val="Heading2"/>
      </w:pPr>
      <w:r>
        <w:t xml:space="preserve">6.22 Missing Initialization of Variables [LAV]</w:t>
      </w:r>
    </w:p>
    <w:bookmarkStart w:id="104"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4"/>
    <w:bookmarkStart w:id="106" w:name="avoidance-mechanisms-for-language-users"/>
    <w:p>
      <w:pPr>
        <w:pStyle w:val="Heading3"/>
      </w:pPr>
      <w:r>
        <w:t xml:space="preserve">6.22.2 Avoidance mechanisms for language users</w:t>
      </w:r>
    </w:p>
    <w:p>
      <w:pPr>
        <w:pStyle w:val="FirstParagraph"/>
      </w:pPr>
      <w:r>
        <w:t xml:space="preserve">To avoid the vulnerability or mitigate its ill effects, C++ software developers can:</w:t>
      </w:r>
    </w:p>
    <w:p>
      <w:pPr>
        <w:numPr>
          <w:ilvl w:val="0"/>
          <w:numId w:val="1056"/>
        </w:numPr>
        <w:pStyle w:val="Compact"/>
      </w:pPr>
      <w:r>
        <w:t xml:space="preserve">Use the avoidance mechanisms of ISO/IEC 24772-1 subclause 6.22.5</w:t>
      </w:r>
    </w:p>
    <w:p>
      <w:pPr>
        <w:numPr>
          <w:ilvl w:val="0"/>
          <w:numId w:val="1056"/>
        </w:numPr>
        <w:pStyle w:val="Compact"/>
      </w:pPr>
      <w:r>
        <w:t xml:space="preserve">Initialize every object defined, including data members, such as by providing an initializer for each variable definition.</w:t>
      </w:r>
    </w:p>
    <w:p>
      <w:pPr>
        <w:numPr>
          <w:ilvl w:val="0"/>
          <w:numId w:val="1056"/>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6"/>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6"/>
        </w:numPr>
        <w:pStyle w:val="Compact"/>
      </w:pPr>
      <w:r>
        <w:t xml:space="preserve">Avoid using non-const variables with static storage duration (see</w:t>
      </w:r>
      <w:r>
        <w:t xml:space="preserve"> </w:t>
      </w:r>
      <w:bookmarkStart w:id="105" w:name="CGX"/>
      <w:r>
        <w:t xml:space="preserve">6.61 Concurrent Data Access [CGX]</w:t>
      </w:r>
      <w:bookmarkEnd w:id="105"/>
      <w:r>
        <w:t xml:space="preserve">).</w:t>
      </w:r>
    </w:p>
    <w:p>
      <w:pPr>
        <w:numPr>
          <w:ilvl w:val="0"/>
          <w:numId w:val="1056"/>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6"/>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6"/>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6"/>
    <w:bookmarkEnd w:id="107"/>
    <w:bookmarkStart w:id="111" w:name="Xeb4b392fc60d52e0e62d52a00eabaa492eaa9e0"/>
    <w:p>
      <w:pPr>
        <w:pStyle w:val="Heading2"/>
      </w:pPr>
      <w:r>
        <w:t xml:space="preserve">6.23 Operator Precedence and Associativity [JCW]</w:t>
      </w:r>
    </w:p>
    <w:bookmarkStart w:id="109"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7"/>
        </w:numPr>
      </w:pPr>
      <w:r>
        <w:rPr>
          <w:rStyle w:val="NormalTok"/>
        </w:rPr>
        <w:t xml:space="preserve">::</w:t>
      </w:r>
      <w:r>
        <w:t xml:space="preserve"> </w:t>
      </w:r>
      <w:r>
        <w:t xml:space="preserve">;</w:t>
      </w:r>
    </w:p>
    <w:p>
      <w:pPr>
        <w:numPr>
          <w:ilvl w:val="0"/>
          <w:numId w:val="1057"/>
        </w:numPr>
      </w:pPr>
      <w:r>
        <w:rPr>
          <w:rStyle w:val="NormalTok"/>
        </w:rPr>
        <w:t xml:space="preserve">.</w:t>
      </w:r>
      <w:r>
        <w:t xml:space="preserve"> </w:t>
      </w:r>
      <w:r>
        <w:t xml:space="preserve">;</w:t>
      </w:r>
    </w:p>
    <w:p>
      <w:pPr>
        <w:numPr>
          <w:ilvl w:val="0"/>
          <w:numId w:val="1057"/>
        </w:numPr>
      </w:pPr>
      <w:r>
        <w:rPr>
          <w:rStyle w:val="NormalTok"/>
        </w:rPr>
        <w:t xml:space="preserve">.*</w:t>
      </w:r>
      <w:r>
        <w:t xml:space="preserve"> </w:t>
      </w:r>
      <w:r>
        <w:t xml:space="preserve">; and</w:t>
      </w:r>
    </w:p>
    <w:p>
      <w:pPr>
        <w:numPr>
          <w:ilvl w:val="0"/>
          <w:numId w:val="1057"/>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08">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09"/>
    <w:bookmarkStart w:id="110" w:name="avoidance-mechanisms-for-language-users"/>
    <w:p>
      <w:pPr>
        <w:pStyle w:val="Heading3"/>
      </w:pPr>
      <w:r>
        <w:t xml:space="preserve">6.23.2 Avoidance mechanisms for language users</w:t>
      </w:r>
    </w:p>
    <w:p>
      <w:pPr>
        <w:pStyle w:val="FirstParagraph"/>
      </w:pPr>
      <w:r>
        <w:t xml:space="preserve">C++ software developers can avoid the vulnerability or mitigate its ill effects in the following ways. They can:</w:t>
      </w:r>
    </w:p>
    <w:p>
      <w:pPr>
        <w:numPr>
          <w:ilvl w:val="0"/>
          <w:numId w:val="1058"/>
        </w:numPr>
      </w:pPr>
      <w:r>
        <w:t xml:space="preserve">Use the avoidance mechanisms of ISO/IEC 24772-1 Clause</w:t>
      </w:r>
      <w:r>
        <w:t xml:space="preserve"> </w:t>
      </w:r>
      <w:r>
        <w:t xml:space="preserve">6.23.5 [JCW].</w:t>
      </w:r>
    </w:p>
    <w:p>
      <w:pPr>
        <w:numPr>
          <w:ilvl w:val="0"/>
          <w:numId w:val="1058"/>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8"/>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8"/>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8"/>
        </w:numPr>
      </w:pPr>
      <w:r>
        <w:t xml:space="preserve">Break up complex expressions and use temporary variables to make</w:t>
      </w:r>
      <w:r>
        <w:t xml:space="preserve"> </w:t>
      </w:r>
      <w:r>
        <w:t xml:space="preserve">complex expressions easier to understand and maintain.</w:t>
      </w:r>
    </w:p>
    <w:bookmarkEnd w:id="110"/>
    <w:bookmarkEnd w:id="111"/>
    <w:bookmarkStart w:id="114" w:name="X187ad205340e16f022c4e8cacaf0507e2964127"/>
    <w:p>
      <w:pPr>
        <w:pStyle w:val="Heading2"/>
      </w:pPr>
      <w:r>
        <w:t xml:space="preserve">6.24 Side-effects and Order of Evaluation of Operands [SAM]</w:t>
      </w:r>
    </w:p>
    <w:bookmarkStart w:id="112"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9"/>
        </w:numPr>
      </w:pPr>
      <w:r>
        <w:t xml:space="preserve">Write accesses to objects in that expression,</w:t>
      </w:r>
    </w:p>
    <w:p>
      <w:pPr>
        <w:numPr>
          <w:ilvl w:val="0"/>
          <w:numId w:val="1059"/>
        </w:numPr>
      </w:pPr>
      <w:r>
        <w:t xml:space="preserve">Reading a volatile object,</w:t>
      </w:r>
    </w:p>
    <w:p>
      <w:pPr>
        <w:numPr>
          <w:ilvl w:val="0"/>
          <w:numId w:val="1059"/>
        </w:numPr>
      </w:pPr>
      <w:r>
        <w:t xml:space="preserve">Calling a library I/O function, and</w:t>
      </w:r>
    </w:p>
    <w:p>
      <w:pPr>
        <w:numPr>
          <w:ilvl w:val="0"/>
          <w:numId w:val="1059"/>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12"/>
    <w:bookmarkStart w:id="113" w:name="avoidance-mechanisms-for-language-users"/>
    <w:p>
      <w:pPr>
        <w:pStyle w:val="Heading3"/>
      </w:pPr>
      <w:r>
        <w:t xml:space="preserve">6.24.2 Avoidance mechanisms for language users</w:t>
      </w:r>
    </w:p>
    <w:p>
      <w:pPr>
        <w:pStyle w:val="FirstParagraph"/>
      </w:pPr>
      <w:r>
        <w:t xml:space="preserve">C++ software developers can avoid the vulnerability or mitigate its ill effects in the following ways. They can:</w:t>
      </w:r>
    </w:p>
    <w:p>
      <w:pPr>
        <w:numPr>
          <w:ilvl w:val="0"/>
          <w:numId w:val="1060"/>
        </w:numPr>
      </w:pPr>
      <w:r>
        <w:t xml:space="preserve">Use the avoidance mechanisms of ISO/IEC 24772-1 clause</w:t>
      </w:r>
      <w:r>
        <w:t xml:space="preserve"> </w:t>
      </w:r>
      <w:r>
        <w:t xml:space="preserve">6.24.5.</w:t>
      </w:r>
    </w:p>
    <w:p>
      <w:pPr>
        <w:numPr>
          <w:ilvl w:val="0"/>
          <w:numId w:val="1060"/>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60"/>
        </w:numPr>
      </w:pPr>
      <w:r>
        <w:t xml:space="preserve">Avoid overloading logical operators (&amp;&amp; and ||), as these</w:t>
      </w:r>
      <w:r>
        <w:t xml:space="preserve"> </w:t>
      </w:r>
      <w:r>
        <w:t xml:space="preserve">overloaded versions will not short-circuit.</w:t>
      </w:r>
    </w:p>
    <w:p>
      <w:pPr>
        <w:numPr>
          <w:ilvl w:val="0"/>
          <w:numId w:val="1060"/>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60"/>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60"/>
        </w:numPr>
      </w:pPr>
      <w:r>
        <w:t xml:space="preserve">Avoid placing multiple operations with side effects in a single</w:t>
      </w:r>
      <w:r>
        <w:t xml:space="preserve"> </w:t>
      </w:r>
      <w:r>
        <w:t xml:space="preserve">expression.</w:t>
      </w:r>
    </w:p>
    <w:p>
      <w:pPr>
        <w:numPr>
          <w:ilvl w:val="0"/>
          <w:numId w:val="1060"/>
        </w:numPr>
      </w:pPr>
      <w:r>
        <w:t xml:space="preserve">Write simple code expressions and statements so that within any</w:t>
      </w:r>
      <w:r>
        <w:t xml:space="preserve"> </w:t>
      </w:r>
      <w:r>
        <w:t xml:space="preserve">expression or statement an object is one of:</w:t>
      </w:r>
    </w:p>
    <w:p>
      <w:pPr>
        <w:numPr>
          <w:ilvl w:val="1"/>
          <w:numId w:val="1061"/>
        </w:numPr>
        <w:pStyle w:val="SourceCode"/>
      </w:pPr>
      <w:r>
        <w:rPr>
          <w:rStyle w:val="VerbatimChar"/>
        </w:rPr>
        <w:t xml:space="preserve">  Read from;</w:t>
      </w:r>
    </w:p>
    <w:p>
      <w:pPr>
        <w:numPr>
          <w:ilvl w:val="1"/>
          <w:numId w:val="1061"/>
        </w:numPr>
        <w:pStyle w:val="SourceCode"/>
      </w:pPr>
      <w:r>
        <w:rPr>
          <w:rStyle w:val="VerbatimChar"/>
        </w:rPr>
        <w:t xml:space="preserve">  Only modified once; or</w:t>
      </w:r>
    </w:p>
    <w:p>
      <w:pPr>
        <w:numPr>
          <w:ilvl w:val="1"/>
          <w:numId w:val="1061"/>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60"/>
        </w:numPr>
      </w:pPr>
      <w:r>
        <w:t xml:space="preserve">Be aware that different versions of C++ have different evaluation</w:t>
      </w:r>
      <w:r>
        <w:t xml:space="preserve"> </w:t>
      </w:r>
      <w:r>
        <w:t xml:space="preserve">order specifications and program accordingly.</w:t>
      </w:r>
    </w:p>
    <w:bookmarkEnd w:id="113"/>
    <w:bookmarkEnd w:id="114"/>
    <w:bookmarkStart w:id="118" w:name="KOA"/>
    <w:p>
      <w:pPr>
        <w:pStyle w:val="Heading2"/>
      </w:pPr>
      <w:r>
        <w:t xml:space="preserve">6.25 Likely Incorrect Expression [KOA]</w:t>
      </w:r>
    </w:p>
    <w:bookmarkStart w:id="116"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6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2"/>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6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2"/>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62"/>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5"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5"/>
    <w:bookmarkEnd w:id="116"/>
    <w:bookmarkStart w:id="117" w:name="avoidance-mechanisms-for-language-users"/>
    <w:p>
      <w:pPr>
        <w:pStyle w:val="Heading3"/>
      </w:pPr>
      <w:r>
        <w:t xml:space="preserve">6.25.2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 Use the avoidance mechanisms of ISO/IEC 24772-1 clause 6.25.5.</w:t>
      </w:r>
    </w:p>
    <w:p>
      <w:pPr>
        <w:numPr>
          <w:ilvl w:val="0"/>
          <w:numId w:val="1063"/>
        </w:numPr>
      </w:pPr>
      <w:r>
        <w:t xml:space="preserve">Simplify expressions to aid in code readability and help future maintainers understand the intent and nuances of the code. For example,</w:t>
      </w:r>
    </w:p>
    <w:p>
      <w:pPr>
        <w:numPr>
          <w:ilvl w:val="1"/>
          <w:numId w:val="1064"/>
        </w:numPr>
        <w:pStyle w:val="Compact"/>
      </w:pPr>
      <w:r>
        <w:t xml:space="preserve">by using parentheses around sub-expressions to limit precedence confusion,</w:t>
      </w:r>
    </w:p>
    <w:p>
      <w:pPr>
        <w:numPr>
          <w:ilvl w:val="1"/>
          <w:numId w:val="1064"/>
        </w:numPr>
        <w:pStyle w:val="Compact"/>
      </w:pPr>
      <w:r>
        <w:t xml:space="preserve">by extracting intermediate results into const variables with a meaningful name, or</w:t>
      </w:r>
    </w:p>
    <w:p>
      <w:pPr>
        <w:numPr>
          <w:ilvl w:val="1"/>
          <w:numId w:val="1064"/>
        </w:numPr>
        <w:pStyle w:val="Compact"/>
      </w:pPr>
      <w:r>
        <w:t xml:space="preserve">by extracting a subexpression into a function with a meaningful name.</w:t>
      </w:r>
    </w:p>
    <w:p>
      <w:pPr>
        <w:numPr>
          <w:ilvl w:val="0"/>
          <w:numId w:val="1063"/>
        </w:numPr>
      </w:pPr>
      <w:r>
        <w:t xml:space="preserve">Avoid assignments embedded within other statements and expressions.</w:t>
      </w:r>
    </w:p>
    <w:p>
      <w:pPr>
        <w:numPr>
          <w:ilvl w:val="0"/>
          <w:numId w:val="1063"/>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63"/>
        </w:numPr>
      </w:pPr>
      <w:r>
        <w:t xml:space="preserve">Avoid the use of unary plus, since it is almost always a no-op for built-in types.</w:t>
      </w:r>
    </w:p>
    <w:p>
      <w:pPr>
        <w:numPr>
          <w:ilvl w:val="0"/>
          <w:numId w:val="1063"/>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63"/>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63"/>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63"/>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63"/>
        </w:numPr>
      </w:pPr>
      <w:r>
        <w:t xml:space="preserve">Prohibit conflicting side-effects in sub-expressions.</w:t>
      </w:r>
    </w:p>
    <w:p>
      <w:pPr>
        <w:numPr>
          <w:ilvl w:val="0"/>
          <w:numId w:val="1063"/>
        </w:numPr>
      </w:pPr>
      <w:r>
        <w:t xml:space="preserve">Avoid defining semantics of overloaded operators to deviate from the semantics of these operators for the built-in types.</w:t>
      </w:r>
    </w:p>
    <w:p>
      <w:pPr>
        <w:numPr>
          <w:ilvl w:val="0"/>
          <w:numId w:val="1063"/>
        </w:numPr>
      </w:pPr>
      <w:r>
        <w:t xml:space="preserve">Prefer defaulted and synthesized comparison operators over individual overloads to ensure that all of the related comparison operators behave consistently.</w:t>
      </w:r>
    </w:p>
    <w:bookmarkEnd w:id="117"/>
    <w:bookmarkEnd w:id="118"/>
    <w:bookmarkStart w:id="121" w:name="XYQ"/>
    <w:p>
      <w:pPr>
        <w:pStyle w:val="Heading2"/>
      </w:pPr>
      <w:r>
        <w:t xml:space="preserve">6.26 Dead and Deactivated Code [XYQ]</w:t>
      </w:r>
    </w:p>
    <w:bookmarkStart w:id="119"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19"/>
    <w:bookmarkStart w:id="120" w:name="avoidance-mechanisms-for-language-users"/>
    <w:p>
      <w:pPr>
        <w:pStyle w:val="Heading3"/>
      </w:pPr>
      <w:r>
        <w:t xml:space="preserve">6.26.2 Avoidance mechanisms for language users</w:t>
      </w:r>
    </w:p>
    <w:p>
      <w:pPr>
        <w:pStyle w:val="FirstParagraph"/>
      </w:pPr>
      <w:r>
        <w:t xml:space="preserve">C++ software developers can avoid the vulnerability or mitigate its ill effects in the following ways. They can:</w:t>
      </w:r>
    </w:p>
    <w:p>
      <w:pPr>
        <w:numPr>
          <w:ilvl w:val="0"/>
          <w:numId w:val="1065"/>
        </w:numPr>
      </w:pPr>
      <w:r>
        <w:t xml:space="preserve">Use the avoidance mechanisms of ISO/IEC 24772-1 clause 6.26.5.</w:t>
      </w:r>
    </w:p>
    <w:p>
      <w:pPr>
        <w:numPr>
          <w:ilvl w:val="0"/>
          <w:numId w:val="1065"/>
        </w:numPr>
      </w:pPr>
      <w:r>
        <w:t xml:space="preserve">Use IDEs or similar tools that visualize the code that gets selected for the executable program.</w:t>
      </w:r>
    </w:p>
    <w:p>
      <w:pPr>
        <w:numPr>
          <w:ilvl w:val="0"/>
          <w:numId w:val="1065"/>
        </w:numPr>
      </w:pPr>
      <w:r>
        <w:t xml:space="preserve">Use modern version control to manage unused code.</w:t>
      </w:r>
    </w:p>
    <w:bookmarkEnd w:id="120"/>
    <w:bookmarkEnd w:id="121"/>
    <w:bookmarkStart w:id="124" w:name="Xc86cceedfcf0c77c094b3df762cc0f756518ffc"/>
    <w:p>
      <w:pPr>
        <w:pStyle w:val="Heading2"/>
      </w:pPr>
      <w:r>
        <w:t xml:space="preserve">6.27 Switch Statements and Static Analysis [CLL]</w:t>
      </w:r>
    </w:p>
    <w:bookmarkStart w:id="122"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22"/>
    <w:bookmarkStart w:id="123" w:name="avoidance-mechanisms-for-language-users"/>
    <w:p>
      <w:pPr>
        <w:pStyle w:val="Heading3"/>
      </w:pPr>
      <w:r>
        <w:t xml:space="preserve">6.27.2 Avoidance mechanisms for language users</w:t>
      </w:r>
    </w:p>
    <w:p>
      <w:pPr>
        <w:pStyle w:val="FirstParagraph"/>
      </w:pPr>
      <w:r>
        <w:t xml:space="preserve">C++ software developers can avoid the vulnerability or mitigate its ill effects in the following ways. They can:</w:t>
      </w:r>
    </w:p>
    <w:p>
      <w:pPr>
        <w:numPr>
          <w:ilvl w:val="0"/>
          <w:numId w:val="1066"/>
        </w:numPr>
      </w:pPr>
      <w:r>
        <w:t xml:space="preserve">Use the avoidance mechanisms of ISO/IEC 24772-1 clause 6.27.5</w:t>
      </w:r>
    </w:p>
    <w:p>
      <w:pPr>
        <w:numPr>
          <w:ilvl w:val="0"/>
          <w:numId w:val="106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3"/>
    <w:bookmarkEnd w:id="124"/>
    <w:bookmarkStart w:id="127" w:name="demarcation-of-control-flow-eoj"/>
    <w:p>
      <w:pPr>
        <w:pStyle w:val="Heading2"/>
      </w:pPr>
      <w:r>
        <w:t xml:space="preserve">6.28 Demarcation of Control Flow [EOJ]</w:t>
      </w:r>
    </w:p>
    <w:bookmarkStart w:id="125"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5"/>
    <w:bookmarkStart w:id="126" w:name="avoidance-mechanisms-for-language-users"/>
    <w:p>
      <w:pPr>
        <w:pStyle w:val="Heading3"/>
      </w:pPr>
      <w:r>
        <w:t xml:space="preserve">6.28.2 Avoidance mechanisms for language users</w:t>
      </w:r>
    </w:p>
    <w:p>
      <w:pPr>
        <w:pStyle w:val="FirstParagraph"/>
      </w:pPr>
      <w:r>
        <w:t xml:space="preserve">C++ software developers can avoid the vulnerability or mitigate its ill effects in the following ways. They can:</w:t>
      </w:r>
    </w:p>
    <w:p>
      <w:pPr>
        <w:numPr>
          <w:ilvl w:val="0"/>
          <w:numId w:val="1067"/>
        </w:numPr>
      </w:pPr>
      <w:r>
        <w:t xml:space="preserve">Use the avoidance mechanisms of ISO/IEC 24772-1 clause 6.28.5.</w:t>
      </w:r>
    </w:p>
    <w:p>
      <w:pPr>
        <w:numPr>
          <w:ilvl w:val="0"/>
          <w:numId w:val="1067"/>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7"/>
        </w:numPr>
      </w:pPr>
      <w:r>
        <w:t xml:space="preserve">Declare loop variables in the initializer of the loop statement</w:t>
      </w:r>
    </w:p>
    <w:p>
      <w:pPr>
        <w:numPr>
          <w:ilvl w:val="0"/>
          <w:numId w:val="1067"/>
        </w:numPr>
      </w:pPr>
      <w:r>
        <w:t xml:space="preserve">Prefer the standard library algorithms over hand-crafted loops.</w:t>
      </w:r>
    </w:p>
    <w:p>
      <w:pPr>
        <w:numPr>
          <w:ilvl w:val="0"/>
          <w:numId w:val="1067"/>
        </w:numPr>
      </w:pPr>
      <w:r>
        <w:t xml:space="preserve">Consider the use of source code auto-formatters before code reviews.</w:t>
      </w:r>
    </w:p>
    <w:p>
      <w:pPr>
        <w:pStyle w:val="BlockText"/>
      </w:pPr>
      <w:r>
        <w:t xml:space="preserve">See also the C++ Core Guidelines ES.85, ES.71, ES.74, ES.1 and ES.2</w:t>
      </w:r>
    </w:p>
    <w:bookmarkEnd w:id="126"/>
    <w:bookmarkEnd w:id="127"/>
    <w:bookmarkStart w:id="130" w:name="loop-control-variables-tex"/>
    <w:p>
      <w:pPr>
        <w:pStyle w:val="Heading2"/>
      </w:pPr>
      <w:r>
        <w:t xml:space="preserve">6.29 Loop Control Variables [TEX]</w:t>
      </w:r>
    </w:p>
    <w:bookmarkStart w:id="128"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28"/>
    <w:bookmarkStart w:id="129" w:name="avoidance-mechanisms-for-language-users"/>
    <w:p>
      <w:pPr>
        <w:pStyle w:val="Heading3"/>
      </w:pPr>
      <w:r>
        <w:t xml:space="preserve">6.29.2 Avoidance mechanisms for language users</w:t>
      </w:r>
    </w:p>
    <w:p>
      <w:pPr>
        <w:pStyle w:val="FirstParagraph"/>
      </w:pPr>
      <w:r>
        <w:t xml:space="preserve">C++ software developers can avoid the vulnerability or mitigate its ill effects in the following ways. They can:</w:t>
      </w:r>
    </w:p>
    <w:p>
      <w:pPr>
        <w:numPr>
          <w:ilvl w:val="0"/>
          <w:numId w:val="1068"/>
        </w:numPr>
      </w:pPr>
      <w:r>
        <w:t xml:space="preserve">Use the avoidance mechanisms of ISO/IEC 24772-1 clause 6.29.5.</w:t>
      </w:r>
    </w:p>
    <w:p>
      <w:pPr>
        <w:numPr>
          <w:ilvl w:val="0"/>
          <w:numId w:val="1068"/>
        </w:numPr>
      </w:pPr>
      <w:r>
        <w:t xml:space="preserve">Do not modify a loop control variable within a loop.</w:t>
      </w:r>
    </w:p>
    <w:p>
      <w:pPr>
        <w:numPr>
          <w:ilvl w:val="0"/>
          <w:numId w:val="1068"/>
        </w:numPr>
      </w:pPr>
      <w:r>
        <w:t xml:space="preserve">Use a range-for loop in preference to general loops.</w:t>
      </w:r>
    </w:p>
    <w:p>
      <w:pPr>
        <w:numPr>
          <w:ilvl w:val="0"/>
          <w:numId w:val="1068"/>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29"/>
    <w:bookmarkEnd w:id="130"/>
    <w:bookmarkStart w:id="133" w:name="off-by-one-error-xzh"/>
    <w:p>
      <w:pPr>
        <w:pStyle w:val="Heading2"/>
      </w:pPr>
      <w:r>
        <w:t xml:space="preserve">6.30 Off-by-one Error [XZH]</w:t>
      </w:r>
    </w:p>
    <w:bookmarkStart w:id="131"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9"/>
        </w:numPr>
      </w:pPr>
      <w:r>
        <w:t xml:space="preserve">Range-based for loops</w:t>
      </w:r>
    </w:p>
    <w:p>
      <w:pPr>
        <w:numPr>
          <w:ilvl w:val="0"/>
          <w:numId w:val="1069"/>
        </w:numPr>
      </w:pPr>
      <w:r>
        <w:rPr>
          <w:rStyle w:val="NormalTok"/>
        </w:rPr>
        <w:t xml:space="preserve">std</w:t>
      </w:r>
      <w:r>
        <w:t xml:space="preserve"> </w:t>
      </w:r>
      <w:r>
        <w:t xml:space="preserve">algorithms</w:t>
      </w:r>
    </w:p>
    <w:p>
      <w:pPr>
        <w:numPr>
          <w:ilvl w:val="0"/>
          <w:numId w:val="1069"/>
        </w:numPr>
      </w:pPr>
      <w:r>
        <w:t xml:space="preserve">Iterator style loops terminated by</w:t>
      </w:r>
      <w:r>
        <w:t xml:space="preserve"> </w:t>
      </w:r>
      <w:r>
        <w:rPr>
          <w:rStyle w:val="NormalTok"/>
        </w:rPr>
        <w:t xml:space="preserve">!=</w:t>
      </w:r>
    </w:p>
    <w:p>
      <w:pPr>
        <w:numPr>
          <w:ilvl w:val="0"/>
          <w:numId w:val="1069"/>
        </w:numPr>
      </w:pPr>
      <w:r>
        <w:t xml:space="preserve">Container classes</w:t>
      </w:r>
    </w:p>
    <w:p>
      <w:pPr>
        <w:numPr>
          <w:ilvl w:val="0"/>
          <w:numId w:val="106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31"/>
    <w:bookmarkStart w:id="132" w:name="avoidance-mechanisms-for-language-users"/>
    <w:p>
      <w:pPr>
        <w:pStyle w:val="Heading3"/>
      </w:pPr>
      <w:r>
        <w:t xml:space="preserve">6.30.2 Avoidance mechanisms for language users</w:t>
      </w:r>
    </w:p>
    <w:p>
      <w:pPr>
        <w:pStyle w:val="FirstParagraph"/>
      </w:pPr>
      <w:r>
        <w:t xml:space="preserve">C++ software developers can avoid the vulnerability or mitigate its ill effects in the following ways. They can:</w:t>
      </w:r>
    </w:p>
    <w:p>
      <w:pPr>
        <w:numPr>
          <w:ilvl w:val="0"/>
          <w:numId w:val="1070"/>
        </w:numPr>
      </w:pPr>
      <w:r>
        <w:t xml:space="preserve">Use the avoidance mechanisms of ISO/IEC 24772-1 clause 6.30.5.</w:t>
      </w:r>
    </w:p>
    <w:p>
      <w:pPr>
        <w:numPr>
          <w:ilvl w:val="0"/>
          <w:numId w:val="1070"/>
        </w:numPr>
      </w:pPr>
      <w:r>
        <w:t xml:space="preserve">Use careful programming, testing of border conditions, and static</w:t>
      </w:r>
      <w:r>
        <w:t xml:space="preserve"> </w:t>
      </w:r>
      <w:r>
        <w:t xml:space="preserve">analysis tools to detect off-by-one errors in C++.</w:t>
      </w:r>
    </w:p>
    <w:p>
      <w:pPr>
        <w:numPr>
          <w:ilvl w:val="0"/>
          <w:numId w:val="107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32"/>
    <w:bookmarkEnd w:id="133"/>
    <w:bookmarkStart w:id="136" w:name="structured-programming-ewd"/>
    <w:p>
      <w:pPr>
        <w:pStyle w:val="Heading2"/>
      </w:pPr>
      <w:r>
        <w:t xml:space="preserve">6.31 Structured Programming [EWD]</w:t>
      </w:r>
    </w:p>
    <w:bookmarkStart w:id="134"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4"/>
    <w:bookmarkStart w:id="135" w:name="avoidance-mechanisms-for-language-users"/>
    <w:p>
      <w:pPr>
        <w:pStyle w:val="Heading3"/>
      </w:pPr>
      <w:r>
        <w:t xml:space="preserve">6.31.2 Avoidance mechanisms for language users</w:t>
      </w:r>
    </w:p>
    <w:p>
      <w:pPr>
        <w:pStyle w:val="FirstParagraph"/>
      </w:pPr>
      <w:r>
        <w:t xml:space="preserve">C++ software developers can avoid the vulnerability or mitigate its ill effects in the following ways. They can:</w:t>
      </w:r>
    </w:p>
    <w:p>
      <w:pPr>
        <w:numPr>
          <w:ilvl w:val="0"/>
          <w:numId w:val="1071"/>
        </w:numPr>
      </w:pPr>
      <w:r>
        <w:t xml:space="preserve">Use the avoidance mechanisms of ISO/IEC 24772-1 clause 6.31.5.</w:t>
      </w:r>
    </w:p>
    <w:p>
      <w:pPr>
        <w:numPr>
          <w:ilvl w:val="0"/>
          <w:numId w:val="1071"/>
        </w:numPr>
      </w:pPr>
      <w:r>
        <w:t xml:space="preserve">Write clear and concise structured code to make code as</w:t>
      </w:r>
      <w:r>
        <w:t xml:space="preserve"> </w:t>
      </w:r>
      <w:r>
        <w:t xml:space="preserve">understandable as possible.</w:t>
      </w:r>
    </w:p>
    <w:p>
      <w:pPr>
        <w:numPr>
          <w:ilvl w:val="0"/>
          <w:numId w:val="1071"/>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71"/>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5"/>
    <w:bookmarkEnd w:id="136"/>
    <w:bookmarkStart w:id="139" w:name="passing-parameters-and-return-values-csj"/>
    <w:p>
      <w:pPr>
        <w:pStyle w:val="Heading2"/>
      </w:pPr>
      <w:r>
        <w:t xml:space="preserve">6.32 Passing Parameters and Return Values [CSJ]</w:t>
      </w:r>
    </w:p>
    <w:bookmarkStart w:id="137"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2"/>
        </w:numPr>
        <w:pStyle w:val="Compact"/>
      </w:pPr>
      <w:r>
        <w:t xml:space="preserve">without a qualification a member function can be called on rvalues and non-const lvalues, and</w:t>
      </w:r>
    </w:p>
    <w:p>
      <w:pPr>
        <w:numPr>
          <w:ilvl w:val="0"/>
          <w:numId w:val="107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37"/>
    <w:bookmarkStart w:id="138" w:name="avoidance-mechanisms-for-language-users"/>
    <w:p>
      <w:pPr>
        <w:pStyle w:val="Heading3"/>
      </w:pPr>
      <w:r>
        <w:t xml:space="preserve">6.32.2 Avoidance mechanisms for language users</w:t>
      </w:r>
    </w:p>
    <w:p>
      <w:pPr>
        <w:pStyle w:val="FirstParagraph"/>
      </w:pPr>
      <w:r>
        <w:t xml:space="preserve">C++ software developers can avoid the vulnerability or mitigate its ill effects in the following ways. They can:</w:t>
      </w:r>
    </w:p>
    <w:p>
      <w:pPr>
        <w:numPr>
          <w:ilvl w:val="0"/>
          <w:numId w:val="1073"/>
        </w:numPr>
      </w:pPr>
      <w:r>
        <w:t xml:space="preserve">Use the avoidance mechanisms of ISO/IEC 24772-1 clause 6.32.5.</w:t>
      </w:r>
    </w:p>
    <w:p>
      <w:pPr>
        <w:numPr>
          <w:ilvl w:val="0"/>
          <w:numId w:val="1073"/>
        </w:numPr>
      </w:pPr>
      <w:r>
        <w:t xml:space="preserve">Prefer pass-by-value and pass-by-const-reference over other means of</w:t>
      </w:r>
      <w:r>
        <w:t xml:space="preserve"> </w:t>
      </w:r>
      <w:r>
        <w:t xml:space="preserve">parameter declaration.</w:t>
      </w:r>
    </w:p>
    <w:p>
      <w:pPr>
        <w:numPr>
          <w:ilvl w:val="0"/>
          <w:numId w:val="1073"/>
        </w:numPr>
      </w:pPr>
      <w:r>
        <w:t xml:space="preserve">Prefer reference parameters over corresponding pointer parameters.</w:t>
      </w:r>
    </w:p>
    <w:p>
      <w:pPr>
        <w:numPr>
          <w:ilvl w:val="0"/>
          <w:numId w:val="107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3"/>
        </w:numPr>
      </w:pPr>
      <w:r>
        <w:t xml:space="preserve">Always reassign a variable passed by rvalue-reference before subsequent use after the call.</w:t>
      </w:r>
    </w:p>
    <w:p>
      <w:pPr>
        <w:numPr>
          <w:ilvl w:val="0"/>
          <w:numId w:val="1073"/>
        </w:numPr>
      </w:pPr>
      <w:r>
        <w:t xml:space="preserve">Use forwarding reference parameters only,</w:t>
      </w:r>
      <w:r>
        <w:t xml:space="preserve"> </w:t>
      </w:r>
      <w:r>
        <w:t xml:space="preserve">if perfect forwarding is needed in the body of a function template or generic lambda.</w:t>
      </w:r>
    </w:p>
    <w:p>
      <w:pPr>
        <w:numPr>
          <w:ilvl w:val="0"/>
          <w:numId w:val="107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7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7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w:t>
      </w:r>
    </w:p>
    <w:p>
      <w:pPr>
        <w:numPr>
          <w:ilvl w:val="0"/>
          <w:numId w:val="1073"/>
        </w:numPr>
      </w:pPr>
      <w:r>
        <w:t xml:space="preserve">Do not use function-like macros. If used, surround all macro parameters in the replacement text with parenthesis.</w:t>
      </w:r>
    </w:p>
    <w:bookmarkEnd w:id="138"/>
    <w:bookmarkEnd w:id="139"/>
    <w:bookmarkStart w:id="142" w:name="dangling-references-to-stack-frames-dcm"/>
    <w:p>
      <w:pPr>
        <w:pStyle w:val="Heading2"/>
      </w:pPr>
      <w:r>
        <w:t xml:space="preserve">6.33 Dangling References to Stack Frames [DCM]</w:t>
      </w:r>
    </w:p>
    <w:bookmarkStart w:id="140" w:name="applicability-to-language"/>
    <w:p>
      <w:pPr>
        <w:pStyle w:val="Heading3"/>
      </w:pPr>
      <w:r>
        <w:t xml:space="preserve">6.33.1 Applicability to language</w:t>
      </w:r>
    </w:p>
    <w:p>
      <w:pPr>
        <w:pStyle w:val="FirstParagraph"/>
      </w:pPr>
      <w:r>
        <w:t xml:space="preserve">The vulnerability as expressed in ISO/IEC TR 24772-1:2019 and ISO/IEC TR 24772-3:2020 C exists in C++ by indirect access to variables with automatic storage duration or to temporary objects.</w:t>
      </w:r>
    </w:p>
    <w:p>
      <w:pPr>
        <w:pStyle w:val="BodyText"/>
      </w:pPr>
      <w:r>
        <w:t xml:space="preserve">The lifetime model of C++ makes it undefined behaviour (see subclause [EWF]) 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40"/>
    <w:bookmarkStart w:id="141" w:name="avoidance-mechanisms-for-language-users"/>
    <w:p>
      <w:pPr>
        <w:pStyle w:val="Heading3"/>
      </w:pPr>
      <w:r>
        <w:t xml:space="preserve">6.33.2 Avoidance mechanisms for language users</w:t>
      </w:r>
    </w:p>
    <w:p>
      <w:pPr>
        <w:pStyle w:val="FirstParagraph"/>
      </w:pPr>
      <w:r>
        <w:t xml:space="preserve">Software developers can avoid the vulnerability or mitigate its ill effects in the following ways: They can</w:t>
      </w:r>
    </w:p>
    <w:p>
      <w:pPr>
        <w:numPr>
          <w:ilvl w:val="0"/>
          <w:numId w:val="1074"/>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74"/>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5"/>
        </w:numPr>
        <w:pStyle w:val="Compact"/>
      </w:pPr>
      <w:r>
        <w:t xml:space="preserve">Returning the</w:t>
      </w:r>
      <w:r>
        <w:t xml:space="preserve"> </w:t>
      </w:r>
      <w:r>
        <w:rPr>
          <w:i/>
        </w:rPr>
        <w:t xml:space="preserve">pointer-like</w:t>
      </w:r>
      <w:r>
        <w:t xml:space="preserve"> </w:t>
      </w:r>
      <w:r>
        <w:t xml:space="preserve">value from a function;</w:t>
      </w:r>
    </w:p>
    <w:p>
      <w:pPr>
        <w:numPr>
          <w:ilvl w:val="1"/>
          <w:numId w:val="1075"/>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74"/>
        </w:numPr>
      </w:pPr>
      <w:r>
        <w:t xml:space="preserve">Avoid capturing by reference in a lambda that will be used non-locally, that is</w:t>
      </w:r>
    </w:p>
    <w:p>
      <w:pPr>
        <w:numPr>
          <w:ilvl w:val="1"/>
          <w:numId w:val="1076"/>
        </w:numPr>
        <w:pStyle w:val="Compact"/>
      </w:pPr>
      <w:r>
        <w:t xml:space="preserve">returned,</w:t>
      </w:r>
    </w:p>
    <w:p>
      <w:pPr>
        <w:numPr>
          <w:ilvl w:val="1"/>
          <w:numId w:val="1076"/>
        </w:numPr>
        <w:pStyle w:val="Compact"/>
      </w:pPr>
      <w:r>
        <w:t xml:space="preserve">passed to another thread or coroutine, or</w:t>
      </w:r>
    </w:p>
    <w:p>
      <w:pPr>
        <w:numPr>
          <w:ilvl w:val="1"/>
          <w:numId w:val="1076"/>
        </w:numPr>
        <w:pStyle w:val="Compact"/>
      </w:pPr>
      <w:r>
        <w:t xml:space="preserve">stored in a variable with a longer lifetime than the captured variables.</w:t>
      </w:r>
    </w:p>
    <w:p>
      <w:pPr>
        <w:numPr>
          <w:ilvl w:val="0"/>
          <w:numId w:val="1074"/>
        </w:numPr>
      </w:pPr>
      <w:r>
        <w:t xml:space="preserve">Avoid relying on lifetime extension of temporaries by binding them to named references;</w:t>
      </w:r>
      <w:r>
        <w:t xml:space="preserve"> </w:t>
      </w:r>
      <w:r>
        <w:t xml:space="preserve">use (local) variables instead.</w:t>
      </w:r>
    </w:p>
    <w:p>
      <w:pPr>
        <w:numPr>
          <w:ilvl w:val="0"/>
          <w:numId w:val="1074"/>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74"/>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74"/>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74"/>
        </w:numPr>
      </w:pPr>
      <w:r>
        <w:t xml:space="preserve">Employ static and dynamic analysis tools to detect dangling</w:t>
      </w:r>
      <w:r>
        <w:t xml:space="preserve"> </w:t>
      </w:r>
      <w:r>
        <w:rPr>
          <w:i/>
        </w:rPr>
        <w:t xml:space="preserve">pointer-like</w:t>
      </w:r>
      <w:r>
        <w:t xml:space="preserve"> </w:t>
      </w:r>
      <w:r>
        <w:t xml:space="preserve">objects.</w:t>
      </w:r>
    </w:p>
    <w:bookmarkEnd w:id="141"/>
    <w:bookmarkEnd w:id="142"/>
    <w:bookmarkStart w:id="146" w:name="OTR"/>
    <w:p>
      <w:pPr>
        <w:pStyle w:val="Heading2"/>
      </w:pPr>
      <w:r>
        <w:t xml:space="preserve">6.34 Subprogram Signature Mismatch [OTR]</w:t>
      </w:r>
    </w:p>
    <w:bookmarkStart w:id="144"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43">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77"/>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8"/>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4"/>
    <w:bookmarkStart w:id="145" w:name="avoidance-mechanisms-for-language-users"/>
    <w:p>
      <w:pPr>
        <w:pStyle w:val="Heading3"/>
      </w:pPr>
      <w:r>
        <w:t xml:space="preserve">6.34.2 Avoidance mechanisms for language users</w:t>
      </w:r>
    </w:p>
    <w:p>
      <w:pPr>
        <w:pStyle w:val="FirstParagraph"/>
      </w:pPr>
      <w:r>
        <w:t xml:space="preserve">C++ software developers can avoid the vulnerability or mitigate its ill effects in the following ways. They can:</w:t>
      </w:r>
    </w:p>
    <w:p>
      <w:pPr>
        <w:numPr>
          <w:ilvl w:val="0"/>
          <w:numId w:val="1079"/>
        </w:numPr>
      </w:pPr>
      <w:r>
        <w:t xml:space="preserve">Use the avoidance mechanisms of ISO/IEC TR 24772-1:2019 clause 6.34.5.</w:t>
      </w:r>
    </w:p>
    <w:p>
      <w:pPr>
        <w:numPr>
          <w:ilvl w:val="0"/>
          <w:numId w:val="1079"/>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9"/>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5"/>
    <w:bookmarkEnd w:id="146"/>
    <w:bookmarkStart w:id="149" w:name="GDL"/>
    <w:p>
      <w:pPr>
        <w:pStyle w:val="Heading2"/>
      </w:pPr>
      <w:r>
        <w:t xml:space="preserve">6.35 Recursion [GDL]</w:t>
      </w:r>
    </w:p>
    <w:bookmarkStart w:id="147"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47"/>
    <w:bookmarkStart w:id="148" w:name="avoidance-mechanisms-for-language-users"/>
    <w:p>
      <w:pPr>
        <w:pStyle w:val="Heading3"/>
      </w:pPr>
      <w:r>
        <w:t xml:space="preserve">6.35.2 Avoidance mechanisms for language users</w:t>
      </w:r>
    </w:p>
    <w:p>
      <w:pPr>
        <w:pStyle w:val="FirstParagraph"/>
      </w:pPr>
      <w:r>
        <w:t xml:space="preserve">C++ software developers can avoid the vulnerability or mitigate its ill effects in the following ways. They can follow the avoidance mechanisms of ISO/IEC 24772-1 clause 6.35.5.</w:t>
      </w:r>
    </w:p>
    <w:bookmarkEnd w:id="148"/>
    <w:bookmarkEnd w:id="149"/>
    <w:bookmarkStart w:id="152" w:name="X7b5801efcad7d4f25e284b0270c97edc564ec06"/>
    <w:p>
      <w:pPr>
        <w:pStyle w:val="Heading2"/>
      </w:pPr>
      <w:r>
        <w:t xml:space="preserve">6.36 Ignored Error Status and Unhandled Exceptions [OYB]</w:t>
      </w:r>
    </w:p>
    <w:bookmarkStart w:id="150"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r>
        <w:t xml:space="preserve"> </w:t>
      </w:r>
      <w:r>
        <w:t xml:space="preserve">An exception propagating out of a coroutine causes the coroutine to end in an unresumable state and the exception is not further propagated.</w:t>
      </w:r>
    </w:p>
    <w:bookmarkEnd w:id="150"/>
    <w:bookmarkStart w:id="151" w:name="avoidance-mechanisms-for-language-users"/>
    <w:p>
      <w:pPr>
        <w:pStyle w:val="Heading3"/>
      </w:pPr>
      <w:r>
        <w:t xml:space="preserve">6.36.2 Avoidance mechanisms for language users</w:t>
      </w:r>
    </w:p>
    <w:p>
      <w:pPr>
        <w:pStyle w:val="FirstParagraph"/>
      </w:pPr>
      <w:r>
        <w:t xml:space="preserve">To avoid the vulnerability or mitigate its ill effects, C++ developers can:</w:t>
      </w:r>
    </w:p>
    <w:p>
      <w:pPr>
        <w:numPr>
          <w:ilvl w:val="0"/>
          <w:numId w:val="1080"/>
        </w:numPr>
      </w:pPr>
      <w:r>
        <w:t xml:space="preserve">Follow the avoidance mechanisms of ISO/IEC 24772-1 subclause 6.36.5;</w:t>
      </w:r>
    </w:p>
    <w:p>
      <w:pPr>
        <w:numPr>
          <w:ilvl w:val="0"/>
          <w:numId w:val="1080"/>
        </w:numPr>
      </w:pPr>
      <w:r>
        <w:t xml:space="preserve">Develop an error management strategy, including error-detection, error-reporting, and error-handling,that, based on context, selects the most appropriate mechanism(s) from the different ones provided by C++;</w:t>
      </w:r>
    </w:p>
    <w:p>
      <w:pPr>
        <w:numPr>
          <w:ilvl w:val="0"/>
          <w:numId w:val="1080"/>
        </w:numPr>
      </w:pPr>
      <w:r>
        <w:t xml:space="preserve">Prohibit error handling based on unsynchronized global state;</w:t>
      </w:r>
    </w:p>
    <w:p>
      <w:pPr>
        <w:numPr>
          <w:ilvl w:val="0"/>
          <w:numId w:val="1080"/>
        </w:numPr>
      </w:pPr>
      <w:r>
        <w:t xml:space="preserve">Avoid the use of</w:t>
      </w:r>
      <w:r>
        <w:t xml:space="preserve"> </w:t>
      </w:r>
      <w:r>
        <w:rPr>
          <w:rStyle w:val="NormalTok"/>
        </w:rPr>
        <w:t xml:space="preserve">errno</w:t>
      </w:r>
      <w:r>
        <w:t xml:space="preserve">, but if it cannot be avoided, follow the avoidance mechanisms of ISO/IEC TR 24772-3 subclause 6.36.2;</w:t>
      </w:r>
    </w:p>
    <w:p>
      <w:pPr>
        <w:numPr>
          <w:ilvl w:val="0"/>
          <w:numId w:val="1080"/>
        </w:numPr>
      </w:pPr>
      <w:r>
        <w:t xml:space="preserve">Use static analysis tools to detect and report missing or ineffective error detection or handling;</w:t>
      </w:r>
    </w:p>
    <w:p>
      <w:pPr>
        <w:numPr>
          <w:ilvl w:val="0"/>
          <w:numId w:val="108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such as</w:t>
      </w:r>
      <w:r>
        <w:t xml:space="preserve"> </w:t>
      </w:r>
      <w:r>
        <w:rPr>
          <w:rStyle w:val="VerbatimChar"/>
        </w:rPr>
        <w:t xml:space="preserve">-Werror</w:t>
      </w:r>
      <w:r>
        <w:t xml:space="preserve">;</w:t>
      </w:r>
    </w:p>
    <w:p>
      <w:pPr>
        <w:numPr>
          <w:ilvl w:val="0"/>
          <w:numId w:val="1080"/>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 and permits control of the ultimate termination of the thread or program;</w:t>
      </w:r>
    </w:p>
    <w:p>
      <w:pPr>
        <w:numPr>
          <w:ilvl w:val="0"/>
          <w:numId w:val="1080"/>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body for a coroutine with a</w:t>
      </w:r>
      <w:r>
        <w:t xml:space="preserve"> </w:t>
      </w:r>
      <w:r>
        <w:rPr>
          <w:rStyle w:val="ControlFlowTok"/>
        </w:rPr>
        <w:t xml:space="preserve">catch</w:t>
      </w:r>
      <w:r>
        <w:t xml:space="preserve"> </w:t>
      </w:r>
      <w:r>
        <w:t xml:space="preserve">handler to prevent silent termination of the coroutine in the case of an exception, or alternatively use a coroutine type that properly supports the case where the coroutine ends with an exception;</w:t>
      </w:r>
    </w:p>
    <w:p>
      <w:pPr>
        <w:numPr>
          <w:ilvl w:val="0"/>
          <w:numId w:val="1080"/>
        </w:numPr>
      </w:pPr>
      <w:r>
        <w:t xml:space="preserve">Consider controlled termination as a last resort strategy for</w:t>
      </w:r>
      <w:r>
        <w:t xml:space="preserve"> </w:t>
      </w:r>
      <w:r>
        <w:rPr>
          <w:rStyle w:val="NormalTok"/>
        </w:rPr>
        <w:t xml:space="preserve">main</w:t>
      </w:r>
      <w:r>
        <w:t xml:space="preserve"> </w:t>
      </w:r>
      <w:r>
        <w:t xml:space="preserve">or for</w:t>
      </w:r>
      <w:r>
        <w:t xml:space="preserve"> </w:t>
      </w:r>
      <w:r>
        <w:rPr>
          <w:rStyle w:val="KeywordTok"/>
        </w:rPr>
        <w:t xml:space="preserve">noexcept</w:t>
      </w:r>
      <w:r>
        <w:t xml:space="preserve"> </w:t>
      </w:r>
      <w:r>
        <w:t xml:space="preserve">functions;</w:t>
      </w:r>
    </w:p>
    <w:p>
      <w:pPr>
        <w:numPr>
          <w:ilvl w:val="0"/>
          <w:numId w:val="1080"/>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51"/>
    <w:bookmarkEnd w:id="152"/>
    <w:bookmarkStart w:id="155" w:name="AMV"/>
    <w:p>
      <w:pPr>
        <w:pStyle w:val="Heading2"/>
      </w:pPr>
      <w:r>
        <w:t xml:space="preserve">6.37 Type-breaking Reinterpretation of Data [AMV]</w:t>
      </w:r>
    </w:p>
    <w:bookmarkStart w:id="153"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 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3"/>
    <w:bookmarkStart w:id="154" w:name="avoidance-mechanisms-for-language-users"/>
    <w:p>
      <w:pPr>
        <w:pStyle w:val="Heading3"/>
      </w:pPr>
      <w:r>
        <w:t xml:space="preserve">6.37.2 Avoidance mechanisms for language users</w:t>
      </w:r>
    </w:p>
    <w:p>
      <w:pPr>
        <w:pStyle w:val="FirstParagraph"/>
      </w:pPr>
      <w:r>
        <w:t xml:space="preserve">C++ software developers can avoid the vulnerability or mitigate its ill effects in the following ways. They can:</w:t>
      </w:r>
    </w:p>
    <w:p>
      <w:pPr>
        <w:numPr>
          <w:ilvl w:val="0"/>
          <w:numId w:val="1081"/>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81"/>
        </w:numPr>
      </w:pPr>
      <w:r>
        <w:t xml:space="preserve">Prohibit casts that reinterpret data values.</w:t>
      </w:r>
    </w:p>
    <w:p>
      <w:pPr>
        <w:numPr>
          <w:ilvl w:val="0"/>
          <w:numId w:val="1081"/>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81"/>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81"/>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81"/>
        </w:numPr>
      </w:pPr>
      <w:r>
        <w:t xml:space="preserve">Ensure through static analysis that no accidental type-breaking reinterpretation of data values occur.</w:t>
      </w:r>
    </w:p>
    <w:bookmarkEnd w:id="154"/>
    <w:bookmarkEnd w:id="155"/>
    <w:bookmarkStart w:id="158" w:name="deep-vs.-shallow-copying-yan"/>
    <w:p>
      <w:pPr>
        <w:pStyle w:val="Heading2"/>
      </w:pPr>
      <w:r>
        <w:t xml:space="preserve">6.38 Deep vs. Shallow Copying [YAN]</w:t>
      </w:r>
    </w:p>
    <w:bookmarkStart w:id="156"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6"/>
    <w:bookmarkStart w:id="157" w:name="avoidance-mechanisms-for-language-users"/>
    <w:p>
      <w:pPr>
        <w:pStyle w:val="Heading3"/>
      </w:pPr>
      <w:r>
        <w:t xml:space="preserve">6.38.2 Avoidance mechanisms for language users</w:t>
      </w:r>
    </w:p>
    <w:p>
      <w:pPr>
        <w:pStyle w:val="FirstParagraph"/>
      </w:pPr>
      <w:r>
        <w:t xml:space="preserve">C++ software developers can avoid the vulnerability or mitigate its ill effects in the following ways. They can:</w:t>
      </w:r>
    </w:p>
    <w:p>
      <w:pPr>
        <w:numPr>
          <w:ilvl w:val="0"/>
          <w:numId w:val="1082"/>
        </w:numPr>
      </w:pPr>
      <w:r>
        <w:t xml:space="preserve">Follow the avoidance mechanisms of ISO/IEC 24772-1 clause 6.38.5.</w:t>
      </w:r>
    </w:p>
    <w:p>
      <w:pPr>
        <w:numPr>
          <w:ilvl w:val="0"/>
          <w:numId w:val="1082"/>
        </w:numPr>
      </w:pPr>
      <w:r>
        <w:t xml:space="preserve">Use and create value types.</w:t>
      </w:r>
    </w:p>
    <w:p>
      <w:pPr>
        <w:numPr>
          <w:ilvl w:val="0"/>
          <w:numId w:val="1082"/>
        </w:numPr>
      </w:pPr>
      <w:r>
        <w:t xml:space="preserve">Consider relationship types only when the lifetime of the referent can be ensured, and</w:t>
      </w:r>
    </w:p>
    <w:p>
      <w:pPr>
        <w:numPr>
          <w:ilvl w:val="1"/>
          <w:numId w:val="1083"/>
        </w:numPr>
        <w:pStyle w:val="Compact"/>
      </w:pPr>
      <w:r>
        <w:t xml:space="preserve">when reference semantics is required, e.g., for side effects, or</w:t>
      </w:r>
    </w:p>
    <w:p>
      <w:pPr>
        <w:numPr>
          <w:ilvl w:val="1"/>
          <w:numId w:val="1083"/>
        </w:numPr>
        <w:pStyle w:val="Compact"/>
      </w:pPr>
      <w:r>
        <w:t xml:space="preserve">when copying is prohibitively expensive.</w:t>
      </w:r>
    </w:p>
    <w:p>
      <w:pPr>
        <w:numPr>
          <w:ilvl w:val="0"/>
          <w:numId w:val="1082"/>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82"/>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82"/>
        </w:numPr>
      </w:pPr>
      <w:r>
        <w:t xml:space="preserve">Prefer value parameters to thread functions and coroutines.</w:t>
      </w:r>
    </w:p>
    <w:bookmarkEnd w:id="157"/>
    <w:bookmarkEnd w:id="158"/>
    <w:bookmarkStart w:id="161" w:name="memory-leak-and-heap-fragmentation-xyl"/>
    <w:p>
      <w:pPr>
        <w:pStyle w:val="Heading2"/>
      </w:pPr>
      <w:r>
        <w:t xml:space="preserve">6.39 Memory Leak and Heap Fragmentation [XYL]</w:t>
      </w:r>
    </w:p>
    <w:bookmarkStart w:id="159"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59"/>
    <w:bookmarkStart w:id="160" w:name="avoidance-mechanisms-for-language-users"/>
    <w:p>
      <w:pPr>
        <w:pStyle w:val="Heading3"/>
      </w:pPr>
      <w:r>
        <w:t xml:space="preserve">6.39.2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C++ software developers can avoid the vulnerability or mitigate its ill effects in the following ways. They can:</w:t>
      </w:r>
    </w:p>
    <w:p>
      <w:pPr>
        <w:numPr>
          <w:ilvl w:val="0"/>
          <w:numId w:val="1084"/>
        </w:numPr>
      </w:pPr>
      <w:r>
        <w:t xml:space="preserve">Prefer containers like those in the standard library over any other form of memory management.</w:t>
      </w:r>
    </w:p>
    <w:p>
      <w:pPr>
        <w:numPr>
          <w:ilvl w:val="0"/>
          <w:numId w:val="1084"/>
        </w:numPr>
      </w:pPr>
      <w:r>
        <w:t xml:space="preserve">Use smart pointers and their factory functions to allocate and manage heap memory.</w:t>
      </w:r>
    </w:p>
    <w:p>
      <w:pPr>
        <w:numPr>
          <w:ilvl w:val="0"/>
          <w:numId w:val="1084"/>
        </w:numPr>
      </w:pPr>
      <w:r>
        <w:t xml:space="preserve">For heap fragmentation issues, use special memory resource objects with appropriate allocation strategies.</w:t>
      </w:r>
    </w:p>
    <w:p>
      <w:pPr>
        <w:numPr>
          <w:ilvl w:val="0"/>
          <w:numId w:val="1084"/>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84"/>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84"/>
        </w:numPr>
      </w:pPr>
      <w:r>
        <w:t xml:space="preserve">Use dynamic analysis to detect memory leaks and issues with heap fragmentation.</w:t>
      </w:r>
    </w:p>
    <w:bookmarkEnd w:id="160"/>
    <w:bookmarkEnd w:id="161"/>
    <w:bookmarkStart w:id="164" w:name="SYM"/>
    <w:p>
      <w:pPr>
        <w:pStyle w:val="Heading2"/>
      </w:pPr>
      <w:r>
        <w:t xml:space="preserve">6.40 Templates and Generics [SYM]</w:t>
      </w:r>
    </w:p>
    <w:bookmarkStart w:id="162"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5"/>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5"/>
        </w:numPr>
        <w:pStyle w:val="Compact"/>
      </w:pPr>
      <w:r>
        <w:t xml:space="preserve">They have no runtime overhead;</w:t>
      </w:r>
    </w:p>
    <w:p>
      <w:pPr>
        <w:numPr>
          <w:ilvl w:val="0"/>
          <w:numId w:val="1085"/>
        </w:numPr>
        <w:pStyle w:val="Compact"/>
      </w:pPr>
      <w:r>
        <w:t xml:space="preserve">They do not have any implicit run-time memory usage; and</w:t>
      </w:r>
    </w:p>
    <w:p>
      <w:pPr>
        <w:numPr>
          <w:ilvl w:val="0"/>
          <w:numId w:val="1085"/>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62"/>
    <w:bookmarkStart w:id="163" w:name="avoidance-mechanisms-for-language-users"/>
    <w:p>
      <w:pPr>
        <w:pStyle w:val="Heading3"/>
      </w:pPr>
      <w:r>
        <w:t xml:space="preserve">6.40.2 Avoidance mechanisms for language users</w:t>
      </w:r>
    </w:p>
    <w:p>
      <w:pPr>
        <w:pStyle w:val="FirstParagraph"/>
      </w:pPr>
      <w:r>
        <w:t xml:space="preserve">C++ software developers can avoid the vulnerability or mitigate its ill effects in the following ways. They can:</w:t>
      </w:r>
    </w:p>
    <w:p>
      <w:pPr>
        <w:numPr>
          <w:ilvl w:val="0"/>
          <w:numId w:val="1086"/>
        </w:numPr>
      </w:pPr>
      <w:r>
        <w:t xml:space="preserve">Follow the avoidance mechanisms of ISO/IEC 24772-1 subclause 6.40.5. and the guidance provided in the different related sections of this document.</w:t>
      </w:r>
    </w:p>
    <w:p>
      <w:pPr>
        <w:numPr>
          <w:ilvl w:val="0"/>
          <w:numId w:val="1086"/>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6"/>
        </w:numPr>
      </w:pPr>
      <w:r>
        <w:t xml:space="preserve">Consider using</w:t>
      </w:r>
      <w:r>
        <w:t xml:space="preserve"> </w:t>
      </w:r>
      <w:r>
        <w:rPr>
          <w:i/>
        </w:rPr>
        <w:t xml:space="preserve">concepts</w:t>
      </w:r>
      <w:r>
        <w:t xml:space="preserve"> </w:t>
      </w:r>
      <w:r>
        <w:t xml:space="preserve">to constrain template parameters.</w:t>
      </w:r>
    </w:p>
    <w:p>
      <w:pPr>
        <w:numPr>
          <w:ilvl w:val="0"/>
          <w:numId w:val="1086"/>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6"/>
        </w:numPr>
      </w:pPr>
      <w:r>
        <w:t xml:space="preserve">Be aware that a constructor template or assignment operator function</w:t>
      </w:r>
      <w:r>
        <w:t xml:space="preserve"> </w:t>
      </w:r>
      <w:r>
        <w:t xml:space="preserve">template will not replace compiler-provided special member functions.</w:t>
      </w:r>
    </w:p>
    <w:p>
      <w:pPr>
        <w:numPr>
          <w:ilvl w:val="0"/>
          <w:numId w:val="1086"/>
        </w:numPr>
      </w:pPr>
      <w:r>
        <w:t xml:space="preserve">For generic operator functions, consider providing them as hidden</w:t>
      </w:r>
      <w:r>
        <w:t xml:space="preserve"> </w:t>
      </w:r>
      <w:r>
        <w:t xml:space="preserve">friends through mix-in class templates.</w:t>
      </w:r>
    </w:p>
    <w:p>
      <w:pPr>
        <w:numPr>
          <w:ilvl w:val="0"/>
          <w:numId w:val="1086"/>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6"/>
        </w:numPr>
      </w:pPr>
      <w:r>
        <w:t xml:space="preserve">For template specialization, ensure that specializations are declared as follows:</w:t>
      </w:r>
    </w:p>
    <w:p>
      <w:pPr>
        <w:numPr>
          <w:ilvl w:val="1"/>
          <w:numId w:val="1087"/>
        </w:numPr>
      </w:pPr>
      <w:r>
        <w:t xml:space="preserve">In the same file as the primary template; or</w:t>
      </w:r>
    </w:p>
    <w:p>
      <w:pPr>
        <w:numPr>
          <w:ilvl w:val="1"/>
          <w:numId w:val="1087"/>
        </w:numPr>
      </w:pPr>
      <w:r>
        <w:t xml:space="preserve">In the same file as the user-defined type for which the</w:t>
      </w:r>
      <w:r>
        <w:t xml:space="preserve"> </w:t>
      </w:r>
      <w:r>
        <w:t xml:space="preserve">specialization is declared.</w:t>
      </w:r>
    </w:p>
    <w:p>
      <w:pPr>
        <w:numPr>
          <w:ilvl w:val="0"/>
          <w:numId w:val="1086"/>
        </w:numPr>
      </w:pPr>
      <w:r>
        <w:t xml:space="preserve">Prohibit specializing function templates.</w:t>
      </w:r>
    </w:p>
    <w:bookmarkEnd w:id="163"/>
    <w:bookmarkEnd w:id="164"/>
    <w:bookmarkStart w:id="165" w:name="RIP"/>
    <w:p>
      <w:pPr>
        <w:pStyle w:val="Heading2"/>
      </w:pPr>
      <w:r>
        <w:t xml:space="preserve">6.41 Inheritance [RIP]</w:t>
      </w:r>
    </w:p>
    <w:bookmarkEnd w:id="165"/>
    <w:bookmarkStart w:id="166"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8"/>
        </w:numPr>
        <w:pStyle w:val="Compact"/>
      </w:pPr>
      <w:r>
        <w:t xml:space="preserve">There is no implicit common base class.</w:t>
      </w:r>
    </w:p>
    <w:p>
      <w:pPr>
        <w:numPr>
          <w:ilvl w:val="0"/>
          <w:numId w:val="1088"/>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8"/>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8"/>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8"/>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8"/>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9"/>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9"/>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9"/>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90"/>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90"/>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91"/>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92"/>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92"/>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92"/>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92"/>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92"/>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66"/>
    <w:bookmarkStart w:id="167" w:name="avoidance-mechanisms-for-language-users"/>
    <w:p>
      <w:pPr>
        <w:pStyle w:val="Heading2"/>
      </w:pPr>
      <w:r>
        <w:t xml:space="preserve">6.41.2 Avoidance mechanisms for language users</w:t>
      </w:r>
    </w:p>
    <w:p>
      <w:pPr>
        <w:pStyle w:val="FirstParagraph"/>
      </w:pPr>
      <w:r>
        <w:t xml:space="preserve">C++ software developers can avoid the vulnerability or mitigate its ill effects in the following ways. They can:</w:t>
      </w:r>
    </w:p>
    <w:p>
      <w:pPr>
        <w:numPr>
          <w:ilvl w:val="0"/>
          <w:numId w:val="1093"/>
        </w:numPr>
      </w:pPr>
      <w:r>
        <w:t xml:space="preserve">Follow the avoidance mechanisms of ISO/IEC 24772-1 clause 41.5.</w:t>
      </w:r>
    </w:p>
    <w:p>
      <w:pPr>
        <w:numPr>
          <w:ilvl w:val="0"/>
          <w:numId w:val="1093"/>
        </w:numPr>
      </w:pPr>
      <w:r>
        <w:t xml:space="preserve">Except for</w:t>
      </w:r>
      <w:r>
        <w:t xml:space="preserve"> </w:t>
      </w:r>
      <w:r>
        <w:rPr>
          <w:i/>
        </w:rPr>
        <w:t xml:space="preserve">mix-in empty bases</w:t>
      </w:r>
      <w:r>
        <w:t xml:space="preserve"> </w:t>
      </w:r>
      <w:r>
        <w:t xml:space="preserve">avoid multiple inheritance.</w:t>
      </w:r>
    </w:p>
    <w:p>
      <w:pPr>
        <w:numPr>
          <w:ilvl w:val="0"/>
          <w:numId w:val="1093"/>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93"/>
        </w:numPr>
      </w:pPr>
      <w:r>
        <w:t xml:space="preserve">Prefer composition over inheritance, and in general keep inheritance hierarchies shallow.</w:t>
      </w:r>
    </w:p>
    <w:p>
      <w:pPr>
        <w:numPr>
          <w:ilvl w:val="0"/>
          <w:numId w:val="1093"/>
        </w:numPr>
      </w:pPr>
      <w:r>
        <w:t xml:space="preserve">Restrict the use of virtual member functions to situations where unbounded run-time polymorphism is beneficial.</w:t>
      </w:r>
    </w:p>
    <w:p>
      <w:pPr>
        <w:numPr>
          <w:ilvl w:val="0"/>
          <w:numId w:val="1093"/>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93"/>
        </w:numPr>
      </w:pPr>
      <w:r>
        <w:t xml:space="preserve">Mandate re-compilation of all derived classes when a base class changes.</w:t>
      </w:r>
    </w:p>
    <w:p>
      <w:pPr>
        <w:numPr>
          <w:ilvl w:val="0"/>
          <w:numId w:val="1093"/>
        </w:numPr>
      </w:pPr>
      <w:r>
        <w:t xml:space="preserve">Consider using fully-qualified names to address members of a base class.</w:t>
      </w:r>
    </w:p>
    <w:p>
      <w:pPr>
        <w:numPr>
          <w:ilvl w:val="0"/>
          <w:numId w:val="1093"/>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93"/>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93"/>
        </w:numPr>
      </w:pPr>
      <w:r>
        <w:t xml:space="preserve">Prohibit mix virtual and non-virtual inheritance of the same base class in a hierarchy.</w:t>
      </w:r>
    </w:p>
    <w:bookmarkEnd w:id="167"/>
    <w:bookmarkStart w:id="170" w:name="BLP"/>
    <w:p>
      <w:pPr>
        <w:pStyle w:val="Heading2"/>
      </w:pPr>
      <w:r>
        <w:t xml:space="preserve">6.42 Violations of the Liskov Substitution Principle or the Contract Model [BLP]</w:t>
      </w:r>
    </w:p>
    <w:bookmarkStart w:id="168"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68"/>
    <w:bookmarkStart w:id="169" w:name="avoidance-mechanisms-for-language-users"/>
    <w:p>
      <w:pPr>
        <w:pStyle w:val="Heading3"/>
      </w:pPr>
      <w:r>
        <w:t xml:space="preserve">6.42.2 Avoidance mechanisms for language users</w:t>
      </w:r>
    </w:p>
    <w:p>
      <w:pPr>
        <w:pStyle w:val="FirstParagraph"/>
      </w:pPr>
      <w:r>
        <w:t xml:space="preserve">C++ software developers can avoid the vulnerability or mitigate its ill effects in the following ways. They can:</w:t>
      </w:r>
    </w:p>
    <w:p>
      <w:pPr>
        <w:numPr>
          <w:ilvl w:val="0"/>
          <w:numId w:val="1094"/>
        </w:numPr>
      </w:pPr>
      <w:r>
        <w:t xml:space="preserve">Obey all preconditions and postconditions of each member function,</w:t>
      </w:r>
      <w:r>
        <w:t xml:space="preserve"> </w:t>
      </w:r>
      <w:r>
        <w:t xml:space="preserve">whether they are specified in the language or not.</w:t>
      </w:r>
    </w:p>
    <w:p>
      <w:pPr>
        <w:numPr>
          <w:ilvl w:val="0"/>
          <w:numId w:val="1094"/>
        </w:numPr>
      </w:pPr>
      <w:r>
        <w:t xml:space="preserve">Prohibit the strengthening of preconditions (specified or not) by</w:t>
      </w:r>
      <w:r>
        <w:t xml:space="preserve"> </w:t>
      </w:r>
      <w:r>
        <w:t xml:space="preserve">overriding member functions.</w:t>
      </w:r>
    </w:p>
    <w:p>
      <w:pPr>
        <w:numPr>
          <w:ilvl w:val="0"/>
          <w:numId w:val="1094"/>
        </w:numPr>
      </w:pPr>
      <w:r>
        <w:t xml:space="preserve">Prohibit the weakening of postconditions (specified or not) by</w:t>
      </w:r>
      <w:r>
        <w:t xml:space="preserve"> </w:t>
      </w:r>
      <w:r>
        <w:t xml:space="preserve">overriding member functions.</w:t>
      </w:r>
    </w:p>
    <w:p>
      <w:pPr>
        <w:numPr>
          <w:ilvl w:val="0"/>
          <w:numId w:val="1094"/>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94"/>
        </w:numPr>
      </w:pPr>
      <w:r>
        <w:t xml:space="preserve">Use static analysis tools that identify misuse of inheritance in the</w:t>
      </w:r>
      <w:r>
        <w:t xml:space="preserve"> </w:t>
      </w:r>
      <w:r>
        <w:t xml:space="preserve">contract model.</w:t>
      </w:r>
    </w:p>
    <w:p>
      <w:pPr>
        <w:numPr>
          <w:ilvl w:val="0"/>
          <w:numId w:val="1094"/>
        </w:numPr>
      </w:pPr>
      <w:r>
        <w:t xml:space="preserve">Ensure that all invariants of a derived class are preserved by all</w:t>
      </w:r>
      <w:r>
        <w:t xml:space="preserve"> </w:t>
      </w:r>
      <w:r>
        <w:t xml:space="preserve">public operations on its public base classes, and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69"/>
    <w:bookmarkEnd w:id="170"/>
    <w:bookmarkStart w:id="173" w:name="redispatching-pph"/>
    <w:p>
      <w:pPr>
        <w:pStyle w:val="Heading2"/>
      </w:pPr>
      <w:r>
        <w:t xml:space="preserve">6.43 Redispatching [PPH]</w:t>
      </w:r>
    </w:p>
    <w:bookmarkStart w:id="171"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71"/>
    <w:bookmarkStart w:id="172" w:name="avoidance-mechanisms-for-language-users"/>
    <w:p>
      <w:pPr>
        <w:pStyle w:val="Heading3"/>
      </w:pPr>
      <w:r>
        <w:t xml:space="preserve">6.43.2 Avoidance mechanisms for language users</w:t>
      </w:r>
    </w:p>
    <w:p>
      <w:pPr>
        <w:pStyle w:val="FirstParagraph"/>
      </w:pPr>
      <w:r>
        <w:t xml:space="preserve">C++ software developers can avoid the vulnerability or mitigate its ill effects in the following ways. They can:</w:t>
      </w:r>
    </w:p>
    <w:p>
      <w:pPr>
        <w:numPr>
          <w:ilvl w:val="0"/>
          <w:numId w:val="1095"/>
        </w:numPr>
      </w:pPr>
      <w:r>
        <w:t xml:space="preserve">At a call site, consider whether virtual dispatch is desired: if</w:t>
      </w:r>
      <w:r>
        <w:t xml:space="preserve"> </w:t>
      </w:r>
      <w:r>
        <w:t xml:space="preserve">not, construct the call using the qualified name.</w:t>
      </w:r>
    </w:p>
    <w:p>
      <w:pPr>
        <w:numPr>
          <w:ilvl w:val="0"/>
          <w:numId w:val="1095"/>
        </w:numPr>
      </w:pPr>
      <w:r>
        <w:t xml:space="preserve">Be suspicious of any call from a virtual member function of the</w:t>
      </w:r>
      <w:r>
        <w:t xml:space="preserve"> </w:t>
      </w:r>
      <w:r>
        <w:t xml:space="preserve">derived class to any member function of any of its base classes.</w:t>
      </w:r>
    </w:p>
    <w:bookmarkEnd w:id="172"/>
    <w:bookmarkEnd w:id="173"/>
    <w:bookmarkStart w:id="176" w:name="BKK"/>
    <w:p>
      <w:pPr>
        <w:pStyle w:val="Heading2"/>
      </w:pPr>
      <w:r>
        <w:t xml:space="preserve">6.44 Polymorphic variables [BKK]</w:t>
      </w:r>
    </w:p>
    <w:bookmarkStart w:id="174"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6"/>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6"/>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6"/>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6"/>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7"/>
        </w:numPr>
      </w:pPr>
      <w:r>
        <w:t xml:space="preserve">are the only ones that can be performed implicitly</w:t>
      </w:r>
    </w:p>
    <w:p>
      <w:pPr>
        <w:numPr>
          <w:ilvl w:val="0"/>
          <w:numId w:val="1097"/>
        </w:numPr>
      </w:pPr>
      <w:r>
        <w:t xml:space="preserve">can cause object slicing</w:t>
      </w:r>
      <w:r>
        <w:t xml:space="preserve"> </w:t>
      </w:r>
      <w:r>
        <w:t xml:space="preserve">when a copy of a base class object is created from a derived class object.</w:t>
      </w:r>
    </w:p>
    <w:p>
      <w:pPr>
        <w:numPr>
          <w:ilvl w:val="0"/>
          <w:numId w:val="1097"/>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8"/>
        </w:numPr>
      </w:pPr>
      <w:r>
        <w:t xml:space="preserve">are explicit;</w:t>
      </w:r>
    </w:p>
    <w:p>
      <w:pPr>
        <w:numPr>
          <w:ilvl w:val="0"/>
          <w:numId w:val="1098"/>
        </w:numPr>
      </w:pPr>
      <w:r>
        <w:t xml:space="preserve">can be done safely with</w:t>
      </w:r>
      <w:r>
        <w:t xml:space="preserve"> </w:t>
      </w:r>
      <w:r>
        <w:rPr>
          <w:rStyle w:val="KeywordTok"/>
        </w:rPr>
        <w:t xml:space="preserve">dynamic_cast</w:t>
      </w:r>
    </w:p>
    <w:p>
      <w:pPr>
        <w:numPr>
          <w:ilvl w:val="0"/>
          <w:numId w:val="1098"/>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8"/>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9"/>
        </w:numPr>
      </w:pPr>
      <w:r>
        <w:t xml:space="preserve">are explicit</w:t>
      </w:r>
    </w:p>
    <w:p>
      <w:pPr>
        <w:numPr>
          <w:ilvl w:val="0"/>
          <w:numId w:val="1099"/>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9"/>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74"/>
    <w:bookmarkStart w:id="175" w:name="avoidance-mechanisms-for-language-users"/>
    <w:p>
      <w:pPr>
        <w:pStyle w:val="Heading3"/>
      </w:pPr>
      <w:r>
        <w:t xml:space="preserve">6.44.2 Avoidance mechanisms for language users</w:t>
      </w:r>
    </w:p>
    <w:p>
      <w:pPr>
        <w:pStyle w:val="FirstParagraph"/>
      </w:pPr>
      <w:r>
        <w:t xml:space="preserve">C++ software developers can avoid the vulnerability or mitigate its ill effects in the following ways. They can:</w:t>
      </w:r>
    </w:p>
    <w:p>
      <w:pPr>
        <w:numPr>
          <w:ilvl w:val="0"/>
          <w:numId w:val="1100"/>
        </w:numPr>
      </w:pPr>
      <w:r>
        <w:t xml:space="preserve">Follow the avoidance mechanisms of ISO/IEC 24772-1 clause 6.44.5.</w:t>
      </w:r>
    </w:p>
    <w:p>
      <w:pPr>
        <w:numPr>
          <w:ilvl w:val="0"/>
          <w:numId w:val="1100"/>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100"/>
        </w:numPr>
      </w:pPr>
      <w:r>
        <w:t xml:space="preserve">Avoid designs relying on downcasts or crosscasts;</w:t>
      </w:r>
      <w:r>
        <w:t xml:space="preserve"> </w:t>
      </w:r>
      <w:r>
        <w:t xml:space="preserve">rely on proper virtual member functions in the base classes instead.</w:t>
      </w:r>
    </w:p>
    <w:p>
      <w:pPr>
        <w:numPr>
          <w:ilvl w:val="0"/>
          <w:numId w:val="1100"/>
        </w:numPr>
      </w:pPr>
      <w:r>
        <w:t xml:space="preserve">Avoid explicit upcast, rely on implicit conversion.</w:t>
      </w:r>
    </w:p>
    <w:p>
      <w:pPr>
        <w:numPr>
          <w:ilvl w:val="0"/>
          <w:numId w:val="1100"/>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100"/>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00"/>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100"/>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5"/>
    <w:bookmarkEnd w:id="176"/>
    <w:bookmarkStart w:id="179" w:name="LRM"/>
    <w:p>
      <w:pPr>
        <w:pStyle w:val="Heading2"/>
      </w:pPr>
      <w:r>
        <w:t xml:space="preserve">6.45 Extra Intrinsics [LRM]</w:t>
      </w:r>
    </w:p>
    <w:bookmarkStart w:id="177"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77"/>
    <w:bookmarkStart w:id="178" w:name="avoidance-mechanisms-for-program-users"/>
    <w:p>
      <w:pPr>
        <w:pStyle w:val="Heading3"/>
      </w:pPr>
      <w:r>
        <w:t xml:space="preserve">6.45.2 Avoidance mechanisms for program users</w:t>
      </w:r>
    </w:p>
    <w:p>
      <w:pPr>
        <w:pStyle w:val="FirstParagraph"/>
      </w:pPr>
      <w:r>
        <w:t xml:space="preserve">C++ software developers can avoid the vulnerability or mitigate its ill effects in the following ways. They can:</w:t>
      </w:r>
    </w:p>
    <w:p>
      <w:pPr>
        <w:numPr>
          <w:ilvl w:val="0"/>
          <w:numId w:val="1101"/>
        </w:numPr>
        <w:pStyle w:val="Compact"/>
      </w:pPr>
      <w:r>
        <w:t xml:space="preserve">Prohibit identifiers containing a double underscore</w:t>
      </w:r>
      <w:r>
        <w:t xml:space="preserve"> </w:t>
      </w:r>
      <w:r>
        <w:rPr>
          <w:rStyle w:val="VerbatimChar"/>
        </w:rPr>
        <w:t xml:space="preserve">__</w:t>
      </w:r>
      <w:r>
        <w:t xml:space="preserve">.</w:t>
      </w:r>
    </w:p>
    <w:p>
      <w:pPr>
        <w:numPr>
          <w:ilvl w:val="0"/>
          <w:numId w:val="1101"/>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101"/>
        </w:numPr>
        <w:pStyle w:val="Compact"/>
      </w:pPr>
      <w:r>
        <w:t xml:space="preserve">Ensure user-defined literal suffixes start with a single</w:t>
      </w:r>
      <w:r>
        <w:t xml:space="preserve"> </w:t>
      </w:r>
      <w:r>
        <w:rPr>
          <w:rStyle w:val="VerbatimChar"/>
        </w:rPr>
        <w:t xml:space="preserve">_</w:t>
      </w:r>
      <w:r>
        <w:t xml:space="preserve">.</w:t>
      </w:r>
    </w:p>
    <w:p>
      <w:pPr>
        <w:numPr>
          <w:ilvl w:val="0"/>
          <w:numId w:val="1101"/>
        </w:numPr>
        <w:pStyle w:val="Compact"/>
      </w:pPr>
      <w:r>
        <w:t xml:space="preserve">Prohibit the declaration of names in reserved namespaces.</w:t>
      </w:r>
    </w:p>
    <w:p>
      <w:pPr>
        <w:numPr>
          <w:ilvl w:val="0"/>
          <w:numId w:val="1101"/>
        </w:numPr>
        <w:pStyle w:val="Compact"/>
      </w:pPr>
      <w:r>
        <w:t xml:space="preserve">Prohibit the specialization of a restricted template.</w:t>
      </w:r>
    </w:p>
    <w:p>
      <w:pPr>
        <w:numPr>
          <w:ilvl w:val="0"/>
          <w:numId w:val="1101"/>
        </w:numPr>
        <w:pStyle w:val="Compact"/>
      </w:pPr>
      <w:r>
        <w:t xml:space="preserve">Use compiler warnings and static analysis tools to detect and report violations of the above.</w:t>
      </w:r>
    </w:p>
    <w:bookmarkEnd w:id="178"/>
    <w:bookmarkEnd w:id="179"/>
    <w:bookmarkStart w:id="182" w:name="Xc417c172da80bb70cea1f9e7af9871a63840609"/>
    <w:p>
      <w:pPr>
        <w:pStyle w:val="Heading2"/>
      </w:pPr>
      <w:r>
        <w:t xml:space="preserve">6.46 Argument Passing to Library Functions [TRJ]</w:t>
      </w:r>
    </w:p>
    <w:bookmarkStart w:id="180"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80"/>
    <w:bookmarkStart w:id="181" w:name="avoidance-mechanisms-for-language-users"/>
    <w:p>
      <w:pPr>
        <w:pStyle w:val="Heading3"/>
      </w:pPr>
      <w:r>
        <w:t xml:space="preserve">6.46.2 Avoidance mechanisms for language users</w:t>
      </w:r>
    </w:p>
    <w:p>
      <w:pPr>
        <w:pStyle w:val="FirstParagraph"/>
      </w:pPr>
      <w:r>
        <w:t xml:space="preserve">C++ software developers can avoid the vulnerability or mitigate its ill effects in the following ways. They can:</w:t>
      </w:r>
    </w:p>
    <w:p>
      <w:pPr>
        <w:numPr>
          <w:ilvl w:val="0"/>
          <w:numId w:val="1102"/>
        </w:numPr>
      </w:pPr>
      <w:r>
        <w:t xml:space="preserve">Follow the avoidance mechanisms of ISO/IEC 24772-1 clause 6.47.5.</w:t>
      </w:r>
    </w:p>
    <w:p>
      <w:pPr>
        <w:numPr>
          <w:ilvl w:val="0"/>
          <w:numId w:val="1102"/>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2"/>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81"/>
    <w:bookmarkEnd w:id="182"/>
    <w:bookmarkStart w:id="185" w:name="inter-language-calling-djs"/>
    <w:p>
      <w:pPr>
        <w:pStyle w:val="Heading2"/>
      </w:pPr>
      <w:r>
        <w:t xml:space="preserve">6.47 Inter-language Calling [DJS]</w:t>
      </w:r>
    </w:p>
    <w:bookmarkStart w:id="183"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3"/>
    <w:bookmarkStart w:id="184" w:name="avoidance-mechanisms-for-language-users"/>
    <w:p>
      <w:pPr>
        <w:pStyle w:val="Heading3"/>
      </w:pPr>
      <w:r>
        <w:t xml:space="preserve">6.47.2 Avoidance mechanisms for language users</w:t>
      </w:r>
    </w:p>
    <w:p>
      <w:pPr>
        <w:pStyle w:val="FirstParagraph"/>
      </w:pPr>
      <w:r>
        <w:t xml:space="preserve">C++ software developers can avoid the vulnerability or mitigate its ill effects in the following ways. They can:</w:t>
      </w:r>
    </w:p>
    <w:p>
      <w:pPr>
        <w:numPr>
          <w:ilvl w:val="0"/>
          <w:numId w:val="1103"/>
        </w:numPr>
      </w:pPr>
      <w:r>
        <w:t xml:space="preserve">Follow the avoidance mechanisms of ISO/IEC 24772-1 clause 6.47.5</w:t>
      </w:r>
    </w:p>
    <w:p>
      <w:pPr>
        <w:numPr>
          <w:ilvl w:val="0"/>
          <w:numId w:val="1103"/>
        </w:numPr>
      </w:pPr>
      <w:r>
        <w:t xml:space="preserve">Use standard layout types for the interoperable interfaces.</w:t>
      </w:r>
    </w:p>
    <w:p>
      <w:pPr>
        <w:numPr>
          <w:ilvl w:val="1"/>
          <w:numId w:val="1104"/>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04"/>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04"/>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03"/>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03"/>
        </w:numPr>
      </w:pPr>
      <w:r>
        <w:t xml:space="preserve">Be aware that C++ exceptions are not usually compatible with</w:t>
      </w:r>
      <w:r>
        <w:t xml:space="preserve"> </w:t>
      </w:r>
      <w:r>
        <w:t xml:space="preserve">exceptions in other languages.</w:t>
      </w:r>
    </w:p>
    <w:p>
      <w:pPr>
        <w:numPr>
          <w:ilvl w:val="0"/>
          <w:numId w:val="1103"/>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03"/>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4"/>
    <w:bookmarkEnd w:id="185"/>
    <w:bookmarkStart w:id="188" w:name="NYY"/>
    <w:p>
      <w:pPr>
        <w:pStyle w:val="Heading2"/>
      </w:pPr>
      <w:r>
        <w:t xml:space="preserve">6.48 Dynamically-linked Code and Self-modifying Code [NYY]</w:t>
      </w:r>
    </w:p>
    <w:bookmarkStart w:id="186"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86"/>
    <w:bookmarkStart w:id="187" w:name="avoidance-mechanisms-for-language-users"/>
    <w:p>
      <w:pPr>
        <w:pStyle w:val="Heading3"/>
      </w:pPr>
      <w:r>
        <w:t xml:space="preserve">6.48.2 Avoidance mechanisms for language users</w:t>
      </w:r>
    </w:p>
    <w:p>
      <w:pPr>
        <w:pStyle w:val="FirstParagraph"/>
      </w:pPr>
      <w:r>
        <w:t xml:space="preserve">C++ software developers can avoid the vulnerability or mitigate its ill effects in the following ways. They can:</w:t>
      </w:r>
    </w:p>
    <w:p>
      <w:pPr>
        <w:numPr>
          <w:ilvl w:val="0"/>
          <w:numId w:val="1105"/>
        </w:numPr>
      </w:pPr>
      <w:r>
        <w:t xml:space="preserve">Follow the avoidance mechanisms of ISO/IEC 24772-1 clause 6.48.5.</w:t>
      </w:r>
    </w:p>
    <w:p>
      <w:pPr>
        <w:numPr>
          <w:ilvl w:val="0"/>
          <w:numId w:val="1105"/>
        </w:numPr>
      </w:pPr>
      <w:r>
        <w:t xml:space="preserve">Rely on compiler warnings and reports from analysis tools to prevent reinterpreting a data pointer as function pointer or vice versa.</w:t>
      </w:r>
    </w:p>
    <w:bookmarkEnd w:id="187"/>
    <w:bookmarkEnd w:id="188"/>
    <w:bookmarkStart w:id="191" w:name="NSQ"/>
    <w:p>
      <w:pPr>
        <w:pStyle w:val="Heading2"/>
      </w:pPr>
      <w:r>
        <w:t xml:space="preserve">6.49 Library Signature [NSQ]</w:t>
      </w:r>
    </w:p>
    <w:bookmarkStart w:id="189"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89"/>
    <w:bookmarkStart w:id="190" w:name="avoidance-mechanisms-for-language-users"/>
    <w:p>
      <w:pPr>
        <w:pStyle w:val="Heading3"/>
      </w:pPr>
      <w:r>
        <w:t xml:space="preserve">6.49.2 Avoidance mechanisms for language users</w:t>
      </w:r>
    </w:p>
    <w:p>
      <w:pPr>
        <w:pStyle w:val="FirstParagraph"/>
      </w:pPr>
      <w:r>
        <w:t xml:space="preserve">C++ software developers can avoid the vulnerability or mitigate its ill effects in the following ways. They can:</w:t>
      </w:r>
    </w:p>
    <w:p>
      <w:pPr>
        <w:numPr>
          <w:ilvl w:val="0"/>
          <w:numId w:val="1106"/>
        </w:numPr>
      </w:pPr>
      <w:r>
        <w:t xml:space="preserve">Follow the avoidance mechanisms of ISO/IEC 24772-1 clause 6.49.5.</w:t>
      </w:r>
    </w:p>
    <w:p>
      <w:pPr>
        <w:numPr>
          <w:ilvl w:val="0"/>
          <w:numId w:val="1106"/>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90"/>
    <w:bookmarkEnd w:id="191"/>
    <w:bookmarkStart w:id="194" w:name="X165926c342ab175b2667683b6cb7551fc7b18d8"/>
    <w:p>
      <w:pPr>
        <w:pStyle w:val="Heading2"/>
      </w:pPr>
      <w:r>
        <w:t xml:space="preserve">6.50. Unanticipated Exceptions from Library Routines [HJW]</w:t>
      </w:r>
    </w:p>
    <w:bookmarkStart w:id="192"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92"/>
    <w:bookmarkStart w:id="193" w:name="avoidance-mechanisms-for-language-users"/>
    <w:p>
      <w:pPr>
        <w:pStyle w:val="Heading3"/>
      </w:pPr>
      <w:r>
        <w:t xml:space="preserve">6.50.2 Avoidance mechanisms for language users</w:t>
      </w:r>
    </w:p>
    <w:p>
      <w:pPr>
        <w:pStyle w:val="FirstParagraph"/>
      </w:pPr>
      <w:r>
        <w:t xml:space="preserve">C++ software developers can avoid the vulnerability or mitigate its ill effects in the following ways. They can:</w:t>
      </w:r>
    </w:p>
    <w:p>
      <w:pPr>
        <w:numPr>
          <w:ilvl w:val="0"/>
          <w:numId w:val="1107"/>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7"/>
        </w:numPr>
      </w:pPr>
      <w:r>
        <w:t xml:space="preserve">Follow the avoidance mechanisms of clause 6.36.2 for catching and handling</w:t>
      </w:r>
      <w:r>
        <w:t xml:space="preserve"> </w:t>
      </w:r>
      <w:r>
        <w:t xml:space="preserve">exceptions.</w:t>
      </w:r>
    </w:p>
    <w:p>
      <w:pPr>
        <w:numPr>
          <w:ilvl w:val="0"/>
          <w:numId w:val="1107"/>
        </w:numPr>
      </w:pPr>
      <w:r>
        <w:t xml:space="preserve">Prefer function-scope static objects to namespace-scope objects for</w:t>
      </w:r>
      <w:r>
        <w:t xml:space="preserve"> </w:t>
      </w:r>
      <w:r>
        <w:t xml:space="preserve">objects needing dynamic initialization.</w:t>
      </w:r>
    </w:p>
    <w:bookmarkEnd w:id="193"/>
    <w:bookmarkEnd w:id="194"/>
    <w:bookmarkStart w:id="197" w:name="NMP"/>
    <w:p>
      <w:pPr>
        <w:pStyle w:val="Heading2"/>
      </w:pPr>
      <w:r>
        <w:t xml:space="preserve">6.51 Pre-processor Directives [NMP]</w:t>
      </w:r>
    </w:p>
    <w:bookmarkStart w:id="195"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5"/>
    <w:bookmarkStart w:id="196" w:name="avoidance-mechanisms-for-language-users"/>
    <w:p>
      <w:pPr>
        <w:pStyle w:val="Heading3"/>
      </w:pPr>
      <w:r>
        <w:t xml:space="preserve">6.51.2 Avoidance mechanisms for language users</w:t>
      </w:r>
    </w:p>
    <w:p>
      <w:pPr>
        <w:pStyle w:val="FirstParagraph"/>
      </w:pPr>
      <w:r>
        <w:t xml:space="preserve">C++ software developers can avoid the vulnerability or mitigate its ill effects in the following ways. They can:</w:t>
      </w:r>
    </w:p>
    <w:p>
      <w:pPr>
        <w:numPr>
          <w:ilvl w:val="0"/>
          <w:numId w:val="1108"/>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8"/>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8"/>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08"/>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8"/>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8"/>
        </w:numPr>
      </w:pPr>
      <w:r>
        <w:t xml:space="preserve">If a function-like macro must be used, ensure that its</w:t>
      </w:r>
      <w:r>
        <w:t xml:space="preserve"> </w:t>
      </w:r>
      <w:r>
        <w:t xml:space="preserve">parameters and body are parenthesized.</w:t>
      </w:r>
    </w:p>
    <w:p>
      <w:pPr>
        <w:numPr>
          <w:ilvl w:val="0"/>
          <w:numId w:val="1108"/>
        </w:numPr>
      </w:pPr>
      <w:r>
        <w:t xml:space="preserve">In a function-like macro, ensure that each argument is evaluated at</w:t>
      </w:r>
      <w:r>
        <w:t xml:space="preserve"> </w:t>
      </w:r>
      <w:r>
        <w:t xml:space="preserve">most once.</w:t>
      </w:r>
    </w:p>
    <w:p>
      <w:pPr>
        <w:numPr>
          <w:ilvl w:val="0"/>
          <w:numId w:val="1108"/>
        </w:numPr>
      </w:pPr>
      <w:r>
        <w:t xml:space="preserve">Prohibit embedding the following in a function-like macro: pre-processor directives; or side-effects such as an assignment, increment/decrement, volatile access, or function call.</w:t>
      </w:r>
    </w:p>
    <w:p>
      <w:pPr>
        <w:numPr>
          <w:ilvl w:val="0"/>
          <w:numId w:val="1108"/>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8"/>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6"/>
    <w:bookmarkEnd w:id="197"/>
    <w:bookmarkStart w:id="200" w:name="Xe4ed1f6d7e7049a22cf11fb58e9b78561722b0b"/>
    <w:p>
      <w:pPr>
        <w:pStyle w:val="Heading2"/>
      </w:pPr>
      <w:r>
        <w:t xml:space="preserve">6.52 Suppression of Language-defined Run-time Checking [MXB]</w:t>
      </w:r>
    </w:p>
    <w:bookmarkStart w:id="198"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98"/>
    <w:bookmarkStart w:id="199" w:name="avoidance-mechanisms-for-language-users"/>
    <w:p>
      <w:pPr>
        <w:pStyle w:val="Heading3"/>
      </w:pPr>
      <w:r>
        <w:t xml:space="preserve">6.51.2 Avoidance mechanisms for language users</w:t>
      </w:r>
    </w:p>
    <w:p>
      <w:pPr>
        <w:pStyle w:val="FirstParagraph"/>
      </w:pPr>
      <w:r>
        <w:t xml:space="preserve">C++ software developers can avoid the vulnerability or mitigate its ill effects in the following ways. They can use the avoidance mechanisms of ISO/IEC 24772-1 clause 6.52.5 with respect to library and compiler-provided checks, which will almost always require the explicit enabling the checks.</w:t>
      </w:r>
    </w:p>
    <w:bookmarkEnd w:id="199"/>
    <w:bookmarkEnd w:id="200"/>
    <w:bookmarkStart w:id="203" w:name="X2e6df9becdc68c65fdb33865090fafdb8a33550"/>
    <w:p>
      <w:pPr>
        <w:pStyle w:val="Heading2"/>
      </w:pPr>
      <w:r>
        <w:t xml:space="preserve">6.53 Provision of Inherently Unsafe Operations [SKL]</w:t>
      </w:r>
    </w:p>
    <w:bookmarkStart w:id="201"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201"/>
    <w:bookmarkStart w:id="202" w:name="avoidance-mechanisms-for-language-users"/>
    <w:p>
      <w:pPr>
        <w:pStyle w:val="Heading3"/>
      </w:pPr>
      <w:r>
        <w:t xml:space="preserve">6.53.2 Avoidance mechanisms for language users</w:t>
      </w:r>
    </w:p>
    <w:p>
      <w:pPr>
        <w:numPr>
          <w:ilvl w:val="0"/>
          <w:numId w:val="1109"/>
        </w:numPr>
      </w:pPr>
      <w:r>
        <w:t xml:space="preserve">Use the avoidance mechanisms of ISO/IEC 24772-1 clause 6.53.5.</w:t>
      </w:r>
    </w:p>
    <w:p>
      <w:pPr>
        <w:numPr>
          <w:ilvl w:val="0"/>
          <w:numId w:val="1109"/>
        </w:numPr>
      </w:pPr>
      <w:r>
        <w:t xml:space="preserve">Enable checks that warn about unsafe operations.</w:t>
      </w:r>
    </w:p>
    <w:p>
      <w:pPr>
        <w:numPr>
          <w:ilvl w:val="0"/>
          <w:numId w:val="1109"/>
        </w:numPr>
      </w:pPr>
      <w:r>
        <w:t xml:space="preserve">Use static analysis tools to detect unsafe constructs.</w:t>
      </w:r>
    </w:p>
    <w:bookmarkEnd w:id="202"/>
    <w:bookmarkEnd w:id="203"/>
    <w:bookmarkStart w:id="206" w:name="BRS"/>
    <w:p>
      <w:pPr>
        <w:pStyle w:val="Heading2"/>
      </w:pPr>
      <w:r>
        <w:t xml:space="preserve">6.54 Obscure Language Features [BRS]</w:t>
      </w:r>
    </w:p>
    <w:bookmarkStart w:id="204"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4"/>
    <w:bookmarkStart w:id="205" w:name="avoidance-mechanisms-for-language-users"/>
    <w:p>
      <w:pPr>
        <w:pStyle w:val="Heading3"/>
      </w:pPr>
      <w:r>
        <w:t xml:space="preserve">6.54.2 Avoidance mechanisms for language users</w:t>
      </w:r>
    </w:p>
    <w:p>
      <w:pPr>
        <w:pStyle w:val="FirstParagraph"/>
      </w:pPr>
      <w:r>
        <w:t xml:space="preserve">C++ software developers can avoid the vulnerability or mitigate its ill effects in the following ways. They can:</w:t>
      </w:r>
    </w:p>
    <w:p>
      <w:pPr>
        <w:numPr>
          <w:ilvl w:val="0"/>
          <w:numId w:val="1110"/>
        </w:numPr>
      </w:pPr>
      <w:r>
        <w:t xml:space="preserve">Follow the avoidance mechanisms of ISO/IEC 24772-1 clause 6.54.5.</w:t>
      </w:r>
    </w:p>
    <w:p>
      <w:pPr>
        <w:numPr>
          <w:ilvl w:val="0"/>
          <w:numId w:val="1110"/>
        </w:numPr>
      </w:pPr>
      <w:r>
        <w:t xml:space="preserve">Use static analysis tools or multiple compilers to help identify occurrences of obscure language features.</w:t>
      </w:r>
    </w:p>
    <w:bookmarkEnd w:id="205"/>
    <w:bookmarkEnd w:id="206"/>
    <w:bookmarkStart w:id="209" w:name="unspecified-behaviour-bqf"/>
    <w:p>
      <w:pPr>
        <w:pStyle w:val="Heading2"/>
      </w:pPr>
      <w:r>
        <w:t xml:space="preserve">6.55 Unspecified Behaviour [BQF]</w:t>
      </w:r>
    </w:p>
    <w:bookmarkStart w:id="207" w:name="applicability-of-language"/>
    <w:p>
      <w:pPr>
        <w:pStyle w:val="Heading3"/>
      </w:pPr>
      <w:r>
        <w:t xml:space="preserve">6.55.1 Applicability of language</w:t>
      </w:r>
    </w:p>
    <w:p>
      <w:pPr>
        <w:pStyle w:val="FirstParagraph"/>
      </w:pPr>
      <w:r>
        <w:t xml:space="preserve">The vulnerability as described in ISO/IEC TR 24772-1:2019 clause 6.55</w:t>
      </w:r>
      <w:r>
        <w:t xml:space="preserve"> </w:t>
      </w:r>
      <w:r>
        <w:t xml:space="preserve">applies to C++.</w:t>
      </w:r>
    </w:p>
    <w:bookmarkEnd w:id="207"/>
    <w:bookmarkStart w:id="208" w:name="avoidance-mechanisms-for-language-users"/>
    <w:p>
      <w:pPr>
        <w:pStyle w:val="Heading3"/>
      </w:pPr>
      <w:r>
        <w:t xml:space="preserve">6.55.2 Avoidance mechanisms for language users</w:t>
      </w:r>
    </w:p>
    <w:p>
      <w:pPr>
        <w:pStyle w:val="FirstParagraph"/>
      </w:pPr>
      <w:r>
        <w:t xml:space="preserve">C++ software developers can avoid the vulnerability or mitigate its ill effects in the following ways. They can:</w:t>
      </w:r>
    </w:p>
    <w:p>
      <w:pPr>
        <w:numPr>
          <w:ilvl w:val="0"/>
          <w:numId w:val="1111"/>
        </w:numPr>
      </w:pPr>
      <w:r>
        <w:t xml:space="preserve">Follow the avoidance mechanisms of ISO/IEC 24772-1 clause 6.55.5.</w:t>
      </w:r>
    </w:p>
    <w:p>
      <w:pPr>
        <w:numPr>
          <w:ilvl w:val="0"/>
          <w:numId w:val="1111"/>
        </w:numPr>
      </w:pPr>
      <w:r>
        <w:t xml:space="preserve">Use static analysis tools and multiple compilers/tools to help identify occurrences of</w:t>
      </w:r>
      <w:r>
        <w:t xml:space="preserve"> </w:t>
      </w:r>
      <w:r>
        <w:t xml:space="preserve">unspecified behaviour.</w:t>
      </w:r>
    </w:p>
    <w:bookmarkEnd w:id="208"/>
    <w:bookmarkEnd w:id="209"/>
    <w:bookmarkStart w:id="212" w:name="EWF"/>
    <w:p>
      <w:pPr>
        <w:pStyle w:val="Heading2"/>
      </w:pPr>
      <w:r>
        <w:t xml:space="preserve">6.56 Undefined Behaviour [EWF]</w:t>
      </w:r>
    </w:p>
    <w:bookmarkStart w:id="210"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210"/>
    <w:bookmarkStart w:id="211" w:name="avoidance-mechanisms-for-language-users"/>
    <w:p>
      <w:pPr>
        <w:pStyle w:val="Heading3"/>
      </w:pPr>
      <w:r>
        <w:t xml:space="preserve">6.56.2 Avoidance mechanisms for language users</w:t>
      </w:r>
    </w:p>
    <w:p>
      <w:pPr>
        <w:pStyle w:val="FirstParagraph"/>
      </w:pPr>
      <w:r>
        <w:t xml:space="preserve">C++ software developers can avoid the vulnerability or mitigate its ill effects in the following ways. They can:</w:t>
      </w:r>
    </w:p>
    <w:p>
      <w:pPr>
        <w:numPr>
          <w:ilvl w:val="0"/>
          <w:numId w:val="1112"/>
        </w:numPr>
      </w:pPr>
      <w:r>
        <w:t xml:space="preserve">Follow the avoidance mechanisms of ISO/IEC 24772-1 clause 6.56.5.</w:t>
      </w:r>
    </w:p>
    <w:p>
      <w:pPr>
        <w:numPr>
          <w:ilvl w:val="0"/>
          <w:numId w:val="1112"/>
        </w:numPr>
      </w:pPr>
      <w:r>
        <w:t xml:space="preserve">Use static analysis tools to help identify occurrences of undefined</w:t>
      </w:r>
      <w:r>
        <w:t xml:space="preserve"> </w:t>
      </w:r>
      <w:r>
        <w:t xml:space="preserve">behaviour.</w:t>
      </w:r>
    </w:p>
    <w:p>
      <w:pPr>
        <w:numPr>
          <w:ilvl w:val="0"/>
          <w:numId w:val="1112"/>
        </w:numPr>
      </w:pPr>
      <w:r>
        <w:t xml:space="preserve">Augment static analysis tool usage with runtime tools such as ASAN</w:t>
      </w:r>
      <w:r>
        <w:t xml:space="preserve"> </w:t>
      </w:r>
      <w:r>
        <w:t xml:space="preserve">(address sanitizer) and related tools.</w:t>
      </w:r>
    </w:p>
    <w:p>
      <w:pPr>
        <w:numPr>
          <w:ilvl w:val="0"/>
          <w:numId w:val="1112"/>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12"/>
        </w:numPr>
      </w:pPr>
      <w:r>
        <w:t xml:space="preserve">Where the C++ language provides defined behaviour mechanisms and</w:t>
      </w:r>
      <w:r>
        <w:t xml:space="preserve"> </w:t>
      </w:r>
      <w:r>
        <w:t xml:space="preserve">undefined behaviour mechanisms, mandate the use the mechanisms with</w:t>
      </w:r>
      <w:r>
        <w:t xml:space="preserve"> </w:t>
      </w:r>
      <w:r>
        <w:t xml:space="preserve">defined behaviours.</w:t>
      </w:r>
    </w:p>
    <w:bookmarkEnd w:id="211"/>
    <w:bookmarkEnd w:id="212"/>
    <w:bookmarkStart w:id="215" w:name="implementationdefined-behaviour-fab"/>
    <w:p>
      <w:pPr>
        <w:pStyle w:val="Heading2"/>
      </w:pPr>
      <w:r>
        <w:t xml:space="preserve">6.57 Implementation–defined Behaviour [FAB]</w:t>
      </w:r>
    </w:p>
    <w:bookmarkStart w:id="213"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13"/>
    <w:bookmarkStart w:id="214" w:name="avoidance-mechanisms-for-language-users"/>
    <w:p>
      <w:pPr>
        <w:pStyle w:val="Heading3"/>
      </w:pPr>
      <w:r>
        <w:t xml:space="preserve">6.57.2 Avoidance mechanisms for language users</w:t>
      </w:r>
    </w:p>
    <w:p>
      <w:pPr>
        <w:numPr>
          <w:ilvl w:val="0"/>
          <w:numId w:val="1113"/>
        </w:numPr>
      </w:pPr>
      <w:r>
        <w:t xml:space="preserve">Use the avoidance mechanisms of ISO/IEC 24772-1 clause 6.57.5.</w:t>
      </w:r>
    </w:p>
    <w:p>
      <w:pPr>
        <w:numPr>
          <w:ilvl w:val="0"/>
          <w:numId w:val="1113"/>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3"/>
        </w:numPr>
      </w:pPr>
      <w:r>
        <w:t xml:space="preserve">Use multiple compilers/tools to increase your chance of identifying</w:t>
      </w:r>
      <w:r>
        <w:t xml:space="preserve"> </w:t>
      </w:r>
      <w:r>
        <w:t xml:space="preserve">constructs that have implementation-defined behaviours.</w:t>
      </w:r>
    </w:p>
    <w:p>
      <w:pPr>
        <w:numPr>
          <w:ilvl w:val="0"/>
          <w:numId w:val="1113"/>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4"/>
    <w:bookmarkEnd w:id="215"/>
    <w:bookmarkStart w:id="218" w:name="deprecated-language-features-mem"/>
    <w:p>
      <w:pPr>
        <w:pStyle w:val="Heading2"/>
      </w:pPr>
      <w:r>
        <w:t xml:space="preserve">6.58 Deprecated Language Features [MEM]</w:t>
      </w:r>
    </w:p>
    <w:bookmarkStart w:id="216"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6"/>
    <w:bookmarkStart w:id="217" w:name="avoidance-mechanisms-for-language-users"/>
    <w:p>
      <w:pPr>
        <w:pStyle w:val="Heading3"/>
      </w:pPr>
      <w:r>
        <w:t xml:space="preserve">6.58.2 Avoidance mechanisms for language users</w:t>
      </w:r>
    </w:p>
    <w:p>
      <w:pPr>
        <w:pStyle w:val="FirstParagraph"/>
      </w:pPr>
      <w:r>
        <w:t xml:space="preserve">C++ software developers can avoid the vulnerability or mitigate its ill effects in the following ways. They can:</w:t>
      </w:r>
    </w:p>
    <w:p>
      <w:pPr>
        <w:numPr>
          <w:ilvl w:val="0"/>
          <w:numId w:val="1114"/>
        </w:numPr>
      </w:pPr>
      <w:r>
        <w:t xml:space="preserve">Follow the avoidance mechanisms of ISO/IEC 24772-1 clause 6.58.5.</w:t>
      </w:r>
    </w:p>
    <w:p>
      <w:pPr>
        <w:numPr>
          <w:ilvl w:val="0"/>
          <w:numId w:val="1114"/>
        </w:numPr>
      </w:pPr>
      <w:r>
        <w:t xml:space="preserve">Enable compiler options or use static analysis tools that identify the</w:t>
      </w:r>
      <w:r>
        <w:t xml:space="preserve"> </w:t>
      </w:r>
      <w:r>
        <w:t xml:space="preserve">use of deprecated features.</w:t>
      </w:r>
    </w:p>
    <w:p>
      <w:pPr>
        <w:numPr>
          <w:ilvl w:val="0"/>
          <w:numId w:val="1114"/>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17"/>
    <w:bookmarkEnd w:id="218"/>
    <w:bookmarkStart w:id="221" w:name="CGA"/>
    <w:p>
      <w:pPr>
        <w:pStyle w:val="Heading2"/>
      </w:pPr>
      <w:r>
        <w:t xml:space="preserve">6.59 Concurrency – Activation [CGA]</w:t>
      </w:r>
    </w:p>
    <w:bookmarkStart w:id="219" w:name="applicability-to-language"/>
    <w:p>
      <w:pPr>
        <w:pStyle w:val="Heading3"/>
      </w:pPr>
      <w:r>
        <w:t xml:space="preserve">6.59.1 Applicability to language</w:t>
      </w:r>
    </w:p>
    <w:p>
      <w:pPr>
        <w:pStyle w:val="FirstParagraph"/>
      </w:pPr>
      <w:r>
        <w:t xml:space="preserve">This vulnerability as specified in ISO/IEC 24772-1 clause 6.59 does not apply to C++, as long as the standard library facilities for creating threads are used.</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w:t>
      </w:r>
    </w:p>
    <w:bookmarkEnd w:id="219"/>
    <w:bookmarkStart w:id="220" w:name="avoidance-mechanisms-for-language-users"/>
    <w:p>
      <w:pPr>
        <w:pStyle w:val="Heading3"/>
      </w:pPr>
      <w:r>
        <w:t xml:space="preserve">6.59.2 Avoidance mechanisms for language users</w:t>
      </w:r>
    </w:p>
    <w:p>
      <w:pPr>
        <w:pStyle w:val="FirstParagraph"/>
      </w:pPr>
      <w:r>
        <w:t xml:space="preserve">C++ software developers can avoid the vulnerability or mitigate its ill effects in the following ways. They can:</w:t>
      </w:r>
    </w:p>
    <w:p>
      <w:pPr>
        <w:numPr>
          <w:ilvl w:val="0"/>
          <w:numId w:val="1115"/>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15"/>
        </w:numPr>
      </w:pPr>
      <w:r>
        <w:t xml:space="preserve">When handling the exception thrown due to failure to create a thread, ensure that potentially dependent other threads get informed.</w:t>
      </w:r>
    </w:p>
    <w:bookmarkEnd w:id="220"/>
    <w:bookmarkEnd w:id="221"/>
    <w:bookmarkStart w:id="223" w:name="concurrency-directed-termination-cgt"/>
    <w:p>
      <w:pPr>
        <w:pStyle w:val="Heading2"/>
      </w:pPr>
      <w:r>
        <w:t xml:space="preserve">6.60 Concurrency – Directed termination [CGT]</w:t>
      </w:r>
    </w:p>
    <w:bookmarkStart w:id="222"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library facilities for threads are used.</w:t>
      </w:r>
      <w:r>
        <w:t xml:space="preserve"> </w:t>
      </w:r>
      <w:r>
        <w:t xml:space="preserve">C++ does not provide the means to terminate a thread asynchronously.</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some_arg);</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some_arg);</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ignored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 </w:t>
      </w:r>
    </w:p>
    <w:p>
      <w:pPr>
        <w:pStyle w:val="FirstParagraph"/>
      </w:pP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bookmarkEnd w:id="222"/>
    <w:bookmarkEnd w:id="223"/>
    <w:bookmarkStart w:id="224" w:name="avoidance-mechanisms-for-language-users"/>
    <w:p>
      <w:pPr>
        <w:pStyle w:val="Heading2"/>
      </w:pPr>
      <w:r>
        <w:t xml:space="preserve">6.60.2 Avoidance mechanisms for language users</w:t>
      </w:r>
    </w:p>
    <w:p>
      <w:pPr>
        <w:pStyle w:val="FirstParagraph"/>
      </w:pPr>
      <w:r>
        <w:t xml:space="preserve">C++ software developers can avoid the vulnerability or mitigate its ill effects in the following ways. They can:</w:t>
      </w:r>
    </w:p>
    <w:p>
      <w:pPr>
        <w:numPr>
          <w:ilvl w:val="0"/>
          <w:numId w:val="1116"/>
        </w:numPr>
      </w:pPr>
      <w:r>
        <w:t xml:space="preserve">Follow the avoidance mechanisms of ISO/IEC 24772-1 clause 6.60.5.</w:t>
      </w:r>
    </w:p>
    <w:p>
      <w:pPr>
        <w:numPr>
          <w:ilvl w:val="0"/>
          <w:numId w:val="1116"/>
        </w:numPr>
      </w:pPr>
      <w:r>
        <w:t xml:space="preserve">Use static analysis tools and code reviews to ensure that threads accepting stop requests handle the request.</w:t>
      </w:r>
    </w:p>
    <w:bookmarkEnd w:id="224"/>
    <w:bookmarkStart w:id="227" w:name="CGX"/>
    <w:p>
      <w:pPr>
        <w:pStyle w:val="Heading2"/>
      </w:pPr>
      <w:r>
        <w:t xml:space="preserve">6.61 Concurrent Data Access [CGX]</w:t>
      </w:r>
    </w:p>
    <w:bookmarkStart w:id="225"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to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25"/>
    <w:bookmarkStart w:id="226" w:name="avoidance-mechanisms-for-language-users"/>
    <w:p>
      <w:pPr>
        <w:pStyle w:val="Heading3"/>
      </w:pPr>
      <w:r>
        <w:t xml:space="preserve">6.61.2 Avoidance mechanisms for language users</w:t>
      </w:r>
    </w:p>
    <w:p>
      <w:pPr>
        <w:pStyle w:val="FirstParagraph"/>
      </w:pPr>
      <w:r>
        <w:t xml:space="preserve">C++ software developers can avoid the vulnerability or mitigate its ill effects in the following ways. They can:</w:t>
      </w:r>
    </w:p>
    <w:p>
      <w:pPr>
        <w:numPr>
          <w:ilvl w:val="0"/>
          <w:numId w:val="1117"/>
        </w:numPr>
      </w:pPr>
      <w:r>
        <w:t xml:space="preserve">Follow the avoidance mechanisms of ISO/IEC 24772-1 clause 6.62.5.</w:t>
      </w:r>
    </w:p>
    <w:p>
      <w:pPr>
        <w:numPr>
          <w:ilvl w:val="0"/>
          <w:numId w:val="1117"/>
        </w:numPr>
      </w:pPr>
      <w:r>
        <w:t xml:space="preserve">Use mutexes and condition variables (</w:t>
      </w:r>
      <w:r>
        <w:rPr>
          <w:rStyle w:val="NormalTok"/>
        </w:rPr>
        <w:t xml:space="preserve">convar</w:t>
      </w:r>
      <w:r>
        <w:t xml:space="preserve">) in preference to atomic</w:t>
      </w:r>
      <w:r>
        <w:t xml:space="preserve"> </w:t>
      </w:r>
      <w:r>
        <w:t xml:space="preserve">variables to protect data from simultaneous access.</w:t>
      </w:r>
    </w:p>
    <w:p>
      <w:pPr>
        <w:numPr>
          <w:ilvl w:val="0"/>
          <w:numId w:val="1117"/>
        </w:numPr>
      </w:pPr>
      <w:r>
        <w:t xml:space="preserve">Use volatile only for synchronizing abstract machine state from</w:t>
      </w:r>
      <w:r>
        <w:t xml:space="preserve"> </w:t>
      </w:r>
      <w:r>
        <w:t xml:space="preserve">memory.</w:t>
      </w:r>
    </w:p>
    <w:p>
      <w:pPr>
        <w:numPr>
          <w:ilvl w:val="0"/>
          <w:numId w:val="1117"/>
        </w:numPr>
      </w:pPr>
      <w:r>
        <w:t xml:space="preserve">Avoid the use of volatile for synchronizing access to shared memory</w:t>
      </w:r>
      <w:r>
        <w:t xml:space="preserve"> </w:t>
      </w:r>
      <w:r>
        <w:t xml:space="preserve">between threads (which needs mutex, condvar, or atomics)</w:t>
      </w:r>
    </w:p>
    <w:p>
      <w:pPr>
        <w:numPr>
          <w:ilvl w:val="1"/>
          <w:numId w:val="1118"/>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17"/>
        </w:numPr>
      </w:pPr>
      <w:r>
        <w:t xml:space="preserve">Avoid relaxed atomic operations whenever possible. Prefer the</w:t>
      </w:r>
      <w:r>
        <w:t xml:space="preserve"> </w:t>
      </w:r>
      <w:r>
        <w:t xml:space="preserve">sequentially consistent std::memory_order_seq_cst instead .</w:t>
      </w:r>
    </w:p>
    <w:p>
      <w:pPr>
        <w:numPr>
          <w:ilvl w:val="0"/>
          <w:numId w:val="1117"/>
        </w:numPr>
      </w:pPr>
      <w:r>
        <w:t xml:space="preserve">Use mutexes appropriately to protect accesses to non-atomic shared</w:t>
      </w:r>
      <w:r>
        <w:t xml:space="preserve"> </w:t>
      </w:r>
      <w:r>
        <w:t xml:space="preserve">objects.</w:t>
      </w:r>
    </w:p>
    <w:p>
      <w:pPr>
        <w:numPr>
          <w:ilvl w:val="0"/>
          <w:numId w:val="1117"/>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17"/>
        </w:numPr>
      </w:pPr>
      <w:r>
        <w:t xml:space="preserve">Pass all thread function arguments by value, or ensure their lifetime outlasts the running thread. In the latter case proper synchronization is required.</w:t>
      </w:r>
    </w:p>
    <w:bookmarkEnd w:id="226"/>
    <w:bookmarkEnd w:id="227"/>
    <w:bookmarkStart w:id="231" w:name="concurrency-premature-termination-cgs"/>
    <w:p>
      <w:pPr>
        <w:pStyle w:val="Heading2"/>
      </w:pPr>
      <w:r>
        <w:t xml:space="preserve">6.62 Concurrency – Premature Termination [CGS]</w:t>
      </w:r>
    </w:p>
    <w:bookmarkStart w:id="228" w:name="applicability-to-language"/>
    <w:p>
      <w:pPr>
        <w:pStyle w:val="Heading3"/>
      </w:pPr>
      <w:r>
        <w:t xml:space="preserve">6.62.1 Applicability to language</w:t>
      </w:r>
    </w:p>
    <w:bookmarkEnd w:id="228"/>
    <w:bookmarkStart w:id="229"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29"/>
    <w:bookmarkStart w:id="230" w:name="avoidance-mechanisms-for-language-users"/>
    <w:p>
      <w:pPr>
        <w:pStyle w:val="Heading3"/>
      </w:pPr>
      <w:r>
        <w:t xml:space="preserve">6.62.2 Avoidance mechanisms for language users</w:t>
      </w:r>
    </w:p>
    <w:p>
      <w:pPr>
        <w:pStyle w:val="FirstParagraph"/>
      </w:pPr>
      <w:r>
        <w:t xml:space="preserve">C++ software developers can avoid the vulnerability or mitigate its ill effects in the following ways. They can:</w:t>
      </w:r>
    </w:p>
    <w:p>
      <w:pPr>
        <w:numPr>
          <w:ilvl w:val="0"/>
          <w:numId w:val="1119"/>
        </w:numPr>
      </w:pPr>
      <w:r>
        <w:t xml:space="preserve">Follow the avoidance mechanisms of ISO/IEC 24772-1 clause 6.63.5.</w:t>
      </w:r>
    </w:p>
    <w:p>
      <w:pPr>
        <w:numPr>
          <w:ilvl w:val="0"/>
          <w:numId w:val="1119"/>
        </w:numPr>
      </w:pPr>
      <w:r>
        <w:t xml:space="preserve">Use low-level operating system primitives or other APIs where</w:t>
      </w:r>
      <w:r>
        <w:t xml:space="preserve"> </w:t>
      </w:r>
      <w:r>
        <w:t xml:space="preserve">available to check that a required thread is still active.</w:t>
      </w:r>
    </w:p>
    <w:p>
      <w:pPr>
        <w:numPr>
          <w:ilvl w:val="0"/>
          <w:numId w:val="1119"/>
        </w:numPr>
      </w:pPr>
      <w:r>
        <w:t xml:space="preserve">Ensure that the main program joins all created threads that need to complete</w:t>
      </w:r>
      <w:r>
        <w:t xml:space="preserve"> </w:t>
      </w:r>
      <w:r>
        <w:t xml:space="preserve">normally.</w:t>
      </w:r>
    </w:p>
    <w:bookmarkEnd w:id="230"/>
    <w:bookmarkEnd w:id="231"/>
    <w:bookmarkStart w:id="253" w:name="CGM"/>
    <w:p>
      <w:pPr>
        <w:pStyle w:val="Heading2"/>
      </w:pPr>
      <w:r>
        <w:t xml:space="preserve">6.63 Protocol Lock Errors [CGM]</w:t>
      </w:r>
    </w:p>
    <w:bookmarkStart w:id="232"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32"/>
    <w:bookmarkStart w:id="252" w:name="avoidance-mechanisms-for-language-users"/>
    <w:p>
      <w:pPr>
        <w:pStyle w:val="Heading3"/>
      </w:pPr>
      <w:r>
        <w:t xml:space="preserve">6.63.2 Avoidance mechanisms for language users</w:t>
      </w:r>
    </w:p>
    <w:p>
      <w:pPr>
        <w:pStyle w:val="FirstParagraph"/>
      </w:pPr>
      <w:r>
        <w:t xml:space="preserve">C++ software developers can avoid the vulnerability or mitigate its ill effects in the following ways. They can:</w:t>
      </w:r>
    </w:p>
    <w:p>
      <w:pPr>
        <w:numPr>
          <w:ilvl w:val="0"/>
          <w:numId w:val="1120"/>
        </w:numPr>
      </w:pPr>
      <w:r>
        <w:t xml:space="preserve">Use the avoidance mechanisms of ISO/IEC 24772-1 clause 6.63.5.</w:t>
      </w:r>
    </w:p>
    <w:p>
      <w:pPr>
        <w:numPr>
          <w:ilvl w:val="0"/>
          <w:numId w:val="1120"/>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20"/>
        </w:numPr>
      </w:pPr>
      <w:r>
        <w:t xml:space="preserve">Use higher level building blocks (such as TBB) in preference to …</w:t>
      </w:r>
    </w:p>
    <w:p>
      <w:pPr>
        <w:numPr>
          <w:ilvl w:val="0"/>
          <w:numId w:val="1120"/>
        </w:numPr>
      </w:pPr>
      <w:r>
        <w:t xml:space="preserve">Use the C++ Task mechanism in preference to threads …</w:t>
      </w:r>
    </w:p>
    <w:p>
      <w:pPr>
        <w:numPr>
          <w:ilvl w:val="0"/>
          <w:numId w:val="1120"/>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20"/>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20"/>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20"/>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20"/>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20"/>
        </w:numPr>
      </w:pPr>
      <w:r>
        <w:rPr>
          <w:i/>
          <w:b/>
        </w:rPr>
        <w:t xml:space="preserve">Do not use platform specific multi-threading facilities</w:t>
      </w:r>
    </w:p>
    <w:p>
      <w:pPr>
        <w:numPr>
          <w:ilvl w:val="0"/>
          <w:numId w:val="1120"/>
        </w:numPr>
      </w:pPr>
      <w:r>
        <w:rPr>
          <w:i/>
          <w:b/>
        </w:rPr>
        <w:t xml:space="preserve">A thread shall not access objects whose lifetime has expired</w:t>
      </w:r>
    </w:p>
    <w:p>
      <w:pPr>
        <w:numPr>
          <w:ilvl w:val="0"/>
          <w:numId w:val="1120"/>
        </w:numPr>
      </w:pPr>
      <w:hyperlink r:id="rId233">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20"/>
        </w:numPr>
      </w:pPr>
      <w:hyperlink r:id="rId234">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20"/>
        </w:numPr>
      </w:pPr>
      <w:hyperlink r:id="rId235">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20"/>
        </w:numPr>
      </w:pPr>
      <w:hyperlink r:id="rId236">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20"/>
        </w:numPr>
      </w:pPr>
      <w:hyperlink r:id="rId237">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20"/>
        </w:numPr>
      </w:pPr>
      <w:hyperlink r:id="rId238">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20"/>
        </w:numPr>
      </w:pPr>
      <w:hyperlink r:id="rId239">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20"/>
        </w:numPr>
      </w:pPr>
      <w:hyperlink r:id="rId240">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20"/>
        </w:numPr>
      </w:pPr>
      <w:hyperlink r:id="rId241">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20"/>
        </w:numPr>
      </w:pPr>
      <w:hyperlink r:id="rId242">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20"/>
        </w:numPr>
      </w:pPr>
      <w:hyperlink r:id="rId243">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20"/>
        </w:numPr>
      </w:pPr>
      <w:hyperlink r:id="rId244">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20"/>
        </w:numPr>
      </w:pPr>
      <w:hyperlink r:id="rId245">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20"/>
        </w:numPr>
      </w:pPr>
      <w:hyperlink r:id="rId246">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20"/>
        </w:numPr>
      </w:pPr>
      <w:hyperlink r:id="rId247">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20"/>
        </w:numPr>
      </w:pPr>
      <w:hyperlink r:id="rId248">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20"/>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20"/>
        </w:numPr>
      </w:pPr>
      <w:r>
        <w:t xml:space="preserve">0.10.2 [36] Source CCG Rule CP.101: Distrust your</w:t>
      </w:r>
      <w:r>
        <w:t xml:space="preserve"> </w:t>
      </w:r>
      <w:r>
        <w:t xml:space="preserve">hardware/compiler combination</w:t>
      </w:r>
    </w:p>
    <w:p>
      <w:pPr>
        <w:numPr>
          <w:ilvl w:val="0"/>
          <w:numId w:val="1120"/>
        </w:numPr>
      </w:pPr>
      <w:r>
        <w:t xml:space="preserve">0.10.3 [37] Source CCG Rule CP.102: Carefully study the literature</w:t>
      </w:r>
    </w:p>
    <w:p>
      <w:pPr>
        <w:numPr>
          <w:ilvl w:val="0"/>
          <w:numId w:val="1120"/>
        </w:numPr>
      </w:pPr>
      <w:hyperlink r:id="rId249">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20"/>
        </w:numPr>
      </w:pPr>
      <w:hyperlink r:id="rId250">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20"/>
        </w:numPr>
      </w:pPr>
      <w:hyperlink r:id="rId251">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52"/>
    <w:bookmarkEnd w:id="253"/>
    <w:bookmarkStart w:id="256" w:name="uncontrolled-format-string-shl"/>
    <w:p>
      <w:pPr>
        <w:pStyle w:val="Heading2"/>
      </w:pPr>
      <w:r>
        <w:t xml:space="preserve">6.64 Uncontrolled Format String [SHL]</w:t>
      </w:r>
    </w:p>
    <w:bookmarkStart w:id="254"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54"/>
    <w:bookmarkStart w:id="255" w:name="avoidance-mechanisms-for-language-users"/>
    <w:p>
      <w:pPr>
        <w:pStyle w:val="Heading3"/>
      </w:pPr>
      <w:r>
        <w:t xml:space="preserve">6.64.2 Avoidance mechanisms for language users</w:t>
      </w:r>
    </w:p>
    <w:p>
      <w:pPr>
        <w:pStyle w:val="FirstParagraph"/>
      </w:pPr>
      <w:r>
        <w:t xml:space="preserve">C++ software developers can avoid the vulnerability or mitigate its ill effects in the following ways. They can:</w:t>
      </w:r>
    </w:p>
    <w:p>
      <w:pPr>
        <w:numPr>
          <w:ilvl w:val="0"/>
          <w:numId w:val="1121"/>
        </w:numPr>
      </w:pPr>
      <w:r>
        <w:t xml:space="preserve">Forbid the use of the C library facilities provided by</w:t>
      </w:r>
      <w:r>
        <w:t xml:space="preserve"> </w:t>
      </w:r>
      <w:r>
        <w:rPr>
          <w:rStyle w:val="VerbatimChar"/>
          <w:b/>
        </w:rPr>
        <w:t xml:space="preserve">&lt;cstdio&gt;</w:t>
      </w:r>
      <w:r>
        <w:t xml:space="preserve">.</w:t>
      </w:r>
    </w:p>
    <w:p>
      <w:pPr>
        <w:numPr>
          <w:ilvl w:val="0"/>
          <w:numId w:val="1121"/>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21"/>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55"/>
    <w:bookmarkEnd w:id="256"/>
    <w:bookmarkEnd w:id="257"/>
    <w:bookmarkStart w:id="262" w:name="UJO"/>
    <w:p>
      <w:pPr>
        <w:pStyle w:val="Heading1"/>
      </w:pPr>
      <w:r>
        <w:t xml:space="preserve">6.65 Modifying constants [UJO]</w:t>
      </w:r>
    </w:p>
    <w:bookmarkStart w:id="260"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58" w:name="EWF"/>
      <w:r>
        <w:t xml:space="preserve">Undefined Behavior [EWF]</w:t>
      </w:r>
      <w:bookmarkEnd w:id="258"/>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59" w:name="FLC"/>
      <w:r>
        <w:t xml:space="preserve">Conversion Errors [FLC]</w:t>
      </w:r>
      <w:bookmarkEnd w:id="259"/>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60"/>
    <w:bookmarkStart w:id="261" w:name="avoidance-mechanisms-for-language-users"/>
    <w:p>
      <w:pPr>
        <w:pStyle w:val="Heading3"/>
      </w:pPr>
      <w:r>
        <w:t xml:space="preserve">6.65.2 Avoidance mechanisms for language users</w:t>
      </w:r>
    </w:p>
    <w:p>
      <w:pPr>
        <w:pStyle w:val="FirstParagraph"/>
      </w:pPr>
      <w:r>
        <w:t xml:space="preserve">C++ software developers can avoid the vulnerability or mitigate its ill effects in the following ways. They can:</w:t>
      </w:r>
    </w:p>
    <w:p>
      <w:pPr>
        <w:numPr>
          <w:ilvl w:val="0"/>
          <w:numId w:val="1122"/>
        </w:numPr>
      </w:pPr>
      <w:r>
        <w:t xml:space="preserve">Follow the avoidance mechanisms of ISO/IEC 24772-1 clause 6.65.5.</w:t>
      </w:r>
    </w:p>
    <w:p>
      <w:pPr>
        <w:numPr>
          <w:ilvl w:val="0"/>
          <w:numId w:val="1122"/>
        </w:numPr>
      </w:pPr>
      <w:r>
        <w:t xml:space="preserve">Forbid the use of cast-away</w:t>
      </w:r>
      <w:r>
        <w:t xml:space="preserve"> </w:t>
      </w:r>
      <w:r>
        <w:rPr>
          <w:rStyle w:val="AttributeTok"/>
        </w:rPr>
        <w:t xml:space="preserve">const</w:t>
      </w:r>
      <w:r>
        <w:t xml:space="preserve">.</w:t>
      </w:r>
    </w:p>
    <w:p>
      <w:pPr>
        <w:numPr>
          <w:ilvl w:val="0"/>
          <w:numId w:val="1122"/>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22"/>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w:t>
      </w:r>
      <w:r>
        <w:t xml:space="preserve"> </w:t>
      </w:r>
      <w:r>
        <w:rPr>
          <w:rStyle w:val="AttributeTok"/>
        </w:rPr>
        <w:t xml:space="preserve">const</w:t>
      </w:r>
      <w:r>
        <w:t xml:space="preserve"> </w:t>
      </w:r>
      <w:r>
        <w:t xml:space="preserve">values to be modified as shown in clause 6.65.1.</w:t>
      </w:r>
    </w:p>
    <w:p>
      <w:pPr>
        <w:numPr>
          <w:ilvl w:val="0"/>
          <w:numId w:val="1122"/>
        </w:numPr>
      </w:pPr>
      <w:r>
        <w:t xml:space="preserve">Consider the use of</w:t>
      </w:r>
      <w:r>
        <w:t xml:space="preserve"> </w:t>
      </w:r>
      <w:r>
        <w:rPr>
          <w:rStyle w:val="KeywordTok"/>
        </w:rPr>
        <w:t xml:space="preserve">constexpr</w:t>
      </w:r>
      <w:r>
        <w:t xml:space="preserve"> </w:t>
      </w:r>
      <w:r>
        <w:t xml:space="preserve">wherever possible to move the detection of the misuse of</w:t>
      </w:r>
      <w:r>
        <w:t xml:space="preserve"> </w:t>
      </w:r>
      <w:r>
        <w:rPr>
          <w:rStyle w:val="AttributeTok"/>
        </w:rPr>
        <w:t xml:space="preserve">const</w:t>
      </w:r>
      <w:r>
        <w:t xml:space="preserve"> </w:t>
      </w:r>
      <w:r>
        <w:t xml:space="preserve">to compile time.</w:t>
      </w:r>
    </w:p>
    <w:p>
      <w:pPr>
        <w:numPr>
          <w:ilvl w:val="0"/>
          <w:numId w:val="1122"/>
        </w:numPr>
      </w:pPr>
      <w:r>
        <w:t xml:space="preserve">Apply</w:t>
      </w:r>
      <w:r>
        <w:t xml:space="preserve"> </w:t>
      </w:r>
      <w:r>
        <w:rPr>
          <w:rStyle w:val="AttributeTok"/>
        </w:rPr>
        <w:t xml:space="preserve">mutable</w:t>
      </w:r>
      <w:r>
        <w:t xml:space="preserve"> </w:t>
      </w:r>
      <w:r>
        <w:t xml:space="preserve">only to member variables that do not influence the external behavior of an object.</w:t>
      </w:r>
    </w:p>
    <w:bookmarkEnd w:id="261"/>
    <w:bookmarkEnd w:id="262"/>
    <w:bookmarkStart w:id="263"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63"/>
    <w:bookmarkStart w:id="265"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3"/>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3"/>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3"/>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3"/>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3"/>
        </w:numPr>
        <w:pStyle w:val="SourceCode"/>
      </w:pPr>
      <w:r>
        <w:rPr>
          <w:rStyle w:val="VerbatimChar"/>
        </w:rPr>
        <w:t xml:space="preserve">Defining an array type that does automatic bounds checking.</w:t>
      </w:r>
    </w:p>
    <w:p>
      <w:pPr>
        <w:numPr>
          <w:ilvl w:val="0"/>
          <w:numId w:val="1123"/>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3"/>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3"/>
        </w:numPr>
        <w:pStyle w:val="SourceCode"/>
      </w:pPr>
      <w:r>
        <w:rPr>
          <w:rStyle w:val="VerbatimChar"/>
        </w:rPr>
        <w:t xml:space="preserve">Defining an array type that does automatic bounds checking.</w:t>
      </w:r>
    </w:p>
    <w:p>
      <w:pPr>
        <w:numPr>
          <w:ilvl w:val="0"/>
          <w:numId w:val="1123"/>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64"/>
      </w:r>
      <w:r>
        <w:t xml:space="preserve">.</w:t>
      </w:r>
    </w:p>
    <w:p>
      <w:pPr>
        <w:numPr>
          <w:ilvl w:val="0"/>
          <w:numId w:val="1123"/>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3"/>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3"/>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3"/>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3"/>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3"/>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3"/>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3"/>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3"/>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3"/>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3"/>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3"/>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3"/>
        </w:numPr>
        <w:pStyle w:val="SourceCode"/>
      </w:pPr>
      <w:r>
        <w:rPr>
          <w:rStyle w:val="VerbatimChar"/>
        </w:rPr>
        <w:t xml:space="preserve">Creating an Annex that lists deprecated features.</w:t>
      </w:r>
    </w:p>
    <w:bookmarkEnd w:id="265"/>
    <w:bookmarkStart w:id="279"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66"/>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67">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68">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69">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70">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71">
        <w:r>
          <w:rPr>
            <w:rStyle w:val="Hyperlink"/>
          </w:rPr>
          <w:t xml:space="preserve">http://myweb.lmu.edu/dondi/share/pl/type-checking-v02.pdf</w:t>
        </w:r>
      </w:hyperlink>
    </w:p>
    <w:p>
      <w:pPr>
        <w:pStyle w:val="Bibliography1"/>
      </w:pPr>
      <w:r>
        <w:t xml:space="preserve">[32] MISRA Limited. "</w:t>
      </w:r>
      <w:hyperlink r:id="rId272">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73">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74">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75">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76">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77">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78">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79"/>
    <w:bookmarkStart w:id="280" w:name="index"/>
    <w:p>
      <w:pPr>
        <w:pStyle w:val="Heading1"/>
      </w:pPr>
      <w:r>
        <w:t xml:space="preserve">Index</w:t>
      </w:r>
    </w:p>
    <w:p>
      <w:pPr>
        <w:pStyle w:val="Bibliography1"/>
      </w:pPr>
      <w:r>
        <w:t xml:space="preserve">LHS (left-hand side), 22</w:t>
      </w:r>
    </w:p>
    <w:bookmarkEnd w:id="2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4">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66">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3" Target="NMP" TargetMode="External" /><Relationship Type="http://schemas.openxmlformats.org/officeDocument/2006/relationships/hyperlink" Id="rId275" Target="http://archive.gao.gov/t2pbat6/145960.pdf" TargetMode="External" /><Relationship Type="http://schemas.openxmlformats.org/officeDocument/2006/relationships/hyperlink" Id="rId273" Target="http://cwe.mitre.org/" TargetMode="External" /><Relationship Type="http://schemas.openxmlformats.org/officeDocument/2006/relationships/hyperlink" Id="rId269" Target="http://en.wikisource.org/wiki/Ariane_501_Inquiry_Board_report" TargetMode="External" /><Relationship Type="http://schemas.openxmlformats.org/officeDocument/2006/relationships/hyperlink" Id="rId267" Target="http://esamultimedia.esa.int/docs/esa-x-1819eng.pdf" TargetMode="External" /><Relationship Type="http://schemas.openxmlformats.org/officeDocument/2006/relationships/hyperlink" Id="rId271" Target="http://myweb.lmu.edu/dondi/share/pl/type-checking-v02.pdf" TargetMode="External" /><Relationship Type="http://schemas.openxmlformats.org/officeDocument/2006/relationships/hyperlink" Id="rId278" Target="http://www.adaic.org/docs/95style/95style.pdf" TargetMode="External" /><Relationship Type="http://schemas.openxmlformats.org/officeDocument/2006/relationships/hyperlink" Id="rId270" Target="http://www.cert.org/books/secure-coding" TargetMode="External" /><Relationship Type="http://schemas.openxmlformats.org/officeDocument/2006/relationships/hyperlink" Id="rId268" Target="http://www.embedded.com/1999/9907/9907feat2.htm" TargetMode="External" /><Relationship Type="http://schemas.openxmlformats.org/officeDocument/2006/relationships/hyperlink" Id="rId272" Target="http://www.misra.org.uk/" TargetMode="External" /><Relationship Type="http://schemas.openxmlformats.org/officeDocument/2006/relationships/hyperlink" Id="rId274" Target="http://www.nsc.liu.se/wg25/book" TargetMode="External" /><Relationship Type="http://schemas.openxmlformats.org/officeDocument/2006/relationships/hyperlink" Id="rId276" Target="http://www.siam.org/siamnews/general/patriot.htm" TargetMode="External" /><Relationship Type="http://schemas.openxmlformats.org/officeDocument/2006/relationships/hyperlink" Id="rId247" Target="https://docs.google.com/document/d/14E0BYqsH_d7fMKvXvaZWoNWtIC65cYBw0aZp4dlev0Q/edit#heading=h.13kr181fh926" TargetMode="External" /><Relationship Type="http://schemas.openxmlformats.org/officeDocument/2006/relationships/hyperlink" Id="rId234" Target="https://docs.google.com/document/d/14E0BYqsH_d7fMKvXvaZWoNWtIC65cYBw0aZp4dlev0Q/edit#heading=h.1kfv9jdgd8ib" TargetMode="External" /><Relationship Type="http://schemas.openxmlformats.org/officeDocument/2006/relationships/hyperlink" Id="rId244" Target="https://docs.google.com/document/d/14E0BYqsH_d7fMKvXvaZWoNWtIC65cYBw0aZp4dlev0Q/edit#heading=h.3icrgfn0r3ae" TargetMode="External" /><Relationship Type="http://schemas.openxmlformats.org/officeDocument/2006/relationships/hyperlink" Id="rId235" Target="https://docs.google.com/document/d/14E0BYqsH_d7fMKvXvaZWoNWtIC65cYBw0aZp4dlev0Q/edit#heading=h.729gvquxakq8" TargetMode="External" /><Relationship Type="http://schemas.openxmlformats.org/officeDocument/2006/relationships/hyperlink" Id="rId242" Target="https://docs.google.com/document/d/14E0BYqsH_d7fMKvXvaZWoNWtIC65cYBw0aZp4dlev0Q/edit#heading=h.7pf8azwmy8l4" TargetMode="External" /><Relationship Type="http://schemas.openxmlformats.org/officeDocument/2006/relationships/hyperlink" Id="rId236" Target="https://docs.google.com/document/d/14E0BYqsH_d7fMKvXvaZWoNWtIC65cYBw0aZp4dlev0Q/edit#heading=h.920crsa3sscx" TargetMode="External" /><Relationship Type="http://schemas.openxmlformats.org/officeDocument/2006/relationships/hyperlink" Id="rId250" Target="https://docs.google.com/document/d/14E0BYqsH_d7fMKvXvaZWoNWtIC65cYBw0aZp4dlev0Q/edit#heading=h.9syx86lze887" TargetMode="External" /><Relationship Type="http://schemas.openxmlformats.org/officeDocument/2006/relationships/hyperlink" Id="rId249" Target="https://docs.google.com/document/d/14E0BYqsH_d7fMKvXvaZWoNWtIC65cYBw0aZp4dlev0Q/edit#heading=h.ca8el9ehijae" TargetMode="External" /><Relationship Type="http://schemas.openxmlformats.org/officeDocument/2006/relationships/hyperlink" Id="rId238" Target="https://docs.google.com/document/d/14E0BYqsH_d7fMKvXvaZWoNWtIC65cYBw0aZp4dlev0Q/edit#heading=h.d6qklu5mi3fn" TargetMode="External" /><Relationship Type="http://schemas.openxmlformats.org/officeDocument/2006/relationships/hyperlink" Id="rId240" Target="https://docs.google.com/document/d/14E0BYqsH_d7fMKvXvaZWoNWtIC65cYBw0aZp4dlev0Q/edit#heading=h.einwxosnxvhf" TargetMode="External" /><Relationship Type="http://schemas.openxmlformats.org/officeDocument/2006/relationships/hyperlink" Id="rId245" Target="https://docs.google.com/document/d/14E0BYqsH_d7fMKvXvaZWoNWtIC65cYBw0aZp4dlev0Q/edit#heading=h.g0cdm0bk7l9l" TargetMode="External" /><Relationship Type="http://schemas.openxmlformats.org/officeDocument/2006/relationships/hyperlink" Id="rId251" Target="https://docs.google.com/document/d/14E0BYqsH_d7fMKvXvaZWoNWtIC65cYBw0aZp4dlev0Q/edit#heading=h.gg4jn12ygzi5" TargetMode="External" /><Relationship Type="http://schemas.openxmlformats.org/officeDocument/2006/relationships/hyperlink" Id="rId239" Target="https://docs.google.com/document/d/14E0BYqsH_d7fMKvXvaZWoNWtIC65cYBw0aZp4dlev0Q/edit#heading=h.isn3bwogdp97" TargetMode="External" /><Relationship Type="http://schemas.openxmlformats.org/officeDocument/2006/relationships/hyperlink" Id="rId233" Target="https://docs.google.com/document/d/14E0BYqsH_d7fMKvXvaZWoNWtIC65cYBw0aZp4dlev0Q/edit#heading=h.kj1vcao94oy1" TargetMode="External" /><Relationship Type="http://schemas.openxmlformats.org/officeDocument/2006/relationships/hyperlink" Id="rId246" Target="https://docs.google.com/document/d/14E0BYqsH_d7fMKvXvaZWoNWtIC65cYBw0aZp4dlev0Q/edit#heading=h.ul4y0p7eoih1" TargetMode="External" /><Relationship Type="http://schemas.openxmlformats.org/officeDocument/2006/relationships/hyperlink" Id="rId241" Target="https://docs.google.com/document/d/14E0BYqsH_d7fMKvXvaZWoNWtIC65cYBw0aZp4dlev0Q/edit#heading=h.vq776pxv4nn5" TargetMode="External" /><Relationship Type="http://schemas.openxmlformats.org/officeDocument/2006/relationships/hyperlink" Id="rId237" Target="https://docs.google.com/document/d/14E0BYqsH_d7fMKvXvaZWoNWtIC65cYBw0aZp4dlev0Q/edit#heading=h.xufkh9tsiuk8" TargetMode="External" /><Relationship Type="http://schemas.openxmlformats.org/officeDocument/2006/relationships/hyperlink" Id="rId248" Target="https://docs.google.com/document/d/14E0BYqsH_d7fMKvXvaZWoNWtIC65cYBw0aZp4dlev0Q/edit#heading=h.yt0hxah53p9e" TargetMode="External" /><Relationship Type="http://schemas.openxmlformats.org/officeDocument/2006/relationships/hyperlink" Id="rId243" Target="https://docs.google.com/document/d/14E0BYqsH_d7fMKvXvaZWoNWtIC65cYBw0aZp4dlev0Q/edit#heading=h.z9k66jbl65u6" TargetMode="External" /><Relationship Type="http://schemas.openxmlformats.org/officeDocument/2006/relationships/hyperlink" Id="rId108" Target="https://en.cppreference.com/w/cpp/language/operator_precedence" TargetMode="External" /><Relationship Type="http://schemas.openxmlformats.org/officeDocument/2006/relationships/hyperlink" Id="rId60" Target="https://isocpp.github.io/CppCoreGuidelines/CppCoreGuidelines#i13-do-not-pass-an-array-as-a-single-pointer" TargetMode="External" /><Relationship Type="http://schemas.openxmlformats.org/officeDocument/2006/relationships/hyperlink" Id="rId57" Target="https://wiki.sei.cmu.edu/confluence/display/cplusplus/CTR50-CPP.+Guarantee+that+container+indices+and+iterators+are+within+the+valid+range" TargetMode="External" /><Relationship Type="http://schemas.openxmlformats.org/officeDocument/2006/relationships/hyperlink" Id="rId58" Target="https://wiki.sei.cmu.edu/confluence/display/cplusplus/CTR53-CPP.+Use+valid+iterator+ranges" TargetMode="External" /><Relationship Type="http://schemas.openxmlformats.org/officeDocument/2006/relationships/hyperlink" Id="rId59" Target="https://wiki.sei.cmu.edu/confluence/display/cplusplus/CTR55-CPP.+Do+not+use+an+additive+operator+on+an+iterator+if+the+result+would+overflow" TargetMode="External" /><Relationship Type="http://schemas.openxmlformats.org/officeDocument/2006/relationships/hyperlink" Id="rId277"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3" Target="NMP" TargetMode="External" /><Relationship Type="http://schemas.openxmlformats.org/officeDocument/2006/relationships/hyperlink" Id="rId275" Target="http://archive.gao.gov/t2pbat6/145960.pdf" TargetMode="External" /><Relationship Type="http://schemas.openxmlformats.org/officeDocument/2006/relationships/hyperlink" Id="rId273" Target="http://cwe.mitre.org/" TargetMode="External" /><Relationship Type="http://schemas.openxmlformats.org/officeDocument/2006/relationships/hyperlink" Id="rId269" Target="http://en.wikisource.org/wiki/Ariane_501_Inquiry_Board_report" TargetMode="External" /><Relationship Type="http://schemas.openxmlformats.org/officeDocument/2006/relationships/hyperlink" Id="rId267" Target="http://esamultimedia.esa.int/docs/esa-x-1819eng.pdf" TargetMode="External" /><Relationship Type="http://schemas.openxmlformats.org/officeDocument/2006/relationships/hyperlink" Id="rId271" Target="http://myweb.lmu.edu/dondi/share/pl/type-checking-v02.pdf" TargetMode="External" /><Relationship Type="http://schemas.openxmlformats.org/officeDocument/2006/relationships/hyperlink" Id="rId278" Target="http://www.adaic.org/docs/95style/95style.pdf" TargetMode="External" /><Relationship Type="http://schemas.openxmlformats.org/officeDocument/2006/relationships/hyperlink" Id="rId270" Target="http://www.cert.org/books/secure-coding" TargetMode="External" /><Relationship Type="http://schemas.openxmlformats.org/officeDocument/2006/relationships/hyperlink" Id="rId268" Target="http://www.embedded.com/1999/9907/9907feat2.htm" TargetMode="External" /><Relationship Type="http://schemas.openxmlformats.org/officeDocument/2006/relationships/hyperlink" Id="rId272" Target="http://www.misra.org.uk/" TargetMode="External" /><Relationship Type="http://schemas.openxmlformats.org/officeDocument/2006/relationships/hyperlink" Id="rId274" Target="http://www.nsc.liu.se/wg25/book" TargetMode="External" /><Relationship Type="http://schemas.openxmlformats.org/officeDocument/2006/relationships/hyperlink" Id="rId276" Target="http://www.siam.org/siamnews/general/patriot.htm" TargetMode="External" /><Relationship Type="http://schemas.openxmlformats.org/officeDocument/2006/relationships/hyperlink" Id="rId247" Target="https://docs.google.com/document/d/14E0BYqsH_d7fMKvXvaZWoNWtIC65cYBw0aZp4dlev0Q/edit#heading=h.13kr181fh926" TargetMode="External" /><Relationship Type="http://schemas.openxmlformats.org/officeDocument/2006/relationships/hyperlink" Id="rId234" Target="https://docs.google.com/document/d/14E0BYqsH_d7fMKvXvaZWoNWtIC65cYBw0aZp4dlev0Q/edit#heading=h.1kfv9jdgd8ib" TargetMode="External" /><Relationship Type="http://schemas.openxmlformats.org/officeDocument/2006/relationships/hyperlink" Id="rId244" Target="https://docs.google.com/document/d/14E0BYqsH_d7fMKvXvaZWoNWtIC65cYBw0aZp4dlev0Q/edit#heading=h.3icrgfn0r3ae" TargetMode="External" /><Relationship Type="http://schemas.openxmlformats.org/officeDocument/2006/relationships/hyperlink" Id="rId235" Target="https://docs.google.com/document/d/14E0BYqsH_d7fMKvXvaZWoNWtIC65cYBw0aZp4dlev0Q/edit#heading=h.729gvquxakq8" TargetMode="External" /><Relationship Type="http://schemas.openxmlformats.org/officeDocument/2006/relationships/hyperlink" Id="rId242" Target="https://docs.google.com/document/d/14E0BYqsH_d7fMKvXvaZWoNWtIC65cYBw0aZp4dlev0Q/edit#heading=h.7pf8azwmy8l4" TargetMode="External" /><Relationship Type="http://schemas.openxmlformats.org/officeDocument/2006/relationships/hyperlink" Id="rId236" Target="https://docs.google.com/document/d/14E0BYqsH_d7fMKvXvaZWoNWtIC65cYBw0aZp4dlev0Q/edit#heading=h.920crsa3sscx" TargetMode="External" /><Relationship Type="http://schemas.openxmlformats.org/officeDocument/2006/relationships/hyperlink" Id="rId250" Target="https://docs.google.com/document/d/14E0BYqsH_d7fMKvXvaZWoNWtIC65cYBw0aZp4dlev0Q/edit#heading=h.9syx86lze887" TargetMode="External" /><Relationship Type="http://schemas.openxmlformats.org/officeDocument/2006/relationships/hyperlink" Id="rId249" Target="https://docs.google.com/document/d/14E0BYqsH_d7fMKvXvaZWoNWtIC65cYBw0aZp4dlev0Q/edit#heading=h.ca8el9ehijae" TargetMode="External" /><Relationship Type="http://schemas.openxmlformats.org/officeDocument/2006/relationships/hyperlink" Id="rId238" Target="https://docs.google.com/document/d/14E0BYqsH_d7fMKvXvaZWoNWtIC65cYBw0aZp4dlev0Q/edit#heading=h.d6qklu5mi3fn" TargetMode="External" /><Relationship Type="http://schemas.openxmlformats.org/officeDocument/2006/relationships/hyperlink" Id="rId240" Target="https://docs.google.com/document/d/14E0BYqsH_d7fMKvXvaZWoNWtIC65cYBw0aZp4dlev0Q/edit#heading=h.einwxosnxvhf" TargetMode="External" /><Relationship Type="http://schemas.openxmlformats.org/officeDocument/2006/relationships/hyperlink" Id="rId245" Target="https://docs.google.com/document/d/14E0BYqsH_d7fMKvXvaZWoNWtIC65cYBw0aZp4dlev0Q/edit#heading=h.g0cdm0bk7l9l" TargetMode="External" /><Relationship Type="http://schemas.openxmlformats.org/officeDocument/2006/relationships/hyperlink" Id="rId251" Target="https://docs.google.com/document/d/14E0BYqsH_d7fMKvXvaZWoNWtIC65cYBw0aZp4dlev0Q/edit#heading=h.gg4jn12ygzi5" TargetMode="External" /><Relationship Type="http://schemas.openxmlformats.org/officeDocument/2006/relationships/hyperlink" Id="rId239" Target="https://docs.google.com/document/d/14E0BYqsH_d7fMKvXvaZWoNWtIC65cYBw0aZp4dlev0Q/edit#heading=h.isn3bwogdp97" TargetMode="External" /><Relationship Type="http://schemas.openxmlformats.org/officeDocument/2006/relationships/hyperlink" Id="rId233" Target="https://docs.google.com/document/d/14E0BYqsH_d7fMKvXvaZWoNWtIC65cYBw0aZp4dlev0Q/edit#heading=h.kj1vcao94oy1" TargetMode="External" /><Relationship Type="http://schemas.openxmlformats.org/officeDocument/2006/relationships/hyperlink" Id="rId246" Target="https://docs.google.com/document/d/14E0BYqsH_d7fMKvXvaZWoNWtIC65cYBw0aZp4dlev0Q/edit#heading=h.ul4y0p7eoih1" TargetMode="External" /><Relationship Type="http://schemas.openxmlformats.org/officeDocument/2006/relationships/hyperlink" Id="rId241" Target="https://docs.google.com/document/d/14E0BYqsH_d7fMKvXvaZWoNWtIC65cYBw0aZp4dlev0Q/edit#heading=h.vq776pxv4nn5" TargetMode="External" /><Relationship Type="http://schemas.openxmlformats.org/officeDocument/2006/relationships/hyperlink" Id="rId237" Target="https://docs.google.com/document/d/14E0BYqsH_d7fMKvXvaZWoNWtIC65cYBw0aZp4dlev0Q/edit#heading=h.xufkh9tsiuk8" TargetMode="External" /><Relationship Type="http://schemas.openxmlformats.org/officeDocument/2006/relationships/hyperlink" Id="rId248" Target="https://docs.google.com/document/d/14E0BYqsH_d7fMKvXvaZWoNWtIC65cYBw0aZp4dlev0Q/edit#heading=h.yt0hxah53p9e" TargetMode="External" /><Relationship Type="http://schemas.openxmlformats.org/officeDocument/2006/relationships/hyperlink" Id="rId243" Target="https://docs.google.com/document/d/14E0BYqsH_d7fMKvXvaZWoNWtIC65cYBw0aZp4dlev0Q/edit#heading=h.z9k66jbl65u6" TargetMode="External" /><Relationship Type="http://schemas.openxmlformats.org/officeDocument/2006/relationships/hyperlink" Id="rId108" Target="https://en.cppreference.com/w/cpp/language/operator_precedence" TargetMode="External" /><Relationship Type="http://schemas.openxmlformats.org/officeDocument/2006/relationships/hyperlink" Id="rId60" Target="https://isocpp.github.io/CppCoreGuidelines/CppCoreGuidelines#i13-do-not-pass-an-array-as-a-single-pointer" TargetMode="External" /><Relationship Type="http://schemas.openxmlformats.org/officeDocument/2006/relationships/hyperlink" Id="rId57" Target="https://wiki.sei.cmu.edu/confluence/display/cplusplus/CTR50-CPP.+Guarantee+that+container+indices+and+iterators+are+within+the+valid+range" TargetMode="External" /><Relationship Type="http://schemas.openxmlformats.org/officeDocument/2006/relationships/hyperlink" Id="rId58" Target="https://wiki.sei.cmu.edu/confluence/display/cplusplus/CTR53-CPP.+Use+valid+iterator+ranges" TargetMode="External" /><Relationship Type="http://schemas.openxmlformats.org/officeDocument/2006/relationships/hyperlink" Id="rId59" Target="https://wiki.sei.cmu.edu/confluence/display/cplusplus/CTR55-CPP.+Do+not+use+an+additive+operator+on+an+iterator+if+the+result+would+overflow" TargetMode="External" /><Relationship Type="http://schemas.openxmlformats.org/officeDocument/2006/relationships/hyperlink" Id="rId277"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2024-03-18T13:55:06Z</dcterms:created>
  <dcterms:modified xsi:type="dcterms:W3CDTF">2024-03-18T13:55:06Z</dcterms:modified>
</cp:coreProperties>
</file>

<file path=docProps/custom.xml><?xml version="1.0" encoding="utf-8"?>
<Properties xmlns="http://schemas.openxmlformats.org/officeDocument/2006/custom-properties" xmlns:vt="http://schemas.openxmlformats.org/officeDocument/2006/docPropsVTypes"/>
</file>