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zzCover"/>
      </w:pPr>
      <w:r>
        <w:t xml:space="preserve">ISO/IEC JTC 1/SC 22/WG23 N1012</w:t>
      </w:r>
    </w:p>
    <w:p>
      <w:pPr>
        <w:pStyle w:val="zzCover"/>
      </w:pPr>
      <w:r>
        <w:t xml:space="preserve">Date: 2020-11-23</w:t>
      </w:r>
    </w:p>
    <w:p>
      <w:pPr>
        <w:pStyle w:val="zzCover"/>
      </w:pPr>
      <w:r>
        <w:t xml:space="preserve">ISO/IEC TR 24772–10</w:t>
      </w:r>
      <w:r>
        <w:br/>
      </w:r>
      <w:r>
        <w:t xml:space="preserve">Notes on this document</w:t>
      </w:r>
    </w:p>
    <w:p>
      <w:pPr>
        <w:pStyle w:val="BodyText"/>
      </w:pPr>
      <w:r>
        <w:t xml:space="preserve">Effective 23 November 2020, this document is being moved to</w:t>
      </w:r>
      <w:r>
        <w:t xml:space="preserve"> </w:t>
      </w:r>
      <w:r>
        <w:t xml:space="preserve">“</w:t>
      </w:r>
      <w:r>
        <w:t xml:space="preserve">github</w:t>
      </w:r>
      <w:r>
        <w:t xml:space="preserve">”</w:t>
      </w:r>
      <w:r>
        <w:t xml:space="preserve">.</w:t>
      </w:r>
      <w:r>
        <w:t xml:space="preserve"> </w:t>
      </w:r>
      <w:r>
        <w:t xml:space="preserve">Contact</w:t>
      </w:r>
      <w:r>
        <w:t xml:space="preserve"> </w:t>
      </w:r>
      <w:r>
        <w:rPr>
          <w:rStyle w:val="Hyperlink"/>
        </w:rPr>
        <w:t xml:space="preserve">Stephen.michell@maurya.on.ca</w:t>
      </w:r>
      <w:r>
        <w:t xml:space="preserve"> </w:t>
      </w:r>
      <w:r>
        <w:t xml:space="preserve">to</w:t>
      </w:r>
      <w:r>
        <w:t xml:space="preserve"> </w:t>
      </w:r>
      <w:r>
        <w:t xml:space="preserve">gain access.</w:t>
      </w:r>
    </w:p>
    <w:p>
      <w:pPr>
        <w:pStyle w:val="BodyText"/>
      </w:pPr>
      <w:r>
        <w:t xml:space="preserve">This document is a draft of a Guidance to avoiding programming language</w:t>
      </w:r>
      <w:r>
        <w:t xml:space="preserve"> </w:t>
      </w:r>
      <w:r>
        <w:t xml:space="preserve">vulnerabilities in C++.</w:t>
      </w:r>
    </w:p>
    <w:p>
      <w:pPr>
        <w:pStyle w:val="BodyText"/>
      </w:pPr>
      <w:r>
        <w:t xml:space="preserve">At this point in time, the following clauses are essentially completed</w:t>
      </w:r>
      <w:r>
        <w:t xml:space="preserve"> </w:t>
      </w:r>
      <w:r>
        <w:t xml:space="preserve">first pass.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 type system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 Bit representation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 Floating Point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 Enumerator issues \[CCB\],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 Conversion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6.7 String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6.8 Buffer boundary violation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6.9 Unchecked array indexing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6.10 Unchecked array copying (needs to be revisited)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6.11 Pointer type conversions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6.12 Pointer arithmetic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6.13 Null pointer dereference \[XYH\],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6.14 Dangling reference to heap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6.15 Arithmetic wrap-around error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6.16 Using shift operations for multiplication and division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6.17 Choice of clear names \[NAI\]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6.18 Dead Store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6.19 Unused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6.20 Identifier name reuse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6.21 Namespace Issues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6.22 Initialization of variables \[LAV\]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6.23 Operator precedence and associativity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6.24 Side effects and order of evaluation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6.25 Likely incorrect expression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6.26 Dead store,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6.27 Switch statements and static analysis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6.28 Demarcation of control flow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6.29 Loop control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6.30 Off-by-one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6.31 Structured programming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6.32 Passing parameters and return values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6.33 Dangling references to stack frames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6.34 Subprogram signature mismatch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6.35 Recursion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6.36 Ignored error status and unhandled exceptions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6.37 Type breaking reinterpretation of data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6.38 Deep vs shallow copying \[YAN\]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6.39 Memory leak and heap fragmentation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6.41 Inheritance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6.42 Violations of the Liskov substitution principle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6.43 Redispatching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6.44 Polymorphic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6.45 Extra intrinsics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6.46 Argument passing to library functions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6.47 Inter-language calling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6.48 Dynamically-linked code and self-modifying code \[NYY\]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6.49 Library Signature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6.50 Unanticipated exceptions from library routines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6.51 Pre-processor directives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6.52 Suppression of language-defined run-time checking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6.53 Provision of inherently unsafe operations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6.54 Obscure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6.55 Unspecified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6.56 Undefined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6.57 Implementation-defined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6.58 Deprecated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6.59 Concurrency \-- Activation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6.60 Concurrency -- Directed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6.64 Uncontrolled format string</w:t>
      </w:r>
    </w:p>
    <w:p>
      <w:pPr>
        <w:pStyle w:val="Normal(Web)"/>
      </w:pPr>
      <w:r>
        <w:t xml:space="preserve">TBD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6.2 Type system -- issues being fed from 6.40 and elsewhere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6.61 Concurrent data access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6.62 Concurrency -- Premature termination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6.63 Protocol lock errors</w:t>
      </w:r>
    </w:p>
    <w:p>
      <w:pPr>
        <w:pStyle w:val="Normal(Web)"/>
      </w:pPr>
      <w:r>
        <w:t xml:space="preserve">Participants at meeting 23 November 2020</w:t>
      </w:r>
    </w:p>
    <w:p>
      <w:pPr>
        <w:pStyle w:val="BodyText"/>
      </w:pPr>
      <w:r>
        <w:t xml:space="preserve">Stephen Michell</w:t>
      </w:r>
    </w:p>
    <w:p>
      <w:pPr>
        <w:pStyle w:val="BodyText"/>
      </w:pPr>
      <w:r>
        <w:t xml:space="preserve">Paul Preney</w:t>
      </w:r>
    </w:p>
    <w:p>
      <w:pPr>
        <w:pStyle w:val="BodyText"/>
      </w:pPr>
      <w:r>
        <w:t xml:space="preserve">Peter Sommerlad</w:t>
      </w:r>
    </w:p>
    <w:p>
      <w:pPr>
        <w:pStyle w:val="BodyText"/>
      </w:pPr>
      <w:r>
        <w:t xml:space="preserve">Richard Corden</w:t>
      </w:r>
    </w:p>
    <w:p>
      <w:pPr>
        <w:pStyle w:val="BodyText"/>
      </w:pPr>
      <w:r>
        <w:t xml:space="preserve">Erhard Ploedereder</w:t>
      </w:r>
    </w:p>
    <w:p>
      <w:pPr>
        <w:pStyle w:val="BodyText"/>
      </w:pPr>
      <w:r>
        <w:t xml:space="preserve">Clive Pygott</w:t>
      </w:r>
    </w:p>
    <w:p>
      <w:pPr>
        <w:pStyle w:val="BodyText"/>
      </w:pPr>
      <w:r>
        <w:t xml:space="preserve">Michael Wong</w:t>
      </w:r>
    </w:p>
    <w:p>
      <w:pPr>
        <w:pStyle w:val="zzCover"/>
      </w:pPr>
      <w:r>
        <w:t xml:space="preserve">Edition 1</w:t>
      </w:r>
    </w:p>
    <w:p>
      <w:pPr>
        <w:pStyle w:val="zzCover"/>
      </w:pPr>
      <w:r>
        <w:t xml:space="preserve">ISO/IEC JTC 1/SC 22/WG 23</w:t>
      </w:r>
    </w:p>
    <w:p>
      <w:pPr>
        <w:pStyle w:val="zzCover"/>
      </w:pPr>
      <w:r>
        <w:t xml:space="preserve">Secretariat: ANSI</w:t>
      </w:r>
    </w:p>
    <w:p>
      <w:pPr>
        <w:pStyle w:val="Bibliography1"/>
      </w:pPr>
      <w:r>
        <w:t xml:space="preserve">Information Technology — Programming languages — Guidance to</w:t>
      </w:r>
      <w:r>
        <w:t xml:space="preserve"> </w:t>
      </w:r>
      <w:r>
        <w:t xml:space="preserve">avoiding vulnerabilities in programming languages – Part 10 –</w:t>
      </w:r>
      <w:r>
        <w:t xml:space="preserve"> </w:t>
      </w:r>
      <w:r>
        <w:t xml:space="preserve">Vulnerability descriptions for the programming language C++</w:t>
      </w:r>
    </w:p>
    <w:p>
      <w:pPr>
        <w:pStyle w:val="zzCover"/>
      </w:pPr>
      <w:r>
        <w:t xml:space="preserve">Document type: International standard</w:t>
      </w:r>
    </w:p>
    <w:p>
      <w:pPr>
        <w:pStyle w:val="zzCover"/>
      </w:pPr>
      <w:r>
        <w:t xml:space="preserve">Document subtype: if applicable</w:t>
      </w:r>
    </w:p>
    <w:p>
      <w:pPr>
        <w:pStyle w:val="zzCover"/>
      </w:pPr>
      <w:r>
        <w:t xml:space="preserve">Document stage: (10) development stage</w:t>
      </w:r>
    </w:p>
    <w:p>
      <w:pPr>
        <w:pStyle w:val="zzCover"/>
      </w:pPr>
      <w:r>
        <w:t xml:space="preserve">Document language: E</w:t>
      </w:r>
    </w:p>
    <w:p>
      <w:pPr>
        <w:pStyle w:val="BodyText"/>
      </w:pPr>
      <w:r>
        <w:rPr>
          <w:i/>
        </w:rPr>
        <w:t xml:space="preserve">Élément introductif — Élément principal — Partie n: Titre de la</w:t>
      </w:r>
      <w:r>
        <w:rPr>
          <w:i/>
        </w:rPr>
        <w:t xml:space="preserve"> </w:t>
      </w:r>
      <w:r>
        <w:rPr>
          <w:i/>
        </w:rPr>
        <w:t xml:space="preserve">partie</w:t>
      </w:r>
    </w:p>
    <w:p>
      <w:pPr>
        <w:pStyle w:val="zzCover"/>
      </w:pPr>
      <w:r>
        <w:t xml:space="preserve">Warning</w:t>
      </w:r>
    </w:p>
    <w:p>
      <w:pPr>
        <w:pStyle w:val="zzCover"/>
      </w:pPr>
      <w:r>
        <w:t xml:space="preserve">This document is not an ISO International Standard. It is distributed</w:t>
      </w:r>
      <w:r>
        <w:t xml:space="preserve"> </w:t>
      </w:r>
      <w:r>
        <w:t xml:space="preserve">for review and comment. It is subject to change without notice and may</w:t>
      </w:r>
      <w:r>
        <w:t xml:space="preserve"> </w:t>
      </w:r>
      <w:r>
        <w:t xml:space="preserve">not be referred to as an International Standard.</w:t>
      </w:r>
    </w:p>
    <w:p>
      <w:pPr>
        <w:pStyle w:val="zzCover"/>
      </w:pPr>
      <w:r>
        <w:t xml:space="preserve">Recipients of this draft are invited to submit, with their comments,</w:t>
      </w:r>
      <w:r>
        <w:t xml:space="preserve"> </w:t>
      </w:r>
      <w:r>
        <w:t xml:space="preserve">notification of any relevant patent rights of which they are aware and</w:t>
      </w:r>
      <w:r>
        <w:t xml:space="preserve"> </w:t>
      </w:r>
      <w:r>
        <w:t xml:space="preserve">to provide supporting documentation.</w:t>
      </w:r>
    </w:p>
    <w:p>
      <w:pPr>
        <w:pStyle w:val="zzCopyright"/>
      </w:pPr>
      <w:r>
        <w:rPr>
          <w:b/>
        </w:rPr>
        <w:t xml:space="preserve">Copyright notice</w:t>
      </w:r>
    </w:p>
    <w:p>
      <w:pPr>
        <w:pStyle w:val="zzCopyright"/>
      </w:pPr>
      <w:r>
        <w:t xml:space="preserve">This ISO document is a working draft or committee draft and is</w:t>
      </w:r>
      <w:r>
        <w:t xml:space="preserve"> </w:t>
      </w:r>
      <w:r>
        <w:t xml:space="preserve">copyright-protected by ISO. While the reproduction of working drafts or</w:t>
      </w:r>
      <w:r>
        <w:t xml:space="preserve"> </w:t>
      </w:r>
      <w:r>
        <w:t xml:space="preserve">committee drafts in any form for use by participants in the ISO</w:t>
      </w:r>
      <w:r>
        <w:t xml:space="preserve"> </w:t>
      </w:r>
      <w:r>
        <w:t xml:space="preserve">standards development process is permitted without prior permission from</w:t>
      </w:r>
      <w:r>
        <w:t xml:space="preserve"> </w:t>
      </w:r>
      <w:r>
        <w:t xml:space="preserve">ISO, neither this document nor any extract from it may be reproduced,</w:t>
      </w:r>
      <w:r>
        <w:t xml:space="preserve"> </w:t>
      </w:r>
      <w:r>
        <w:t xml:space="preserve">stored or transmitted in any form for any other purpose without prior</w:t>
      </w:r>
      <w:r>
        <w:t xml:space="preserve"> </w:t>
      </w:r>
      <w:r>
        <w:t xml:space="preserve">written permission from ISO.</w:t>
      </w:r>
    </w:p>
    <w:p>
      <w:pPr>
        <w:pStyle w:val="zzCopyright"/>
      </w:pPr>
      <w:r>
        <w:t xml:space="preserve">Requests for permission to reproduce this document for the purpose of</w:t>
      </w:r>
      <w:r>
        <w:t xml:space="preserve"> </w:t>
      </w:r>
      <w:r>
        <w:t xml:space="preserve">selling it should be addressed as shown below or to ISO’s member body in</w:t>
      </w:r>
      <w:r>
        <w:t xml:space="preserve"> </w:t>
      </w:r>
      <w:r>
        <w:t xml:space="preserve">the country of the requester:</w:t>
      </w:r>
    </w:p>
    <w:p>
      <w:pPr>
        <w:pStyle w:val="zzCopyright"/>
      </w:pPr>
      <w:r>
        <w:rPr>
          <w:i/>
        </w:rPr>
        <w:t xml:space="preserve">ISO copyright office</w:t>
      </w:r>
    </w:p>
    <w:p>
      <w:pPr>
        <w:pStyle w:val="zzCopyright"/>
      </w:pPr>
      <w:r>
        <w:rPr>
          <w:i/>
        </w:rPr>
        <w:t xml:space="preserve">Case postale 56, CH-1211 Geneva 20</w:t>
      </w:r>
    </w:p>
    <w:p>
      <w:pPr>
        <w:pStyle w:val="zzCopyright"/>
      </w:pPr>
      <w:r>
        <w:rPr>
          <w:i/>
        </w:rPr>
        <w:t xml:space="preserve">Tel. + 41 22 749 01 11</w:t>
      </w:r>
    </w:p>
    <w:p>
      <w:pPr>
        <w:pStyle w:val="zzCopyright"/>
      </w:pPr>
      <w:r>
        <w:rPr>
          <w:i/>
        </w:rPr>
        <w:t xml:space="preserve">Fax + 41 22 749 09 47</w:t>
      </w:r>
    </w:p>
    <w:p>
      <w:pPr>
        <w:pStyle w:val="zzCopyright"/>
      </w:pPr>
      <w:r>
        <w:rPr>
          <w:i/>
        </w:rPr>
        <w:t xml:space="preserve">E-mail copyright@iso.org</w:t>
      </w:r>
    </w:p>
    <w:p>
      <w:pPr>
        <w:pStyle w:val="zzCopyright"/>
      </w:pPr>
      <w:r>
        <w:rPr>
          <w:i/>
        </w:rPr>
        <w:t xml:space="preserve">Web www.iso.org</w:t>
      </w:r>
    </w:p>
    <w:p>
      <w:pPr>
        <w:pStyle w:val="zzCopyright"/>
      </w:pPr>
      <w:r>
        <w:t xml:space="preserve">Reproduction for sales purposes may be subject to royalty payments or a</w:t>
      </w:r>
      <w:r>
        <w:t xml:space="preserve"> </w:t>
      </w:r>
      <w:r>
        <w:t xml:space="preserve">licensing agreement.</w:t>
      </w:r>
    </w:p>
    <w:p>
      <w:pPr>
        <w:pStyle w:val="zzCopyright"/>
      </w:pPr>
      <w:r>
        <w:t xml:space="preserve">Violators may be prosecuted.</w:t>
      </w:r>
    </w:p>
    <w:p>
      <w:pPr>
        <w:pStyle w:val="zzContents"/>
      </w:pPr>
      <w:r>
        <w:t xml:space="preserve">Contents Page</w:t>
      </w:r>
    </w:p>
    <w:p>
      <w:pPr>
        <w:pStyle w:val="toc1"/>
      </w:pPr>
      <w:hyperlink w:anchor="foreword">
        <w:r>
          <w:rPr>
            <w:rStyle w:val="Hyperlink"/>
          </w:rPr>
          <w:t xml:space="preserve">Foreword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</w:t>
        </w:r>
      </w:hyperlink>
    </w:p>
    <w:p>
      <w:pPr>
        <w:pStyle w:val="toc1"/>
      </w:pPr>
      <w:hyperlink w:anchor="introduction">
        <w:r>
          <w:rPr>
            <w:rStyle w:val="Hyperlink"/>
          </w:rPr>
          <w:t xml:space="preserve">Introduction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viii</w:t>
        </w:r>
      </w:hyperlink>
    </w:p>
    <w:p>
      <w:pPr>
        <w:pStyle w:val="toc1"/>
      </w:pPr>
      <w:hyperlink w:anchor="scope">
        <w:r>
          <w:rPr>
            <w:rStyle w:val="Hyperlink"/>
          </w:rPr>
          <w:t xml:space="preserve">1. Scope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normative-references">
        <w:r>
          <w:rPr>
            <w:rStyle w:val="Hyperlink"/>
          </w:rPr>
          <w:t xml:space="preserve">2. Normative references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X4d9250214786b01157a0f16c928f0527361ad20">
        <w:r>
          <w:rPr>
            <w:rStyle w:val="Hyperlink"/>
          </w:rPr>
          <w:t xml:space="preserve">3. Terms and definitions, symbols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conventions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2"/>
      </w:pPr>
      <w:hyperlink w:anchor="terms-and-definitions">
        <w:r>
          <w:rPr>
            <w:rStyle w:val="Hyperlink"/>
          </w:rPr>
          <w:t xml:space="preserve">3.1 Terms and definitions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language-concepts">
        <w:r>
          <w:rPr>
            <w:rStyle w:val="Hyperlink"/>
          </w:rPr>
          <w:t xml:space="preserve">4. Language concepts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ection">
        <w:r>
          <w:rPr>
            <w:rStyle w:val="Hyperlink"/>
          </w:rPr>
          <w:t xml:space="preserve">5. Avoiding programming language vulnerabilities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pecific-guidance-for-c-vulnerabilities">
        <w:r>
          <w:rPr>
            <w:rStyle w:val="Hyperlink"/>
          </w:rPr>
          <w:t xml:space="preserve">6. Specific Guidance for 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Vulnerabilities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general">
        <w:r>
          <w:rPr>
            <w:rStyle w:val="Hyperlink"/>
          </w:rPr>
          <w:t xml:space="preserve">6.1 General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type-system-ihn">
        <w:r>
          <w:rPr>
            <w:rStyle w:val="Hyperlink"/>
          </w:rPr>
          <w:t xml:space="preserve">6.2 Type System [IHN]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bit-representations-str">
        <w:r>
          <w:rPr>
            <w:rStyle w:val="Hyperlink"/>
          </w:rPr>
          <w:t xml:space="preserve">6.3 Bit Representations [STR]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</w:t>
        </w:r>
      </w:hyperlink>
    </w:p>
    <w:p>
      <w:pPr>
        <w:pStyle w:val="toc2"/>
      </w:pPr>
      <w:hyperlink w:anchor="floating-point-arithmetic-plf">
        <w:r>
          <w:rPr>
            <w:rStyle w:val="Hyperlink"/>
          </w:rPr>
          <w:t xml:space="preserve">6.4 Floating-point Arithmetic [PLF]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enumerator-issues-ccb">
        <w:r>
          <w:rPr>
            <w:rStyle w:val="Hyperlink"/>
          </w:rPr>
          <w:t xml:space="preserve">6.5 Enumerator Issues [CCB]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X9cfda3cbe4730cd716a6d31f12e737a778b7ef7">
        <w:r>
          <w:rPr>
            <w:rStyle w:val="Hyperlink"/>
          </w:rPr>
          <w:t xml:space="preserve">6.6 Conversion Errors [FLC]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</w:t>
        </w:r>
      </w:hyperlink>
    </w:p>
    <w:p>
      <w:pPr>
        <w:pStyle w:val="toc2"/>
      </w:pPr>
      <w:hyperlink w:anchor="string-termination-cjm">
        <w:r>
          <w:rPr>
            <w:rStyle w:val="Hyperlink"/>
          </w:rPr>
          <w:t xml:space="preserve">6.7 String Termination [CJM]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</w:t>
        </w:r>
      </w:hyperlink>
    </w:p>
    <w:p>
      <w:pPr>
        <w:pStyle w:val="toc2"/>
      </w:pPr>
      <w:hyperlink w:anchor="X84aecf3c753348107c666965525eefe0891b324">
        <w:r>
          <w:rPr>
            <w:rStyle w:val="Hyperlink"/>
          </w:rPr>
          <w:t xml:space="preserve">•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 std::string or similar,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preference to C-style arrays of chars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buffer-boundary-violation-hcb">
        <w:r>
          <w:rPr>
            <w:rStyle w:val="Hyperlink"/>
          </w:rPr>
          <w:t xml:space="preserve">6.8 Buffer Boundary Violation [HCB]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unchecked-array-indexing-xyz">
        <w:r>
          <w:rPr>
            <w:rStyle w:val="Hyperlink"/>
          </w:rPr>
          <w:t xml:space="preserve">6.9 Unchecked Array Indexing [XYZ]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12</w:t>
        </w:r>
      </w:hyperlink>
    </w:p>
    <w:p>
      <w:pPr>
        <w:pStyle w:val="toc2"/>
      </w:pPr>
      <w:hyperlink w:anchor="unchecked-array-copying-xyw">
        <w:r>
          <w:rPr>
            <w:rStyle w:val="Hyperlink"/>
          </w:rPr>
          <w:t xml:space="preserve">6.10 Unchecked Array Copying [XYW]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type-conversions-hfc">
        <w:r>
          <w:rPr>
            <w:rStyle w:val="Hyperlink"/>
          </w:rPr>
          <w:t xml:space="preserve">6.11 Pointer Type Conversions [HFC]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arithmetic-rvg">
        <w:r>
          <w:rPr>
            <w:rStyle w:val="Hyperlink"/>
          </w:rPr>
          <w:t xml:space="preserve">6.12 Pointer Arithmetic [RVG]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</w:t>
        </w:r>
      </w:hyperlink>
    </w:p>
    <w:p>
      <w:pPr>
        <w:pStyle w:val="toc2"/>
      </w:pPr>
      <w:hyperlink w:anchor="null-pointer-dereference-xyh">
        <w:r>
          <w:rPr>
            <w:rStyle w:val="Hyperlink"/>
          </w:rPr>
          <w:t xml:space="preserve">6.13 NULL Pointer Dereference [XYH]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dangling-reference-to-heap-xyk">
        <w:r>
          <w:rPr>
            <w:rStyle w:val="Hyperlink"/>
          </w:rPr>
          <w:t xml:space="preserve">6.14 Dangling Reference to Heap [XYK]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arithmetic-wrap-around-error-fif">
        <w:r>
          <w:rPr>
            <w:rStyle w:val="Hyperlink"/>
          </w:rPr>
          <w:t xml:space="preserve">6.15 Arithmetic Wrap-around Error [FIF]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X5f56d22c3626f3f512756efb6c763134eb6f9b6">
        <w:r>
          <w:rPr>
            <w:rStyle w:val="Hyperlink"/>
          </w:rPr>
          <w:t xml:space="preserve">6.16 Using Shift Operations for Multiplication and Division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[PIK]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choice-of-clear-names-nai">
        <w:r>
          <w:rPr>
            <w:rStyle w:val="Hyperlink"/>
          </w:rPr>
          <w:t xml:space="preserve">6.17 Choice of Clear Names [NAI]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dead-store-wxq">
        <w:r>
          <w:rPr>
            <w:rStyle w:val="Hyperlink"/>
          </w:rPr>
          <w:t xml:space="preserve">6.18 Dead Store [WXQ]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unused-variable-yzs">
        <w:r>
          <w:rPr>
            <w:rStyle w:val="Hyperlink"/>
          </w:rPr>
          <w:t xml:space="preserve">6.19 Unused Variable [YZS]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identifier-name-reuse-yow">
        <w:r>
          <w:rPr>
            <w:rStyle w:val="Hyperlink"/>
          </w:rPr>
          <w:t xml:space="preserve">6.20 Identifier Name Reuse [YOW]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Xe6608fecd4b6b786bda30fa6ba97a6420d76329">
        <w:r>
          <w:rPr>
            <w:rStyle w:val="Hyperlink"/>
          </w:rPr>
          <w:t xml:space="preserve">6.21 Namespace Issues [BJL]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initialization-of-variables-lav">
        <w:r>
          <w:rPr>
            <w:rStyle w:val="Hyperlink"/>
          </w:rPr>
          <w:t xml:space="preserve">6.22 Initialization of Variables [LAV]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eb4b392fc60d52e0e62d52a00eabaa492eaa9e0">
        <w:r>
          <w:rPr>
            <w:rStyle w:val="Hyperlink"/>
          </w:rPr>
          <w:t xml:space="preserve">6.23 Operator Precedence and Associativity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[JCW]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187ad205340e16f022c4e8cacaf0507e2964127">
        <w:r>
          <w:rPr>
            <w:rStyle w:val="Hyperlink"/>
          </w:rPr>
          <w:t xml:space="preserve">6.24 Side-effects and Order of Evaluation of Operands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[SAM]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likely-incorrect-expression-koa">
        <w:r>
          <w:rPr>
            <w:rStyle w:val="Hyperlink"/>
          </w:rPr>
          <w:t xml:space="preserve">6.25 Likely Incorrect Expression [KOA]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22</w:t>
        </w:r>
      </w:hyperlink>
    </w:p>
    <w:p>
      <w:pPr>
        <w:pStyle w:val="toc2"/>
      </w:pPr>
      <w:hyperlink w:anchor="dead-and-deactivated-code-xyq">
        <w:r>
          <w:rPr>
            <w:rStyle w:val="Hyperlink"/>
          </w:rPr>
          <w:t xml:space="preserve">6.26 Dead and Deactivated Code [XYQ]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Xc86cceedfcf0c77c094b3df762cc0f756518ffc">
        <w:r>
          <w:rPr>
            <w:rStyle w:val="Hyperlink"/>
          </w:rPr>
          <w:t xml:space="preserve">6.27 Switch Statements and Static Analysis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[CLL]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demarcation-of-control-flow-eoj">
        <w:r>
          <w:rPr>
            <w:rStyle w:val="Hyperlink"/>
          </w:rPr>
          <w:t xml:space="preserve">6.28 Demarcation of Control Flow [EOJ]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25</w:t>
        </w:r>
      </w:hyperlink>
    </w:p>
    <w:p>
      <w:pPr>
        <w:pStyle w:val="toc2"/>
      </w:pPr>
      <w:hyperlink w:anchor="loop-control-variables-tex">
        <w:r>
          <w:rPr>
            <w:rStyle w:val="Hyperlink"/>
          </w:rPr>
          <w:t xml:space="preserve">6.29 Loop Control Variables [TEX]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26</w:t>
        </w:r>
      </w:hyperlink>
    </w:p>
    <w:p>
      <w:pPr>
        <w:pStyle w:val="toc2"/>
      </w:pPr>
      <w:hyperlink w:anchor="off-by-one-error-xzh">
        <w:r>
          <w:rPr>
            <w:rStyle w:val="Hyperlink"/>
          </w:rPr>
          <w:t xml:space="preserve">6.30 Off-by-one Error [XZH]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27</w:t>
        </w:r>
      </w:hyperlink>
    </w:p>
    <w:p>
      <w:pPr>
        <w:pStyle w:val="toc2"/>
      </w:pPr>
      <w:hyperlink w:anchor="structured-programming-ewd">
        <w:r>
          <w:rPr>
            <w:rStyle w:val="Hyperlink"/>
          </w:rPr>
          <w:t xml:space="preserve">6.31 Structured Programming [EWD]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passing-parameters-and-return-values-csj">
        <w:r>
          <w:rPr>
            <w:rStyle w:val="Hyperlink"/>
          </w:rPr>
          <w:t xml:space="preserve">6.32 Passing Parameters and Return Values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[CSJ]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dangling-references-to-stack-frames-dcm">
        <w:r>
          <w:rPr>
            <w:rStyle w:val="Hyperlink"/>
          </w:rPr>
          <w:t xml:space="preserve">6.33 Dangling References to Stack Frames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[DCM]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29</w:t>
        </w:r>
      </w:hyperlink>
    </w:p>
    <w:p>
      <w:pPr>
        <w:pStyle w:val="toc2"/>
      </w:pPr>
      <w:hyperlink w:anchor="subprogram-signature-mismatch-otr">
        <w:r>
          <w:rPr>
            <w:rStyle w:val="Hyperlink"/>
          </w:rPr>
          <w:t xml:space="preserve">6.34 Subprogram Signature Mismatch [OTR]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30</w:t>
        </w:r>
      </w:hyperlink>
    </w:p>
    <w:p>
      <w:pPr>
        <w:pStyle w:val="toc2"/>
      </w:pPr>
      <w:hyperlink w:anchor="recursion-gdl">
        <w:r>
          <w:rPr>
            <w:rStyle w:val="Hyperlink"/>
          </w:rPr>
          <w:t xml:space="preserve">6.35 Recursion [GDL]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7b5801efcad7d4f25e284b0270c97edc564ec06">
        <w:r>
          <w:rPr>
            <w:rStyle w:val="Hyperlink"/>
          </w:rPr>
          <w:t xml:space="preserve">6.36 Ignored Error Status and Unhandled Exceptions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[OYB]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3c61d4dde3e544e3427c66a2e5f6e053f7545a4">
        <w:r>
          <w:rPr>
            <w:rStyle w:val="Hyperlink"/>
          </w:rPr>
          <w:t xml:space="preserve">6.37 Type-breaking Reinterpretation of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[AMV]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32</w:t>
        </w:r>
      </w:hyperlink>
    </w:p>
    <w:p>
      <w:pPr>
        <w:pStyle w:val="toc2"/>
      </w:pPr>
      <w:hyperlink w:anchor="deep-vs.-shallow-copying-yan">
        <w:r>
          <w:rPr>
            <w:rStyle w:val="Hyperlink"/>
          </w:rPr>
          <w:t xml:space="preserve">6.38 Deep vs. Shallow Copying [YAN]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memory-leak-and-heap-fragmentation-xyl">
        <w:r>
          <w:rPr>
            <w:rStyle w:val="Hyperlink"/>
          </w:rPr>
          <w:t xml:space="preserve">6.39 Memory Leak and Heap Fragmentation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[XYL]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templates-and-generics-sym">
        <w:r>
          <w:rPr>
            <w:rStyle w:val="Hyperlink"/>
          </w:rPr>
          <w:t xml:space="preserve">6.40 Templates and Generics [SYM]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34</w:t>
        </w:r>
      </w:hyperlink>
    </w:p>
    <w:p>
      <w:pPr>
        <w:pStyle w:val="toc2"/>
      </w:pPr>
      <w:hyperlink w:anchor="inheritance-rip">
        <w:r>
          <w:rPr>
            <w:rStyle w:val="Hyperlink"/>
          </w:rPr>
          <w:t xml:space="preserve">6.41 Inheritance [RIP]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applicability-to-language-39">
        <w:r>
          <w:rPr>
            <w:rStyle w:val="Hyperlink"/>
          </w:rPr>
          <w:t xml:space="preserve">6.41.1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guidance-to-language-users-37">
        <w:r>
          <w:rPr>
            <w:rStyle w:val="Hyperlink"/>
          </w:rPr>
          <w:t xml:space="preserve">6.41.2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X905dbd3391b2a038bbf387b2b00b36e59d5f153">
        <w:r>
          <w:rPr>
            <w:rStyle w:val="Hyperlink"/>
          </w:rPr>
          <w:t xml:space="preserve">6.42 Violations of the Liskov Substitution Principle or the Contract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[BLP]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applicability-to-language-40">
        <w:r>
          <w:rPr>
            <w:rStyle w:val="Hyperlink"/>
          </w:rPr>
          <w:t xml:space="preserve">6.42.1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guidance-to-language-users-38">
        <w:r>
          <w:rPr>
            <w:rStyle w:val="Hyperlink"/>
          </w:rPr>
          <w:t xml:space="preserve">6.42.2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redispatching-pph">
        <w:r>
          <w:rPr>
            <w:rStyle w:val="Hyperlink"/>
          </w:rPr>
          <w:t xml:space="preserve">6.43 Redispatching [PPH]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applicability-to-language-41">
        <w:r>
          <w:rPr>
            <w:rStyle w:val="Hyperlink"/>
          </w:rPr>
          <w:t xml:space="preserve">6.43.1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guidance-to-language-users-39">
        <w:r>
          <w:rPr>
            <w:rStyle w:val="Hyperlink"/>
          </w:rPr>
          <w:t xml:space="preserve">6.43.2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polymorphic-variables-bkk">
        <w:r>
          <w:rPr>
            <w:rStyle w:val="Hyperlink"/>
          </w:rPr>
          <w:t xml:space="preserve">6.44 Polymorphic variables [BKK]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applicability-to-language-42">
        <w:r>
          <w:rPr>
            <w:rStyle w:val="Hyperlink"/>
          </w:rPr>
          <w:t xml:space="preserve">6.44.1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40</w:t>
        </w:r>
      </w:hyperlink>
    </w:p>
    <w:p>
      <w:pPr>
        <w:pStyle w:val="toc2"/>
      </w:pPr>
      <w:hyperlink w:anchor="guidance-to-language-users-40">
        <w:r>
          <w:rPr>
            <w:rStyle w:val="Hyperlink"/>
          </w:rPr>
          <w:t xml:space="preserve">6.44.2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41</w:t>
        </w:r>
      </w:hyperlink>
    </w:p>
    <w:p>
      <w:pPr>
        <w:pStyle w:val="toc2"/>
      </w:pPr>
      <w:hyperlink w:anchor="extra-intrinsics-lrm">
        <w:r>
          <w:rPr>
            <w:rStyle w:val="Hyperlink"/>
          </w:rPr>
          <w:t xml:space="preserve">6.45 Extra Intrinsics [LRM]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c417c172da80bb70cea1f9e7af9871a63840609">
        <w:r>
          <w:rPr>
            <w:rStyle w:val="Hyperlink"/>
          </w:rPr>
          <w:t xml:space="preserve">6.46 Argument Passing to Library Functions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[TRJ]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inter-language-calling-djs">
        <w:r>
          <w:rPr>
            <w:rStyle w:val="Hyperlink"/>
          </w:rPr>
          <w:t xml:space="preserve">6.47 Inter-language Calling [DJS]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fd4a54be17d3eceb94ec5c5981ef893e36604c5">
        <w:r>
          <w:rPr>
            <w:rStyle w:val="Hyperlink"/>
          </w:rPr>
          <w:t xml:space="preserve">6.48 Dynamically-linked Code and Self-modifying Code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[NYY]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45</w:t>
        </w:r>
      </w:hyperlink>
    </w:p>
    <w:p>
      <w:pPr>
        <w:pStyle w:val="toc2"/>
      </w:pPr>
      <w:hyperlink w:anchor="library-signature-nsq">
        <w:r>
          <w:rPr>
            <w:rStyle w:val="Hyperlink"/>
          </w:rPr>
          <w:t xml:space="preserve">6.49 Library Signature [NSQ]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46</w:t>
        </w:r>
      </w:hyperlink>
    </w:p>
    <w:p>
      <w:pPr>
        <w:pStyle w:val="toc2"/>
      </w:pPr>
      <w:hyperlink w:anchor="X165926c342ab175b2667683b6cb7551fc7b18d8">
        <w:r>
          <w:rPr>
            <w:rStyle w:val="Hyperlink"/>
          </w:rPr>
          <w:t xml:space="preserve">6.50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Unanticipated Exceptions from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Routines [HJW]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47</w:t>
        </w:r>
      </w:hyperlink>
    </w:p>
    <w:p>
      <w:pPr>
        <w:pStyle w:val="toc2"/>
      </w:pPr>
      <w:hyperlink w:anchor="pre-processor-directives-nmp">
        <w:r>
          <w:rPr>
            <w:rStyle w:val="Hyperlink"/>
          </w:rPr>
          <w:t xml:space="preserve">6.51 Pre-processor Directives [NMP]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48</w:t>
        </w:r>
      </w:hyperlink>
    </w:p>
    <w:p>
      <w:pPr>
        <w:pStyle w:val="toc2"/>
      </w:pPr>
      <w:hyperlink w:anchor="Xe4ed1f6d7e7049a22cf11fb58e9b78561722b0b">
        <w:r>
          <w:rPr>
            <w:rStyle w:val="Hyperlink"/>
          </w:rPr>
          <w:t xml:space="preserve">6.52 Suppression of Language-defined Run-time Checking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[MXB]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X2e6df9becdc68c65fdb33865090fafdb8a33550">
        <w:r>
          <w:rPr>
            <w:rStyle w:val="Hyperlink"/>
          </w:rPr>
          <w:t xml:space="preserve">6.53 Provision of Inherently Unsafe Operations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[SKL]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obscure-language-features-brs">
        <w:r>
          <w:rPr>
            <w:rStyle w:val="Hyperlink"/>
          </w:rPr>
          <w:t xml:space="preserve">6.54 Obscure Language Features [BRS]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unspecified-behaviour-bqf">
        <w:r>
          <w:rPr>
            <w:rStyle w:val="Hyperlink"/>
          </w:rPr>
          <w:t xml:space="preserve">6.55 Unspecified Behaviour [BQF]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undefined-behaviour-ewf">
        <w:r>
          <w:rPr>
            <w:rStyle w:val="Hyperlink"/>
          </w:rPr>
          <w:t xml:space="preserve">6.56 Undefined Behaviour [EWF]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implementationdefined-behaviour-fab">
        <w:r>
          <w:rPr>
            <w:rStyle w:val="Hyperlink"/>
          </w:rPr>
          <w:t xml:space="preserve">6.57 Implementation–defined Behaviour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[FAB]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51</w:t>
        </w:r>
      </w:hyperlink>
    </w:p>
    <w:p>
      <w:pPr>
        <w:pStyle w:val="toc2"/>
      </w:pPr>
      <w:hyperlink w:anchor="deprecated-language-features-mem">
        <w:r>
          <w:rPr>
            <w:rStyle w:val="Hyperlink"/>
          </w:rPr>
          <w:t xml:space="preserve">6.58 Deprecated Language Features [MEM]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activation-cga">
        <w:r>
          <w:rPr>
            <w:rStyle w:val="Hyperlink"/>
          </w:rPr>
          <w:t xml:space="preserve">6.59 Concurrency – Activation [CGA]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directed-termination-cgt">
        <w:r>
          <w:rPr>
            <w:rStyle w:val="Hyperlink"/>
          </w:rPr>
          <w:t xml:space="preserve">6.60 Concurrency – Directed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[CGT]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X70825a5f13fa91411795bc5a5128191ea1b0e8f">
        <w:r>
          <w:rPr>
            <w:rStyle w:val="Hyperlink"/>
          </w:rPr>
          <w:t xml:space="preserve">6.60.1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guidance-to-language-users-55">
        <w:r>
          <w:rPr>
            <w:rStyle w:val="Hyperlink"/>
          </w:rPr>
          <w:t xml:space="preserve">6.60.2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X326b0b69f0e6556e79033b7e9c0299c089005a3">
        <w:r>
          <w:rPr>
            <w:rStyle w:val="Hyperlink"/>
          </w:rPr>
          <w:t xml:space="preserve">6.61 Concurrent Data Access [CGX]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concurrency-premature-termination-cgs">
        <w:r>
          <w:rPr>
            <w:rStyle w:val="Hyperlink"/>
          </w:rPr>
          <w:t xml:space="preserve">6.62 Concurrency – Premature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protocol-lock-errors-cgm">
        <w:r>
          <w:rPr>
            <w:rStyle w:val="Hyperlink"/>
          </w:rPr>
          <w:t xml:space="preserve">6.63 Protocol Lock Errors [CGM]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uncontrolled-format-string-shl">
        <w:r>
          <w:rPr>
            <w:rStyle w:val="Hyperlink"/>
          </w:rPr>
          <w:t xml:space="preserve">6.64 Uncontrolled Format String [SHL]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language-specific-vulnerabilities-for-c">
        <w:r>
          <w:rPr>
            <w:rStyle w:val="Hyperlink"/>
          </w:rPr>
          <w:t xml:space="preserve">7. Language specific vulnerabilities for 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implications-for-standardization">
        <w:r>
          <w:rPr>
            <w:rStyle w:val="Hyperlink"/>
          </w:rPr>
          <w:t xml:space="preserve">8. Implications for standardization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bibliography">
        <w:r>
          <w:rPr>
            <w:rStyle w:val="Hyperlink"/>
          </w:rPr>
          <w:t xml:space="preserve">Bibliography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57</w:t>
        </w:r>
      </w:hyperlink>
    </w:p>
    <w:p>
      <w:pPr>
        <w:pStyle w:val="toc1"/>
      </w:pPr>
      <w:hyperlink w:anchor="index">
        <w:r>
          <w:rPr>
            <w:rStyle w:val="Hyperlink"/>
          </w:rPr>
          <w:t xml:space="preserve">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60</w:t>
        </w:r>
      </w:hyperlink>
    </w:p>
    <w:bookmarkStart w:id="20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ISO (the International Organization for Standardization) and IEC (the</w:t>
      </w:r>
      <w:r>
        <w:t xml:space="preserve"> </w:t>
      </w:r>
      <w:r>
        <w:t xml:space="preserve">International Electrotechnical Commission) form the specialized system</w:t>
      </w:r>
      <w:r>
        <w:t xml:space="preserve"> </w:t>
      </w:r>
      <w:r>
        <w:t xml:space="preserve">for worldwide standardization. National bodies that are members of ISO</w:t>
      </w:r>
      <w:r>
        <w:t xml:space="preserve"> </w:t>
      </w:r>
      <w:r>
        <w:t xml:space="preserve">or IEC participate in the development of International Standards through</w:t>
      </w:r>
      <w:r>
        <w:t xml:space="preserve"> </w:t>
      </w:r>
      <w:r>
        <w:t xml:space="preserve">technical committees established by the respective organization to deal</w:t>
      </w:r>
      <w:r>
        <w:t xml:space="preserve"> </w:t>
      </w:r>
      <w:r>
        <w:t xml:space="preserve">with particular fields of technical activity. ISO and IEC technical</w:t>
      </w:r>
      <w:r>
        <w:t xml:space="preserve"> </w:t>
      </w:r>
      <w:r>
        <w:t xml:space="preserve">committees collaborate in fields of mutual interest. Other international</w:t>
      </w:r>
      <w:r>
        <w:t xml:space="preserve"> </w:t>
      </w:r>
      <w:r>
        <w:t xml:space="preserve">organizations, governmental and non-governmental, in liaison with ISO</w:t>
      </w:r>
      <w:r>
        <w:t xml:space="preserve"> </w:t>
      </w:r>
      <w:r>
        <w:t xml:space="preserve">and IEC, also take part in the work. In the field of information</w:t>
      </w:r>
      <w:r>
        <w:t xml:space="preserve"> </w:t>
      </w:r>
      <w:r>
        <w:t xml:space="preserve">technology, ISO and IEC have established a joint technical committee,</w:t>
      </w:r>
      <w:r>
        <w:t xml:space="preserve"> </w:t>
      </w:r>
      <w:r>
        <w:t xml:space="preserve">ISO/IEC JTC 1.</w:t>
      </w:r>
    </w:p>
    <w:p>
      <w:pPr>
        <w:pStyle w:val="BodyText"/>
      </w:pPr>
      <w:r>
        <w:t xml:space="preserve">International Standards are drafted in accordance with the rules given</w:t>
      </w:r>
      <w:r>
        <w:t xml:space="preserve"> </w:t>
      </w:r>
      <w:r>
        <w:t xml:space="preserve">in the ISO/IEC Directives, Part 2.</w:t>
      </w:r>
    </w:p>
    <w:p>
      <w:pPr>
        <w:pStyle w:val="BodyText"/>
      </w:pPr>
      <w:r>
        <w:t xml:space="preserve">The main task of the joint technical committee is to prepare</w:t>
      </w:r>
      <w:r>
        <w:t xml:space="preserve"> </w:t>
      </w:r>
      <w:r>
        <w:t xml:space="preserve">International Standards. Draft International Standards adopted by the</w:t>
      </w:r>
      <w:r>
        <w:t xml:space="preserve"> </w:t>
      </w:r>
      <w:r>
        <w:t xml:space="preserve">joint technical committee are circulated to national bodies for voting.</w:t>
      </w:r>
      <w:r>
        <w:t xml:space="preserve"> </w:t>
      </w:r>
      <w:r>
        <w:t xml:space="preserve">Publication as an International Standard requires approval by at least</w:t>
      </w:r>
      <w:r>
        <w:t xml:space="preserve"> </w:t>
      </w:r>
      <w:r>
        <w:t xml:space="preserve">75 % of the national bodies casting a vote.</w:t>
      </w:r>
    </w:p>
    <w:p>
      <w:pPr>
        <w:pStyle w:val="BodyText"/>
      </w:pPr>
      <w:r>
        <w:t xml:space="preserve">In exceptional circumstances, when the joint technical committee has</w:t>
      </w:r>
      <w:r>
        <w:t xml:space="preserve"> </w:t>
      </w:r>
      <w:r>
        <w:t xml:space="preserve">collected data of a different kind from that which is normally published</w:t>
      </w:r>
      <w:r>
        <w:t xml:space="preserve"> </w:t>
      </w:r>
      <w:r>
        <w:t xml:space="preserve">as an International Standard (</w:t>
      </w:r>
      <w:r>
        <w:t xml:space="preserve">“</w:t>
      </w:r>
      <w:r>
        <w:t xml:space="preserve">state of the art</w:t>
      </w:r>
      <w:r>
        <w:t xml:space="preserve">”</w:t>
      </w:r>
      <w:r>
        <w:t xml:space="preserve">, for example), it may</w:t>
      </w:r>
      <w:r>
        <w:t xml:space="preserve"> </w:t>
      </w:r>
      <w:r>
        <w:t xml:space="preserve">decide to publish a Technical Report. A Technical Report is entirely</w:t>
      </w:r>
      <w:r>
        <w:t xml:space="preserve"> </w:t>
      </w:r>
      <w:r>
        <w:t xml:space="preserve">informative in nature and shall be subject to review every five years in</w:t>
      </w:r>
      <w:r>
        <w:t xml:space="preserve"> </w:t>
      </w:r>
      <w:r>
        <w:t xml:space="preserve">the same manner as an International Standard.</w:t>
      </w:r>
    </w:p>
    <w:p>
      <w:pPr>
        <w:pStyle w:val="BodyText"/>
      </w:pPr>
      <w:r>
        <w:t xml:space="preserve">Attention is drawn to the possibility that some of the elements of this</w:t>
      </w:r>
      <w:r>
        <w:t xml:space="preserve"> </w:t>
      </w:r>
      <w:r>
        <w:t xml:space="preserve">document may be the subject of patent rights. ISO and IEC shall not be</w:t>
      </w:r>
      <w:r>
        <w:t xml:space="preserve"> </w:t>
      </w:r>
      <w:r>
        <w:t xml:space="preserve">held responsible for identifying any or all such patent rights.</w:t>
      </w:r>
    </w:p>
    <w:p>
      <w:pPr>
        <w:pStyle w:val="BodyText"/>
      </w:pPr>
      <w:r>
        <w:t xml:space="preserve">ISO/IEC TR 24772-10, was prepared by Joint Technical Committee</w:t>
      </w:r>
      <w:r>
        <w:t xml:space="preserve"> </w:t>
      </w:r>
      <w:r>
        <w:t xml:space="preserve">ISO/IEC JTC 1,</w:t>
      </w:r>
      <w:r>
        <w:t xml:space="preserve"> </w:t>
      </w:r>
      <w:r>
        <w:rPr>
          <w:i/>
        </w:rPr>
        <w:t xml:space="preserve">Information technology</w:t>
      </w:r>
      <w:r>
        <w:t xml:space="preserve">, Subcommittee SC 22,</w:t>
      </w:r>
      <w:r>
        <w:t xml:space="preserve"> </w:t>
      </w:r>
      <w:r>
        <w:rPr>
          <w:i/>
        </w:rPr>
        <w:t xml:space="preserve">Programming languages, their environments and system software</w:t>
      </w:r>
      <w:r>
        <w:rPr>
          <w:i/>
        </w:rPr>
        <w:t xml:space="preserve"> </w:t>
      </w:r>
      <w:r>
        <w:rPr>
          <w:i/>
        </w:rPr>
        <w:t xml:space="preserve">interfaces</w:t>
      </w:r>
      <w:r>
        <w:t xml:space="preserve">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zzHelp"/>
      </w:pPr>
      <w:r>
        <w:t xml:space="preserve">This Technical Report provides guidance for the programming language</w:t>
      </w:r>
      <w:r>
        <w:t xml:space="preserve"> </w:t>
      </w:r>
      <w:r>
        <w:t xml:space="preserve">C++, so that application developers using or considering C++ will be</w:t>
      </w:r>
      <w:r>
        <w:t xml:space="preserve"> </w:t>
      </w:r>
      <w:r>
        <w:t xml:space="preserve">better able to avoid the programming constructs that lead to</w:t>
      </w:r>
      <w:r>
        <w:t xml:space="preserve"> </w:t>
      </w:r>
      <w:r>
        <w:t xml:space="preserve">vulnerabilities in software written in the C++ language and their</w:t>
      </w:r>
      <w:r>
        <w:t xml:space="preserve"> </w:t>
      </w:r>
      <w:r>
        <w:t xml:space="preserve">attendant consequences. This guidance can also be used by developers to</w:t>
      </w:r>
      <w:r>
        <w:t xml:space="preserve"> </w:t>
      </w:r>
      <w:r>
        <w:t xml:space="preserve">select source code evaluation tools that can discover and eliminate some</w:t>
      </w:r>
      <w:r>
        <w:t xml:space="preserve"> </w:t>
      </w:r>
      <w:r>
        <w:t xml:space="preserve">constructs that could lead to vulnerabilities in their software. This</w:t>
      </w:r>
      <w:r>
        <w:t xml:space="preserve"> </w:t>
      </w:r>
      <w:r>
        <w:t xml:space="preserve">report can also be used in comparison with companion Technical Reports</w:t>
      </w:r>
      <w:r>
        <w:t xml:space="preserve"> </w:t>
      </w:r>
      <w:r>
        <w:t xml:space="preserve">and with the language-independent report, TR 24772–1, to select a</w:t>
      </w:r>
      <w:r>
        <w:t xml:space="preserve"> </w:t>
      </w:r>
      <w:r>
        <w:t xml:space="preserve">programming language that provides the appropriate level of confidence</w:t>
      </w:r>
      <w:r>
        <w:t xml:space="preserve"> </w:t>
      </w:r>
      <w:r>
        <w:t xml:space="preserve">that anticipated problems can be avoided.</w:t>
      </w:r>
    </w:p>
    <w:p>
      <w:pPr>
        <w:pStyle w:val="zzHelp"/>
      </w:pPr>
      <w:r>
        <w:t xml:space="preserve">This technical report part is intended to be used with TR 24772–1,</w:t>
      </w:r>
      <w:r>
        <w:t xml:space="preserve"> </w:t>
      </w:r>
      <w:r>
        <w:t xml:space="preserve">which discusses programming language vulnerabilities in a language</w:t>
      </w:r>
      <w:r>
        <w:t xml:space="preserve"> </w:t>
      </w:r>
      <w:r>
        <w:t xml:space="preserve">independent fashion. It is also intended to be used with TR 24772-3,</w:t>
      </w:r>
      <w:r>
        <w:t xml:space="preserve"> </w:t>
      </w:r>
      <w:r>
        <w:t xml:space="preserve">which discusses how the vulnerabilities introduced in TR 24772-1 are</w:t>
      </w:r>
      <w:r>
        <w:t xml:space="preserve"> </w:t>
      </w:r>
      <w:r>
        <w:t xml:space="preserve">manifested in C, which is a subset of C++.</w:t>
      </w:r>
    </w:p>
    <w:p>
      <w:pPr>
        <w:pStyle w:val="BodyText"/>
      </w:pPr>
      <w:r>
        <w:t xml:space="preserve">It should be noted that this Technical Report is inherently incomplete.</w:t>
      </w:r>
      <w:r>
        <w:t xml:space="preserve"> </w:t>
      </w:r>
      <w:r>
        <w:t xml:space="preserve">It is not possible to provide a complete list of programming language</w:t>
      </w:r>
      <w:r>
        <w:t xml:space="preserve"> </w:t>
      </w:r>
      <w:r>
        <w:t xml:space="preserve">vulnerabilities because new weaknesses are discovered continually. Any</w:t>
      </w:r>
      <w:r>
        <w:t xml:space="preserve"> </w:t>
      </w:r>
      <w:r>
        <w:t xml:space="preserve">such report can only describe those that have been found, characterized,</w:t>
      </w:r>
      <w:r>
        <w:t xml:space="preserve"> </w:t>
      </w:r>
      <w:r>
        <w:t xml:space="preserve">and determined to have sufficient probability and consequence.</w:t>
      </w:r>
    </w:p>
    <w:p>
      <w:pPr>
        <w:pStyle w:val="Bibliography1"/>
      </w:pPr>
      <w:r>
        <w:rPr>
          <w:b/>
        </w:rPr>
        <w:t xml:space="preserve">Information Technology — Programming Languages — Guidance to</w:t>
      </w:r>
      <w:r>
        <w:rPr>
          <w:b/>
        </w:rPr>
        <w:t xml:space="preserve"> </w:t>
      </w:r>
      <w:r>
        <w:rPr>
          <w:b/>
        </w:rPr>
        <w:t xml:space="preserve">avoiding vulnerabilities in programming languages — Vulnerability</w:t>
      </w:r>
      <w:r>
        <w:rPr>
          <w:b/>
        </w:rPr>
        <w:t xml:space="preserve"> </w:t>
      </w:r>
      <w:r>
        <w:rPr>
          <w:b/>
        </w:rPr>
        <w:t xml:space="preserve">descriptions for the programming language C++</w:t>
      </w:r>
    </w:p>
    <w:bookmarkEnd w:id="21"/>
    <w:bookmarkStart w:id="22" w:name="scope"/>
    <w:p>
      <w:pPr>
        <w:pStyle w:val="Heading1"/>
      </w:pPr>
      <w:r>
        <w:t xml:space="preserve">1. Scope</w:t>
      </w:r>
    </w:p>
    <w:p>
      <w:pPr>
        <w:pStyle w:val="FirstParagraph"/>
      </w:pPr>
      <w:r>
        <w:t xml:space="preserve">This Technical Report specifies software programming language</w:t>
      </w:r>
      <w:r>
        <w:t xml:space="preserve"> </w:t>
      </w:r>
      <w:r>
        <w:t xml:space="preserve">vulnerabilities to be avoided in the development of systems where</w:t>
      </w:r>
      <w:r>
        <w:t xml:space="preserve"> </w:t>
      </w:r>
      <w:r>
        <w:t xml:space="preserve">assured behaviour is required for security, safety, mission-critical and</w:t>
      </w:r>
      <w:r>
        <w:t xml:space="preserve"> </w:t>
      </w:r>
      <w:r>
        <w:t xml:space="preserve">business-critical software. In general, this guidance is applicable to</w:t>
      </w:r>
      <w:r>
        <w:t xml:space="preserve"> </w:t>
      </w:r>
      <w:r>
        <w:t xml:space="preserve">the software developed, reviewed, or maintained for any application.</w:t>
      </w:r>
    </w:p>
    <w:p>
      <w:pPr>
        <w:pStyle w:val="BodyText"/>
      </w:pPr>
      <w:r>
        <w:t xml:space="preserve">Vulnerabilities described in this Technical Report document the way that</w:t>
      </w:r>
      <w:r>
        <w:t xml:space="preserve"> </w:t>
      </w:r>
      <w:r>
        <w:t xml:space="preserve">the vulnerability described in the language-independent TR 24772–1 are</w:t>
      </w:r>
      <w:r>
        <w:t xml:space="preserve"> </w:t>
      </w:r>
      <w:r>
        <w:t xml:space="preserve">manifested in C++.</w:t>
      </w:r>
    </w:p>
    <w:bookmarkEnd w:id="22"/>
    <w:bookmarkStart w:id="23" w:name="normative-references"/>
    <w:p>
      <w:pPr>
        <w:pStyle w:val="Heading1"/>
      </w:pPr>
      <w:r>
        <w:t xml:space="preserve">2. Normative references</w:t>
      </w:r>
    </w:p>
    <w:p>
      <w:pPr>
        <w:pStyle w:val="FirstParagraph"/>
      </w:pPr>
      <w:r>
        <w:t xml:space="preserve">The following referenced documents are indispensable for the application</w:t>
      </w:r>
      <w:r>
        <w:t xml:space="preserve"> </w:t>
      </w:r>
      <w:r>
        <w:t xml:space="preserve">of this document. For dated references, only the edition cited applies.</w:t>
      </w:r>
      <w:r>
        <w:t xml:space="preserve"> </w:t>
      </w:r>
      <w:r>
        <w:t xml:space="preserve">For undated references, the latest edition of the referenced document</w:t>
      </w:r>
      <w:r>
        <w:t xml:space="preserve"> </w:t>
      </w:r>
      <w:r>
        <w:t xml:space="preserve">(including any amendments) applies.</w:t>
      </w:r>
    </w:p>
    <w:p>
      <w:pPr>
        <w:pStyle w:val="BodyText"/>
      </w:pPr>
      <w:r>
        <w:t xml:space="preserve">ISO/IEC 14882:2014 —</w:t>
      </w:r>
      <w:r>
        <w:t xml:space="preserve"> </w:t>
      </w:r>
      <w:r>
        <w:rPr>
          <w:i/>
        </w:rPr>
        <w:t xml:space="preserve">Programming Languages—C</w:t>
      </w:r>
      <w:r>
        <w:t xml:space="preserve"> </w:t>
      </w:r>
      <w:r>
        <w:t xml:space="preserve">++</w:t>
      </w:r>
    </w:p>
    <w:p>
      <w:pPr>
        <w:pStyle w:val="BodyText"/>
      </w:pPr>
      <w:r>
        <w:t xml:space="preserve">ISO/IEC TR24772–3 -- Information Technology — Programming Languages</w:t>
      </w:r>
      <w:r>
        <w:t xml:space="preserve"> </w:t>
      </w:r>
      <w:r>
        <w:t xml:space="preserve">— Guidance to avoiding vulnerabilities in programming languages —</w:t>
      </w:r>
      <w:r>
        <w:t xml:space="preserve"> </w:t>
      </w:r>
      <w:r>
        <w:t xml:space="preserve">Vulnerability descriptions for the programming language C</w:t>
      </w:r>
    </w:p>
    <w:bookmarkEnd w:id="23"/>
    <w:bookmarkStart w:id="25" w:name="X4d9250214786b01157a0f16c928f0527361ad20"/>
    <w:p>
      <w:pPr>
        <w:pStyle w:val="Heading1"/>
      </w:pPr>
      <w:r>
        <w:t xml:space="preserve">3. Terms and definitions, symbols and conventions</w:t>
      </w:r>
    </w:p>
    <w:bookmarkStart w:id="24" w:name="terms-and-definitions"/>
    <w:p>
      <w:pPr>
        <w:pStyle w:val="Heading2"/>
      </w:pPr>
      <w:r>
        <w:t xml:space="preserve">3.1 Terms and definitions</w:t>
      </w:r>
    </w:p>
    <w:p>
      <w:pPr>
        <w:pStyle w:val="FirstParagraph"/>
      </w:pPr>
      <w:r>
        <w:t xml:space="preserve">For the purposes of this document, the terms and definitions given in</w:t>
      </w:r>
      <w:r>
        <w:t xml:space="preserve"> </w:t>
      </w:r>
      <w:r>
        <w:t xml:space="preserve">ISO/IEC 2382, in TR 24772–1, in 14882:2014 and the following apply.</w:t>
      </w:r>
      <w:r>
        <w:t xml:space="preserve"> </w:t>
      </w:r>
      <w:r>
        <w:t xml:space="preserve">Other terms are defined where they appear in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The following terms are in alphabetical order, with general topics</w:t>
      </w:r>
      <w:r>
        <w:t xml:space="preserve"> </w:t>
      </w:r>
      <w:r>
        <w:t xml:space="preserve">referencing the relevant specific terms.</w:t>
      </w:r>
    </w:p>
    <w:p>
      <w:pPr>
        <w:pStyle w:val="BodyText"/>
      </w:pPr>
      <w:r>
        <w:rPr>
          <w:u w:val="single"/>
        </w:rPr>
        <w:t xml:space="preserve">3.1.1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</w:rPr>
        <w:t xml:space="preserve">3.1.2</w:t>
      </w:r>
    </w:p>
    <w:p>
      <w:pPr>
        <w:pStyle w:val="BodyText"/>
      </w:pPr>
      <w:r>
        <w:rPr>
          <w:u w:val="single"/>
        </w:rPr>
        <w:t xml:space="preserve">access</w:t>
      </w:r>
      <w:r>
        <w:t xml:space="preserve">:</w:t>
      </w:r>
    </w:p>
    <w:p>
      <w:pPr>
        <w:pStyle w:val="BodyText"/>
      </w:pPr>
      <w:r>
        <w:t xml:space="preserve">An execution-time action, to read or modify the value of an object.</w:t>
      </w:r>
    </w:p>
    <w:p>
      <w:pPr>
        <w:pStyle w:val="BlockText"/>
      </w:pPr>
      <w:r>
        <w:t xml:space="preserve">Note 1: Where only one of two actions is meant, read or modify. Modify</w:t>
      </w:r>
      <w:r>
        <w:t xml:space="preserve"> </w:t>
      </w:r>
      <w:r>
        <w:t xml:space="preserve">includes the case where the new value being stored is the same as the</w:t>
      </w:r>
      <w:r>
        <w:t xml:space="preserve"> </w:t>
      </w:r>
      <w:r>
        <w:t xml:space="preserve">previous value. Expressions that are not evaluated do not access</w:t>
      </w:r>
      <w:r>
        <w:t xml:space="preserve"> </w:t>
      </w:r>
      <w:r>
        <w:t xml:space="preserve">objects</w:t>
      </w:r>
    </w:p>
    <w:p>
      <w:pPr>
        <w:pStyle w:val="FirstParagraph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t xml:space="preserve">access protection</w:t>
      </w:r>
    </w:p>
    <w:p>
      <w:pPr>
        <w:pStyle w:val="BodyText"/>
      </w:pPr>
      <w:r>
        <w:rPr>
          <w:u w:val="single"/>
          <w:b/>
        </w:rPr>
        <w:t xml:space="preserve">alignment</w:t>
      </w:r>
      <w:r>
        <w:br/>
      </w:r>
      <w:r>
        <w:t xml:space="preserve">requirement that objects of a particular type be located on storage</w:t>
      </w:r>
      <w:r>
        <w:t xml:space="preserve"> </w:t>
      </w:r>
      <w:r>
        <w:t xml:space="preserve">boundaries with addresses that are particular multiples of a byte</w:t>
      </w:r>
      <w:r>
        <w:t xml:space="preserve"> </w:t>
      </w:r>
      <w:r>
        <w:t xml:space="preserve">address.</w:t>
      </w:r>
    </w:p>
    <w:p>
      <w:pPr>
        <w:pStyle w:val="BodyText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rPr>
          <w:u w:val="single"/>
          <w:b/>
        </w:rPr>
        <w:t xml:space="preserve">argument</w:t>
      </w:r>
      <w:r>
        <w:br/>
      </w:r>
      <w:r>
        <w:t xml:space="preserve">the expression in the comma-separated list bounded by the</w:t>
      </w:r>
      <w:r>
        <w:t xml:space="preserve"> </w:t>
      </w:r>
      <w:r>
        <w:t xml:space="preserve">parentheses in a function call expression, or a sequence of</w:t>
      </w:r>
      <w:r>
        <w:t xml:space="preserve"> </w:t>
      </w:r>
      <w:r>
        <w:t xml:space="preserve">preprocessing tokens in the comma-separated list bounded by the</w:t>
      </w:r>
      <w:r>
        <w:t xml:space="preserve"> </w:t>
      </w:r>
      <w:r>
        <w:t xml:space="preserve">parentheses in a function-like macro invocation</w:t>
      </w:r>
    </w:p>
    <w:p>
      <w:pPr>
        <w:pStyle w:val="BlockText"/>
      </w:pPr>
      <w:r>
        <w:t xml:space="preserve">Note 1: Also called actual argument</w:t>
      </w:r>
    </w:p>
    <w:p>
      <w:pPr>
        <w:pStyle w:val="BlockText"/>
      </w:pPr>
      <w:r>
        <w:t xml:space="preserve">Note 2: An argument replaces a</w:t>
      </w:r>
      <w:r>
        <w:t xml:space="preserve"> </w:t>
      </w:r>
      <w:r>
        <w:rPr>
          <w:i/>
        </w:rPr>
        <w:t xml:space="preserve">formal parameter</w:t>
      </w:r>
      <w:r>
        <w:t xml:space="preserve"> </w:t>
      </w:r>
      <w:r>
        <w:t xml:space="preserve">as the call is</w:t>
      </w:r>
      <w:r>
        <w:t xml:space="preserve"> </w:t>
      </w:r>
      <w:r>
        <w:t xml:space="preserve">realized.</w:t>
      </w:r>
    </w:p>
    <w:p>
      <w:pPr>
        <w:pStyle w:val="FirstParagraph"/>
      </w:pPr>
      <w:r>
        <w:rPr>
          <w:u w:val="single"/>
          <w:b/>
        </w:rPr>
        <w:t xml:space="preserve">3.1.4</w:t>
      </w:r>
    </w:p>
    <w:p>
      <w:pPr>
        <w:pStyle w:val="BodyText"/>
      </w:pPr>
      <w:r>
        <w:rPr>
          <w:u w:val="single"/>
          <w:b/>
        </w:rPr>
        <w:t xml:space="preserve">behaviour</w:t>
      </w:r>
      <w:r>
        <w:br/>
      </w:r>
      <w:r>
        <w:t xml:space="preserve">an external appearance or action</w:t>
      </w:r>
    </w:p>
    <w:p>
      <w:pPr>
        <w:pStyle w:val="BlockText"/>
      </w:pPr>
      <w:r>
        <w:t xml:space="preserve">Note 3: See: implementation-defined behavior, locale-specific</w:t>
      </w:r>
      <w:r>
        <w:t xml:space="preserve"> </w:t>
      </w:r>
      <w:r>
        <w:t xml:space="preserve">behavior, undefined behavior, unspecified behaviour</w:t>
      </w:r>
    </w:p>
    <w:p>
      <w:pPr>
        <w:pStyle w:val="FirstParagraph"/>
      </w:pPr>
      <w:r>
        <w:rPr>
          <w:u w:val="single"/>
          <w:b/>
        </w:rPr>
        <w:t xml:space="preserve">3.1.5</w:t>
      </w:r>
    </w:p>
    <w:p>
      <w:pPr>
        <w:pStyle w:val="BodyText"/>
      </w:pPr>
      <w:r>
        <w:rPr>
          <w:u w:val="single"/>
          <w:b/>
        </w:rPr>
        <w:t xml:space="preserve">bit</w:t>
      </w:r>
      <w:r>
        <w:br/>
      </w:r>
      <w:r>
        <w:t xml:space="preserve">the unit of data storage in the execution environment large enough to</w:t>
      </w:r>
      <w:r>
        <w:t xml:space="preserve"> </w:t>
      </w:r>
      <w:r>
        <w:t xml:space="preserve">hold an object that may have one of two values</w:t>
      </w:r>
    </w:p>
    <w:p>
      <w:pPr>
        <w:pStyle w:val="BodyText"/>
      </w:pPr>
      <w:r>
        <w:t xml:space="preserve">Note: It need not be possible to express the address of each</w:t>
      </w:r>
      <w:r>
        <w:t xml:space="preserve"> </w:t>
      </w:r>
      <w:r>
        <w:t xml:space="preserve">individual bit of an object.</w:t>
      </w:r>
    </w:p>
    <w:p>
      <w:pPr>
        <w:pStyle w:val="BodyText"/>
      </w:pPr>
      <w:r>
        <w:rPr>
          <w:u w:val="single"/>
          <w:b/>
        </w:rPr>
        <w:t xml:space="preserve">3.1.6</w:t>
      </w:r>
    </w:p>
    <w:p>
      <w:pPr>
        <w:pStyle w:val="BodyText"/>
      </w:pPr>
      <w:r>
        <w:rPr>
          <w:u w:val="single"/>
          <w:b/>
        </w:rPr>
        <w:t xml:space="preserve">byte</w:t>
      </w:r>
      <w:r>
        <w:br/>
      </w:r>
      <w:r>
        <w:t xml:space="preserve">the addressable unit of data storage large enough to hold any member of</w:t>
      </w:r>
      <w:r>
        <w:t xml:space="preserve"> </w:t>
      </w:r>
      <w:r>
        <w:t xml:space="preserve">the basic character set of the execution environment</w:t>
      </w:r>
    </w:p>
    <w:p>
      <w:pPr>
        <w:pStyle w:val="BlockText"/>
      </w:pPr>
      <w:r>
        <w:t xml:space="preserve">Note: It is possible to express the address of each individual byte</w:t>
      </w:r>
      <w:r>
        <w:t xml:space="preserve"> </w:t>
      </w:r>
      <w:r>
        <w:t xml:space="preserve">of an object uniquely. A byte is composed of a contiguous sequence of</w:t>
      </w:r>
      <w:r>
        <w:t xml:space="preserve"> </w:t>
      </w:r>
      <w:r>
        <w:t xml:space="preserve">bits, the number of which is implementation-defined. The least</w:t>
      </w:r>
      <w:r>
        <w:t xml:space="preserve"> </w:t>
      </w:r>
      <w:r>
        <w:t xml:space="preserve">significant bit is called the low-order bit; the most significant bit</w:t>
      </w:r>
      <w:r>
        <w:t xml:space="preserve"> </w:t>
      </w:r>
      <w:r>
        <w:t xml:space="preserve">is called the high-order bit.</w:t>
      </w:r>
    </w:p>
    <w:p>
      <w:pPr>
        <w:pStyle w:val="FirstParagraph"/>
      </w:pPr>
      <w:r>
        <w:rPr>
          <w:u w:val="single"/>
          <w:b/>
        </w:rPr>
        <w:t xml:space="preserve">3.1.7</w:t>
      </w:r>
    </w:p>
    <w:p>
      <w:pPr>
        <w:pStyle w:val="BodyText"/>
      </w:pPr>
      <w:r>
        <w:rPr>
          <w:u w:val="single"/>
          <w:b/>
        </w:rPr>
        <w:t xml:space="preserve">character</w:t>
      </w:r>
      <w:r>
        <w:br/>
      </w:r>
      <w:r>
        <w:t xml:space="preserve">abstract member of a set of elements used for the organization,</w:t>
      </w:r>
      <w:r>
        <w:t xml:space="preserve"> </w:t>
      </w:r>
      <w:r>
        <w:t xml:space="preserve">control, or representation of data</w:t>
      </w:r>
    </w:p>
    <w:p>
      <w:pPr>
        <w:pStyle w:val="BlockText"/>
      </w:pPr>
      <w:r>
        <w:t xml:space="preserve">Note: See: single-byte character, multibyte character, wide</w:t>
      </w:r>
      <w:r>
        <w:t xml:space="preserve"> </w:t>
      </w:r>
      <w:r>
        <w:t xml:space="preserve">character</w:t>
      </w:r>
    </w:p>
    <w:p>
      <w:pPr>
        <w:pStyle w:val="FirstParagraph"/>
      </w:pPr>
      <w:r>
        <w:rPr>
          <w:u w:val="single"/>
          <w:b/>
        </w:rPr>
        <w:t xml:space="preserve">correctly rounded result</w:t>
      </w:r>
      <w:r>
        <w:br/>
      </w:r>
      <w:r>
        <w:t xml:space="preserve">representation in the result format</w:t>
      </w:r>
      <w:r>
        <w:t xml:space="preserve"> </w:t>
      </w:r>
      <w:r>
        <w:t xml:space="preserve">that is nearest in value, subject to the current rounding mode, to what</w:t>
      </w:r>
      <w:r>
        <w:t xml:space="preserve"> </w:t>
      </w:r>
      <w:r>
        <w:t xml:space="preserve">the result would be given unlimited range and precision.</w:t>
      </w:r>
    </w:p>
    <w:p>
      <w:pPr>
        <w:pStyle w:val="BodyText"/>
      </w:pPr>
      <w:r>
        <w:t xml:space="preserve">3.1.8</w:t>
      </w:r>
    </w:p>
    <w:p>
      <w:pPr>
        <w:pStyle w:val="BodyText"/>
      </w:pPr>
      <w:r>
        <w:rPr>
          <w:u w:val="single"/>
          <w:b/>
        </w:rPr>
        <w:t xml:space="preserve">class</w:t>
      </w:r>
      <w:r>
        <w:br/>
      </w: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3.1.9</w:t>
      </w:r>
    </w:p>
    <w:p>
      <w:pPr>
        <w:pStyle w:val="BodyText"/>
      </w:pPr>
      <w:r>
        <w:rPr>
          <w:u w:val="single"/>
          <w:b/>
        </w:rPr>
        <w:t xml:space="preserve">concrete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3.1.10</w:t>
      </w:r>
    </w:p>
    <w:p>
      <w:pPr>
        <w:pStyle w:val="BodyText"/>
      </w:pPr>
      <w:r>
        <w:rPr>
          <w:u w:val="single"/>
          <w:b/>
        </w:rPr>
        <w:t xml:space="preserve">diagnostic message</w:t>
      </w:r>
      <w:r>
        <w:br/>
      </w:r>
    </w:p>
    <w:p>
      <w:pPr>
        <w:pStyle w:val="BodyText"/>
      </w:pPr>
      <w:r>
        <w:t xml:space="preserve">message belonging to an implementation-defined subset of the</w:t>
      </w:r>
      <w:r>
        <w:t xml:space="preserve"> </w:t>
      </w:r>
      <w:r>
        <w:t xml:space="preserve">implementation’s message output</w:t>
      </w:r>
    </w:p>
    <w:p>
      <w:pPr>
        <w:pStyle w:val="BodyText"/>
      </w:pPr>
      <w:r>
        <w:t xml:space="preserve">Note: The C Standard requires diagnostic messages for all constraint violations.</w:t>
      </w:r>
    </w:p>
    <w:p>
      <w:pPr>
        <w:pStyle w:val="BodyText"/>
      </w:pPr>
      <w:r>
        <w:rPr>
          <w:b/>
        </w:rPr>
        <w:t xml:space="preserve">[3.1.11]</w:t>
      </w:r>
      <w:r>
        <w:t xml:space="preserve">{.ul}**</w:t>
      </w:r>
      <w:r>
        <w:br/>
      </w:r>
    </w:p>
    <w:p>
      <w:pPr>
        <w:pStyle w:val="BodyText"/>
      </w:pPr>
      <w:r>
        <w:rPr>
          <w:u w:val="single"/>
          <w:b/>
        </w:rPr>
        <w:t xml:space="preserve">dynamic dispatch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3.1.12</w:t>
      </w:r>
    </w:p>
    <w:p>
      <w:pPr>
        <w:pStyle w:val="BodyText"/>
      </w:pPr>
      <w:r>
        <w:rPr>
          <w:u w:val="single"/>
          <w:b/>
        </w:rPr>
        <w:t xml:space="preserve">encapsulation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3.1.13</w:t>
      </w:r>
      <w:r>
        <w:br/>
      </w:r>
    </w:p>
    <w:p>
      <w:pPr>
        <w:pStyle w:val="BodyText"/>
      </w:pPr>
      <w:r>
        <w:rPr>
          <w:u w:val="single"/>
          <w:b/>
        </w:rPr>
        <w:t xml:space="preserve">formal parameter</w:t>
      </w:r>
      <w:r>
        <w:br/>
      </w:r>
    </w:p>
    <w:p>
      <w:pPr>
        <w:pStyle w:val="BodyText"/>
      </w:pPr>
      <w:r>
        <w:t xml:space="preserve">object declared as part of a function declaration or definition that</w:t>
      </w:r>
      <w:r>
        <w:t xml:space="preserve"> </w:t>
      </w:r>
      <w:r>
        <w:t xml:space="preserve">acquires a value on entry to the function, or an identifier from the</w:t>
      </w:r>
      <w:r>
        <w:t xml:space="preserve"> </w:t>
      </w:r>
      <w:r>
        <w:t xml:space="preserve">comma-separated list bounded by the parentheses immediately following</w:t>
      </w:r>
      <w:r>
        <w:t xml:space="preserve"> </w:t>
      </w:r>
      <w:r>
        <w:t xml:space="preserve">the macro name in a function-like macro definition.</w:t>
      </w:r>
    </w:p>
    <w:p>
      <w:pPr>
        <w:pStyle w:val="BodyText"/>
      </w:pPr>
      <w:r>
        <w:rPr>
          <w:b/>
        </w:rPr>
        <w:t xml:space="preserve">[3.1.14] hidden friends</w:t>
      </w:r>
      <w:r>
        <w:br/>
      </w:r>
    </w:p>
    <w:p>
      <w:pPr>
        <w:pStyle w:val="BodyText"/>
      </w:pPr>
      <w:r>
        <w:t xml:space="preserve">an available function or object that can only be accessed … (needs completion)</w:t>
      </w:r>
    </w:p>
    <w:p>
      <w:pPr>
        <w:pStyle w:val="BodyText"/>
      </w:pPr>
      <w:r>
        <w:t xml:space="preserve">Note: explain the difference between C++</w:t>
      </w:r>
      <w:r>
        <w:t xml:space="preserve"> </w:t>
      </w:r>
      <w:r>
        <w:t xml:space="preserve">“</w:t>
      </w:r>
      <w:r>
        <w:t xml:space="preserve">hidden friends</w:t>
      </w:r>
      <w:r>
        <w:t xml:space="preserve">”</w:t>
      </w:r>
      <w:r>
        <w:t xml:space="preserve"> </w:t>
      </w:r>
      <w:r>
        <w:t xml:space="preserve">“</w:t>
      </w:r>
      <w:r>
        <w:t xml:space="preserve">[hidden.friends] in the C++ standard</w:t>
      </w:r>
      <w:r>
        <w:t xml:space="preserve">”</w:t>
      </w:r>
      <w:r>
        <w:t xml:space="preserve"> </w:t>
      </w:r>
      <w:r>
        <w:t xml:space="preserve">and the usage in this document.</w:t>
      </w:r>
    </w:p>
    <w:p>
      <w:pPr>
        <w:pStyle w:val="BodyText"/>
      </w:pPr>
      <w:r>
        <w:rPr>
          <w:u w:val="single"/>
          <w:b/>
        </w:rPr>
        <w:t xml:space="preserve">3.1.14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</w:t>
      </w:r>
      <w:r>
        <w:br/>
      </w:r>
    </w:p>
    <w:p>
      <w:pPr>
        <w:pStyle w:val="BodyText"/>
      </w:pPr>
      <w:r>
        <w:t xml:space="preserve">particular set of software, running in a particular translation</w:t>
      </w:r>
      <w:r>
        <w:t xml:space="preserve"> </w:t>
      </w:r>
      <w:r>
        <w:t xml:space="preserve">environment under particular control options, that performs translation</w:t>
      </w:r>
      <w:r>
        <w:t xml:space="preserve"> </w:t>
      </w:r>
      <w:r>
        <w:t xml:space="preserve">of programs for, and supports execution of functions in, a particular</w:t>
      </w:r>
      <w:r>
        <w:t xml:space="preserve"> </w:t>
      </w:r>
      <w:r>
        <w:t xml:space="preserve">execution environment.</w:t>
      </w:r>
    </w:p>
    <w:p>
      <w:pPr>
        <w:pStyle w:val="BodyText"/>
      </w:pPr>
      <w:r>
        <w:rPr>
          <w:u w:val="single"/>
          <w:b/>
        </w:rPr>
        <w:t xml:space="preserve">3.1.15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behaviour</w:t>
      </w:r>
      <w:r>
        <w:br/>
      </w:r>
    </w:p>
    <w:p>
      <w:pPr>
        <w:pStyle w:val="BodyText"/>
      </w:pPr>
      <w:r>
        <w:t xml:space="preserve">unspecified behaviour where each implementation documents how the</w:t>
      </w:r>
      <w:r>
        <w:t xml:space="preserve"> </w:t>
      </w:r>
      <w:r>
        <w:t xml:space="preserve">choice is made</w:t>
      </w:r>
    </w:p>
    <w:p>
      <w:pPr>
        <w:pStyle w:val="BodyText"/>
      </w:pPr>
      <w:r>
        <w:t xml:space="preserve">Note: An example of implementation-defined behaviour is the</w:t>
      </w:r>
      <w:r>
        <w:t xml:space="preserve"> </w:t>
      </w:r>
      <w:r>
        <w:t xml:space="preserve">propagation of the high-order bit when a signed integer is shifted</w:t>
      </w:r>
      <w:r>
        <w:t xml:space="preserve"> </w:t>
      </w:r>
      <w:r>
        <w:t xml:space="preserve">right.</w:t>
      </w:r>
    </w:p>
    <w:p>
      <w:pPr>
        <w:pStyle w:val="BodyText"/>
      </w:pPr>
      <w:r>
        <w:rPr>
          <w:u w:val="single"/>
          <w:b/>
        </w:rPr>
        <w:t xml:space="preserve">3.1.16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value</w:t>
      </w:r>
      <w:r>
        <w:br/>
      </w:r>
    </w:p>
    <w:p>
      <w:pPr>
        <w:pStyle w:val="BodyText"/>
      </w:pPr>
      <w:r>
        <w:t xml:space="preserve">unspecified value where each implementation documents how the choice</w:t>
      </w:r>
      <w:r>
        <w:t xml:space="preserve"> </w:t>
      </w:r>
      <w:r>
        <w:t xml:space="preserve">for the value is selected.</w:t>
      </w:r>
    </w:p>
    <w:p>
      <w:pPr>
        <w:pStyle w:val="BodyText"/>
      </w:pPr>
      <w:r>
        <w:rPr>
          <w:u w:val="single"/>
          <w:b/>
        </w:rPr>
        <w:t xml:space="preserve">3.1.17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 limit</w:t>
      </w:r>
      <w:r>
        <w:br/>
      </w:r>
    </w:p>
    <w:p>
      <w:pPr>
        <w:pStyle w:val="BodyText"/>
      </w:pPr>
      <w:r>
        <w:t xml:space="preserve">restriction imposed upon programs by the implementation.</w:t>
      </w:r>
    </w:p>
    <w:p>
      <w:pPr>
        <w:pStyle w:val="BodyText"/>
      </w:pPr>
      <w:r>
        <w:rPr>
          <w:u w:val="single"/>
          <w:b/>
        </w:rPr>
        <w:t xml:space="preserve">3.1.18</w:t>
      </w:r>
      <w:r>
        <w:br/>
      </w:r>
    </w:p>
    <w:p>
      <w:pPr>
        <w:pStyle w:val="BodyText"/>
      </w:pPr>
      <w:r>
        <w:rPr>
          <w:u w:val="single"/>
          <w:b/>
        </w:rPr>
        <w:t xml:space="preserve">indeterminate value</w:t>
      </w:r>
      <w:r>
        <w:br/>
      </w:r>
    </w:p>
    <w:p>
      <w:pPr>
        <w:pStyle w:val="BodyText"/>
      </w:pPr>
      <w:r>
        <w:t xml:space="preserve">unspecified value or a trap representation.</w:t>
      </w:r>
    </w:p>
    <w:p>
      <w:pPr>
        <w:pStyle w:val="BodyText"/>
      </w:pPr>
      <w:r>
        <w:rPr>
          <w:u w:val="single"/>
          <w:b/>
        </w:rPr>
        <w:t xml:space="preserve">3.1.19</w:t>
      </w:r>
      <w:r>
        <w:br/>
      </w:r>
    </w:p>
    <w:p>
      <w:pPr>
        <w:pStyle w:val="BodyText"/>
      </w:pPr>
      <w:r>
        <w:rPr>
          <w:u w:val="single"/>
          <w:b/>
        </w:rPr>
        <w:t xml:space="preserve">Inheritance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3.1.20</w:t>
      </w:r>
      <w:r>
        <w:br/>
      </w:r>
    </w:p>
    <w:p>
      <w:pPr>
        <w:pStyle w:val="BodyText"/>
      </w:pPr>
      <w:r>
        <w:rPr>
          <w:u w:val="single"/>
          <w:b/>
        </w:rPr>
        <w:t xml:space="preserve">language type</w:t>
      </w:r>
      <w:r>
        <w:br/>
      </w:r>
    </w:p>
    <w:p>
      <w:pPr>
        <w:pStyle w:val="BodyText"/>
      </w:pPr>
      <w:r>
        <w:t xml:space="preserve">see block-structured language, comb-structured language (Non-responsive)</w:t>
      </w:r>
    </w:p>
    <w:p>
      <w:pPr>
        <w:pStyle w:val="BodyText"/>
      </w:pPr>
      <w:r>
        <w:rPr>
          <w:u w:val="single"/>
          <w:b/>
        </w:rPr>
        <w:t xml:space="preserve">3.1.21</w:t>
      </w:r>
      <w:r>
        <w:br/>
      </w:r>
    </w:p>
    <w:p>
      <w:pPr>
        <w:pStyle w:val="BodyText"/>
      </w:pPr>
      <w:r>
        <w:rPr>
          <w:u w:val="single"/>
          <w:b/>
        </w:rPr>
        <w:t xml:space="preserve">locale-specific behaviour</w:t>
      </w:r>
      <w:r>
        <w:br/>
      </w:r>
    </w:p>
    <w:p>
      <w:pPr>
        <w:pStyle w:val="BodyText"/>
      </w:pPr>
      <w:r>
        <w:t xml:space="preserve">behaviour that depends on local conventions of nationality, culture, and</w:t>
      </w:r>
      <w:r>
        <w:t xml:space="preserve"> </w:t>
      </w:r>
      <w:r>
        <w:t xml:space="preserve">language that each implementation documents</w:t>
      </w:r>
    </w:p>
    <w:p>
      <w:pPr>
        <w:pStyle w:val="BodyText"/>
      </w:pPr>
      <w:r>
        <w:t xml:space="preserve">Note: An example, locale-specific behaviour is whether the islower()</w:t>
      </w:r>
      <w:r>
        <w:t xml:space="preserve"> </w:t>
      </w:r>
      <w:r>
        <w:t xml:space="preserve">function returns true for characters other than the 26 lower case Latin</w:t>
      </w:r>
      <w:r>
        <w:t xml:space="preserve"> </w:t>
      </w:r>
      <w:r>
        <w:t xml:space="preserve">letters.</w:t>
      </w:r>
    </w:p>
    <w:p>
      <w:pPr>
        <w:pStyle w:val="BodyText"/>
      </w:pPr>
      <w:r>
        <w:rPr>
          <w:u w:val="single"/>
          <w:b/>
        </w:rPr>
        <w:t xml:space="preserve">3.1.22</w:t>
      </w:r>
      <w:r>
        <w:br/>
      </w:r>
    </w:p>
    <w:p>
      <w:pPr>
        <w:pStyle w:val="BodyText"/>
      </w:pPr>
      <w:r>
        <w:rPr>
          <w:u w:val="single"/>
          <w:b/>
        </w:rPr>
        <w:t xml:space="preserve">memory location</w:t>
      </w:r>
      <w:r>
        <w:br/>
      </w:r>
    </w:p>
    <w:p>
      <w:pPr>
        <w:pStyle w:val="BodyText"/>
      </w:pPr>
      <w:r>
        <w:t xml:space="preserve">an object of scalar[^1] type, or a maximal sequence of adjacent</w:t>
      </w:r>
      <w:r>
        <w:t xml:space="preserve"> </w:t>
      </w:r>
      <w:r>
        <w:t xml:space="preserve">bit-fields all having nonzero width (Non-responsive)</w:t>
      </w:r>
    </w:p>
    <w:p>
      <w:pPr>
        <w:pStyle w:val="BlockText"/>
      </w:pPr>
      <w:r>
        <w:t xml:space="preserve">Note: A bit-field and an adjacent non-bit-field member are in</w:t>
      </w:r>
      <w:r>
        <w:t xml:space="preserve"> </w:t>
      </w:r>
      <w:r>
        <w:t xml:space="preserve">separate memory locations. The same applies to two bit-fields, if one</w:t>
      </w:r>
      <w:r>
        <w:t xml:space="preserve"> </w:t>
      </w:r>
      <w:r>
        <w:t xml:space="preserve">is declared inside a nested structure declaration and the other is</w:t>
      </w:r>
      <w:r>
        <w:t xml:space="preserve"> </w:t>
      </w:r>
      <w:r>
        <w:t xml:space="preserve">not, or if the two are separated by a zero-length bit-field</w:t>
      </w:r>
      <w:r>
        <w:t xml:space="preserve"> </w:t>
      </w:r>
      <w:r>
        <w:t xml:space="preserve">declaration, or if they are separated by a non-bit-field member</w:t>
      </w:r>
      <w:r>
        <w:t xml:space="preserve"> </w:t>
      </w:r>
      <w:r>
        <w:t xml:space="preserve">declaration. It is not safe to concurrently update two bit-fields in</w:t>
      </w:r>
      <w:r>
        <w:t xml:space="preserve"> </w:t>
      </w:r>
      <w:r>
        <w:t xml:space="preserve">the same structure if all members declared between them are also</w:t>
      </w:r>
      <w:r>
        <w:t xml:space="preserve"> </w:t>
      </w:r>
      <w:r>
        <w:t xml:space="preserve">bit-fields, no matter what the sizes of those intervening bit-fields</w:t>
      </w:r>
      <w:r>
        <w:t xml:space="preserve"> </w:t>
      </w:r>
      <w:r>
        <w:t xml:space="preserve">happen to be. For example a structure declared as</w:t>
      </w:r>
    </w:p>
    <w:p>
      <w:pPr>
        <w:pStyle w:val="FirstParagraph"/>
      </w:pPr>
      <w:r>
        <w:t xml:space="preserve">struct {</w:t>
      </w:r>
    </w:p>
    <w:p>
      <w:pPr>
        <w:pStyle w:val="BodyText"/>
      </w:pPr>
      <w:r>
        <w:t xml:space="preserve">char a;</w:t>
      </w:r>
    </w:p>
    <w:p>
      <w:pPr>
        <w:pStyle w:val="BodyText"/>
      </w:pPr>
      <w:r>
        <w:t xml:space="preserve">int b:5, c:11, :0, d:8;</w:t>
      </w:r>
    </w:p>
    <w:p>
      <w:pPr>
        <w:pStyle w:val="BodyText"/>
      </w:pPr>
      <w:r>
        <w:t xml:space="preserve">struct { int ee:8; } e;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contains four separate memory locations: The member a, and bit-fields d</w:t>
      </w:r>
      <w:r>
        <w:t xml:space="preserve"> </w:t>
      </w:r>
      <w:r>
        <w:t xml:space="preserve">and e.ee are separate memory locations, and can be modified concurrently</w:t>
      </w:r>
      <w:r>
        <w:t xml:space="preserve"> </w:t>
      </w:r>
      <w:r>
        <w:t xml:space="preserve">without interfering with each other. The bit-fields b and c together</w:t>
      </w:r>
      <w:r>
        <w:t xml:space="preserve"> </w:t>
      </w:r>
      <w:r>
        <w:t xml:space="preserve">constitute the fourth memory location. The bit-fields b and c can’t be</w:t>
      </w:r>
      <w:r>
        <w:t xml:space="preserve"> </w:t>
      </w:r>
      <w:r>
        <w:t xml:space="preserve">concurrently modified, but b and a, can be concurrently modified.</w:t>
      </w:r>
    </w:p>
    <w:p>
      <w:pPr>
        <w:pStyle w:val="BodyText"/>
      </w:pPr>
      <w:r>
        <w:rPr>
          <w:u w:val="single"/>
          <w:b/>
        </w:rPr>
        <w:t xml:space="preserve">3.23</w:t>
      </w:r>
      <w:r>
        <w:br/>
      </w:r>
    </w:p>
    <w:p>
      <w:pPr>
        <w:pStyle w:val="BodyText"/>
      </w:pPr>
      <w:r>
        <w:rPr>
          <w:u w:val="single"/>
          <w:b/>
        </w:rPr>
        <w:t xml:space="preserve">multibyte character</w:t>
      </w:r>
      <w:r>
        <w:br/>
      </w:r>
    </w:p>
    <w:p>
      <w:pPr>
        <w:pStyle w:val="BodyText"/>
      </w:pPr>
      <w:r>
        <w:t xml:space="preserve">sequence of one or more bytes representing a member of the extended</w:t>
      </w:r>
      <w:r>
        <w:t xml:space="preserve"> </w:t>
      </w:r>
      <w:r>
        <w:t xml:space="preserve">character set of either the source or the execution environment.</w:t>
      </w:r>
    </w:p>
    <w:p>
      <w:pPr>
        <w:pStyle w:val="BodyText"/>
      </w:pPr>
      <w:r>
        <w:t xml:space="preserve">Note: The extended character set is a superset of the basic character</w:t>
      </w:r>
      <w:r>
        <w:t xml:space="preserve"> </w:t>
      </w:r>
      <w:r>
        <w:t xml:space="preserve">set.</w:t>
      </w:r>
    </w:p>
    <w:p>
      <w:pPr>
        <w:pStyle w:val="BodyText"/>
      </w:pPr>
      <w:r>
        <w:rPr>
          <w:u w:val="single"/>
          <w:b/>
        </w:rPr>
        <w:t xml:space="preserve">3.1.24</w:t>
      </w:r>
      <w:r>
        <w:br/>
      </w:r>
    </w:p>
    <w:p>
      <w:pPr>
        <w:pStyle w:val="BodyText"/>
      </w:pPr>
      <w:r>
        <w:rPr>
          <w:u w:val="single"/>
          <w:b/>
        </w:rPr>
        <w:t xml:space="preserve">namespace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3.25</w:t>
      </w:r>
      <w:r>
        <w:br/>
      </w:r>
    </w:p>
    <w:p>
      <w:pPr>
        <w:pStyle w:val="BodyText"/>
      </w:pPr>
      <w:r>
        <w:rPr>
          <w:u w:val="single"/>
          <w:b/>
        </w:rPr>
        <w:t xml:space="preserve">object</w:t>
      </w:r>
      <w:r>
        <w:br/>
      </w:r>
    </w:p>
    <w:p>
      <w:pPr>
        <w:pStyle w:val="BodyText"/>
      </w:pPr>
      <w:r>
        <w:t xml:space="preserve">region of data storage in the execution environment, the contents of</w:t>
      </w:r>
      <w:r>
        <w:t xml:space="preserve"> </w:t>
      </w:r>
      <w:r>
        <w:t xml:space="preserve">which can represent values</w:t>
      </w:r>
    </w:p>
    <w:p>
      <w:pPr>
        <w:pStyle w:val="BodyText"/>
      </w:pPr>
      <w:r>
        <w:t xml:space="preserve">Note: When referenced, an object may be interpreted as having a</w:t>
      </w:r>
      <w:r>
        <w:t xml:space="preserve"> </w:t>
      </w:r>
      <w:r>
        <w:t xml:space="preserve">particular type.</w:t>
      </w:r>
    </w:p>
    <w:p>
      <w:pPr>
        <w:pStyle w:val="BodyText"/>
      </w:pPr>
      <w:r>
        <w:rPr>
          <w:u w:val="single"/>
          <w:b/>
        </w:rPr>
        <w:t xml:space="preserve">3.1.26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overload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3.1.27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override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3.1.28</w:t>
      </w:r>
      <w:r>
        <w:br/>
      </w:r>
    </w:p>
    <w:p>
      <w:pPr>
        <w:pStyle w:val="BodyText"/>
      </w:pPr>
      <w:r>
        <w:rPr>
          <w:u w:val="single"/>
          <w:b/>
        </w:rPr>
        <w:t xml:space="preserve">parameter</w:t>
      </w:r>
      <w:r>
        <w:br/>
      </w:r>
    </w:p>
    <w:p>
      <w:pPr>
        <w:pStyle w:val="BodyText"/>
      </w:pPr>
      <w:r>
        <w:t xml:space="preserve">(rewrite) See actual argument, argument, formal parameter (Non-responsive, needs definition)</w:t>
      </w:r>
    </w:p>
    <w:p>
      <w:pPr>
        <w:pStyle w:val="BodyText"/>
      </w:pPr>
      <w:r>
        <w:rPr>
          <w:u w:val="single"/>
          <w:b/>
        </w:rPr>
        <w:t xml:space="preserve">3.1.29</w:t>
      </w:r>
      <w:r>
        <w:br/>
      </w:r>
    </w:p>
    <w:p>
      <w:pPr>
        <w:pStyle w:val="BodyText"/>
      </w:pPr>
      <w:r>
        <w:rPr>
          <w:b/>
        </w:rPr>
        <w:t xml:space="preserve">{Protected]{.ul}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3.1.30</w:t>
      </w:r>
      <w:r>
        <w:br/>
      </w:r>
    </w:p>
    <w:p>
      <w:pPr>
        <w:pStyle w:val="BodyText"/>
      </w:pPr>
      <w:r>
        <w:rPr>
          <w:u w:val="single"/>
          <w:b/>
        </w:rPr>
        <w:t xml:space="preserve">private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3.1.31</w:t>
      </w:r>
      <w:r>
        <w:br/>
      </w:r>
    </w:p>
    <w:p>
      <w:pPr>
        <w:pStyle w:val="BodyText"/>
      </w:pPr>
      <w:r>
        <w:rPr>
          <w:u w:val="single"/>
          <w:b/>
        </w:rPr>
        <w:t xml:space="preserve">Public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t xml:space="preserve">3.1.32</w:t>
      </w:r>
    </w:p>
    <w:p>
      <w:pPr>
        <w:pStyle w:val="BodyText"/>
      </w:pPr>
      <w:r>
        <w:t xml:space="preserve">Pure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3.1.33</w:t>
      </w:r>
      <w:r>
        <w:br/>
      </w:r>
    </w:p>
    <w:p>
      <w:pPr>
        <w:pStyle w:val="BodyText"/>
      </w:pPr>
      <w:r>
        <w:rPr>
          <w:u w:val="single"/>
          <w:b/>
        </w:rPr>
        <w:t xml:space="preserve">recommended practice</w:t>
      </w:r>
      <w:r>
        <w:br/>
      </w:r>
    </w:p>
    <w:p>
      <w:pPr>
        <w:pStyle w:val="BodyText"/>
      </w:pPr>
      <w:r>
        <w:t xml:space="preserve">specification that is strongly recommended as being in keeping with</w:t>
      </w:r>
      <w:r>
        <w:t xml:space="preserve"> </w:t>
      </w:r>
      <w:r>
        <w:t xml:space="preserve">the intent of the language standard, but that may be impractical for</w:t>
      </w:r>
      <w:r>
        <w:t xml:space="preserve"> </w:t>
      </w:r>
      <w:r>
        <w:t xml:space="preserve">some implementations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3.1.34</w:t>
      </w:r>
      <w:r>
        <w:t xml:space="preserve">((</w:t>
      </w:r>
      <w:r>
        <w:br/>
      </w:r>
    </w:p>
    <w:p>
      <w:pPr>
        <w:pStyle w:val="BodyText"/>
      </w:pPr>
      <w:r>
        <w:rPr>
          <w:u w:val="single"/>
          <w:b/>
        </w:rPr>
        <w:t xml:space="preserve">runtime-constraint</w:t>
      </w:r>
      <w:r>
        <w:br/>
      </w:r>
    </w:p>
    <w:p>
      <w:pPr>
        <w:pStyle w:val="BodyText"/>
      </w:pPr>
      <w:r>
        <w:t xml:space="preserve">requirement on a program when calling a library function</w:t>
      </w:r>
    </w:p>
    <w:p>
      <w:pPr>
        <w:pStyle w:val="BodyText"/>
      </w:pPr>
      <w:r>
        <w:rPr>
          <w:u w:val="single"/>
          <w:b/>
        </w:rPr>
        <w:t xml:space="preserve">3.1.35</w:t>
      </w:r>
      <w:r>
        <w:br/>
      </w:r>
    </w:p>
    <w:p>
      <w:pPr>
        <w:pStyle w:val="BodyText"/>
      </w:pPr>
      <w:r>
        <w:rPr>
          <w:u w:val="single"/>
          <w:b/>
        </w:rPr>
        <w:t xml:space="preserve">single-byte character</w:t>
      </w:r>
      <w:r>
        <w:br/>
      </w:r>
    </w:p>
    <w:p>
      <w:pPr>
        <w:pStyle w:val="BodyText"/>
      </w:pPr>
      <w:r>
        <w:t xml:space="preserve">bit representation that fits in a byte (binary representation?)</w:t>
      </w:r>
    </w:p>
    <w:p>
      <w:pPr>
        <w:pStyle w:val="BodyText"/>
      </w:pPr>
      <w:r>
        <w:rPr>
          <w:u w:val="single"/>
          <w:b/>
        </w:rPr>
        <w:t xml:space="preserve">3.1.36</w:t>
      </w:r>
      <w:r>
        <w:br/>
      </w:r>
    </w:p>
    <w:p>
      <w:pPr>
        <w:pStyle w:val="BodyText"/>
      </w:pPr>
      <w:r>
        <w:rPr>
          <w:u w:val="single"/>
          <w:b/>
        </w:rPr>
        <w:t xml:space="preserve">static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3.1.37</w:t>
      </w:r>
    </w:p>
    <w:p>
      <w:pPr>
        <w:pStyle w:val="BodyText"/>
      </w:pPr>
      <w:r>
        <w:rPr>
          <w:u w:val="single"/>
          <w:b/>
        </w:rPr>
        <w:t xml:space="preserve">STL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3.1.38</w:t>
      </w:r>
      <w:r>
        <w:br/>
      </w:r>
    </w:p>
    <w:p>
      <w:pPr>
        <w:pStyle w:val="BodyText"/>
      </w:pPr>
      <w:r>
        <w:rPr>
          <w:u w:val="single"/>
          <w:b/>
        </w:rPr>
        <w:t xml:space="preserve">standard library</w:t>
      </w:r>
      <w:r>
        <w:br/>
      </w:r>
    </w:p>
    <w:p>
      <w:pPr>
        <w:pStyle w:val="BodyText"/>
      </w:pPr>
      <w:r>
        <w:t xml:space="preserve">[TBD]</w:t>
      </w:r>
    </w:p>
    <w:p>
      <w:pPr>
        <w:pStyle w:val="BodyText"/>
      </w:pPr>
      <w:r>
        <w:rPr>
          <w:u w:val="single"/>
          <w:b/>
        </w:rPr>
        <w:t xml:space="preserve">3.1.39</w:t>
      </w:r>
      <w:r>
        <w:br/>
      </w:r>
    </w:p>
    <w:p>
      <w:pPr>
        <w:pStyle w:val="BodyText"/>
      </w:pPr>
      <w:r>
        <w:rPr>
          <w:u w:val="single"/>
          <w:b/>
        </w:rPr>
        <w:t xml:space="preserve">template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3.1.40</w:t>
      </w:r>
      <w:r>
        <w:br/>
      </w:r>
    </w:p>
    <w:p>
      <w:pPr>
        <w:pStyle w:val="BodyText"/>
      </w:pPr>
      <w:r>
        <w:rPr>
          <w:u w:val="single"/>
          <w:b/>
        </w:rPr>
        <w:t xml:space="preserve">trap representation</w:t>
      </w:r>
      <w:r>
        <w:br/>
      </w:r>
    </w:p>
    <w:p>
      <w:pPr>
        <w:pStyle w:val="BodyText"/>
      </w:pPr>
      <w:r>
        <w:t xml:space="preserve">object representation that need not represent a value of the object</w:t>
      </w:r>
      <w:r>
        <w:t xml:space="preserve"> </w:t>
      </w:r>
      <w:r>
        <w:t xml:space="preserve">type</w:t>
      </w:r>
    </w:p>
    <w:p>
      <w:pPr>
        <w:pStyle w:val="BodyText"/>
      </w:pPr>
      <w:r>
        <w:rPr>
          <w:u w:val="single"/>
          <w:b/>
        </w:rPr>
        <w:t xml:space="preserve">3.1.41</w:t>
      </w:r>
      <w:r>
        <w:br/>
      </w:r>
    </w:p>
    <w:p>
      <w:pPr>
        <w:pStyle w:val="BodyText"/>
      </w:pPr>
      <w:r>
        <w:rPr>
          <w:u w:val="single"/>
          <w:b/>
        </w:rPr>
        <w:t xml:space="preserve">undefined behaviour</w:t>
      </w:r>
      <w:r>
        <w:br/>
      </w:r>
    </w:p>
    <w:p>
      <w:pPr>
        <w:pStyle w:val="BodyText"/>
      </w:pPr>
      <w:r>
        <w:t xml:space="preserve">use of a non-portable or erroneous program construct or of erroneous</w:t>
      </w:r>
      <w:r>
        <w:t xml:space="preserve"> </w:t>
      </w:r>
      <w:r>
        <w:t xml:space="preserve">data, for which the language standard imposes no requirements</w:t>
      </w:r>
    </w:p>
    <w:p>
      <w:pPr>
        <w:pStyle w:val="BlockText"/>
      </w:pPr>
      <w:r>
        <w:t xml:space="preserve">Note: Undefined behaviour ranges from ignoring the situation</w:t>
      </w:r>
      <w:r>
        <w:t xml:space="preserve"> </w:t>
      </w:r>
      <w:r>
        <w:t xml:space="preserve">completely with unpredictable results, to behaving during translation</w:t>
      </w:r>
      <w:r>
        <w:t xml:space="preserve"> </w:t>
      </w:r>
      <w:r>
        <w:t xml:space="preserve">or program execution in a documented manner characteristic of the</w:t>
      </w:r>
      <w:r>
        <w:t xml:space="preserve"> </w:t>
      </w:r>
      <w:r>
        <w:t xml:space="preserve">environment (with or without the issuance of a diagnostic message), to</w:t>
      </w:r>
      <w:r>
        <w:t xml:space="preserve"> </w:t>
      </w:r>
      <w:r>
        <w:t xml:space="preserve">terminating a translation or execution (with the issuance of a</w:t>
      </w:r>
      <w:r>
        <w:t xml:space="preserve"> </w:t>
      </w:r>
      <w:r>
        <w:t xml:space="preserve">diagnostic message). An example of, undefined behaviour is the</w:t>
      </w:r>
      <w:r>
        <w:t xml:space="preserve"> </w:t>
      </w:r>
      <w:r>
        <w:t xml:space="preserve">behaviour on integer overflow.</w:t>
      </w:r>
    </w:p>
    <w:p>
      <w:pPr>
        <w:pStyle w:val="FirstParagraph"/>
      </w:pPr>
      <w:r>
        <w:rPr>
          <w:u w:val="single"/>
          <w:b/>
        </w:rPr>
        <w:t xml:space="preserve">3.1.42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behaviour</w:t>
      </w:r>
      <w:r>
        <w:br/>
      </w:r>
    </w:p>
    <w:p>
      <w:pPr>
        <w:pStyle w:val="BodyText"/>
      </w:pPr>
      <w:r>
        <w:t xml:space="preserve">use of an unspecified value, or other behaviour where the language</w:t>
      </w:r>
      <w:r>
        <w:t xml:space="preserve"> </w:t>
      </w:r>
      <w:r>
        <w:t xml:space="preserve">standard provides two or more possibilities and imposes no further</w:t>
      </w:r>
      <w:r>
        <w:t xml:space="preserve"> </w:t>
      </w:r>
      <w:r>
        <w:t xml:space="preserve">requirements on which is chosen in any instance</w:t>
      </w:r>
    </w:p>
    <w:p>
      <w:pPr>
        <w:pStyle w:val="BlockText"/>
      </w:pPr>
      <w:r>
        <w:t xml:space="preserve">Note: For example, unspecified behaviour is the order in which the</w:t>
      </w:r>
      <w:r>
        <w:t xml:space="preserve"> </w:t>
      </w:r>
      <w:r>
        <w:t xml:space="preserve">arguments to a function are evaluated.</w:t>
      </w:r>
    </w:p>
    <w:p>
      <w:pPr>
        <w:pStyle w:val="FirstParagraph"/>
      </w:pPr>
      <w:r>
        <w:rPr>
          <w:u w:val="single"/>
          <w:b/>
        </w:rPr>
        <w:t xml:space="preserve">3.1.43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value</w:t>
      </w:r>
      <w:r>
        <w:br/>
      </w:r>
    </w:p>
    <w:p>
      <w:pPr>
        <w:pStyle w:val="BodyText"/>
      </w:pPr>
      <w:r>
        <w:t xml:space="preserve">valid value of the relevant type where the language standard imposes</w:t>
      </w:r>
      <w:r>
        <w:t xml:space="preserve"> </w:t>
      </w:r>
      <w:r>
        <w:t xml:space="preserve">no requirements on which value is chosen in any instance</w:t>
      </w:r>
    </w:p>
    <w:p>
      <w:pPr>
        <w:pStyle w:val="BlockText"/>
      </w:pPr>
      <w:r>
        <w:t xml:space="preserve">Note: An unspecified value cannot be a trap representation.</w:t>
      </w:r>
    </w:p>
    <w:p>
      <w:pPr>
        <w:pStyle w:val="FirstParagraph"/>
      </w:pPr>
      <w:r>
        <w:rPr>
          <w:u w:val="single"/>
          <w:b/>
        </w:rPr>
        <w:t xml:space="preserve">3.1.44</w:t>
      </w:r>
      <w:r>
        <w:br/>
      </w:r>
    </w:p>
    <w:p>
      <w:pPr>
        <w:pStyle w:val="BodyText"/>
      </w:pPr>
      <w:r>
        <w:rPr>
          <w:u w:val="single"/>
          <w:b/>
        </w:rPr>
        <w:t xml:space="preserve">value</w:t>
      </w:r>
      <w:r>
        <w:br/>
      </w:r>
    </w:p>
    <w:p>
      <w:pPr>
        <w:pStyle w:val="BodyText"/>
      </w:pPr>
      <w:r>
        <w:t xml:space="preserve">precise meaning of the contents of an object when interpreted as</w:t>
      </w:r>
      <w:r>
        <w:t xml:space="preserve"> </w:t>
      </w:r>
      <w:r>
        <w:t xml:space="preserve">having a specific type (specific type or specified type?)</w:t>
      </w:r>
    </w:p>
    <w:p>
      <w:pPr>
        <w:pStyle w:val="BlockText"/>
      </w:pPr>
      <w:r>
        <w:t xml:space="preserve">Note: See implementation-defined value, indeterminate value,</w:t>
      </w:r>
      <w:r>
        <w:t xml:space="preserve"> </w:t>
      </w:r>
      <w:r>
        <w:t xml:space="preserve">unspecified value, trap representation</w:t>
      </w:r>
    </w:p>
    <w:p>
      <w:pPr>
        <w:pStyle w:val="FirstParagraph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virtual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wide character</w:t>
      </w:r>
      <w:r>
        <w:br/>
      </w:r>
    </w:p>
    <w:p>
      <w:pPr>
        <w:pStyle w:val="BodyText"/>
      </w:pPr>
      <w:r>
        <w:t xml:space="preserve">bit representation capable of representing any character in the current</w:t>
      </w:r>
      <w:r>
        <w:t xml:space="preserve"> </w:t>
      </w:r>
      <w:r>
        <w:t xml:space="preserve">locale</w:t>
      </w:r>
    </w:p>
    <w:p>
      <w:pPr>
        <w:pStyle w:val="BodyText"/>
      </w:pPr>
    </w:p>
    <w:bookmarkEnd w:id="24"/>
    <w:bookmarkEnd w:id="25"/>
    <w:bookmarkStart w:id="26" w:name="language-concepts"/>
    <w:p>
      <w:pPr>
        <w:pStyle w:val="Heading1"/>
      </w:pPr>
      <w:r>
        <w:t xml:space="preserve">4. Language concepts</w:t>
      </w:r>
    </w:p>
    <w:p>
      <w:pPr>
        <w:pStyle w:val="FirstParagraph"/>
      </w:pPr>
      <w:r>
        <w:rPr>
          <w:i/>
          <w:u w:val="single"/>
        </w:rPr>
        <w:t xml:space="preserve">This clause requires a rewrite. See C++ Core Guidelines CPL for a good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explanation of the differences</w:t>
      </w:r>
      <w:r>
        <w:rPr>
          <w:u w:val="single"/>
        </w:rPr>
        <w:t xml:space="preserve">.</w:t>
      </w:r>
    </w:p>
    <w:p>
      <w:pPr>
        <w:pStyle w:val="BodyText"/>
      </w:pPr>
      <w:r>
        <w:t xml:space="preserve">C++ has a rich type system with many nuances. In addition to the C base</w:t>
      </w:r>
      <w:r>
        <w:t xml:space="preserve"> </w:t>
      </w:r>
      <w:r>
        <w:t xml:space="preserve">types (int, long, float, double, char, and arrays with their C-style</w:t>
      </w:r>
      <w:r>
        <w:t xml:space="preserve"> </w:t>
      </w:r>
      <w:r>
        <w:t xml:space="preserve">vulnerabilities), C++ provides the following: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Distinct types for char, signed char, unsigned char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bool with a true Boolean context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enum with fixed underlying type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Classes as the primary user-defined types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Arrays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References in addition to pointers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Parameterized types</w:t>
      </w:r>
    </w:p>
    <w:p>
      <w:pPr>
        <w:pStyle w:val="FirstParagraph"/>
      </w:pPr>
      <w:r>
        <w:t xml:space="preserve">Many vulnerabilities can be mitigated more easily by using library</w:t>
      </w:r>
      <w:r>
        <w:t xml:space="preserve"> </w:t>
      </w:r>
      <w:r>
        <w:t xml:space="preserve">facilities rather than the base language types. (e.g. std::string rather</w:t>
      </w:r>
      <w:r>
        <w:t xml:space="preserve"> </w:t>
      </w:r>
      <w:r>
        <w:t xml:space="preserve">than char*)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Use of the `explicit`{.cpp} keyword for constructors and conversion</w:t>
      </w:r>
      <w:r>
        <w:br/>
      </w:r>
      <w:r>
        <w:rPr>
          <w:rStyle w:val="VerbatimChar"/>
        </w:rPr>
        <w:t xml:space="preserve">operators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`operator bool()`{.cpp} discussion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many built-in implicit conversions, refer to TR 24772-3 clause 6.2</w:t>
      </w:r>
      <w:r>
        <w:br/>
      </w:r>
      <w:r>
        <w:rPr>
          <w:rStyle w:val="VerbatimChar"/>
        </w:rPr>
        <w:t xml:space="preserve">and other clauses (C)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conversion to bool and null pointer conversions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legacy code operator void\* - change to explicit operator bool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C-style casts break type safety.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static_cast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explicit casts highlight mismatches between the design and</w:t>
      </w:r>
      <w:r>
        <w:br/>
      </w:r>
      <w:r>
        <w:rPr>
          <w:rStyle w:val="VerbatimChar"/>
        </w:rPr>
        <w:t xml:space="preserve">implementation.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 and volatile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constexpr -- needs a writeup -- (in C++:11 , encouraged heavy stack</w:t>
      </w:r>
      <w:r>
        <w:br/>
      </w:r>
      <w:r>
        <w:rPr>
          <w:rStyle w:val="VerbatimChar"/>
        </w:rPr>
        <w:t xml:space="preserve">use and possible exhaustion).</w:t>
      </w:r>
    </w:p>
    <w:p>
      <w:pPr>
        <w:pStyle w:val="FirstParagraph"/>
      </w:pPr>
      <w:r>
        <w:t xml:space="preserve">Narrowly tailored number-like class types, such as time_point and</w:t>
      </w:r>
      <w:r>
        <w:t xml:space="preserve"> </w:t>
      </w:r>
      <w:r>
        <w:t xml:space="preserve">duration, improve safety by providing only safe and appropriate</w:t>
      </w:r>
      <w:r>
        <w:t xml:space="preserve"> </w:t>
      </w:r>
      <w:r>
        <w:t xml:space="preserve">operations. User-defined types tailored to a particular use case can</w:t>
      </w:r>
      <w:r>
        <w:t xml:space="preserve"> </w:t>
      </w:r>
      <w:r>
        <w:t xml:space="preserve">provide additional safety.</w:t>
      </w:r>
    </w:p>
    <w:p>
      <w:pPr>
        <w:pStyle w:val="BodyText"/>
      </w:pPr>
      <w:r>
        <w:t xml:space="preserve">C++ was initially defined as a syntactic superset of the C programming</w:t>
      </w:r>
      <w:r>
        <w:t xml:space="preserve"> </w:t>
      </w:r>
      <w:r>
        <w:t xml:space="preserve">language: adding object oriented features such as classes,</w:t>
      </w:r>
      <w:r>
        <w:t xml:space="preserve"> </w:t>
      </w:r>
      <w:r>
        <w:t xml:space="preserve">encapsulation, dynamic dispatch, namespaces and templates. It was a</w:t>
      </w:r>
      <w:r>
        <w:t xml:space="preserve"> </w:t>
      </w:r>
      <w:r>
        <w:t xml:space="preserve">“</w:t>
      </w:r>
      <w:r>
        <w:t xml:space="preserve">syntactic superset</w:t>
      </w:r>
      <w:r>
        <w:t xml:space="preserve">”</w:t>
      </w:r>
      <w:r>
        <w:t xml:space="preserve"> </w:t>
      </w:r>
      <w:r>
        <w:t xml:space="preserve">because whilst there is a core of C++ that is</w:t>
      </w:r>
      <w:r>
        <w:t xml:space="preserve"> </w:t>
      </w:r>
      <w:r>
        <w:t xml:space="preserve">syntactically identical to C, it has always been the case that there are</w:t>
      </w:r>
      <w:r>
        <w:t xml:space="preserve"> </w:t>
      </w:r>
      <w:r>
        <w:t xml:space="preserve">subtle semantic differences between the two, for example:</w:t>
      </w:r>
    </w:p>
    <w:p>
      <w:pPr>
        <w:numPr>
          <w:ilvl w:val="0"/>
          <w:numId w:val="1005"/>
        </w:numPr>
      </w:pPr>
      <w:r>
        <w:t xml:space="preserve">Historically, C permitted the use of a function before its</w:t>
      </w:r>
      <w:r>
        <w:t xml:space="preserve"> </w:t>
      </w:r>
      <w:r>
        <w:t xml:space="preserve">declaration (though this is now deprecated in C) . This is illegal</w:t>
      </w:r>
      <w:r>
        <w:t xml:space="preserve"> </w:t>
      </w:r>
      <w:r>
        <w:t xml:space="preserve">in C++</w:t>
      </w:r>
    </w:p>
    <w:p>
      <w:pPr>
        <w:numPr>
          <w:ilvl w:val="0"/>
          <w:numId w:val="1005"/>
        </w:numPr>
      </w:pPr>
      <w:r>
        <w:t xml:space="preserve">Where a struct is defined within another struct, in C the inner</w:t>
      </w:r>
      <w:r>
        <w:t xml:space="preserve"> </w:t>
      </w:r>
      <w:r>
        <w:t xml:space="preserve">declaration is in effect made at file scope, so the definition is</w:t>
      </w:r>
      <w:r>
        <w:t xml:space="preserve"> </w:t>
      </w:r>
      <w:r>
        <w:t xml:space="preserve">available for use later in the program. In C++, the inner</w:t>
      </w:r>
      <w:r>
        <w:t xml:space="preserve"> </w:t>
      </w:r>
      <w:r>
        <w:t xml:space="preserve">declaration name is qualified by that of the parent, so without</w:t>
      </w:r>
      <w:r>
        <w:t xml:space="preserve"> </w:t>
      </w:r>
      <w:r>
        <w:t xml:space="preserve">qualification, the inner struct cannot be used later in the program,</w:t>
      </w:r>
      <w:r>
        <w:t xml:space="preserve"> </w:t>
      </w:r>
      <w:r>
        <w:t xml:space="preserve">as in the following example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S1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{...} m1;</w:t>
      </w:r>
      <w:r>
        <w:br/>
      </w:r>
      <w:r>
        <w:rPr>
          <w:rStyle w:val="NormalTok"/>
        </w:rPr>
        <w:t xml:space="preserve">   ...</w:t>
      </w:r>
      <w:r>
        <w:br/>
      </w:r>
      <w:r>
        <w:rPr>
          <w:rStyle w:val="Normal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v1; /\* legal in C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C++ \*/</w:t>
      </w:r>
      <w:r>
        <w:br/>
      </w:r>
      <w:r>
        <w:rPr>
          <w:rStyle w:val="NormalTok"/>
        </w:rPr>
        <w:t xml:space="preserve">S1::S2 v2 </w:t>
      </w:r>
      <w:r>
        <w:rPr>
          <w:rStyle w:val="CommentTok"/>
        </w:rPr>
        <w:t xml:space="preserve">// legal in C++ not C</w:t>
      </w:r>
    </w:p>
    <w:p>
      <w:pPr>
        <w:pStyle w:val="FirstParagraph"/>
      </w:pPr>
      <w:r>
        <w:t xml:space="preserve">Subsequently, the two languages have diverged, both adding features not</w:t>
      </w:r>
      <w:r>
        <w:t xml:space="preserve"> </w:t>
      </w:r>
      <w:r>
        <w:t xml:space="preserve">present in the other. Not withstanding that, there is still a</w:t>
      </w:r>
      <w:r>
        <w:t xml:space="preserve"> </w:t>
      </w:r>
      <w:r>
        <w:t xml:space="preserve">significant syntactic and semantic overlap between C and C++, so the</w:t>
      </w:r>
      <w:r>
        <w:t xml:space="preserve"> </w:t>
      </w:r>
      <w:r>
        <w:t xml:space="preserve">starting point for this report has been the equivalent for C. However,</w:t>
      </w:r>
      <w:r>
        <w:t xml:space="preserve"> </w:t>
      </w:r>
      <w:r>
        <w:t xml:space="preserve">in many cases, the additional features of C++ provide mechanisms for</w:t>
      </w:r>
      <w:r>
        <w:t xml:space="preserve"> </w:t>
      </w:r>
      <w:r>
        <w:t xml:space="preserve">avoiding the vulnerabilities inherited from C, and these are reflected</w:t>
      </w:r>
      <w:r>
        <w:t xml:space="preserve"> </w:t>
      </w:r>
      <w:r>
        <w:t xml:space="preserve">in the following sections.</w:t>
      </w:r>
    </w:p>
    <w:p>
      <w:pPr>
        <w:pStyle w:val="BodyText"/>
      </w:pPr>
      <w:r>
        <w:rPr>
          <w:i/>
        </w:rPr>
        <w:t xml:space="preserve">Include discussions of Object orientation,</w:t>
      </w:r>
      <w:r>
        <w:rPr>
          <w:i/>
        </w:rPr>
        <w:t xml:space="preserve"> </w:t>
      </w:r>
      <w:r>
        <w:rPr>
          <w:b/>
          <w:i/>
        </w:rPr>
        <w:t xml:space="preserve">static</w:t>
      </w:r>
      <w:r>
        <w:rPr>
          <w:i/>
        </w:rPr>
        <w:t xml:space="preserve">, and</w:t>
      </w:r>
      <w:r>
        <w:rPr>
          <w:i/>
        </w:rPr>
        <w:t xml:space="preserve"> </w:t>
      </w:r>
      <w:r>
        <w:rPr>
          <w:b/>
          <w:i/>
        </w:rPr>
        <w:t xml:space="preserve">const,</w:t>
      </w:r>
      <w:r>
        <w:rPr>
          <w:i/>
        </w:rPr>
        <w:t xml:space="preserve"> </w:t>
      </w:r>
      <w:r>
        <w:rPr>
          <w:i/>
        </w:rPr>
        <w:t xml:space="preserve">scoped enumerations</w:t>
      </w:r>
    </w:p>
    <w:p>
      <w:pPr>
        <w:pStyle w:val="BodyText"/>
      </w:pPr>
      <w:r>
        <w:t xml:space="preserve">C++ includes concurrency within the language, expressed by</w:t>
      </w:r>
      <w:r>
        <w:t xml:space="preserve"> </w:t>
      </w:r>
      <w:r>
        <w:rPr>
          <w:i/>
        </w:rPr>
        <w:t xml:space="preserve">threads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tasks.</w:t>
      </w:r>
      <w:r>
        <w:t xml:space="preserve"> </w:t>
      </w:r>
      <w:r>
        <w:t xml:space="preserve">Threads are sequences of execution that can be executed</w:t>
      </w:r>
      <w:r>
        <w:t xml:space="preserve"> </w:t>
      </w:r>
      <w:r>
        <w:t xml:space="preserve">concurrently with the entity (thread) that created them, and with each</w:t>
      </w:r>
      <w:r>
        <w:t xml:space="preserve"> </w:t>
      </w:r>
      <w:r>
        <w:t xml:space="preserve">other. There are good reasons to use threads in a C++ program:</w:t>
      </w:r>
    </w:p>
    <w:p>
      <w:pPr>
        <w:numPr>
          <w:ilvl w:val="0"/>
          <w:numId w:val="1006"/>
        </w:numPr>
      </w:pPr>
      <w:r>
        <w:t xml:space="preserve">The running program, or a running thread, block for real-world</w:t>
      </w:r>
      <w:r>
        <w:t xml:space="preserve"> </w:t>
      </w:r>
      <w:r>
        <w:t xml:space="preserve">events, such as awaiting input, awaiting completion of a</w:t>
      </w:r>
      <w:r>
        <w:t xml:space="preserve"> </w:t>
      </w:r>
      <w:r>
        <w:t xml:space="preserve">system-level event, or communications with non-local systems.</w:t>
      </w:r>
    </w:p>
    <w:p>
      <w:pPr>
        <w:numPr>
          <w:ilvl w:val="0"/>
          <w:numId w:val="1006"/>
        </w:numPr>
      </w:pPr>
      <w:r>
        <w:t xml:space="preserve">Threading permit other parts of the program to continue execution</w:t>
      </w:r>
      <w:r>
        <w:t xml:space="preserve"> </w:t>
      </w:r>
      <w:r>
        <w:t xml:space="preserve">even while one or more parts are blocked, or lets a program to await</w:t>
      </w:r>
      <w:r>
        <w:t xml:space="preserve"> </w:t>
      </w:r>
      <w:r>
        <w:t xml:space="preserve">and respond to sets of events in the order that they are received.</w:t>
      </w:r>
    </w:p>
    <w:p>
      <w:pPr>
        <w:numPr>
          <w:ilvl w:val="0"/>
          <w:numId w:val="1006"/>
        </w:numPr>
      </w:pPr>
      <w:r>
        <w:t xml:space="preserve">Threading lets the program make effective use of multiple cores,</w:t>
      </w:r>
      <w:r>
        <w:t xml:space="preserve"> </w:t>
      </w:r>
      <w:r>
        <w:t xml:space="preserve">proving significantly more computing power to a program.</w:t>
      </w:r>
    </w:p>
    <w:p>
      <w:pPr>
        <w:pStyle w:val="FirstParagraph"/>
      </w:pPr>
      <w:r>
        <w:t xml:space="preserve">Threads are initiated by calling std::threads constructor. The thread is</w:t>
      </w:r>
      <w:r>
        <w:t xml:space="preserve"> </w:t>
      </w:r>
      <w:r>
        <w:t xml:space="preserve">then initialized and begins execution on its sequence of instructions. A</w:t>
      </w:r>
      <w:r>
        <w:t xml:space="preserve"> </w:t>
      </w:r>
      <w:r>
        <w:t xml:space="preserve">thread can be</w:t>
      </w:r>
      <w:r>
        <w:t xml:space="preserve"> </w:t>
      </w:r>
      <w:r>
        <w:rPr>
          <w:i/>
        </w:rPr>
        <w:t xml:space="preserve">joined</w:t>
      </w:r>
      <w:r>
        <w:t xml:space="preserve">, i.e. the joining thread awaits the completion of</w:t>
      </w:r>
      <w:r>
        <w:t xml:space="preserve"> </w:t>
      </w:r>
      <w:r>
        <w:t xml:space="preserve">the joined thread, or a thread can be</w:t>
      </w:r>
      <w:r>
        <w:t xml:space="preserve"> </w:t>
      </w:r>
      <w:r>
        <w:rPr>
          <w:i/>
        </w:rPr>
        <w:t xml:space="preserve">detached</w:t>
      </w:r>
      <w:r>
        <w:t xml:space="preserve">.</w:t>
      </w:r>
    </w:p>
    <w:p>
      <w:pPr>
        <w:pStyle w:val="BodyText"/>
      </w:pPr>
      <w:r>
        <w:t xml:space="preserve">Threads share data and events via</w:t>
      </w:r>
      <w:r>
        <w:t xml:space="preserve"> </w:t>
      </w:r>
      <w:r>
        <w:rPr>
          <w:i/>
        </w:rPr>
        <w:t xml:space="preserve">atomic</w:t>
      </w:r>
      <w:r>
        <w:t xml:space="preserve"> </w:t>
      </w:r>
      <w:r>
        <w:t xml:space="preserve">variables,</w:t>
      </w:r>
      <w:r>
        <w:t xml:space="preserve"> </w:t>
      </w:r>
      <w:r>
        <w:rPr>
          <w:i/>
        </w:rPr>
        <w:t xml:space="preserve">condition_variables</w:t>
      </w:r>
      <w:r>
        <w:t xml:space="preserve">,</w:t>
      </w:r>
      <w:r>
        <w:t xml:space="preserve"> </w:t>
      </w:r>
      <w:r>
        <w:rPr>
          <w:i/>
        </w:rPr>
        <w:t xml:space="preserve">futures</w:t>
      </w:r>
      <w:r>
        <w:t xml:space="preserve">, and</w:t>
      </w:r>
      <w:r>
        <w:t xml:space="preserve"> </w:t>
      </w:r>
      <w:r>
        <w:rPr>
          <w:i/>
        </w:rPr>
        <w:t xml:space="preserve">mutexes</w:t>
      </w:r>
      <w:r>
        <w:t xml:space="preserve">.</w:t>
      </w:r>
    </w:p>
    <w:p>
      <w:pPr>
        <w:pStyle w:val="BodyText"/>
      </w:pPr>
      <w:r>
        <w:t xml:space="preserve">Threads terminate when they complete the execution of the function that</w:t>
      </w:r>
      <w:r>
        <w:t xml:space="preserve"> </w:t>
      </w:r>
      <w:r>
        <w:t xml:space="preserve">was named at thread initiation.</w:t>
      </w:r>
    </w:p>
    <w:p>
      <w:pPr>
        <w:pStyle w:val="BodyText"/>
      </w:pPr>
      <w:r>
        <w:t xml:space="preserve">C++ also has the notion of light weight concurrency in the form of</w:t>
      </w:r>
      <w:r>
        <w:t xml:space="preserve"> </w:t>
      </w:r>
      <w:r>
        <w:rPr>
          <w:i/>
        </w:rPr>
        <w:t xml:space="preserve">tasks</w:t>
      </w:r>
      <w:r>
        <w:t xml:space="preserve">. These tasks are created by calling the std:packaged_task with a</w:t>
      </w:r>
      <w:r>
        <w:t xml:space="preserve"> </w:t>
      </w:r>
      <w:r>
        <w:rPr>
          <w:i/>
        </w:rPr>
        <w:t xml:space="preserve">function</w:t>
      </w:r>
      <w:r>
        <w:t xml:space="preserve">,</w:t>
      </w:r>
      <w:r>
        <w:t xml:space="preserve"> </w:t>
      </w:r>
      <w:r>
        <w:rPr>
          <w:i/>
        </w:rPr>
        <w:t xml:space="preserve">lambda expression</w:t>
      </w:r>
      <w:r>
        <w:t xml:space="preserve">,</w:t>
      </w:r>
      <w:r>
        <w:t xml:space="preserve"> </w:t>
      </w:r>
      <w:r>
        <w:rPr>
          <w:i/>
        </w:rPr>
        <w:t xml:space="preserve">bind expression</w:t>
      </w:r>
      <w:r>
        <w:t xml:space="preserve"> </w:t>
      </w:r>
      <w:r>
        <w:t xml:space="preserve">or another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object</w:t>
      </w:r>
      <w:r>
        <w:t xml:space="preserve">. It is expected that the results of a task execution is</w:t>
      </w:r>
      <w:r>
        <w:t xml:space="preserve"> </w:t>
      </w:r>
      <w:r>
        <w:t xml:space="preserve">collected at the end of that execution by calling</w:t>
      </w:r>
      <w:r>
        <w:t xml:space="preserve"> </w:t>
      </w:r>
      <w:r>
        <w:rPr>
          <w:i/>
        </w:rPr>
        <w:t xml:space="preserve">get_future</w:t>
      </w:r>
      <w:r>
        <w:t xml:space="preserve"> </w:t>
      </w:r>
      <w:r>
        <w:t xml:space="preserve">(t) and</w:t>
      </w:r>
      <w:r>
        <w:t xml:space="preserve"> </w:t>
      </w:r>
      <w:r>
        <w:t xml:space="preserve">waiting for that/those completion(s).</w:t>
      </w:r>
    </w:p>
    <w:p>
      <w:pPr>
        <w:pStyle w:val="BodyText"/>
      </w:pPr>
      <w:r>
        <w:t xml:space="preserve">In addition, C++ programs can interact with other programs executing in</w:t>
      </w:r>
      <w:r>
        <w:t xml:space="preserve"> </w:t>
      </w:r>
      <w:r>
        <w:t xml:space="preserve">a system using operating system-level calls to initiate, schedule,</w:t>
      </w:r>
      <w:r>
        <w:t xml:space="preserve"> </w:t>
      </w:r>
      <w:r>
        <w:t xml:space="preserve">communicate and destroy/terminate itself or others.</w:t>
      </w:r>
    </w:p>
    <w:p>
      <w:pPr>
        <w:pStyle w:val="BodyText"/>
      </w:pPr>
      <w:r>
        <w:t xml:space="preserve">There are a number of significant vulnerabilities associated with</w:t>
      </w:r>
      <w:r>
        <w:t xml:space="preserve"> </w:t>
      </w:r>
      <w:r>
        <w:t xml:space="preserve">concurrency, which are described in clause 6.59 through 6.63 of this</w:t>
      </w:r>
      <w:r>
        <w:t xml:space="preserve"> </w:t>
      </w:r>
      <w:r>
        <w:t xml:space="preserve">document.</w:t>
      </w:r>
    </w:p>
    <w:bookmarkEnd w:id="26"/>
    <w:bookmarkStart w:id="27" w:name="X7f051de3818a4c090a0111d353200bf95fe1a8a"/>
    <w:p>
      <w:pPr>
        <w:pStyle w:val="Heading1"/>
      </w:pPr>
      <w:r>
        <w:t xml:space="preserve">5. Avoiding programming language vulnerabilities in C++</w:t>
      </w:r>
    </w:p>
    <w:p>
      <w:pPr>
        <w:pStyle w:val="BlockText"/>
      </w:pPr>
      <w:r>
        <w:t xml:space="preserve">In addition to the generic programming rules from ISO/IECTR 24772-1</w:t>
      </w:r>
      <w:r>
        <w:t xml:space="preserve"> </w:t>
      </w:r>
      <w:r>
        <w:t xml:space="preserve">clause 5.4, additional rules from this section apply specifically to</w:t>
      </w:r>
      <w:r>
        <w:t xml:space="preserve"> </w:t>
      </w:r>
      <w:r>
        <w:t xml:space="preserve">the C++ programming language. The recommendations of this section are</w:t>
      </w:r>
      <w:r>
        <w:t xml:space="preserve"> </w:t>
      </w:r>
      <w:r>
        <w:t xml:space="preserve">restatements of recommendations from clause 6, but represent ones</w:t>
      </w:r>
      <w:r>
        <w:t xml:space="preserve"> </w:t>
      </w:r>
      <w:r>
        <w:t xml:space="preserve">stated frequently, or that are considered as particularly noteworthy</w:t>
      </w:r>
      <w:r>
        <w:t xml:space="preserve"> </w:t>
      </w:r>
      <w:r>
        <w:t xml:space="preserve">by the authors. Clause 6 of this document contains the full set of</w:t>
      </w:r>
      <w:r>
        <w:t xml:space="preserve"> </w:t>
      </w:r>
      <w:r>
        <w:t xml:space="preserve">recommendations, as well as explanations of the problems that led to</w:t>
      </w:r>
      <w:r>
        <w:t xml:space="preserve"> </w:t>
      </w:r>
      <w:r>
        <w:t xml:space="preserve">the recommendations made.</w:t>
      </w:r>
    </w:p>
    <w:p>
      <w:pPr>
        <w:pStyle w:val="BlockText"/>
      </w:pPr>
      <w:r>
        <w:t xml:space="preserve">Every guidance provided in this section, and in the corresponding Part</w:t>
      </w:r>
      <w:r>
        <w:t xml:space="preserve"> </w:t>
      </w:r>
      <w:r>
        <w:t xml:space="preserve">section, is supported by material in Clause 6 of this document, as</w:t>
      </w:r>
      <w:r>
        <w:t xml:space="preserve"> </w:t>
      </w:r>
      <w:r>
        <w:t xml:space="preserve">well as other important recommendations.</w:t>
      </w:r>
    </w:p>
    <w:p>
      <w:pPr>
        <w:pStyle w:val="BlockText"/>
      </w:pPr>
      <w:r>
        <w:rPr>
          <w:i/>
          <w:b/>
        </w:rPr>
        <w:t xml:space="preserve">TBD</w:t>
      </w:r>
    </w:p>
    <w:tbl>
      <w:tblPr>
        <w:tblStyle w:val="Table"/>
        <w:tblW w:type="pct" w:w="4722.222222222222"/>
        <w:tblLook w:firstRow="1" w:lastRow="0" w:firstColumn="0" w:lastColumn="0" w:noHBand="0" w:noVBand="0"/>
      </w:tblPr>
      <w:tblGrid>
        <w:gridCol w:w="3520"/>
        <w:gridCol w:w="44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Reference[]{custom-</w:t>
            </w:r>
            <w:r>
              <w:t xml:space="preserve"> </w:t>
            </w:r>
            <w:r>
              <w:t xml:space="preserve">style=</w:t>
            </w:r>
            <w:r>
              <w:t xml:space="preserve">“</w:t>
            </w:r>
            <w:r>
              <w:t xml:space="preserve">annotation reference</w:t>
            </w:r>
            <w:r>
              <w:t xml:space="preserve">”</w:t>
            </w: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Need to consider C++-11, 14 and 17.</w:t>
      </w:r>
    </w:p>
    <w:bookmarkEnd w:id="27"/>
    <w:bookmarkStart w:id="239" w:name="specific-guidance-for-c-vulnerabilities"/>
    <w:p>
      <w:pPr>
        <w:pStyle w:val="Heading1"/>
      </w:pPr>
      <w:r>
        <w:t xml:space="preserve">6. Specific Guidance for C++ Vulnerabilities</w:t>
      </w:r>
    </w:p>
    <w:bookmarkStart w:id="28" w:name="general"/>
    <w:p>
      <w:pPr>
        <w:pStyle w:val="Heading2"/>
      </w:pPr>
      <w:r>
        <w:t xml:space="preserve">6.1 General</w:t>
      </w:r>
    </w:p>
    <w:p>
      <w:pPr>
        <w:pStyle w:val="FirstParagraph"/>
      </w:pPr>
      <w:r>
        <w:t xml:space="preserve">This clause contains specific advice for C++ about the possible presence</w:t>
      </w:r>
      <w:r>
        <w:t xml:space="preserve"> </w:t>
      </w:r>
      <w:r>
        <w:t xml:space="preserve">of vulnerabilities as described in TR 24772-1, and provides specific</w:t>
      </w:r>
      <w:r>
        <w:t xml:space="preserve"> </w:t>
      </w:r>
      <w:r>
        <w:t xml:space="preserve">guidance on how to avoid them in C++ code. This section mirrors</w:t>
      </w:r>
      <w:r>
        <w:t xml:space="preserve"> </w:t>
      </w:r>
      <w:r>
        <w:t xml:space="preserve">TR 24772-1 clause 6 in that the vulnerability</w:t>
      </w:r>
      <w:r>
        <w:t xml:space="preserve"> </w:t>
      </w:r>
      <w:r>
        <w:t xml:space="preserve">“</w:t>
      </w:r>
      <w:r>
        <w:t xml:space="preserve">Type System [IHN]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found in 6.2 of TR 24772–1, and C++ specific guidance is found in</w:t>
      </w:r>
      <w:r>
        <w:t xml:space="preserve"> </w:t>
      </w:r>
      <w:r>
        <w:t xml:space="preserve">clause 6.2 and subclauses in this TR.</w:t>
      </w:r>
    </w:p>
    <w:p>
      <w:pPr>
        <w:pStyle w:val="BodyText"/>
      </w:pPr>
      <w:r>
        <w:t xml:space="preserve">As part of its design (and with few exceptions), C++ has a common subset</w:t>
      </w:r>
      <w:r>
        <w:t xml:space="preserve"> </w:t>
      </w:r>
      <w:r>
        <w:t xml:space="preserve">with the complete C language. For code portions written in the common</w:t>
      </w:r>
      <w:r>
        <w:t xml:space="preserve"> </w:t>
      </w:r>
      <w:r>
        <w:t xml:space="preserve">subset, the vulnerabilities described and the advice given in ISO/IEC TR</w:t>
      </w:r>
      <w:r>
        <w:t xml:space="preserve"> </w:t>
      </w:r>
      <w:r>
        <w:t xml:space="preserve">24772-3:2020,</w:t>
      </w:r>
      <w:r>
        <w:t xml:space="preserve"> </w:t>
      </w:r>
      <w:r>
        <w:rPr>
          <w:i/>
        </w:rPr>
        <w:t xml:space="preserve">Part 3 – Vulnerability descriptions for the programming</w:t>
      </w:r>
      <w:r>
        <w:rPr>
          <w:i/>
        </w:rPr>
        <w:t xml:space="preserve"> </w:t>
      </w:r>
      <w:r>
        <w:rPr>
          <w:i/>
        </w:rPr>
        <w:t xml:space="preserve">language C</w:t>
      </w:r>
      <w:r>
        <w:t xml:space="preserve">, apply, except when this document provides refined advice.</w:t>
      </w:r>
      <w:r>
        <w:t xml:space="preserve"> </w:t>
      </w:r>
      <w:r>
        <w:t xml:space="preserve">The following subclauses usually do not further acknowledge the issues</w:t>
      </w:r>
      <w:r>
        <w:t xml:space="preserve"> </w:t>
      </w:r>
      <w:r>
        <w:t xml:space="preserve">from the subset since those have been adequately addressed in the</w:t>
      </w:r>
      <w:r>
        <w:t xml:space="preserve"> </w:t>
      </w:r>
      <w:r>
        <w:t xml:space="preserve">referenced document. However, C++ provides mechanisms to mitigate many</w:t>
      </w:r>
      <w:r>
        <w:t xml:space="preserve"> </w:t>
      </w:r>
      <w:r>
        <w:t xml:space="preserve">of the problems that arise. Please refer to the respective clauses of</w:t>
      </w:r>
      <w:r>
        <w:t xml:space="preserve"> </w:t>
      </w:r>
      <w:r>
        <w:t xml:space="preserve">this document for these mitigations and related guidelines.</w:t>
      </w:r>
    </w:p>
    <w:bookmarkEnd w:id="28"/>
    <w:bookmarkStart w:id="31" w:name="type-system-ihn"/>
    <w:p>
      <w:pPr>
        <w:pStyle w:val="Heading2"/>
      </w:pPr>
      <w:r>
        <w:t xml:space="preserve">6.2 Type System [IHN]</w:t>
      </w:r>
    </w:p>
    <w:bookmarkStart w:id="29" w:name="applicability-to-language"/>
    <w:p>
      <w:pPr>
        <w:pStyle w:val="Heading3"/>
      </w:pPr>
      <w:r>
        <w:t xml:space="preserve">6.2.1 Applicability to language</w:t>
      </w:r>
    </w:p>
    <w:p>
      <w:pPr>
        <w:pStyle w:val="FirstParagraph"/>
      </w:pPr>
      <w:r>
        <w:t xml:space="preserve">C++ is a strongly- and statically-typed language: all variables and</w:t>
      </w:r>
      <w:r>
        <w:t xml:space="preserve"> </w:t>
      </w:r>
      <w:r>
        <w:t xml:space="preserve">expressions must have a type. C++ also permits implicit and explicit</w:t>
      </w:r>
      <w:r>
        <w:t xml:space="preserve"> </w:t>
      </w:r>
      <w:r>
        <w:t xml:space="preserve">conversions between types.</w:t>
      </w:r>
    </w:p>
    <w:p>
      <w:pPr>
        <w:pStyle w:val="BodyText"/>
      </w:pPr>
      <w:r>
        <w:t xml:space="preserve">C++’s implicit conversions between types include C’s implicit</w:t>
      </w:r>
      <w:r>
        <w:t xml:space="preserve"> </w:t>
      </w:r>
      <w:r>
        <w:t xml:space="preserve">conversions, for example, fundamental types smaller than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can be promoted 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when participating in an expression.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applied to a constructor or a</w:t>
      </w:r>
      <w:r>
        <w:t xml:space="preserve"> </w:t>
      </w:r>
      <w:r>
        <w:t xml:space="preserve">cast operator prevents implicit conversions. Implicit conversions</w:t>
      </w:r>
      <w:r>
        <w:t xml:space="preserve"> </w:t>
      </w:r>
      <w:r>
        <w:t xml:space="preserve">involving user-defined types are enabled via constructors that can be</w:t>
      </w:r>
      <w:r>
        <w:t xml:space="preserve"> </w:t>
      </w:r>
      <w:r>
        <w:t xml:space="preserve">called with a single-argument and/or cast operators of those types.</w:t>
      </w:r>
    </w:p>
    <w:p>
      <w:pPr>
        <w:pStyle w:val="BodyText"/>
      </w:pPr>
      <w:r>
        <w:t xml:space="preserve">ADVICE: Prefer to define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constructors</w:t>
      </w:r>
      <w:r>
        <w:t xml:space="preserve"> </w:t>
      </w:r>
      <w:r>
        <w:t xml:space="preserve">and cast operators except in cases where it would be safe and meaningful</w:t>
      </w:r>
      <w:r>
        <w:t xml:space="preserve"> </w:t>
      </w:r>
      <w:r>
        <w:t xml:space="preserve">to permit implicit conversions.</w:t>
      </w:r>
    </w:p>
    <w:p>
      <w:pPr>
        <w:pStyle w:val="BodyText"/>
      </w:pPr>
      <w:r>
        <w:t xml:space="preserve">C++’s</w:t>
      </w:r>
      <w:r>
        <w:t xml:space="preserve">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&lt;T&gt;(expr)</w:t>
      </w:r>
      <w:r>
        <w:t xml:space="preserve"> </w:t>
      </w:r>
      <w:r>
        <w:t xml:space="preserve">operator attempts</w:t>
      </w:r>
      <w:r>
        <w:t xml:space="preserve"> </w:t>
      </w:r>
      <w:r>
        <w:t xml:space="preserve">to cast the expression,</w:t>
      </w:r>
      <w:r>
        <w:t xml:space="preserve"> </w:t>
      </w:r>
      <w:r>
        <w:rPr>
          <w:rStyle w:val="NormalTok"/>
        </w:rPr>
        <w:t xml:space="preserve">expr</w:t>
      </w:r>
      <w:r>
        <w:t xml:space="preserve">, to</w:t>
      </w:r>
      <w:r>
        <w:t xml:space="preserve"> </w:t>
      </w:r>
      <w:r>
        <w:rPr>
          <w:rStyle w:val="NormalTok"/>
        </w:rPr>
        <w:t xml:space="preserve">type T</w:t>
      </w:r>
      <w:r>
        <w:t xml:space="preserve"> </w:t>
      </w:r>
      <w:r>
        <w:t xml:space="preserve">at run-time using</w:t>
      </w:r>
      <w:r>
        <w:t xml:space="preserve"> </w:t>
      </w:r>
      <w:r>
        <w:t xml:space="preserve">internal type state information the compiler stored with expr’s type.</w:t>
      </w:r>
      <w:r>
        <w:t xml:space="preserve"> </w:t>
      </w:r>
      <w:r>
        <w:t xml:space="preserve">All other casts (implicit or explicit) are computed using only</w:t>
      </w:r>
      <w:r>
        <w:t xml:space="preserve"> </w:t>
      </w:r>
      <w:r>
        <w:t xml:space="preserve">compile-time –not run-time-- information.</w:t>
      </w:r>
    </w:p>
    <w:p>
      <w:pPr>
        <w:pStyle w:val="BodyText"/>
      </w:pPr>
      <w:r>
        <w:t xml:space="preserve">It is possible to use a single type to define two distinct sets of</w:t>
      </w:r>
      <w:r>
        <w:t xml:space="preserve"> </w:t>
      </w:r>
      <w:r>
        <w:t xml:space="preserve">values, e.g., a double could be used to store the distance in kilometers</w:t>
      </w:r>
      <w:r>
        <w:t xml:space="preserve"> </w:t>
      </w:r>
      <w:r>
        <w:t xml:space="preserve">or miles.: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miles = </w:t>
      </w:r>
      <w:r>
        <w:rPr>
          <w:rStyle w:val="FloatTok"/>
        </w:rPr>
        <w:t xml:space="preserve">5.67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    = </w:t>
      </w:r>
      <w:r>
        <w:rPr>
          <w:rStyle w:val="FloatTok"/>
        </w:rPr>
        <w:t xml:space="preserve">13.88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If the same underlying type is used then one risks manipulating such</w:t>
      </w:r>
      <w:r>
        <w:t xml:space="preserve"> </w:t>
      </w:r>
      <w:r>
        <w:t xml:space="preserve">without properly converting the units first, e.g.,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distance_travelled = miles + km; </w:t>
      </w:r>
      <w:r>
        <w:rPr>
          <w:rStyle w:val="CommentTok"/>
        </w:rPr>
        <w:t xml:space="preserve">// =19.55 (what?)</w:t>
      </w:r>
    </w:p>
    <w:p>
      <w:pPr>
        <w:pStyle w:val="FirstParagraph"/>
      </w:pPr>
      <w:r>
        <w:t xml:space="preserve">which will produce an incorrect result. Instead one must define</w:t>
      </w:r>
      <w:r>
        <w:t xml:space="preserve"> </w:t>
      </w:r>
      <w:r>
        <w:t xml:space="preserve">user-defined types with constructors and/or cast operator definitions</w:t>
      </w:r>
      <w:r>
        <w:t xml:space="preserve"> </w:t>
      </w:r>
      <w:r>
        <w:t xml:space="preserve">that will use the type system to correctly convert units. For this</w:t>
      </w:r>
      <w:r>
        <w:t xml:space="preserve"> </w:t>
      </w:r>
      <w:r>
        <w:t xml:space="preserve">example we will use temperatures in Celsius and Fahrenheit.</w:t>
      </w:r>
    </w:p>
    <w:p>
      <w:pPr>
        <w:pStyle w:val="SourceCode"/>
      </w:pPr>
      <w:r>
        <w:rPr>
          <w:rStyle w:val="VerbatimChar"/>
        </w:rPr>
        <w:t xml:space="preserve">&lt;!-- the following code is not C++ (confused, Peter) --&gt;</w:t>
      </w:r>
    </w:p>
    <w:p>
      <w:pPr>
        <w:pStyle w:val="SourceCode"/>
      </w:pPr>
      <w:r>
        <w:rPr>
          <w:rStyle w:val="VerbatimChar"/>
        </w:rPr>
        <w:t xml:space="preserve">t1 : Celsius := -40.0;</w:t>
      </w:r>
      <w:r>
        <w:br/>
      </w:r>
      <w:r>
        <w:rPr>
          <w:rStyle w:val="VerbatimChar"/>
        </w:rPr>
        <w:t xml:space="preserve">t2 : Fahrenheit := 32.0;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ASIDE: This code works but needs discussion and brevity.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miles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kilometer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km; };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val;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celsius() : val{} { }</w:t>
      </w:r>
      <w:r>
        <w:br/>
      </w:r>
      <w:r>
        <w:rPr>
          <w:rStyle w:val="NormalTok"/>
        </w:rPr>
        <w:t xml:space="preserve">  celsius(celsius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           </w:t>
      </w:r>
      <w:r>
        <w:br/>
      </w:r>
      <w:r>
        <w:rPr>
          <w:rStyle w:val="NormalTok"/>
        </w:rPr>
        <w:t xml:space="preserve">  celsius&amp;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=(celsius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celsius(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v) : val{v} {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value()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val; }</w:t>
      </w:r>
      <w:r>
        <w:br/>
      </w:r>
      <w:r>
        <w:br/>
      </w:r>
      <w:r>
        <w:rPr>
          <w:rStyle w:val="NormalTok"/>
        </w:rPr>
        <w:t xml:space="preserve">  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f);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The code for fahrenheit is repeated from celsius with “fahrenheit”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replacing “celsius”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and missing the last two declarations. 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celsius::celsius(fahrenheit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 :</w:t>
      </w:r>
      <w:r>
        <w:br/>
      </w:r>
      <w:r>
        <w:rPr>
          <w:rStyle w:val="NormalTok"/>
        </w:rPr>
        <w:t xml:space="preserve">  val{ (f.value() -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) *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/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 }         </w:t>
      </w:r>
      <w:r>
        <w:rPr>
          <w:rStyle w:val="CommentTok"/>
        </w:rPr>
        <w:t xml:space="preserve">// constructor to celsuis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celsius::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cast operator to Fahrenheit!!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fahrenheit{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-&gt;val *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) /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+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_C(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celsius(temp); }        </w:t>
      </w:r>
      <w:r>
        <w:rPr>
          <w:rStyle w:val="CommentTok"/>
        </w:rPr>
        <w:t xml:space="preserve">// explicit construction w/double</w:t>
      </w:r>
      <w:r>
        <w:br/>
      </w:r>
      <w:r>
        <w:rPr>
          <w:rStyle w:val="NormalTok"/>
        </w:rPr>
        <w:t xml:space="preserve">fahrenheit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_F(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fahrenheit(temp); }      </w:t>
      </w:r>
      <w:r>
        <w:rPr>
          <w:rStyle w:val="CommentTok"/>
        </w:rPr>
        <w:t xml:space="preserve">// explicit construction w/double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fp = </w:t>
      </w:r>
      <w:r>
        <w:rPr>
          <w:rStyle w:val="FloatTok"/>
        </w:rPr>
        <w:t xml:space="preserve">0.0</w:t>
      </w:r>
      <w:r>
        <w:rPr>
          <w:rStyle w:val="DecValTok"/>
        </w:rPr>
        <w:t xml:space="preserve">_C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Celsius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bp = </w:t>
      </w:r>
      <w:r>
        <w:rPr>
          <w:rStyle w:val="FloatTok"/>
        </w:rPr>
        <w:t xml:space="preserve">212.0</w:t>
      </w:r>
      <w:r>
        <w:rPr>
          <w:rStyle w:val="DecValTok"/>
        </w:rPr>
        <w:t xml:space="preserve">_F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Fahrenheit</w:t>
      </w:r>
      <w:r>
        <w:br/>
      </w:r>
      <w:r>
        <w:br/>
      </w:r>
      <w:r>
        <w:rPr>
          <w:rStyle w:val="NormalTok"/>
        </w:rPr>
        <w:t xml:space="preserve">  fahrenheit fp_F = fp; </w:t>
      </w:r>
      <w:r>
        <w:rPr>
          <w:rStyle w:val="CommentTok"/>
        </w:rPr>
        <w:t xml:space="preserve">// implicit conversion</w:t>
      </w:r>
      <w:r>
        <w:br/>
      </w:r>
      <w:r>
        <w:rPr>
          <w:rStyle w:val="NormalTok"/>
        </w:rPr>
        <w:t xml:space="preserve">  celsius bp_C = bp;    </w:t>
      </w:r>
      <w:r>
        <w:rPr>
          <w:rStyle w:val="CommentTok"/>
        </w:rPr>
        <w:t xml:space="preserve">// implicit conversion</w:t>
      </w:r>
      <w:r>
        <w:br/>
      </w:r>
      <w:r>
        <w:br/>
      </w:r>
      <w:r>
        <w:rPr>
          <w:rStyle w:val="NormalTok"/>
        </w:rPr>
        <w:t xml:space="preserve">  bp = fp;  </w:t>
      </w:r>
      <w:r>
        <w:rPr>
          <w:rStyle w:val="CommentTok"/>
        </w:rPr>
        <w:t xml:space="preserve">// prohibited  ??  See [over.match.best] in C++ standard</w:t>
      </w:r>
      <w:r>
        <w:br/>
      </w:r>
      <w:r>
        <w:rPr>
          <w:rStyle w:val="NormalTok"/>
        </w:rPr>
        <w:t xml:space="preserve">  fp = bp;  </w:t>
      </w:r>
      <w:r>
        <w:rPr>
          <w:rStyle w:val="CommentTok"/>
        </w:rPr>
        <w:t xml:space="preserve">// prohibited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(fp == bp)…  </w:t>
      </w:r>
      <w:r>
        <w:rPr>
          <w:rStyle w:val="CommentTok"/>
        </w:rPr>
        <w:t xml:space="preserve">// is this equality defined??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"Freezing pt: "</w:t>
      </w:r>
      <w:r>
        <w:rPr>
          <w:rStyle w:val="NormalTok"/>
        </w:rPr>
        <w:t xml:space="preserve"> &lt;&lt; fp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fahrenheit{fp}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fp_F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cout &lt;&lt; </w:t>
      </w:r>
      <w:r>
        <w:rPr>
          <w:rStyle w:val="StringTok"/>
        </w:rPr>
        <w:t xml:space="preserve">"Boiling pt: "</w:t>
      </w:r>
      <w:r>
        <w:rPr>
          <w:rStyle w:val="NormalTok"/>
        </w:rPr>
        <w:t xml:space="preserve"> &lt;&lt; celsius{bp}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bp_C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enumeration and class types distinguishes different types with</w:t>
      </w:r>
      <w:r>
        <w:t xml:space="preserve"> </w:t>
      </w:r>
      <w:r>
        <w:t xml:space="preserve">identical structure. In contrast to C, where structural equivalence</w:t>
      </w:r>
      <w:r>
        <w:t xml:space="preserve"> </w:t>
      </w:r>
      <w:r>
        <w:t xml:space="preserve">allows to cast a value from one type as another type with a compatible</w:t>
      </w:r>
      <w:r>
        <w:t xml:space="preserve"> </w:t>
      </w:r>
      <w:r>
        <w:t xml:space="preserve">structure, C++ does have a few cases, (union types, reinterpret_cast)</w:t>
      </w:r>
      <w:r>
        <w:t xml:space="preserve"> </w:t>
      </w:r>
      <w:r>
        <w:t xml:space="preserve">where structurally equivalent types play a role, but those situations</w:t>
      </w:r>
      <w:r>
        <w:t xml:space="preserve"> </w:t>
      </w:r>
      <w:r>
        <w:t xml:space="preserve">come with their own set of vulnerabilities (note: needs section) and</w:t>
      </w:r>
      <w:r>
        <w:t xml:space="preserve"> </w:t>
      </w:r>
      <w:r>
        <w:t xml:space="preserve">should be avoided. Other cases, where C-style casts can be used to</w:t>
      </w:r>
      <w:r>
        <w:t xml:space="preserve"> </w:t>
      </w:r>
      <w:r>
        <w:t xml:space="preserve">reinterpret values as another type, are managed by the use of</w:t>
      </w:r>
      <w:r>
        <w:t xml:space="preserve"> </w:t>
      </w:r>
      <w:r>
        <w:t xml:space="preserve">appropriate C++-style casts (static, const, dynamic, reinterpret), These</w:t>
      </w:r>
      <w:r>
        <w:t xml:space="preserve"> </w:t>
      </w:r>
      <w:r>
        <w:t xml:space="preserve">named casts eliminate many of the issues associated with C-style casts.</w:t>
      </w:r>
      <w:r>
        <w:t xml:space="preserve"> </w:t>
      </w:r>
      <w:r>
        <w:t xml:space="preserve">See clauses 6.6 and 6.37 for a discussion of C++ conversion capabilities</w:t>
      </w:r>
      <w:r>
        <w:t xml:space="preserve"> </w:t>
      </w:r>
      <w:r>
        <w:t xml:space="preserve">and errors.</w:t>
      </w:r>
    </w:p>
    <w:p>
      <w:pPr>
        <w:pStyle w:val="BodyText"/>
      </w:pPr>
      <w:r>
        <w:t xml:space="preserve">Note that C++ aliasing mechanisms for types and templates (using,</w:t>
      </w:r>
      <w:r>
        <w:t xml:space="preserve"> </w:t>
      </w:r>
      <w:r>
        <w:t xml:space="preserve">typedef) do not provide new types or templates and thus a type alias is</w:t>
      </w:r>
      <w:r>
        <w:t xml:space="preserve"> </w:t>
      </w:r>
      <w:r>
        <w:t xml:space="preserve">considered identical to its original type.</w:t>
      </w:r>
    </w:p>
    <w:p>
      <w:pPr>
        <w:pStyle w:val="BodyText"/>
      </w:pPr>
      <w:r>
        <w:t xml:space="preserve">In addition to user-defined class types (</w:t>
      </w:r>
      <w:r>
        <w:rPr>
          <w:rStyle w:val="KeywordTok"/>
        </w:rPr>
        <w:t xml:space="preserve">struct</w:t>
      </w:r>
      <w:r>
        <w:t xml:space="preserve">,</w:t>
      </w:r>
      <w:r>
        <w:t xml:space="preserve"> </w:t>
      </w:r>
      <w:r>
        <w:rPr>
          <w:rStyle w:val="KeywordTok"/>
        </w:rPr>
        <w:t xml:space="preserve">union</w:t>
      </w:r>
      <w:r>
        <w:t xml:space="preserve">,</w:t>
      </w:r>
      <w:r>
        <w:t xml:space="preserve"> </w:t>
      </w:r>
      <w:r>
        <w:rPr>
          <w:rStyle w:val="KeywordTok"/>
        </w:rPr>
        <w:t xml:space="preserve">class</w:t>
      </w:r>
      <w:r>
        <w:t xml:space="preserve">), C++</w:t>
      </w:r>
      <w:r>
        <w:t xml:space="preserve"> </w:t>
      </w:r>
      <w:r>
        <w:t xml:space="preserve">allows the definition of enumeration types and the construction of</w:t>
      </w:r>
      <w:r>
        <w:t xml:space="preserve"> </w:t>
      </w:r>
      <w:r>
        <w:t xml:space="preserve">reference types, pointer types, array types and function types from</w:t>
      </w:r>
      <w:r>
        <w:t xml:space="preserve"> </w:t>
      </w:r>
      <w:r>
        <w:t xml:space="preserve">other types.</w:t>
      </w:r>
    </w:p>
    <w:p>
      <w:pPr>
        <w:pStyle w:val="BodyText"/>
      </w:pPr>
      <w:r>
        <w:t xml:space="preserve">Templates and the use of the keyword</w:t>
      </w:r>
      <w:r>
        <w:t xml:space="preserve"> </w:t>
      </w:r>
      <w:r>
        <w:rPr>
          <w:rStyle w:val="KeywordTok"/>
        </w:rPr>
        <w:t xml:space="preserve">auto</w:t>
      </w:r>
      <w:r>
        <w:t xml:space="preserve"> </w:t>
      </w:r>
      <w:r>
        <w:t xml:space="preserve">permits type-agnostic code</w:t>
      </w:r>
      <w:r>
        <w:t xml:space="preserve"> </w:t>
      </w:r>
      <w:r>
        <w:t xml:space="preserve">that determines free type parameters to be deduced or, additionally in</w:t>
      </w:r>
      <w:r>
        <w:t xml:space="preserve"> </w:t>
      </w:r>
      <w:r>
        <w:t xml:space="preserve">the case of templates, to be specified. C++20 concepts further allow</w:t>
      </w:r>
      <w:r>
        <w:t xml:space="preserve"> </w:t>
      </w:r>
      <w:r>
        <w:t xml:space="preserve">easier formulation of syntactic restrictions on the parameters (see 6.39</w:t>
      </w:r>
      <w:r>
        <w:t xml:space="preserve"> </w:t>
      </w:r>
      <w:r>
        <w:t xml:space="preserve">Templates and generics).</w:t>
      </w:r>
    </w:p>
    <w:p>
      <w:pPr>
        <w:pStyle w:val="BodyText"/>
      </w:pPr>
      <w:r>
        <w:t xml:space="preserve">Forming class hierarchies with virtual member functions in the base</w:t>
      </w:r>
      <w:r>
        <w:t xml:space="preserve"> </w:t>
      </w:r>
      <w:r>
        <w:t xml:space="preserve">class and corresponding overrides in derived classes introduce dynamic</w:t>
      </w:r>
      <w:r>
        <w:t xml:space="preserve"> </w:t>
      </w:r>
      <w:r>
        <w:t xml:space="preserve">typing that can be employed and checked at run-time, when the</w:t>
      </w:r>
      <w:r>
        <w:t xml:space="preserve"> </w:t>
      </w:r>
      <w:r>
        <w:t xml:space="preserve">corresponding object is passed by reference or pointer to one of its</w:t>
      </w:r>
      <w:r>
        <w:t xml:space="preserve"> </w:t>
      </w:r>
      <w:r>
        <w:t xml:space="preserve">base classes (see section</w:t>
      </w:r>
      <w:r>
        <w:t xml:space="preserve"> </w:t>
      </w:r>
      <w:r>
        <w:rPr>
          <w:i/>
        </w:rPr>
        <w:t xml:space="preserve">(inheritance, polymorphism)</w:t>
      </w:r>
      <w:r>
        <w:t xml:space="preserve">). Note, that in</w:t>
      </w:r>
      <w:r>
        <w:t xml:space="preserve"> </w:t>
      </w:r>
      <w:r>
        <w:t xml:space="preserve">constructors and destructors the object pointed to</w:t>
      </w:r>
      <w:r>
        <w:t xml:space="preserve"> </w:t>
      </w:r>
      <w:r>
        <w:rPr>
          <w:rStyle w:val="KeywordTok"/>
        </w:rPr>
        <w:t xml:space="preserve">this</w:t>
      </w:r>
      <w:r>
        <w:t xml:space="preserve"> </w:t>
      </w:r>
      <w:r>
        <w:t xml:space="preserve">is always</w:t>
      </w:r>
      <w:r>
        <w:t xml:space="preserve"> </w:t>
      </w:r>
      <w:r>
        <w:t xml:space="preserve">statically typed.</w:t>
      </w:r>
    </w:p>
    <w:p>
      <w:pPr>
        <w:pStyle w:val="BodyText"/>
      </w:pPr>
      <w:r>
        <w:t xml:space="preserve">Since C++ inherits some of the type system of C (arithmetic types and</w:t>
      </w:r>
      <w:r>
        <w:t xml:space="preserve"> </w:t>
      </w:r>
      <w:r>
        <w:t xml:space="preserve">pointers), it suffers similar vulnerabilities, such as those caused by</w:t>
      </w:r>
      <w:r>
        <w:t xml:space="preserve"> </w:t>
      </w:r>
      <w:r>
        <w:t xml:space="preserve">integral promotion, implicit numeric conversion, pointer arithmetic and</w:t>
      </w:r>
      <w:r>
        <w:t xml:space="preserve"> </w:t>
      </w:r>
      <w:r>
        <w:t xml:space="preserve">pointer casts. User-defined class types are vulnerable to unexpected</w:t>
      </w:r>
      <w:r>
        <w:t xml:space="preserve"> </w:t>
      </w:r>
      <w:r>
        <w:t xml:space="preserve">conversions due to implicitly applied converting constructors and</w:t>
      </w:r>
      <w:r>
        <w:t xml:space="preserve"> </w:t>
      </w:r>
      <w:r>
        <w:t xml:space="preserve">conversion operators (see</w:t>
      </w:r>
      <w:r>
        <w:t xml:space="preserve"> </w:t>
      </w:r>
      <w:r>
        <w:t xml:space="preserve">“</w:t>
      </w:r>
      <w:r>
        <w:t xml:space="preserve">type conversions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On the other hand, C++ provides mechanisms to define strong domain types</w:t>
      </w:r>
      <w:r>
        <w:t xml:space="preserve"> </w:t>
      </w:r>
      <w:r>
        <w:t xml:space="preserve">(without runtime overhead) that allow appropriate operators through</w:t>
      </w:r>
      <w:r>
        <w:t xml:space="preserve"> </w:t>
      </w:r>
      <w:r>
        <w:t xml:space="preserve">overloading, value range control through constructors and encapsulation</w:t>
      </w:r>
      <w:r>
        <w:t xml:space="preserve"> </w:t>
      </w:r>
      <w:r>
        <w:t xml:space="preserve">of data, without implicit or surprising conversions.</w:t>
      </w:r>
    </w:p>
    <w:p>
      <w:pPr>
        <w:pStyle w:val="BodyText"/>
      </w:pPr>
      <w:r>
        <w:t xml:space="preserve">There exist a few holes in the type system, often for backward</w:t>
      </w:r>
      <w:r>
        <w:t xml:space="preserve"> </w:t>
      </w:r>
      <w:r>
        <w:t xml:space="preserve">compatibility. See clause …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AI -- Peter, help by Paul -- Write up the introduction to this clause</w:t>
      </w:r>
      <w:r>
        <w:br/>
      </w:r>
      <w:r>
        <w:rPr>
          <w:rStyle w:val="VerbatimChar"/>
        </w:rPr>
        <w:t xml:space="preserve">following Erhard's outline.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C++-style casts eliminate many of the issues associated with C-style</w:t>
      </w:r>
      <w:r>
        <w:t xml:space="preserve"> </w:t>
      </w:r>
      <w:r>
        <w:t xml:space="preserve">casts. See clauses 6.6 and 6.37 for a discussion of C++ conversion</w:t>
      </w:r>
      <w:r>
        <w:t xml:space="preserve"> </w:t>
      </w:r>
      <w:r>
        <w:t xml:space="preserve">capabilities and errors.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Material from Richard)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Holes in the type system</w:t>
      </w:r>
    </w:p>
    <w:p>
      <w:pPr>
        <w:pStyle w:val="BodyText"/>
      </w:pPr>
      <w:r>
        <w:t xml:space="preserve">Shadow type system (explain) – Thoughts. – exception specification</w:t>
      </w:r>
      <w:r>
        <w:t xml:space="preserve"> </w:t>
      </w:r>
      <w:r>
        <w:t xml:space="preserve">don’t participate in a functions types, until they are invoked. (Michael</w:t>
      </w:r>
      <w:r>
        <w:t xml:space="preserve"> </w:t>
      </w:r>
      <w:r>
        <w:t xml:space="preserve">to provide some text in an email). This is only an issue before C++ 17.</w:t>
      </w:r>
      <w:r>
        <w:t xml:space="preserve"> </w:t>
      </w:r>
      <w:r>
        <w:t xml:space="preserve">Fixed by using noexecpt and avoiding throw.</w:t>
      </w:r>
    </w:p>
    <w:p>
      <w:pPr>
        <w:pStyle w:val="BodyText"/>
      </w:pPr>
      <w:r>
        <w:t xml:space="preserve">Don't write exception specifications on your functions unless you're</w:t>
      </w:r>
      <w:r>
        <w:t xml:space="preserve"> </w:t>
      </w:r>
      <w:r>
        <w:t xml:space="preserve">forced to (because other code you can't change has already introduced</w:t>
      </w:r>
      <w:r>
        <w:t xml:space="preserve"> </w:t>
      </w:r>
      <w:r>
        <w:t xml:space="preserve">them and/or you are in pre C++17 when dynamic exception was banned or</w:t>
      </w:r>
      <w:r>
        <w:t xml:space="preserve"> </w:t>
      </w:r>
      <w:r>
        <w:t xml:space="preserve">C++20 when empty throw specification was banned to be replaced by</w:t>
      </w:r>
      <w:r>
        <w:t xml:space="preserve"> </w:t>
      </w:r>
      <w:r>
        <w:t xml:space="preserve">noexcept)</w:t>
      </w:r>
    </w:p>
    <w:p>
      <w:pPr>
        <w:pStyle w:val="BodyText"/>
      </w:pPr>
      <w:r>
        <w:t xml:space="preserve">A specific issue exists with exceptions in that exception specifications</w:t>
      </w:r>
      <w:r>
        <w:t xml:space="preserve"> </w:t>
      </w:r>
      <w:r>
        <w:t xml:space="preserve">aren't part of a function's type, except when they are. They form a</w:t>
      </w:r>
      <w:r>
        <w:t xml:space="preserve"> </w:t>
      </w:r>
      <w:r>
        <w:t xml:space="preserve">shadow type system whereby writing an exception specification can be:</w:t>
      </w:r>
    </w:p>
    <w:p>
      <w:pPr>
        <w:numPr>
          <w:ilvl w:val="0"/>
          <w:numId w:val="1007"/>
        </w:numPr>
      </w:pPr>
      <w:r>
        <w:t xml:space="preserve">Illegal: In a typedef for a pointer to function.</w:t>
      </w:r>
    </w:p>
    <w:p>
      <w:pPr>
        <w:numPr>
          <w:ilvl w:val="0"/>
          <w:numId w:val="1007"/>
        </w:numPr>
      </w:pPr>
      <w:r>
        <w:t xml:space="preserve">Allowed: In the identical code without the typedef.</w:t>
      </w:r>
    </w:p>
    <w:p>
      <w:pPr>
        <w:numPr>
          <w:ilvl w:val="0"/>
          <w:numId w:val="1007"/>
        </w:numPr>
      </w:pPr>
      <w:r>
        <w:t xml:space="preserve">Required: In the declaration of a virtual function that overrides a</w:t>
      </w:r>
      <w:r>
        <w:t xml:space="preserve"> </w:t>
      </w:r>
      <w:r>
        <w:t xml:space="preserve">base class virtual function that has an exception specification.</w:t>
      </w:r>
    </w:p>
    <w:p>
      <w:pPr>
        <w:numPr>
          <w:ilvl w:val="0"/>
          <w:numId w:val="1007"/>
        </w:numPr>
      </w:pPr>
      <w:r>
        <w:t xml:space="preserve">Implicit and automatic: In the declaration of the constructors,</w:t>
      </w:r>
      <w:r>
        <w:t xml:space="preserve"> </w:t>
      </w:r>
      <w:r>
        <w:t xml:space="preserve">assignment operators, and destructors when they are implicitly</w:t>
      </w:r>
      <w:r>
        <w:t xml:space="preserve"> </w:t>
      </w:r>
      <w:r>
        <w:t xml:space="preserve">generated by the compiler.</w:t>
      </w:r>
    </w:p>
    <w:p>
      <w:pPr>
        <w:pStyle w:val="FirstParagraph"/>
      </w:pPr>
      <w:r>
        <w:t xml:space="preserve">A common but incorrect belief is that exception specifications</w:t>
      </w:r>
      <w:r>
        <w:t xml:space="preserve"> </w:t>
      </w:r>
      <w:r>
        <w:t xml:space="preserve">statically guarantee that functions will throw only listed exceptions</w:t>
      </w:r>
      <w:r>
        <w:t xml:space="preserve"> </w:t>
      </w:r>
      <w:r>
        <w:t xml:space="preserve">(possibly none), and will enable compiler optimizations based on that</w:t>
      </w:r>
      <w:r>
        <w:t xml:space="preserve"> </w:t>
      </w:r>
      <w:r>
        <w:t xml:space="preserve">knowledge. Instead, exceptions cause the compiler to inject additional</w:t>
      </w:r>
      <w:r>
        <w:t xml:space="preserve"> </w:t>
      </w:r>
      <w:r>
        <w:t xml:space="preserve">run-time overhead in the form of implicit try/catch blocks around the</w:t>
      </w:r>
      <w:r>
        <w:t xml:space="preserve"> </w:t>
      </w:r>
      <w:r>
        <w:t xml:space="preserve">function body to enforce via run-time checking that the function does in</w:t>
      </w:r>
      <w:r>
        <w:t xml:space="preserve"> </w:t>
      </w:r>
      <w:r>
        <w:t xml:space="preserve">fact emit only listed exceptions (possibly none), unless the compiler</w:t>
      </w:r>
      <w:r>
        <w:t xml:space="preserve"> </w:t>
      </w:r>
      <w:r>
        <w:t xml:space="preserve">can statically prove that the exception specification can never be</w:t>
      </w:r>
      <w:r>
        <w:t xml:space="preserve"> </w:t>
      </w:r>
      <w:r>
        <w:t xml:space="preserve">violated in which case it is free to optimize the checking away. In</w:t>
      </w:r>
      <w:r>
        <w:t xml:space="preserve"> </w:t>
      </w:r>
      <w:r>
        <w:t xml:space="preserve">addition, exception specifications can both enable and prevent further</w:t>
      </w:r>
      <w:r>
        <w:t xml:space="preserve"> </w:t>
      </w:r>
      <w:r>
        <w:t xml:space="preserve">compiler optimizations (besides the inherent overhead already</w:t>
      </w:r>
      <w:r>
        <w:t xml:space="preserve"> </w:t>
      </w:r>
      <w:r>
        <w:t xml:space="preserve">described); for example, some compilers refuse to inline functions that</w:t>
      </w:r>
      <w:r>
        <w:t xml:space="preserve"> </w:t>
      </w:r>
      <w:r>
        <w:t xml:space="preserve">have exception specifications.</w:t>
      </w:r>
    </w:p>
    <w:p>
      <w:pPr>
        <w:pStyle w:val="BodyText"/>
      </w:pPr>
      <w:r>
        <w:t xml:space="preserve">When these rules are violated, by default they immediately terminate</w:t>
      </w:r>
      <w:r>
        <w:t xml:space="preserve"> </w:t>
      </w:r>
      <w:r>
        <w:t xml:space="preserve">your program.</w:t>
      </w:r>
    </w:p>
    <w:p>
      <w:pPr>
        <w:pStyle w:val="BodyText"/>
      </w:pPr>
      <w:r>
        <w:t xml:space="preserve">You generally can't write useful exception specifications for function</w:t>
      </w:r>
      <w:r>
        <w:t xml:space="preserve"> </w:t>
      </w:r>
      <w:r>
        <w:t xml:space="preserve">templates anyway, because you generally can't tell what exceptions the</w:t>
      </w:r>
      <w:r>
        <w:t xml:space="preserve"> </w:t>
      </w:r>
      <w:r>
        <w:t xml:space="preserve">types they operate on might throw.</w:t>
      </w:r>
    </w:p>
    <w:p>
      <w:pPr>
        <w:pStyle w:val="BodyText"/>
      </w:pPr>
      <w:r>
        <w:t xml:space="preserve">Exceptions : - see 6.36</w:t>
      </w:r>
    </w:p>
    <w:p>
      <w:pPr>
        <w:pStyle w:val="BodyText"/>
      </w:pPr>
      <w:r>
        <w:t xml:space="preserve">Incomplete types and operations on incomplete types – usually checked</w:t>
      </w:r>
      <w:r>
        <w:t xml:space="preserve"> </w:t>
      </w:r>
      <w:r>
        <w:t xml:space="preserve">by the compiler but some holes exist, for example when a virtual</w:t>
      </w:r>
      <w:r>
        <w:t xml:space="preserve"> </w:t>
      </w:r>
      <w:r>
        <w:t xml:space="preserve">function is invoked from within a class constructor or destructor.</w:t>
      </w:r>
    </w:p>
    <w:p>
      <w:pPr>
        <w:pStyle w:val="BodyText"/>
      </w:pPr>
      <w:r>
        <w:t xml:space="preserve">Mitigation, don’t overload unary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,</w:t>
      </w:r>
      <w:r>
        <w:t xml:space="preserve">, don’t delete an object of</w:t>
      </w:r>
      <w:r>
        <w:t xml:space="preserve"> </w:t>
      </w:r>
      <w:r>
        <w:t xml:space="preserve">an incomplete class type,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&gt; AI -- Paul -- explain.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don’t invoke virtual functions in</w:t>
      </w:r>
      <w:r>
        <w:t xml:space="preserve"> </w:t>
      </w:r>
      <w:r>
        <w:t xml:space="preserve">constructors and destructors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High level issues</w:t>
      </w:r>
      <w:r>
        <w:br/>
      </w:r>
      <w:r>
        <w:br/>
      </w:r>
      <w:r>
        <w:rPr>
          <w:rStyle w:val="VerbatimChar"/>
        </w:rPr>
        <w:t xml:space="preserve">Note: discuss the problems with unions.</w:t>
      </w:r>
      <w:r>
        <w:br/>
      </w:r>
      <w:r>
        <w:br/>
      </w:r>
      <w:r>
        <w:rPr>
          <w:rStyle w:val="VerbatimChar"/>
        </w:rPr>
        <w:t xml:space="preserve">*NOTE: Ensure that the above explicit text is put into the relevant</w:t>
      </w:r>
      <w:r>
        <w:br/>
      </w:r>
      <w:r>
        <w:rPr>
          <w:rStyle w:val="VerbatimChar"/>
        </w:rPr>
        <w:t xml:space="preserve">sections and generalize or forward reference in this section.*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overloading of operators can cause significant issues. See clause</w:t>
      </w:r>
      <w:r>
        <w:t xml:space="preserve"> </w:t>
      </w:r>
      <w:r>
        <w:t xml:space="preserve">6.23.</w:t>
      </w:r>
    </w:p>
    <w:p>
      <w:pPr>
        <w:pStyle w:val="BodyText"/>
      </w:pPr>
      <w:r>
        <w:t xml:space="preserve">C++ does not enforce consistent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along all</w:t>
      </w:r>
      <w:r>
        <w:t xml:space="preserve"> </w:t>
      </w:r>
      <w:r>
        <w:t xml:space="preserve">access paths to an object. See clause 6.65.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13 Feb 2020 - Issue moved here*</w:t>
      </w:r>
      <w:r>
        <w:br/>
      </w:r>
      <w:r>
        <w:rPr>
          <w:rStyle w:val="VerbatimChar"/>
        </w:rPr>
        <w:t xml:space="preserve">from 6.41(?)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Templates and</w:t>
      </w:r>
      <w:r>
        <w:t xml:space="preserve"> </w:t>
      </w:r>
      <w:r>
        <w:t xml:space="preserve">Generics- Templates take a hit because it is possible to invoke a</w:t>
      </w:r>
      <w:r>
        <w:t xml:space="preserve"> </w:t>
      </w:r>
      <w:r>
        <w:t xml:space="preserve">template with a type that does not have all of the operations necessary</w:t>
      </w:r>
      <w:r>
        <w:t xml:space="preserve"> </w:t>
      </w:r>
      <w:r>
        <w:t xml:space="preserve">to correctly execute the operations. For example, if an instantiation of</w:t>
      </w:r>
      <w:r>
        <w:t xml:space="preserve"> </w:t>
      </w:r>
      <w:r>
        <w:t xml:space="preserve">a template type parameter does not implement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(or is it</w:t>
      </w:r>
      <w:r>
        <w:t xml:space="preserve"> </w:t>
      </w:r>
      <w:r>
        <w:t xml:space="preserve">“</w:t>
      </w:r>
      <w:r>
        <w:t xml:space="preserve">less</w:t>
      </w:r>
      <w:r>
        <w:t xml:space="preserve">”</w:t>
      </w:r>
      <w:r>
        <w:t xml:space="preserve">?) and</w:t>
      </w:r>
      <w:r>
        <w:t xml:space="preserve"> </w:t>
      </w:r>
      <w:r>
        <w:t xml:space="preserve">the underlying code executes a</w:t>
      </w:r>
      <w:r>
        <w:t xml:space="preserve"> </w:t>
      </w:r>
      <w:r>
        <w:t xml:space="preserve">“</w:t>
      </w:r>
      <w:r>
        <w:t xml:space="preserve">sort</w:t>
      </w:r>
      <w:r>
        <w:t xml:space="preserve">”</w:t>
      </w:r>
      <w:r>
        <w:t xml:space="preserve">, the sort will call whatever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it can use. If a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had been defined for a related type, then that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will be called. The experts at meeting 67 say that this is not</w:t>
      </w:r>
      <w:r>
        <w:t xml:space="preserve"> </w:t>
      </w:r>
      <w:r>
        <w:t xml:space="preserve">exclusive to templates, so the problem should be assigned here and</w:t>
      </w:r>
      <w:r>
        <w:t xml:space="preserve"> </w:t>
      </w:r>
      <w:r>
        <w:t xml:space="preserve">referenced from templates.*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13 Feb 2020 -- Another issue appears*</w:t>
      </w:r>
      <w:r>
        <w:br/>
      </w:r>
      <w:r>
        <w:rPr>
          <w:rStyle w:val="VerbatimChar"/>
        </w:rPr>
        <w:t xml:space="preserve">to be that some primitive types</w:t>
      </w:r>
      <w:r>
        <w:br/>
      </w:r>
      <w:r>
        <w:rPr>
          <w:rStyle w:val="VerbatimChar"/>
        </w:rPr>
        <w:t xml:space="preserve">have operations that are inappropriate for the type. For example, the</w:t>
      </w:r>
      <w:r>
        <w:br/>
      </w:r>
      <w:r>
        <w:rPr>
          <w:rStyle w:val="VerbatimChar"/>
        </w:rPr>
        <w:t xml:space="preserve">basic type for characters include operators "+", "-", "\&lt;", "\*" which</w:t>
      </w:r>
      <w:r>
        <w:br/>
      </w:r>
      <w:r>
        <w:rPr>
          <w:rStyle w:val="VerbatimChar"/>
        </w:rPr>
        <w:t xml:space="preserve">operate on the underlying integer representation. Passing such types</w:t>
      </w:r>
      <w:r>
        <w:br/>
      </w:r>
      <w:r>
        <w:rPr>
          <w:rStyle w:val="VerbatimChar"/>
        </w:rPr>
        <w:t xml:space="preserve">into templates or into a class can result in the fundamental integer</w:t>
      </w:r>
      <w:r>
        <w:br/>
      </w:r>
      <w:r>
        <w:rPr>
          <w:rStyle w:val="VerbatimChar"/>
        </w:rPr>
        <w:t xml:space="preserve">operation being called instead of a higher-level operation to perform,</w:t>
      </w:r>
      <w:r>
        <w:br/>
      </w:r>
      <w:r>
        <w:rPr>
          <w:rStyle w:val="VerbatimChar"/>
        </w:rPr>
        <w:t xml:space="preserve">for example, comparison on a ISO 8859 character set. The only</w:t>
      </w:r>
      <w:r>
        <w:br/>
      </w:r>
      <w:r>
        <w:rPr>
          <w:rStyle w:val="VerbatimChar"/>
        </w:rPr>
        <w:t xml:space="preserve">work-around appears to be to define classes with the fundamental type</w:t>
      </w:r>
      <w:r>
        <w:br/>
      </w:r>
      <w:r>
        <w:rPr>
          <w:rStyle w:val="VerbatimChar"/>
        </w:rPr>
        <w:t xml:space="preserve">and legal operations as the only operators.*</w:t>
      </w:r>
      <w:r>
        <w:br/>
      </w:r>
      <w:r>
        <w:rPr>
          <w:rStyle w:val="VerbatimChar"/>
        </w:rPr>
        <w:t xml:space="preserve">---&gt;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*Question -- how does the "." Operator interact with such types?(Maybe</w:t>
      </w:r>
      <w:r>
        <w:br/>
      </w:r>
      <w:r>
        <w:rPr>
          <w:rStyle w:val="VerbatimChar"/>
        </w:rPr>
        <w:t xml:space="preserve">this comma operator?)*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 recommendation for future revisions of the language could be to</w:t>
      </w:r>
      <w:r>
        <w:br/>
      </w:r>
      <w:r>
        <w:rPr>
          <w:rStyle w:val="VerbatimChar"/>
        </w:rPr>
        <w:t xml:space="preserve">provide a way to remove basic operations from types such as enumeration</w:t>
      </w:r>
      <w:r>
        <w:br/>
      </w:r>
      <w:r>
        <w:rPr>
          <w:rStyle w:val="VerbatimChar"/>
        </w:rPr>
        <w:t xml:space="preserve">types or characters.*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References</w:t>
      </w:r>
    </w:p>
    <w:p>
      <w:pPr>
        <w:numPr>
          <w:ilvl w:val="0"/>
          <w:numId w:val="1008"/>
        </w:numPr>
      </w:pPr>
      <w:r>
        <w:t xml:space="preserve">CERT section OOP (AI – Aaron to provide others), (note that some of</w:t>
      </w:r>
      <w:r>
        <w:t xml:space="preserve"> </w:t>
      </w:r>
      <w:r>
        <w:t xml:space="preserve">these will likely migrate to other vulnerabilities)x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DCL52-CPP. Never qualify a reference type with const or</w:t>
      </w:r>
    </w:p>
    <w:p>
      <w:pPr>
        <w:numPr>
          <w:ilvl w:val="1"/>
          <w:numId w:val="1000"/>
        </w:numPr>
      </w:pPr>
      <w:r>
        <w:t xml:space="preserve">volatile</w:t>
      </w:r>
      <w:r>
        <w:br/>
      </w:r>
      <w:r>
        <w:t xml:space="preserve">(this one is odd because the language makes this an error, but</w:t>
      </w:r>
      <w:r>
        <w:t xml:space="preserve"> </w:t>
      </w:r>
      <w:r>
        <w:t xml:space="preserve">some</w:t>
      </w:r>
      <w:r>
        <w:br/>
      </w:r>
      <w:r>
        <w:t xml:space="preserve">compilers like MSVC only warn on it, but will still translate</w:t>
      </w:r>
      <w:r>
        <w:t xml:space="preserve"> </w:t>
      </w:r>
      <w:r>
        <w:t xml:space="preserve">the</w:t>
      </w:r>
      <w:r>
        <w:br/>
      </w:r>
      <w:r>
        <w:t xml:space="preserve">source somehow)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EXP55-CPP. Do not access a cv-qualified object through a</w:t>
      </w:r>
    </w:p>
    <w:p>
      <w:pPr>
        <w:numPr>
          <w:ilvl w:val="1"/>
          <w:numId w:val="1000"/>
        </w:numPr>
      </w:pPr>
      <w:r>
        <w:t xml:space="preserve">cv-unqualified type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EXP47-C. Do not call va_arg with an argument of the incorrect</w:t>
      </w:r>
    </w:p>
    <w:p>
      <w:pPr>
        <w:numPr>
          <w:ilvl w:val="1"/>
          <w:numId w:val="1000"/>
        </w:numPr>
      </w:pPr>
      <w:r>
        <w:t xml:space="preserve">type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OOP51-CPP. Do not slice derived objects</w:t>
      </w:r>
    </w:p>
    <w:p>
      <w:pPr>
        <w:numPr>
          <w:ilvl w:val="0"/>
          <w:numId w:val="1008"/>
        </w:numPr>
      </w:pPr>
      <w:r>
        <w:t xml:space="preserve">AI – Lisa – look at C++ Core Guidelines for</w:t>
      </w:r>
      <w:r>
        <w:t xml:space="preserve"> </w:t>
      </w:r>
      <w:r>
        <w:t xml:space="preserve">“</w:t>
      </w:r>
      <w:r>
        <w:t xml:space="preserve">casts</w:t>
      </w:r>
      <w:r>
        <w:t xml:space="preserve">”</w:t>
      </w:r>
      <w:r>
        <w:t xml:space="preserve"> </w:t>
      </w:r>
      <w:r>
        <w:t xml:space="preserve">(-&gt; 6.6)</w:t>
      </w:r>
    </w:p>
    <w:p>
      <w:pPr>
        <w:numPr>
          <w:ilvl w:val="0"/>
          <w:numId w:val="1008"/>
        </w:numPr>
      </w:pPr>
      <w:r>
        <w:t xml:space="preserve">AUTOSAR (AI Peter to work with AUTOSAR to provide references)</w:t>
      </w:r>
    </w:p>
    <w:bookmarkEnd w:id="29"/>
    <w:bookmarkStart w:id="30" w:name="guidance-to-language-users"/>
    <w:p>
      <w:pPr>
        <w:pStyle w:val="Heading3"/>
      </w:pPr>
      <w:r>
        <w:t xml:space="preserve">6.2.2 Guidance to language users</w:t>
      </w:r>
    </w:p>
    <w:p>
      <w:pPr>
        <w:pStyle w:val="FirstParagraph"/>
      </w:pPr>
      <w:r>
        <w:t xml:space="preserve">For specific types discussed in this document, such as floating point</w:t>
      </w:r>
      <w:r>
        <w:t xml:space="preserve"> </w:t>
      </w:r>
      <w:r>
        <w:t xml:space="preserve">types, see the respective</w:t>
      </w:r>
      <w:r>
        <w:t xml:space="preserve"> </w:t>
      </w:r>
      <w:r>
        <w:t xml:space="preserve">clauses.</w:t>
      </w:r>
    </w:p>
    <w:p>
      <w:pPr>
        <w:numPr>
          <w:ilvl w:val="0"/>
          <w:numId w:val="1011"/>
        </w:numPr>
      </w:pPr>
      <w:r>
        <w:t xml:space="preserve">Be aware of the rules for typing and conversions with fundamental</w:t>
      </w:r>
      <w:r>
        <w:t xml:space="preserve"> </w:t>
      </w:r>
      <w:r>
        <w:t xml:space="preserve">types (i.e., built-in language types) and operators to avoid</w:t>
      </w:r>
      <w:r>
        <w:t xml:space="preserve"> </w:t>
      </w:r>
      <w:r>
        <w:t xml:space="preserve">vulnerabilities.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  To help aid correctness of code, couple all scalar values (e.g.,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double</w:t>
      </w:r>
      <w:r>
        <w:t xml:space="preserve">,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etc.) that have units (e.g., metres,</w:t>
      </w:r>
      <w:r>
        <w:t xml:space="preserve"> </w:t>
      </w:r>
      <w:r>
        <w:t xml:space="preserve">grams, litres, etc.) with suitable types representing those</w:t>
      </w:r>
      <w:r>
        <w:t xml:space="preserve"> </w:t>
      </w:r>
      <w:r>
        <w:t xml:space="preserve">units. This will allow the compiler to generate errors with</w:t>
      </w:r>
      <w:r>
        <w:t xml:space="preserve"> </w:t>
      </w:r>
      <w:r>
        <w:t xml:space="preserve">scalar-with-unit-type-values when they are used with operations</w:t>
      </w:r>
      <w:r>
        <w:t xml:space="preserve"> </w:t>
      </w:r>
      <w:r>
        <w:t xml:space="preserve">that are incompatible.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  User-defined literals</w:t>
      </w:r>
    </w:p>
    <w:p>
      <w:pPr>
        <w:numPr>
          <w:ilvl w:val="1"/>
          <w:numId w:val="1000"/>
        </w:numPr>
      </w:pPr>
      <w:r>
        <w:t xml:space="preserve">(This lets you define 15_C and 15_F)</w:t>
      </w:r>
    </w:p>
    <w:p>
      <w:pPr>
        <w:numPr>
          <w:ilvl w:val="2"/>
          <w:numId w:val="1013"/>
        </w:numPr>
        <w:pStyle w:val="SourceCode"/>
      </w:pPr>
      <w:r>
        <w:rPr>
          <w:rStyle w:val="VerbatimChar"/>
        </w:rPr>
        <w:t xml:space="preserve">      *(AI -- Paul -- Write up)*</w:t>
      </w:r>
    </w:p>
    <w:p>
      <w:pPr>
        <w:numPr>
          <w:ilvl w:val="0"/>
          <w:numId w:val="1011"/>
        </w:numPr>
      </w:pPr>
      <w:r>
        <w:t xml:space="preserve">Make converting constructors and conversion functions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to</w:t>
      </w:r>
      <w:r>
        <w:t xml:space="preserve"> </w:t>
      </w:r>
      <w:r>
        <w:t xml:space="preserve">avoid them being used implicitly or in unexpected</w:t>
      </w:r>
      <w:r>
        <w:t xml:space="preserve"> </w:t>
      </w:r>
      <w:r>
        <w:t xml:space="preserve">ways. (</w:t>
      </w:r>
      <w:r>
        <w:rPr>
          <w:i/>
        </w:rPr>
        <w:t xml:space="preserve">Move to 6.6)</w:t>
      </w:r>
    </w:p>
    <w:p>
      <w:pPr>
        <w:numPr>
          <w:ilvl w:val="0"/>
          <w:numId w:val="1011"/>
        </w:numPr>
      </w:pPr>
      <w:r>
        <w:t xml:space="preserve">Do not use union without an associated indicator as to which member</w:t>
      </w:r>
      <w:r>
        <w:t xml:space="preserve"> </w:t>
      </w:r>
      <w:r>
        <w:t xml:space="preserve">it holds, alternatively wrap a union in a class with a type field or</w:t>
      </w:r>
      <w:r>
        <w:t xml:space="preserve"> </w:t>
      </w:r>
      <w:r>
        <w:t xml:space="preserve">use C++:17 std::variant (see clause 23.7 of ISO/IEC 14882:2017)</w:t>
      </w:r>
    </w:p>
    <w:p>
      <w:pPr>
        <w:numPr>
          <w:ilvl w:val="0"/>
          <w:numId w:val="1011"/>
        </w:numPr>
      </w:pPr>
      <w:r>
        <w:t xml:space="preserve">Use unsigned integer types when manipulating integral values' bits.</w:t>
      </w:r>
    </w:p>
    <w:p>
      <w:pPr>
        <w:numPr>
          <w:ilvl w:val="0"/>
          <w:numId w:val="1011"/>
        </w:numPr>
      </w:pPr>
      <w:r>
        <w:t xml:space="preserve">Use one of (not both!) unsigned or signed integral types within</w:t>
      </w:r>
      <w:r>
        <w:t xml:space="preserve"> </w:t>
      </w:r>
      <w:r>
        <w:t xml:space="preserve">expressions to help avoid programming mistakes, consistently</w:t>
      </w:r>
    </w:p>
    <w:p>
      <w:pPr>
        <w:numPr>
          <w:ilvl w:val="0"/>
          <w:numId w:val="1011"/>
        </w:numPr>
      </w:pPr>
      <w:r>
        <w:t xml:space="preserve">Treat explicit casts as candidates for code refactoring, i.e.,</w:t>
      </w:r>
      <w:r>
        <w:t xml:space="preserve"> </w:t>
      </w:r>
      <w:r>
        <w:t xml:space="preserve">ideally explicit casts should not be required in the</w:t>
      </w:r>
      <w:r>
        <w:t xml:space="preserve"> </w:t>
      </w:r>
      <w:r>
        <w:t xml:space="preserve">code.</w:t>
      </w:r>
    </w:p>
    <w:p>
      <w:pPr>
        <w:numPr>
          <w:ilvl w:val="0"/>
          <w:numId w:val="1011"/>
        </w:numPr>
      </w:pPr>
      <w:r>
        <w:t xml:space="preserve">Avoid casting 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:. Doing so can result in undefined</w:t>
      </w:r>
      <w:r>
        <w:t xml:space="preserve"> </w:t>
      </w:r>
      <w:r>
        <w:t xml:space="preserve">behaviour that may not be detectable by the compiler or other tools.</w:t>
      </w:r>
      <w:r>
        <w:t xml:space="preserve"> </w:t>
      </w:r>
      <w:r>
        <w:t xml:space="preserve">Refactor code so that it handles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and non-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types</w:t>
      </w:r>
      <w:r>
        <w:t xml:space="preserve"> </w:t>
      </w:r>
      <w:r>
        <w:t xml:space="preserve">properly. See clause 6.65.</w:t>
      </w:r>
    </w:p>
    <w:p>
      <w:pPr>
        <w:numPr>
          <w:ilvl w:val="0"/>
          <w:numId w:val="1011"/>
        </w:numPr>
      </w:pPr>
      <w:r>
        <w:t xml:space="preserve">don’t overload 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&amp;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,</w:t>
      </w:r>
      <w:r>
        <w:t xml:space="preserve">”</w:t>
      </w:r>
      <w:r>
        <w:t xml:space="preserve">,</w:t>
      </w:r>
    </w:p>
    <w:p>
      <w:pPr>
        <w:numPr>
          <w:ilvl w:val="0"/>
          <w:numId w:val="1011"/>
        </w:numPr>
      </w:pPr>
      <w:r>
        <w:t xml:space="preserve">don’t delete an incomplete class type,</w:t>
      </w:r>
    </w:p>
    <w:p>
      <w:pPr>
        <w:numPr>
          <w:ilvl w:val="0"/>
          <w:numId w:val="1011"/>
        </w:numPr>
      </w:pPr>
      <w:r>
        <w:t xml:space="preserve">don’t invoke virtual functions in constructors and destructors. See</w:t>
      </w:r>
      <w:r>
        <w:t xml:space="preserve"> </w:t>
      </w:r>
      <w:r>
        <w:t xml:space="preserve">clause 6.43.</w:t>
      </w:r>
    </w:p>
    <w:p>
      <w:pPr>
        <w:pStyle w:val="BlockText"/>
      </w:pPr>
      <w:r>
        <w:t xml:space="preserve">[+ the guidance already in the document as WG23 decides (or moves to</w:t>
      </w:r>
      <w:r>
        <w:t xml:space="preserve"> </w:t>
      </w:r>
      <w:r>
        <w:t xml:space="preserve">another section or otherwise edits) --there are a lot of items</w:t>
      </w:r>
      <w:r>
        <w:t xml:space="preserve"> </w:t>
      </w:r>
      <w:r>
        <w:t xml:space="preserve">listed]</w:t>
      </w:r>
    </w:p>
    <w:p>
      <w:pPr>
        <w:pStyle w:val="Normal(Web)"/>
      </w:pPr>
      <w:r>
        <w:t xml:space="preserve">From Part 1. The Part 1 guidelines were accepted but are left here for</w:t>
      </w:r>
      <w:r>
        <w:t xml:space="preserve"> </w:t>
      </w:r>
      <w:r>
        <w:t xml:space="preserve">review.</w:t>
      </w:r>
    </w:p>
    <w:p>
      <w:pPr>
        <w:numPr>
          <w:ilvl w:val="0"/>
          <w:numId w:val="1014"/>
        </w:numPr>
      </w:pPr>
      <w:r>
        <w:t xml:space="preserve">Take advantage of any facility offered by the programming language</w:t>
      </w:r>
      <w:r>
        <w:t xml:space="preserve"> </w:t>
      </w:r>
      <w:r>
        <w:t xml:space="preserve">to declare distinct types and use any mechanism provided by the</w:t>
      </w:r>
      <w:r>
        <w:t xml:space="preserve"> </w:t>
      </w:r>
      <w:r>
        <w:t xml:space="preserve">language processor and related tools to check for or enforce type</w:t>
      </w:r>
      <w:r>
        <w:t xml:space="preserve"> </w:t>
      </w:r>
      <w:r>
        <w:t xml:space="preserve">compatibility.</w:t>
      </w:r>
    </w:p>
    <w:p>
      <w:pPr>
        <w:numPr>
          <w:ilvl w:val="0"/>
          <w:numId w:val="1014"/>
        </w:numPr>
      </w:pPr>
      <w:r>
        <w:t xml:space="preserve">Use available language and tools facilities to preclude or detect</w:t>
      </w:r>
      <w:r>
        <w:t xml:space="preserve"> </w:t>
      </w:r>
      <w:r>
        <w:t xml:space="preserve">the occurrence of implicit type conversions, such as those in mixed</w:t>
      </w:r>
      <w:r>
        <w:t xml:space="preserve"> </w:t>
      </w:r>
      <w:r>
        <w:t xml:space="preserve">type arithmetic. If it is not possible, use human review to assist</w:t>
      </w:r>
      <w:r>
        <w:t xml:space="preserve"> </w:t>
      </w:r>
      <w:r>
        <w:t xml:space="preserve">in searching for implicit conversions.</w:t>
      </w:r>
    </w:p>
    <w:p>
      <w:pPr>
        <w:numPr>
          <w:ilvl w:val="0"/>
          <w:numId w:val="1014"/>
        </w:numPr>
      </w:pPr>
      <w:r>
        <w:t xml:space="preserve">Avoid explicit type conversion of data values except when there is</w:t>
      </w:r>
      <w:r>
        <w:t xml:space="preserve"> </w:t>
      </w:r>
      <w:r>
        <w:t xml:space="preserve">no alternative. Document such occurrences so that the justification</w:t>
      </w:r>
      <w:r>
        <w:t xml:space="preserve"> </w:t>
      </w:r>
      <w:r>
        <w:t xml:space="preserve">is made available to maintainers.</w:t>
      </w:r>
    </w:p>
    <w:p>
      <w:pPr>
        <w:numPr>
          <w:ilvl w:val="0"/>
          <w:numId w:val="1014"/>
        </w:numPr>
      </w:pPr>
      <w:r>
        <w:t xml:space="preserve">Use the most restricted data type that suffices to accomplish the</w:t>
      </w:r>
      <w:r>
        <w:t xml:space="preserve"> </w:t>
      </w:r>
      <w:r>
        <w:t xml:space="preserve">job. For example, use an enumeration type to select from a limited</w:t>
      </w:r>
      <w:r>
        <w:t xml:space="preserve"> </w:t>
      </w:r>
      <w:r>
        <w:t xml:space="preserve">set of choices (such as, a switch statement or the discriminant of a</w:t>
      </w:r>
      <w:r>
        <w:t xml:space="preserve"> </w:t>
      </w:r>
      <w:r>
        <w:t xml:space="preserve">union type) rather than a more general type, such as integer. This</w:t>
      </w:r>
      <w:r>
        <w:t xml:space="preserve"> </w:t>
      </w:r>
      <w:r>
        <w:t xml:space="preserve">will make it possible for tooling to check if all possible choices</w:t>
      </w:r>
      <w:r>
        <w:t xml:space="preserve"> </w:t>
      </w:r>
      <w:r>
        <w:t xml:space="preserve">have been covered.</w:t>
      </w:r>
    </w:p>
    <w:p>
      <w:pPr>
        <w:numPr>
          <w:ilvl w:val="0"/>
          <w:numId w:val="1014"/>
        </w:numPr>
      </w:pPr>
      <w:r>
        <w:t xml:space="preserve">Always respect the implied unit systems, when converting explicitly</w:t>
      </w:r>
      <w:r>
        <w:t xml:space="preserve"> </w:t>
      </w:r>
      <w:r>
        <w:t xml:space="preserve">from one numeric type to another.</w:t>
      </w:r>
    </w:p>
    <w:p>
      <w:pPr>
        <w:pStyle w:val="FirstParagraph"/>
      </w:pPr>
      <w:r>
        <w:t xml:space="preserve">(Explicit C++ guidance for unit-based types.</w:t>
      </w:r>
    </w:p>
    <w:p>
      <w:pPr>
        <w:numPr>
          <w:ilvl w:val="0"/>
          <w:numId w:val="1015"/>
        </w:numPr>
      </w:pPr>
      <w:r>
        <w:t xml:space="preserve">Follow the guidance of TR 24772-1 clause 6.2.5.</w:t>
      </w:r>
    </w:p>
    <w:p>
      <w:pPr>
        <w:numPr>
          <w:ilvl w:val="0"/>
          <w:numId w:val="1015"/>
        </w:numPr>
      </w:pPr>
      <w:r>
        <w:t xml:space="preserve">Use distinct C++ types for unit systems if available or define</w:t>
      </w:r>
      <w:r>
        <w:t xml:space="preserve"> </w:t>
      </w:r>
      <w:r>
        <w:t xml:space="preserve">explicit unit-based types.)</w:t>
      </w:r>
    </w:p>
    <w:p>
      <w:pPr>
        <w:numPr>
          <w:ilvl w:val="0"/>
          <w:numId w:val="1016"/>
        </w:numPr>
      </w:pPr>
      <w:r>
        <w:t xml:space="preserve">Treat every compiler, tool, or run-time diagnostic concerning type</w:t>
      </w:r>
      <w:r>
        <w:t xml:space="preserve"> </w:t>
      </w:r>
      <w:r>
        <w:t xml:space="preserve">compatibility as a serious issue. Do not resolve the problem by</w:t>
      </w:r>
      <w:r>
        <w:t xml:space="preserve"> </w:t>
      </w:r>
      <w:r>
        <w:t xml:space="preserve">modifying the code to include an explicit conversion, without</w:t>
      </w:r>
      <w:r>
        <w:t xml:space="preserve"> </w:t>
      </w:r>
      <w:r>
        <w:t xml:space="preserve">further analysis; instead examine the underlying design to determine</w:t>
      </w:r>
      <w:r>
        <w:t xml:space="preserve"> </w:t>
      </w:r>
      <w:r>
        <w:t xml:space="preserve">if the type error is a symptom of a deeper problem.</w:t>
      </w:r>
    </w:p>
    <w:p>
      <w:pPr>
        <w:numPr>
          <w:ilvl w:val="0"/>
          <w:numId w:val="1016"/>
        </w:numPr>
      </w:pPr>
      <w:r>
        <w:rPr>
          <w:i/>
        </w:rPr>
        <w:t xml:space="preserve">Never ignore instances of implicit type conversion; if the</w:t>
      </w:r>
      <w:r>
        <w:rPr>
          <w:i/>
        </w:rPr>
        <w:t xml:space="preserve"> </w:t>
      </w:r>
      <w:r>
        <w:rPr>
          <w:i/>
        </w:rPr>
        <w:t xml:space="preserve">conversion is necessary, change it to an explicit conversion and</w:t>
      </w:r>
      <w:r>
        <w:rPr>
          <w:i/>
        </w:rPr>
        <w:t xml:space="preserve"> </w:t>
      </w:r>
      <w:r>
        <w:rPr>
          <w:i/>
        </w:rPr>
        <w:t xml:space="preserve">document the rationale for use by maintainers.</w:t>
      </w:r>
      <w:r>
        <w:t xml:space="preserve"> </w:t>
      </w:r>
      <w:r>
        <w:rPr>
          <w:i/>
        </w:rPr>
        <w:t xml:space="preserve">– narrowing conversions and</w:t>
      </w:r>
      <w:r>
        <w:rPr>
          <w:i/>
        </w:rPr>
        <w:t xml:space="preserve"> </w:t>
      </w:r>
      <w:r>
        <w:rPr>
          <w:i/>
        </w:rPr>
        <w:t xml:space="preserve">loss of precision</w:t>
      </w:r>
    </w:p>
    <w:p>
      <w:pPr>
        <w:numPr>
          <w:ilvl w:val="0"/>
          <w:numId w:val="1016"/>
        </w:numPr>
      </w:pPr>
      <w:r>
        <w:t xml:space="preserve">Analyze the problem to be solved to learn the magnitudes and/or the</w:t>
      </w:r>
      <w:r>
        <w:t xml:space="preserve"> </w:t>
      </w:r>
      <w:r>
        <w:t xml:space="preserve">precisions of the quantities needed as auxiliary variables, partial</w:t>
      </w:r>
      <w:r>
        <w:t xml:space="preserve"> </w:t>
      </w:r>
      <w:r>
        <w:t xml:space="preserve">results and final results.</w:t>
      </w:r>
    </w:p>
    <w:p>
      <w:pPr>
        <w:numPr>
          <w:ilvl w:val="0"/>
          <w:numId w:val="1016"/>
        </w:numPr>
      </w:pPr>
      <w:r>
        <w:t xml:space="preserve">Create types that more accurately model the problem domain, with</w:t>
      </w:r>
      <w:r>
        <w:t xml:space="preserve"> </w:t>
      </w:r>
      <w:r>
        <w:t xml:space="preserve">corresponding safe operations and conversions in lieu of using</w:t>
      </w:r>
      <w:r>
        <w:t xml:space="preserve"> </w:t>
      </w:r>
      <w:r>
        <w:t xml:space="preserve">primitive types.</w:t>
      </w:r>
    </w:p>
    <w:p>
      <w:pPr>
        <w:numPr>
          <w:ilvl w:val="0"/>
          <w:numId w:val="1016"/>
        </w:numPr>
      </w:pPr>
      <w:r>
        <w:t xml:space="preserve">Minimize use of predefined numeric types whose ranges and precisions</w:t>
      </w:r>
      <w:r>
        <w:t xml:space="preserve"> </w:t>
      </w:r>
      <w:r>
        <w:t xml:space="preserve">are implementation defined. Instead, use types whose ranges and</w:t>
      </w:r>
      <w:r>
        <w:t xml:space="preserve"> </w:t>
      </w:r>
      <w:r>
        <w:t xml:space="preserve">precision are guaranteed.</w:t>
      </w:r>
    </w:p>
    <w:p>
      <w:pPr>
        <w:numPr>
          <w:ilvl w:val="0"/>
          <w:numId w:val="1016"/>
        </w:numPr>
      </w:pPr>
      <w:r>
        <w:rPr>
          <w:i/>
        </w:rPr>
        <w:t xml:space="preserve">C++ Issue – Use syntax that forces the compiler to Issue</w:t>
      </w:r>
      <w:r>
        <w:rPr>
          <w:i/>
        </w:rPr>
        <w:t xml:space="preserve"> </w:t>
      </w:r>
      <w:r>
        <w:rPr>
          <w:i/>
        </w:rPr>
        <w:t xml:space="preserve">diagnostics on narrowing – need example.</w:t>
      </w:r>
    </w:p>
    <w:p>
      <w:pPr>
        <w:numPr>
          <w:ilvl w:val="0"/>
          <w:numId w:val="1016"/>
        </w:numPr>
      </w:pPr>
      <w:r>
        <w:t xml:space="preserve">Treat every explicit cast as a candidate for refactoring.</w:t>
      </w:r>
    </w:p>
    <w:p>
      <w:pPr>
        <w:numPr>
          <w:ilvl w:val="0"/>
          <w:numId w:val="1016"/>
        </w:numPr>
      </w:pPr>
      <w:r>
        <w:t xml:space="preserve">Use C++ casts rather than C-style casts, as they provide more</w:t>
      </w:r>
      <w:r>
        <w:t xml:space="preserve"> </w:t>
      </w:r>
      <w:r>
        <w:t xml:space="preserve">compile-time checking and are more restrictive in what they can</w:t>
      </w:r>
      <w:r>
        <w:t xml:space="preserve"> </w:t>
      </w:r>
      <w:r>
        <w:t xml:space="preserve">change, - rationale – syntactic distinction – in C++</w:t>
      </w:r>
      <w:r>
        <w:t xml:space="preserve"> </w:t>
      </w:r>
      <w:r>
        <w:t xml:space="preserve">obvious.</w:t>
      </w:r>
    </w:p>
    <w:p>
      <w:pPr>
        <w:numPr>
          <w:ilvl w:val="0"/>
          <w:numId w:val="1016"/>
        </w:numPr>
      </w:pPr>
      <w:r>
        <w:rPr>
          <w:i/>
        </w:rPr>
        <w:t xml:space="preserve">Make class member functions that can be static,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. Make</w:t>
      </w:r>
      <w:r>
        <w:rPr>
          <w:i/>
        </w:rPr>
        <w:t xml:space="preserve"> </w:t>
      </w:r>
      <w:r>
        <w:rPr>
          <w:i/>
        </w:rPr>
        <w:t xml:space="preserve">class member functions that cannot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, but can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</w:p>
    <w:p>
      <w:pPr>
        <w:numPr>
          <w:ilvl w:val="0"/>
          <w:numId w:val="1016"/>
        </w:numPr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mutable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keyword for class member variables should be used</w:t>
      </w:r>
      <w:r>
        <w:rPr>
          <w:i/>
        </w:rPr>
        <w:t xml:space="preserve"> </w:t>
      </w:r>
      <w:r>
        <w:rPr>
          <w:i/>
        </w:rPr>
        <w:t xml:space="preserve">sparingly</w:t>
      </w:r>
    </w:p>
    <w:p>
      <w:pPr>
        <w:numPr>
          <w:ilvl w:val="0"/>
          <w:numId w:val="1016"/>
        </w:numPr>
      </w:pPr>
      <w:r>
        <w:t xml:space="preserve">Don't mix signed and unsigned types in</w:t>
      </w:r>
      <w:r>
        <w:t xml:space="preserve"> </w:t>
      </w:r>
      <w:r>
        <w:t xml:space="preserve">arithmetic</w:t>
      </w:r>
    </w:p>
    <w:p>
      <w:pPr>
        <w:numPr>
          <w:ilvl w:val="0"/>
          <w:numId w:val="1016"/>
        </w:numPr>
      </w:pPr>
      <w:r>
        <w:t xml:space="preserve">Follow the advice provided in TR 24772-3 clause 6.2.2. when using</w:t>
      </w:r>
      <w:r>
        <w:t xml:space="preserve"> </w:t>
      </w:r>
      <w:r>
        <w:t xml:space="preserve">C-style numeric types, and implicit conversions. *</w:t>
      </w:r>
      <w:r>
        <w:br/>
      </w:r>
    </w:p>
    <w:bookmarkEnd w:id="30"/>
    <w:bookmarkEnd w:id="31"/>
    <w:bookmarkStart w:id="34" w:name="bit-representations-str"/>
    <w:p>
      <w:pPr>
        <w:pStyle w:val="Heading2"/>
      </w:pPr>
      <w:r>
        <w:t xml:space="preserve">6.3 Bit Representations [STR]</w:t>
      </w:r>
    </w:p>
    <w:bookmarkStart w:id="32" w:name="applicability-to-language"/>
    <w:p>
      <w:pPr>
        <w:pStyle w:val="Heading3"/>
      </w:pPr>
      <w:r>
        <w:t xml:space="preserve">6.3.1 Applicability to language</w:t>
      </w:r>
    </w:p>
    <w:p>
      <w:pPr>
        <w:pStyle w:val="FirstParagraph"/>
      </w:pPr>
      <w:r>
        <w:t xml:space="preserve">This vulnerabilities described in TR24772-1 clause 6.3 is applicable to</w:t>
      </w:r>
      <w:r>
        <w:t xml:space="preserve"> </w:t>
      </w:r>
      <w:r>
        <w:t xml:space="preserve">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Document the C++ behaviours- handling bit-fields, - hitting enclosing</w:t>
      </w:r>
      <w:r>
        <w:br/>
      </w:r>
      <w:r>
        <w:rPr>
          <w:rStyle w:val="VerbatimChar"/>
        </w:rPr>
        <w:t xml:space="preserve">word, concurrent access, hardware implications,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Able to use non-integer types (such as enumerations) in accessing bit</w:t>
      </w:r>
      <w:r>
        <w:t xml:space="preserve"> </w:t>
      </w:r>
      <w:r>
        <w:t xml:space="preserve">fields.</w:t>
      </w:r>
    </w:p>
    <w:p>
      <w:pPr>
        <w:pStyle w:val="BodyText"/>
      </w:pPr>
      <w:r>
        <w:t xml:space="preserve">A C++ memory location is either an object is or a contiguous collection</w:t>
      </w:r>
      <w:r>
        <w:t xml:space="preserve"> </w:t>
      </w:r>
      <w:r>
        <w:t xml:space="preserve">of bit-fields.</w:t>
      </w:r>
    </w:p>
    <w:p>
      <w:pPr>
        <w:pStyle w:val="BodyText"/>
      </w:pPr>
      <w:r>
        <w:t xml:space="preserve">C++ bit fields are not separated from adjacent bit-fields for purposes</w:t>
      </w:r>
      <w:r>
        <w:t xml:space="preserve"> </w:t>
      </w:r>
      <w:r>
        <w:t xml:space="preserve">of thread synchronization or volatility. Bit-fields are very difficult</w:t>
      </w:r>
      <w:r>
        <w:t xml:space="preserve"> </w:t>
      </w:r>
      <w:r>
        <w:t xml:space="preserve">to use correctly in these contexts.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TO-DO -- Bit_Cast - Applies a bit representation to an object of a new</w:t>
      </w:r>
      <w:r>
        <w:br/>
      </w:r>
      <w:r>
        <w:rPr>
          <w:rStyle w:val="VerbatimChar"/>
        </w:rPr>
        <w:t xml:space="preserve">type, for example copy a 64 bit IEEE 654 number to a 64 bit integer to</w:t>
      </w:r>
      <w:r>
        <w:br/>
      </w:r>
      <w:r>
        <w:rPr>
          <w:rStyle w:val="VerbatimChar"/>
        </w:rPr>
        <w:t xml:space="preserve">perform bit operations and then cast back.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Needs documentation.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Issue was raised about padding bits between object/struct/union members</w:t>
      </w:r>
      <w:r>
        <w:br/>
      </w:r>
      <w:r>
        <w:rPr>
          <w:rStyle w:val="VerbatimChar"/>
        </w:rPr>
        <w:t xml:space="preserve">can leak information. Where to put this? Mitigation -- use member copy</w:t>
      </w:r>
      <w:r>
        <w:br/>
      </w:r>
      <w:r>
        <w:rPr>
          <w:rStyle w:val="VerbatimChar"/>
        </w:rPr>
        <w:t xml:space="preserve">instead of byte-wise copy.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When a struct, union or class is embedded within an array,</w:t>
      </w:r>
      <w:r>
        <w:t xml:space="preserve"> </w:t>
      </w:r>
      <w:r>
        <w:t xml:space="preserve">implementations will typically add padding to provide efficient</w:t>
      </w:r>
      <w:r>
        <w:t xml:space="preserve"> </w:t>
      </w:r>
      <w:r>
        <w:t xml:space="preserve">alignment and access. Therefore, the compiler will add padding bytes in</w:t>
      </w:r>
      <w:r>
        <w:t xml:space="preserve"> </w:t>
      </w:r>
      <w:r>
        <w:t xml:space="preserve">case it is used in arrays. The padding bytes can be used as a</w:t>
      </w:r>
      <w:r>
        <w:t xml:space="preserve"> </w:t>
      </w:r>
      <w:r>
        <w:rPr>
          <w:i/>
        </w:rPr>
        <w:t xml:space="preserve">secret</w:t>
      </w:r>
      <w:r>
        <w:rPr>
          <w:i/>
        </w:rPr>
        <w:t xml:space="preserve"> </w:t>
      </w:r>
      <w:r>
        <w:rPr>
          <w:i/>
        </w:rPr>
        <w:t xml:space="preserve">channel</w:t>
      </w:r>
      <w:r>
        <w:t xml:space="preserve"> </w:t>
      </w:r>
      <w:r>
        <w:t xml:space="preserve">to hide information and extract it later.</w:t>
      </w:r>
    </w:p>
    <w:bookmarkEnd w:id="32"/>
    <w:bookmarkStart w:id="33" w:name="guidance-to-language-users"/>
    <w:p>
      <w:pPr>
        <w:pStyle w:val="Heading3"/>
      </w:pPr>
      <w:r>
        <w:t xml:space="preserve">6.3.2 Guidance to language users</w:t>
      </w:r>
    </w:p>
    <w:p>
      <w:pPr>
        <w:pStyle w:val="FirstParagraph"/>
      </w:pPr>
      <w:r>
        <w:t xml:space="preserve">In addition to the advice of ISO/IEC TR 24772-3:2020 clause 6.3.2:</w:t>
      </w:r>
    </w:p>
    <w:p>
      <w:pPr>
        <w:pStyle w:val="BodyText"/>
      </w:pPr>
      <w:r>
        <w:t xml:space="preserve">See C++ Core Guidelines ES101 use unsigned types for bit manipulation.</w:t>
      </w:r>
    </w:p>
    <w:p>
      <w:pPr>
        <w:pStyle w:val="BodyText"/>
      </w:pPr>
      <w:r>
        <w:t xml:space="preserve">CERT INT34-C</w:t>
      </w:r>
    </w:p>
    <w:p>
      <w:pPr>
        <w:numPr>
          <w:ilvl w:val="0"/>
          <w:numId w:val="1018"/>
        </w:numPr>
      </w:pPr>
      <w:r>
        <w:t xml:space="preserve">Do not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</w:t>
      </w:r>
    </w:p>
    <w:p>
      <w:pPr>
        <w:numPr>
          <w:ilvl w:val="0"/>
          <w:numId w:val="1018"/>
        </w:numPr>
      </w:pPr>
      <w:r>
        <w:t xml:space="preserve">Use bit-fields with care or avoid them entirely. Instead, use a</w:t>
      </w:r>
      <w:r>
        <w:t xml:space="preserve"> </w:t>
      </w:r>
      <w:r>
        <w:t xml:space="preserve">class type containing one or more unsigned integer data members and</w:t>
      </w:r>
      <w:r>
        <w:t xml:space="preserve"> </w:t>
      </w:r>
      <w:r>
        <w:t xml:space="preserve">member functions appropriate to the particular situation.</w:t>
      </w:r>
    </w:p>
    <w:p>
      <w:pPr>
        <w:numPr>
          <w:ilvl w:val="0"/>
          <w:numId w:val="1018"/>
        </w:numPr>
      </w:pPr>
      <w:r>
        <w:t xml:space="preserve">Do not create a bit-field of a signed type and size one.</w:t>
      </w:r>
    </w:p>
    <w:p>
      <w:pPr>
        <w:pStyle w:val="FirstParagraph"/>
      </w:pPr>
      <w:r>
        <w:t xml:space="preserve">See AUTOSAR A9-6-1</w:t>
      </w:r>
    </w:p>
    <w:p>
      <w:pPr>
        <w:numPr>
          <w:ilvl w:val="0"/>
          <w:numId w:val="1019"/>
        </w:numPr>
      </w:pPr>
      <w:r>
        <w:t xml:space="preserve">Avoid using</w:t>
      </w:r>
      <w:r>
        <w:t xml:space="preserve"> </w:t>
      </w:r>
      <w:r>
        <w:rPr>
          <w:rStyle w:val="VerbatimChar"/>
        </w:rPr>
        <w:t xml:space="preserve">bit_cast</w:t>
      </w:r>
      <w:r>
        <w:t xml:space="preserve"> </w:t>
      </w:r>
      <w:r>
        <w:t xml:space="preserve">or heavily analyse and document its use.</w:t>
      </w:r>
    </w:p>
    <w:p>
      <w:pPr>
        <w:numPr>
          <w:ilvl w:val="0"/>
          <w:numId w:val="1019"/>
        </w:numPr>
      </w:pPr>
      <w:r>
        <w:t xml:space="preserve">Prefer performing member-by-member copies and moves instead of using</w:t>
      </w:r>
      <w:r>
        <w:t xml:space="preserve"> </w:t>
      </w:r>
      <w:r>
        <w:rPr>
          <w:rStyle w:val="VerbatimChar"/>
        </w:rPr>
        <w:t xml:space="preserve">std::memcpy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std::memmove</w:t>
      </w:r>
    </w:p>
    <w:p>
      <w:pPr>
        <w:numPr>
          <w:ilvl w:val="0"/>
          <w:numId w:val="1019"/>
        </w:numPr>
      </w:pPr>
      <w:r>
        <w:t xml:space="preserve">Cover known padding with named members to eliminate padding. This</w:t>
      </w:r>
      <w:r>
        <w:t xml:space="preserve"> </w:t>
      </w:r>
      <w:r>
        <w:t xml:space="preserve">can be checked with a</w:t>
      </w:r>
      <w:r>
        <w:t xml:space="preserve"> </w:t>
      </w:r>
      <w:r>
        <w:rPr>
          <w:rStyle w:val="VerbatimChar"/>
        </w:rPr>
        <w:t xml:space="preserve">static_assert(std::has_unique_object_representations_v&lt;T&gt;)</w:t>
      </w:r>
      <w:r>
        <w:t xml:space="preserve">. If this assertion is</w:t>
      </w:r>
      <w:r>
        <w:t xml:space="preserve"> </w:t>
      </w:r>
      <w:r>
        <w:t xml:space="preserve">true then there are no padding bits.</w:t>
      </w:r>
    </w:p>
    <w:p>
      <w:pPr>
        <w:pStyle w:val="FirstParagraph"/>
      </w:pPr>
      <w:r>
        <w:t xml:space="preserve">CERT EXP62-CPP</w:t>
      </w:r>
    </w:p>
    <w:bookmarkEnd w:id="33"/>
    <w:bookmarkEnd w:id="34"/>
    <w:bookmarkStart w:id="37" w:name="floating-point-arithmetic-plf"/>
    <w:p>
      <w:pPr>
        <w:pStyle w:val="Heading2"/>
      </w:pPr>
      <w:r>
        <w:t xml:space="preserve">6.4 Floating-point Arithmetic [PLF]</w:t>
      </w:r>
    </w:p>
    <w:bookmarkStart w:id="35" w:name="applicability-to-language"/>
    <w:p>
      <w:pPr>
        <w:pStyle w:val="Heading3"/>
      </w:pPr>
      <w:r>
        <w:t xml:space="preserve">6.4.1 Applicability to language</w:t>
      </w:r>
    </w:p>
    <w:p>
      <w:pPr>
        <w:pStyle w:val="FirstParagraph"/>
      </w:pPr>
      <w:r>
        <w:t xml:space="preserve">C++ has the vulnerability as described in ISO/IEC TR 24772-1 clause 6.4.</w:t>
      </w:r>
      <w:r>
        <w:t xml:space="preserve"> </w:t>
      </w:r>
      <w:r>
        <w:t xml:space="preserve">The C++ standard assumes IEC 60559 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&lt;T&gt;::is_iec559</w:t>
      </w:r>
      <w:r>
        <w:t xml:space="preserve"> </w:t>
      </w:r>
      <w:r>
        <w:t xml:space="preserve">is true for the types in use. In the</w:t>
      </w:r>
      <w:r>
        <w:t xml:space="preserve"> </w:t>
      </w:r>
      <w:r>
        <w:t xml:space="preserve">absence of this, C++ makes few guarantees about the behaviour of</w:t>
      </w:r>
      <w:r>
        <w:t xml:space="preserve"> </w:t>
      </w:r>
      <w:r>
        <w:t xml:space="preserve">floating point numbers.</w:t>
      </w:r>
    </w:p>
    <w:p>
      <w:pPr>
        <w:pStyle w:val="BodyText"/>
      </w:pPr>
      <w:r>
        <w:t xml:space="preserve">Sorting floating point numbers with the built-in operators</w:t>
      </w:r>
      <w:r>
        <w:t xml:space="preserve"> </w:t>
      </w:r>
      <w:r>
        <w:t xml:space="preserve">violates the preconditions of sorting predicates in the presence</w:t>
      </w:r>
      <w:r>
        <w:t xml:space="preserve"> </w:t>
      </w:r>
      <w:r>
        <w:t xml:space="preserve">of NaN values and may raise floating point errors.</w:t>
      </w:r>
      <w:r>
        <w:t xml:space="preserve"> </w:t>
      </w:r>
      <w:r>
        <w:t xml:space="preserve">The default sorting predicate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suspect to this precondition violation.</w:t>
      </w:r>
    </w:p>
    <w:bookmarkEnd w:id="35"/>
    <w:bookmarkStart w:id="36" w:name="guidance-to-language-users"/>
    <w:p>
      <w:pPr>
        <w:pStyle w:val="Heading3"/>
      </w:pPr>
      <w:r>
        <w:t xml:space="preserve">6.4.2 Guidance to language users</w:t>
      </w:r>
    </w:p>
    <w:p>
      <w:pPr>
        <w:numPr>
          <w:ilvl w:val="0"/>
          <w:numId w:val="1020"/>
        </w:numPr>
      </w:pPr>
      <w:r>
        <w:t xml:space="preserve">Follow the general advice of ISO/IEC TR 24772-1:2019 clause 6.4.5</w:t>
      </w:r>
    </w:p>
    <w:p>
      <w:pPr>
        <w:numPr>
          <w:ilvl w:val="0"/>
          <w:numId w:val="1020"/>
        </w:numPr>
      </w:pPr>
      <w:r>
        <w:t xml:space="preserve">Verify compliance to ISO/IEC/IEEE 60559:2011 at compile time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numeric_limits&lt;T&gt;::is_iec559</w:t>
      </w:r>
      <w:r>
        <w:t xml:space="preserve">. Other numeric characteristics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, existence of NaNs,</w:t>
      </w:r>
      <w:r>
        <w:t xml:space="preserve"> </w:t>
      </w:r>
      <w:r>
        <w:rPr>
          <w:rStyle w:val="VerbatimChar"/>
        </w:rPr>
        <w:t xml:space="preserve">has_denorm</w:t>
      </w:r>
      <w:r>
        <w:t xml:space="preserve">, and infinities</w:t>
      </w:r>
      <w:r>
        <w:t xml:space="preserve"> </w:t>
      </w:r>
      <w:r>
        <w:t xml:space="preserve">can be determined in this class template.</w:t>
      </w:r>
    </w:p>
    <w:p>
      <w:pPr>
        <w:numPr>
          <w:ilvl w:val="0"/>
          <w:numId w:val="1020"/>
        </w:numPr>
      </w:pPr>
      <w:r>
        <w:t xml:space="preserve">Be aware that the default comparison functions in the standard</w:t>
      </w:r>
      <w:r>
        <w:t xml:space="preserve"> </w:t>
      </w:r>
      <w:r>
        <w:t xml:space="preserve">library may produce wrong results when used on floating point</w:t>
      </w:r>
      <w:r>
        <w:t xml:space="preserve"> </w:t>
      </w:r>
      <w:r>
        <w:t xml:space="preserve">members. In particular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not a total order;</w:t>
      </w:r>
      <w:r>
        <w:t xml:space="preserve"> </w:t>
      </w:r>
      <w:r>
        <w:rPr>
          <w:rStyle w:val="VerbatimChar"/>
        </w:rPr>
        <w:t xml:space="preserve">std::equal</w:t>
      </w:r>
      <w:r>
        <w:t xml:space="preserve"> </w:t>
      </w:r>
      <w:r>
        <w:t xml:space="preserve">is</w:t>
      </w:r>
      <w:r>
        <w:t xml:space="preserve"> </w:t>
      </w:r>
      <w:r>
        <w:t xml:space="preserve">not equivalent to substitutability (NaNs compare unequal to</w:t>
      </w:r>
      <w:r>
        <w:t xml:space="preserve"> </w:t>
      </w:r>
      <w:r>
        <w:t xml:space="preserve">themselves, but neither less nor greater, and negative zero compares</w:t>
      </w:r>
      <w:r>
        <w:t xml:space="preserve"> </w:t>
      </w:r>
      <w:r>
        <w:t xml:space="preserve">equal to positive zero).</w:t>
      </w:r>
    </w:p>
    <w:bookmarkEnd w:id="36"/>
    <w:bookmarkEnd w:id="37"/>
    <w:bookmarkStart w:id="42" w:name="enumerator-issues-ccb"/>
    <w:p>
      <w:pPr>
        <w:pStyle w:val="Heading2"/>
      </w:pPr>
      <w:r>
        <w:t xml:space="preserve">6.5 Enumerator Issues [CCB]</w:t>
      </w:r>
    </w:p>
    <w:bookmarkStart w:id="40" w:name="applicability-to-language"/>
    <w:p>
      <w:pPr>
        <w:pStyle w:val="Heading3"/>
      </w:pPr>
      <w:r>
        <w:t xml:space="preserve">6.5.1 Applicability to language</w:t>
      </w:r>
    </w:p>
    <w:bookmarkStart w:id="38" w:name="references"/>
    <w:p>
      <w:pPr>
        <w:pStyle w:val="Heading4"/>
      </w:pPr>
      <w:r>
        <w:t xml:space="preserve">6.5.1.1 References</w:t>
      </w:r>
    </w:p>
    <w:p>
      <w:pPr>
        <w:pStyle w:val="FirstParagraph"/>
      </w:pPr>
      <w:r>
        <w:t xml:space="preserve">AUTOSAR A7-2-2 Enumeration base type shall be explicitly defined</w:t>
      </w:r>
    </w:p>
    <w:bookmarkEnd w:id="38"/>
    <w:bookmarkStart w:id="39" w:name="applicability"/>
    <w:p>
      <w:pPr>
        <w:pStyle w:val="Heading4"/>
      </w:pPr>
      <w:r>
        <w:t xml:space="preserve">6.5.1.2 Applicability</w:t>
      </w:r>
    </w:p>
    <w:p>
      <w:pPr>
        <w:pStyle w:val="FirstParagraph"/>
      </w:pPr>
      <w:r>
        <w:t xml:space="preserve">C++ offers enums for defining distinct types composed of sets of related</w:t>
      </w:r>
      <w:r>
        <w:t xml:space="preserve"> </w:t>
      </w:r>
      <w:r>
        <w:t xml:space="preserve">named constants. The type of each enum is different from all other</w:t>
      </w:r>
      <w:r>
        <w:t xml:space="preserve"> </w:t>
      </w:r>
      <w:r>
        <w:t xml:space="preserve">types. Each enum has an underlying integral type, which the user can</w:t>
      </w:r>
      <w:r>
        <w:t xml:space="preserve"> </w:t>
      </w:r>
      <w:r>
        <w:t xml:space="preserve">specify. Since enums are distinct types, the user can only assign values</w:t>
      </w:r>
      <w:r>
        <w:t xml:space="preserve"> </w:t>
      </w:r>
      <w:r>
        <w:t xml:space="preserve">to an object of enumerated type that are values of that enumerated type.</w:t>
      </w:r>
      <w:r>
        <w:t xml:space="preserve"> </w:t>
      </w:r>
      <w:r>
        <w:t xml:space="preserve">C++ does not support implicit conversion of an int to an enum, therefore</w:t>
      </w:r>
      <w:r>
        <w:t xml:space="preserve"> </w:t>
      </w:r>
      <w:r>
        <w:t xml:space="preserve">preventing</w:t>
      </w:r>
      <w:r>
        <w:t xml:space="preserve"> </w:t>
      </w:r>
      <w:r>
        <w:rPr>
          <w:rStyle w:val="VerbatimChar"/>
        </w:rPr>
        <w:t xml:space="preserve">A = B + C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are variables of the same enum,</w:t>
      </w:r>
      <w:r>
        <w:t xml:space="preserve"> </w:t>
      </w:r>
      <w:r>
        <w:t xml:space="preserve">unless an overloaded operator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+</w:t>
      </w:r>
      <w:r>
        <w:t xml:space="preserve">”</w:t>
      </w:r>
      <w:r>
        <w:t xml:space="preserve"> </w:t>
      </w:r>
      <w:r>
        <w:t xml:space="preserve">is provided.</w:t>
      </w:r>
    </w:p>
    <w:p>
      <w:pPr>
        <w:pStyle w:val="BodyText"/>
      </w:pPr>
      <w:r>
        <w:t xml:space="preserve">C++ enums can be scoped (</w:t>
      </w:r>
      <w:r>
        <w:rPr>
          <w:rStyle w:val="VerbatimChar"/>
        </w:rPr>
        <w:t xml:space="preserve">enum class</w:t>
      </w:r>
      <w:r>
        <w:t xml:space="preserve">) or unscoped (</w:t>
      </w:r>
      <w:r>
        <w:rPr>
          <w:rStyle w:val="VerbatimChar"/>
        </w:rPr>
        <w:t xml:space="preserve">enum</w:t>
      </w:r>
      <w:r>
        <w:t xml:space="preserve">). C++ supports</w:t>
      </w:r>
      <w:r>
        <w:t xml:space="preserve"> </w:t>
      </w:r>
      <w:r>
        <w:t xml:space="preserve">implicit conversion of an unscoped enum to an integer by integral</w:t>
      </w:r>
      <w:r>
        <w:t xml:space="preserve"> </w:t>
      </w:r>
      <w:r>
        <w:t xml:space="preserve">promotion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implicit conversion</w:t>
      </w:r>
    </w:p>
    <w:p>
      <w:pPr>
        <w:pStyle w:val="FirstParagraph"/>
      </w:pPr>
      <w:r>
        <w:t xml:space="preserve">C++ does not support implicit conversion of a scoped enum to an int.</w:t>
      </w:r>
      <w:r>
        <w:t xml:space="preserve"> </w:t>
      </w:r>
      <w:r>
        <w:t xml:space="preserve">Hence, operations such as</w:t>
      </w:r>
      <w:r>
        <w:t xml:space="preserve"> </w:t>
      </w: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 enums used as array indices</w:t>
      </w:r>
      <w:r>
        <w:t xml:space="preserve"> </w:t>
      </w:r>
      <w:r>
        <w:t xml:space="preserve">require explicit definitions.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error -- no implicit conversion</w:t>
      </w:r>
    </w:p>
    <w:p>
      <w:pPr>
        <w:pStyle w:val="FirstParagraph"/>
      </w:pPr>
      <w:r>
        <w:t xml:space="preserve">Where unscoped enums are used as array indexes and do not have a user-specified</w:t>
      </w:r>
      <w:r>
        <w:t xml:space="preserve"> </w:t>
      </w:r>
      <w:r>
        <w:t xml:space="preserve">mapping to an underlying representation, there will be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documented in TR24772-1 clause 6.6.</w:t>
      </w:r>
    </w:p>
    <w:p>
      <w:pPr>
        <w:pStyle w:val="BodyText"/>
      </w:pPr>
      <w:r>
        <w:t xml:space="preserve">Note that unscoped enumeration types implicitly promote their underlying</w:t>
      </w:r>
      <w:r>
        <w:t xml:space="preserve"> </w:t>
      </w:r>
      <w:r>
        <w:t xml:space="preserve">type and can be used as the index of an array without a cast, with all</w:t>
      </w:r>
      <w:r>
        <w:t xml:space="preserve"> </w:t>
      </w:r>
      <w:r>
        <w:t xml:space="preserve">of the issues described in TR 24772-1 clause 6.5.</w:t>
      </w:r>
    </w:p>
    <w:p>
      <w:pPr>
        <w:pStyle w:val="BodyText"/>
      </w:pPr>
      <w:r>
        <w:t xml:space="preserve">From C++ 2017 forward, casting a value to an enumeration type is</w:t>
      </w:r>
      <w:r>
        <w:t xml:space="preserve"> </w:t>
      </w:r>
      <w:r>
        <w:t xml:space="preserve">undefined behavior unless the source value is within the range of values</w:t>
      </w:r>
      <w:r>
        <w:t xml:space="preserve"> </w:t>
      </w:r>
      <w:r>
        <w:t xml:space="preserve">of an enumeration type. See CERT INT50-CPP.</w:t>
      </w:r>
    </w:p>
    <w:bookmarkEnd w:id="39"/>
    <w:bookmarkEnd w:id="40"/>
    <w:bookmarkStart w:id="41" w:name="guidance-to-language-users"/>
    <w:p>
      <w:pPr>
        <w:pStyle w:val="Heading3"/>
      </w:pPr>
      <w:r>
        <w:t xml:space="preserve">6.5.2 Guidance to language users</w:t>
      </w:r>
    </w:p>
    <w:p>
      <w:pPr>
        <w:numPr>
          <w:ilvl w:val="0"/>
          <w:numId w:val="1021"/>
        </w:numPr>
      </w:pPr>
      <w:r>
        <w:t xml:space="preserve">Use</w:t>
      </w:r>
      <w:r>
        <w:t xml:space="preserve"> </w:t>
      </w:r>
      <w:r>
        <w:rPr>
          <w:i/>
        </w:rPr>
        <w:t xml:space="preserve">scoped enumerations</w:t>
      </w:r>
      <w:r>
        <w:t xml:space="preserve"> </w:t>
      </w:r>
      <w:r>
        <w:t xml:space="preserve">in preference to the C-style</w:t>
      </w:r>
      <w:r>
        <w:t xml:space="preserve"> </w:t>
      </w:r>
      <w:r>
        <w:rPr>
          <w:i/>
        </w:rPr>
        <w:t xml:space="preserve">unscoped</w:t>
      </w:r>
      <w:r>
        <w:rPr>
          <w:i/>
        </w:rPr>
        <w:t xml:space="preserve"> </w:t>
      </w:r>
      <w:r>
        <w:rPr>
          <w:i/>
        </w:rPr>
        <w:t xml:space="preserve">enumerations</w:t>
      </w:r>
      <w:r>
        <w:t xml:space="preserve"> </w:t>
      </w:r>
      <w:r>
        <w:t xml:space="preserve">for related values, especially at namespace-level.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CPP Core Guidelines Enum.3 "Prefer class enums over 'plain'</w:t>
      </w:r>
    </w:p>
    <w:p>
      <w:pPr>
        <w:numPr>
          <w:ilvl w:val="1"/>
          <w:numId w:val="1000"/>
        </w:numPr>
      </w:pPr>
      <w:r>
        <w:t xml:space="preserve">enums".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AUTOSAR A7-2-3 "Enumerations shall be declared as scoped</w:t>
      </w:r>
    </w:p>
    <w:p>
      <w:pPr>
        <w:numPr>
          <w:ilvl w:val="1"/>
          <w:numId w:val="1000"/>
        </w:numPr>
      </w:pPr>
      <w:r>
        <w:t xml:space="preserve">enum classes"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MISRA C++ 28.5.5</w:t>
      </w:r>
    </w:p>
    <w:p>
      <w:pPr>
        <w:numPr>
          <w:ilvl w:val="0"/>
          <w:numId w:val="1021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to declare a set of unrelated values, such as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bufferLen =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;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special_char 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</w:p>
    <w:p>
      <w:pPr>
        <w:numPr>
          <w:ilvl w:val="0"/>
          <w:numId w:val="1021"/>
        </w:numPr>
      </w:pPr>
      <w:r>
        <w:t xml:space="preserve">Provide operators and functions that perform the arithmetic</w:t>
      </w:r>
      <w:r>
        <w:t xml:space="preserve"> </w:t>
      </w:r>
      <w:r>
        <w:t xml:space="preserve">operations and conversions appropriate to the enumerated type.</w:t>
      </w:r>
      <w:r>
        <w:t xml:space="preserve"> </w:t>
      </w:r>
      <w:r>
        <w:t xml:space="preserve">Outside those functions, avoid directly performing arithmetic or</w:t>
      </w:r>
      <w:r>
        <w:t xml:space="preserve"> </w:t>
      </w:r>
      <w:r>
        <w:t xml:space="preserve">conversions on objects of the enumerated type.</w:t>
      </w:r>
    </w:p>
    <w:p>
      <w:pPr>
        <w:numPr>
          <w:ilvl w:val="1"/>
          <w:numId w:val="1023"/>
        </w:numPr>
        <w:pStyle w:val="SourceCode"/>
      </w:pPr>
      <w:r>
        <w:rPr>
          <w:rStyle w:val="VerbatimChar"/>
        </w:rPr>
        <w:t xml:space="preserve">  See CPP Core Guidelines Enum.4 "Define operations on</w:t>
      </w:r>
    </w:p>
    <w:p>
      <w:pPr>
        <w:numPr>
          <w:ilvl w:val="1"/>
          <w:numId w:val="1000"/>
        </w:numPr>
        <w:pStyle w:val="Compact"/>
      </w:pPr>
      <w:r>
        <w:t xml:space="preserve">enumerations for safe and simple use"</w:t>
      </w:r>
    </w:p>
    <w:p>
      <w:pPr>
        <w:numPr>
          <w:ilvl w:val="0"/>
          <w:numId w:val="1021"/>
        </w:numPr>
      </w:pPr>
      <w:r>
        <w:t xml:space="preserve">If</w:t>
      </w:r>
      <w:r>
        <w:t xml:space="preserve"> </w:t>
      </w:r>
      <w:r>
        <w:rPr>
          <w:i/>
        </w:rPr>
        <w:t xml:space="preserve">unscoped enumerations</w:t>
      </w:r>
      <w:r>
        <w:t xml:space="preserve"> </w:t>
      </w:r>
      <w:r>
        <w:t xml:space="preserve">are used, follow the general advice of TR</w:t>
      </w:r>
      <w:r>
        <w:t xml:space="preserve"> </w:t>
      </w:r>
      <w:r>
        <w:t xml:space="preserve">24772-3 clause 6.5.2 as well as the following:</w:t>
      </w:r>
    </w:p>
    <w:p>
      <w:pPr>
        <w:numPr>
          <w:ilvl w:val="1"/>
          <w:numId w:val="1024"/>
        </w:numPr>
        <w:pStyle w:val="SourceCode"/>
      </w:pPr>
      <w:r>
        <w:rPr>
          <w:rStyle w:val="VerbatimChar"/>
        </w:rPr>
        <w:t xml:space="preserve">  Avoid casting arbitrary integer values to enumeration type. If it is</w:t>
      </w:r>
    </w:p>
    <w:p>
      <w:pPr>
        <w:numPr>
          <w:ilvl w:val="1"/>
          <w:numId w:val="1000"/>
        </w:numPr>
      </w:pPr>
      <w:r>
        <w:t xml:space="preserve">unavoidable, use braced initialization instead of C-style or static</w:t>
      </w:r>
      <w:r>
        <w:t xml:space="preserve"> </w:t>
      </w:r>
      <w:r>
        <w:t xml:space="preserve">casts</w:t>
      </w:r>
      <w:r>
        <w:br/>
      </w:r>
      <w:r>
        <w:rPr>
          <w:rStyle w:val="VerbatimChar"/>
        </w:rPr>
        <w:t xml:space="preserve">e_type{7};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 &gt; See CERT INT50-CPP "Do no Cast to an out-of-range-value"</w:t>
      </w:r>
    </w:p>
    <w:p>
      <w:pPr>
        <w:numPr>
          <w:ilvl w:val="0"/>
          <w:numId w:val="1021"/>
        </w:numPr>
        <w:pStyle w:val="SourceCode"/>
      </w:pPr>
      <w:r>
        <w:rPr>
          <w:rStyle w:val="VerbatimChar"/>
        </w:rPr>
        <w:t xml:space="preserve">Obtain the underlying enumeration value, by casting the enumeration</w:t>
      </w:r>
    </w:p>
    <w:p>
      <w:pPr>
        <w:numPr>
          <w:ilvl w:val="0"/>
          <w:numId w:val="1000"/>
        </w:numPr>
      </w:pPr>
      <w:r>
        <w:t xml:space="preserve">to its underlying type, e.g.,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{A, B, C};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value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\&lt;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underlying_type_t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\&gt;\&gt;(B);</w:t>
      </w:r>
    </w:p>
    <w:bookmarkEnd w:id="41"/>
    <w:bookmarkEnd w:id="42"/>
    <w:bookmarkStart w:id="45" w:name="conversion-errors-flc"/>
    <w:p>
      <w:pPr>
        <w:pStyle w:val="Heading2"/>
      </w:pPr>
      <w:r>
        <w:t xml:space="preserve">6.6 Conversion Errors [FLC]</w:t>
      </w:r>
    </w:p>
    <w:bookmarkStart w:id="43" w:name="applicability-to-language"/>
    <w:p>
      <w:pPr>
        <w:pStyle w:val="Heading3"/>
      </w:pPr>
      <w:r>
        <w:t xml:space="preserve">6.6.1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From Michael about "constraint Error*</w:t>
      </w:r>
      <w:r>
        <w:br/>
      </w:r>
      <w:r>
        <w:br/>
      </w:r>
      <w:r>
        <w:rPr>
          <w:rStyle w:val="VerbatimChar"/>
        </w:rPr>
        <w:t xml:space="preserve">This was referring to the following case from  Clive: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*The example I intended was int \*i = malloc(10);*</w:t>
      </w:r>
      <w:r>
        <w:br/>
      </w:r>
      <w:r>
        <w:br/>
      </w:r>
      <w:r>
        <w:rPr>
          <w:rStyle w:val="VerbatimChar"/>
        </w:rPr>
        <w:t xml:space="preserve">*The context was we wanted to say \'C++ doesn\'t allow implicit cast</w:t>
      </w:r>
      <w:r>
        <w:br/>
      </w:r>
      <w:r>
        <w:rPr>
          <w:rStyle w:val="VerbatimChar"/>
        </w:rPr>
        <w:t xml:space="preserve">from void\* to any other pointer type\' (which actually may be the best</w:t>
      </w:r>
      <w:r>
        <w:br/>
      </w:r>
      <w:r>
        <w:rPr>
          <w:rStyle w:val="VerbatimChar"/>
        </w:rPr>
        <w:t xml:space="preserve">way to express this).*</w:t>
      </w:r>
      <w:r>
        <w:br/>
      </w:r>
      <w:r>
        <w:br/>
      </w:r>
      <w:r>
        <w:rPr>
          <w:rStyle w:val="VerbatimChar"/>
        </w:rPr>
        <w:t xml:space="preserve">*We were going with something along the lines of \'Attempting to</w:t>
      </w:r>
      <w:r>
        <w:br/>
      </w:r>
      <w:r>
        <w:rPr>
          <w:rStyle w:val="VerbatimChar"/>
        </w:rPr>
        <w:t xml:space="preserve">implicitly cast void\* to any other pointer type is a constraint error\'</w:t>
      </w:r>
      <w:r>
        <w:br/>
      </w:r>
      <w:r>
        <w:rPr>
          <w:rStyle w:val="VerbatimChar"/>
        </w:rPr>
        <w:t xml:space="preserve">- at which point I wondered if \'constraint error\' was the appropriate</w:t>
      </w:r>
      <w:r>
        <w:br/>
      </w:r>
      <w:r>
        <w:rPr>
          <w:rStyle w:val="VerbatimChar"/>
        </w:rPr>
        <w:t xml:space="preserve">C++ term*</w:t>
      </w:r>
      <w:r>
        <w:br/>
      </w:r>
      <w:r>
        <w:br/>
      </w:r>
      <w:r>
        <w:rPr>
          <w:rStyle w:val="VerbatimChar"/>
        </w:rPr>
        <w:t xml:space="preserve">I don\'t think I ever heard of constraint error before. Range error yes</w:t>
      </w:r>
      <w:r>
        <w:br/>
      </w:r>
      <w:r>
        <w:rPr>
          <w:rStyle w:val="VerbatimChar"/>
        </w:rPr>
        <w:t xml:space="preserve">but this is not a range error. In this case, there isn\'t a name as</w:t>
      </w:r>
      <w:r>
        <w:br/>
      </w:r>
      <w:r>
        <w:rPr>
          <w:rStyle w:val="VerbatimChar"/>
        </w:rPr>
        <w:t xml:space="preserve">such.  In section 4.10.2. It says a T\* can be converted to a void\*. It</w:t>
      </w:r>
      <w:r>
        <w:br/>
      </w:r>
      <w:r>
        <w:rPr>
          <w:rStyle w:val="VerbatimChar"/>
        </w:rPr>
        <w:t xml:space="preserve">leaves out the reverse, implying you must use a cast. We say it is not</w:t>
      </w:r>
      <w:r>
        <w:br/>
      </w:r>
      <w:r>
        <w:rPr>
          <w:rStyle w:val="VerbatimChar"/>
        </w:rPr>
        <w:t xml:space="preserve">well-formed.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includes some of the conversion mechanisms of C, as documented in TR</w:t>
      </w:r>
      <w:r>
        <w:t xml:space="preserve"> </w:t>
      </w:r>
      <w:r>
        <w:t xml:space="preserve">24772-3 clause 6.6.1.</w:t>
      </w:r>
    </w:p>
    <w:p>
      <w:pPr>
        <w:pStyle w:val="BodyText"/>
      </w:pPr>
      <w:r>
        <w:t xml:space="preserve">C++ type conversion mechanisms differ from the mechanisms of C, as</w:t>
      </w:r>
      <w:r>
        <w:t xml:space="preserve"> </w:t>
      </w:r>
      <w:r>
        <w:t xml:space="preserve">documented in ISO IEC 14882 Annex C. This subclause highlights those</w:t>
      </w:r>
      <w:r>
        <w:t xml:space="preserve"> </w:t>
      </w:r>
      <w:r>
        <w:t xml:space="preserve">differences where C++ eliminates potential vulnerabilities found in C.</w:t>
      </w:r>
    </w:p>
    <w:p>
      <w:pPr>
        <w:pStyle w:val="BodyText"/>
      </w:pPr>
      <w:r>
        <w:t xml:space="preserve">Implicit, i.e., automatic, conversions to a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can be performed, for</w:t>
      </w:r>
      <w:r>
        <w:t xml:space="preserve"> </w:t>
      </w:r>
      <w:r>
        <w:t xml:space="preserve">example, in the following situations:</w:t>
      </w:r>
    </w:p>
    <w:p>
      <w:pPr>
        <w:numPr>
          <w:ilvl w:val="0"/>
          <w:numId w:val="1025"/>
        </w:numPr>
      </w:pPr>
      <w:r>
        <w:t xml:space="preserve">If the declaration,</w:t>
      </w:r>
      <w:r>
        <w:t xml:space="preserve"> </w:t>
      </w:r>
      <w:r>
        <w:rPr>
          <w:rStyle w:val="VerbatimChar"/>
        </w:rPr>
        <w:t xml:space="preserve">T t=e;</w:t>
      </w:r>
      <w:r>
        <w:t xml:space="preserve">, is defined for some expression,</w:t>
      </w:r>
      <w:r>
        <w:t xml:space="preserve"> </w:t>
      </w:r>
      <w:r>
        <w:rPr>
          <w:rStyle w:val="VerbatimChar"/>
        </w:rPr>
        <w:t xml:space="preserve">e</w:t>
      </w:r>
      <w:r>
        <w:t xml:space="preserve">, and</w:t>
      </w:r>
      <w:r>
        <w:t xml:space="preserve"> </w:t>
      </w:r>
      <w:r>
        <w:t xml:space="preserve">some invented variable,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[C++17, Clause 7 [conv], para 3];</w:t>
      </w:r>
    </w:p>
    <w:p>
      <w:pPr>
        <w:numPr>
          <w:ilvl w:val="0"/>
          <w:numId w:val="1025"/>
        </w:numPr>
      </w:pPr>
      <w:r>
        <w:t xml:space="preserve">In expressions involving operands of operators (e.g.,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t xml:space="preserve">etc.) subject to the requirements of each operators' operands</w:t>
      </w:r>
      <w:r>
        <w:t xml:space="preserve"> </w:t>
      </w:r>
      <w:r>
        <w:t xml:space="preserve">[C++17, Clause 7 [conv], para 2.1];</w:t>
      </w:r>
    </w:p>
    <w:p>
      <w:pPr>
        <w:numPr>
          <w:ilvl w:val="0"/>
          <w:numId w:val="1025"/>
        </w:numPr>
      </w:pPr>
      <w:r>
        <w:t xml:space="preserve">For example, the expression,</w:t>
      </w:r>
      <w:r>
        <w:t xml:space="preserve"> </w:t>
      </w:r>
      <w:r>
        <w:rPr>
          <w:rStyle w:val="VerbatimChar"/>
        </w:rPr>
        <w:t xml:space="preserve">5 + 6.5</w:t>
      </w:r>
      <w:r>
        <w:t xml:space="preserve">, has operands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. Per language rules, the int will be implicitly converted 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i.e., the expression becomes</w:t>
      </w:r>
      <w: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6.5</w:t>
      </w:r>
      <w:r>
        <w:t xml:space="preserve">, i.e.,</w:t>
      </w:r>
      <w:r>
        <w:t xml:space="preserve"> </w:t>
      </w:r>
      <w:r>
        <w:rPr>
          <w:rStyle w:val="VerbatimChar"/>
        </w:rPr>
        <w:t xml:space="preserve">5.0 + 6.5</w:t>
      </w:r>
      <w:r>
        <w:t xml:space="preserve">.</w:t>
      </w:r>
    </w:p>
    <w:p>
      <w:pPr>
        <w:numPr>
          <w:ilvl w:val="0"/>
          <w:numId w:val="1025"/>
        </w:numPr>
      </w:pPr>
      <w:r>
        <w:t xml:space="preserve">In the condition of an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</w:t>
      </w:r>
      <w: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..</w:t>
      </w:r>
      <w:r>
        <w:rPr>
          <w:rStyle w:val="ControlFlowTok"/>
        </w:rPr>
        <w:t xml:space="preserve">while</w:t>
      </w:r>
      <w:r>
        <w:t xml:space="preserve">, or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 </w:t>
      </w:r>
      <w:r>
        <w:t xml:space="preserve">statement: the</w:t>
      </w:r>
      <w:r>
        <w:t xml:space="preserve"> </w:t>
      </w:r>
      <w:r>
        <w:t xml:space="preserve">implicit conversion will be to the type bool [C++17, Clause 7 [conv], para 2.2];</w:t>
      </w:r>
    </w:p>
    <w:p>
      <w:pPr>
        <w:numPr>
          <w:ilvl w:val="0"/>
          <w:numId w:val="1025"/>
        </w:numPr>
      </w:pPr>
      <w:r>
        <w:t xml:space="preserve">In the expression of a switch statement: the implicit conversion</w:t>
      </w:r>
      <w:r>
        <w:t xml:space="preserve"> </w:t>
      </w:r>
      <w:r>
        <w:t xml:space="preserve">will be to an integral type [C++17, Clause 7 [conv], para 2.3];</w:t>
      </w:r>
    </w:p>
    <w:p>
      <w:pPr>
        <w:numPr>
          <w:ilvl w:val="0"/>
          <w:numId w:val="1025"/>
        </w:numPr>
      </w:pPr>
      <w:r>
        <w:t xml:space="preserve">In an expression that initializes an object (e.g., an argument to a</w:t>
      </w:r>
      <w:r>
        <w:t xml:space="preserve"> </w:t>
      </w:r>
      <w:r>
        <w:t xml:space="preserve">function call, the expression in a return statement) [C++17, Clause</w:t>
      </w:r>
      <w:r>
        <w:t xml:space="preserve"> </w:t>
      </w:r>
      <w:r>
        <w:t xml:space="preserve">7 [conv], para 2.4];</w:t>
      </w:r>
    </w:p>
    <w:p>
      <w:pPr>
        <w:numPr>
          <w:ilvl w:val="0"/>
          <w:numId w:val="1025"/>
        </w:numPr>
      </w:pPr>
      <w:r>
        <w:t xml:space="preserve">When a non-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class/struct/union constructor can be invoked on</w:t>
      </w:r>
      <w:r>
        <w:t xml:space="preserve"> </w:t>
      </w:r>
      <w:r>
        <w:t xml:space="preserve">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initial objects</w:t>
      </w:r>
      <w:r>
        <w:t xml:space="preserve"> </w:t>
      </w:r>
      <w:r>
        <w:t xml:space="preserve">passed to the constructor; and</w:t>
      </w:r>
    </w:p>
    <w:p>
      <w:pPr>
        <w:numPr>
          <w:ilvl w:val="0"/>
          <w:numId w:val="1025"/>
        </w:numPr>
      </w:pPr>
      <w:r>
        <w:t xml:space="preserve">When a conversion operator has not been declared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, it can</w:t>
      </w:r>
      <w:r>
        <w:t xml:space="preserve"> </w:t>
      </w:r>
      <w:r>
        <w:t xml:space="preserve">be implicitly invoked on 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an initial type.</w:t>
      </w:r>
    </w:p>
    <w:p>
      <w:pPr>
        <w:pStyle w:val="FirstParagraph"/>
      </w:pPr>
      <w:r>
        <w:t xml:space="preserve">Explicit conversions are conversions that occur:</w:t>
      </w:r>
    </w:p>
    <w:p>
      <w:pPr>
        <w:pStyle w:val="BodyText"/>
      </w:pPr>
      <w:r>
        <w:t xml:space="preserve">From the C++ reference manual clause 8.5.3 paragraph 2:</w:t>
      </w:r>
    </w:p>
    <w:p>
      <w:pPr>
        <w:pStyle w:val="BlockText"/>
      </w:pPr>
      <w:r>
        <w:t xml:space="preserve">“</w:t>
      </w:r>
      <w:r>
        <w:t xml:space="preserve">An explicit type conversion can be expressed using functional</w:t>
      </w:r>
      <w:r>
        <w:t xml:space="preserve"> </w:t>
      </w:r>
      <w:r>
        <w:t xml:space="preserve">notation (8.5.1.3), a type conversion operator (dynamic_cast,</w:t>
      </w:r>
      <w:r>
        <w:t xml:space="preserve"> </w:t>
      </w:r>
      <w:r>
        <w:t xml:space="preserve">static_cast, reinterpret_cast, const_cast), or the cast notation.</w:t>
      </w:r>
      <w:r>
        <w:t xml:space="preserve">”</w:t>
      </w:r>
      <w:r>
        <w:br/>
      </w:r>
      <w:r>
        <w:br/>
      </w:r>
      <w:r>
        <w:t xml:space="preserve">Note: The final 'cast notation' refers to C-style cast.</w:t>
      </w:r>
    </w:p>
    <w:p>
      <w:pPr>
        <w:pStyle w:val="FirstParagraph"/>
      </w:pPr>
      <w:r>
        <w:t xml:space="preserve">Implicit conversions from</w:t>
      </w:r>
      <w: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</w:t>
      </w:r>
      <w:r>
        <w:t xml:space="preserve"> </w:t>
      </w:r>
      <w:r>
        <w:t xml:space="preserve">to any other object type is invalid.</w:t>
      </w:r>
    </w:p>
    <w:p>
      <w:pPr>
        <w:pStyle w:val="BodyText"/>
      </w:pPr>
      <w:r>
        <w:t xml:space="preserve">C++ adds a number of new features relevant to type conversion:</w:t>
      </w:r>
    </w:p>
    <w:p>
      <w:pPr>
        <w:numPr>
          <w:ilvl w:val="0"/>
          <w:numId w:val="1026"/>
        </w:numPr>
      </w:pPr>
      <w:r>
        <w:t xml:space="preserve">C-style casts (using the desired type in brackets in front of an</w:t>
      </w:r>
      <w:r>
        <w:t xml:space="preserve"> </w:t>
      </w:r>
      <w:r>
        <w:t xml:space="preserve">expression), whilst still available in C++, are augmented by four</w:t>
      </w:r>
      <w:r>
        <w:t xml:space="preserve"> </w:t>
      </w:r>
      <w:r>
        <w:t xml:space="preserve">C++ specific cast and function style casts. These provide a number</w:t>
      </w:r>
      <w:r>
        <w:t xml:space="preserve"> </w:t>
      </w:r>
      <w:r>
        <w:t xml:space="preserve">of (mostly) compile-time checks, so prevent casting between</w:t>
      </w:r>
      <w:r>
        <w:t xml:space="preserve"> </w:t>
      </w:r>
      <w:r>
        <w:t xml:space="preserve">obviously inappropriate types</w:t>
      </w:r>
    </w:p>
    <w:p>
      <w:pPr>
        <w:numPr>
          <w:ilvl w:val="0"/>
          <w:numId w:val="1026"/>
        </w:numPr>
      </w:pPr>
      <w:r>
        <w:t xml:space="preserve">The programmer can add code to the definition of a class to allow</w:t>
      </w:r>
      <w:r>
        <w:t xml:space="preserve"> </w:t>
      </w:r>
      <w:r>
        <w:t xml:space="preserve">values of any other type to be implicitly cast to that class type,</w:t>
      </w:r>
      <w:r>
        <w:t xml:space="preserve"> </w:t>
      </w:r>
      <w:r>
        <w:t xml:space="preserve">or for a class object to be implicitly cast to any other type</w:t>
      </w:r>
      <w:r>
        <w:t xml:space="preserve"> </w:t>
      </w:r>
      <w:r>
        <w:t xml:space="preserve">(including basic numeric types). As implicit conversions can make</w:t>
      </w:r>
      <w:r>
        <w:t xml:space="preserve"> </w:t>
      </w:r>
      <w:r>
        <w:t xml:space="preserve">code maintenance more difficult, in general they should be avoided</w:t>
      </w:r>
    </w:p>
    <w:p>
      <w:pPr>
        <w:pStyle w:val="FirstParagraph"/>
      </w:pPr>
      <w:r>
        <w:t xml:space="preserve">Non-explicit unary constructors, non-explicit conversion operators,</w:t>
      </w:r>
      <w:r>
        <w:t xml:space="preserve"> </w:t>
      </w:r>
      <w:r>
        <w:rPr>
          <w:i/>
        </w:rPr>
        <w:t xml:space="preserve">(and conditionally-explicit unary constructors(??))</w:t>
      </w:r>
      <w:r>
        <w:t xml:space="preserve"> </w:t>
      </w:r>
      <w:r>
        <w:t xml:space="preserve">can provide</w:t>
      </w:r>
      <w:r>
        <w:t xml:space="preserve"> </w:t>
      </w:r>
      <w:r>
        <w:t xml:space="preserve">implicit conversions that are unexpected by the programmer. Such</w:t>
      </w:r>
      <w:r>
        <w:t xml:space="preserve"> </w:t>
      </w:r>
      <w:r>
        <w:t xml:space="preserve">constructors and conversion operators should be declared with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pStyle w:val="BodyText"/>
      </w:pPr>
      <w:r>
        <w:t xml:space="preserve">Implicit casting to a class type occurs when a class has a constructor</w:t>
      </w:r>
      <w:r>
        <w:t xml:space="preserve"> </w:t>
      </w:r>
      <w:r>
        <w:t xml:space="preserve">that can take a single parameter, as in the following example: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{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){...}}</w:t>
      </w:r>
      <w:r>
        <w:br/>
      </w:r>
      <w:r>
        <w:rPr>
          <w:rStyle w:val="NormalTok"/>
        </w:rPr>
        <w:t xml:space="preserve">      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foo(C param){...}</w:t>
      </w:r>
      <w:r>
        <w:br/>
      </w:r>
      <w:r>
        <w:br/>
      </w:r>
      <w:r>
        <w:rPr>
          <w:rStyle w:val="NormalTok"/>
        </w:rPr>
        <w:t xml:space="preserve">...  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); ...</w:t>
      </w:r>
    </w:p>
    <w:p>
      <w:pPr>
        <w:pStyle w:val="FirstParagraph"/>
      </w:pPr>
      <w:r>
        <w:t xml:space="preserve">The call to</w:t>
      </w:r>
      <w:r>
        <w:t xml:space="preserve"> </w:t>
      </w:r>
      <w:r>
        <w:rPr>
          <w:rStyle w:val="NormalTok"/>
        </w:rPr>
        <w:t xml:space="preserve">foo</w:t>
      </w:r>
      <w:r>
        <w:t xml:space="preserve"> </w:t>
      </w:r>
      <w:r>
        <w:t xml:space="preserve">requires a parameter of type C,</w:t>
      </w:r>
      <w:r>
        <w:t xml:space="preserve"> </w:t>
      </w:r>
      <w:r>
        <w:t xml:space="preserve">but is provided with an int. However, as C has a constructor that can</w:t>
      </w:r>
      <w:r>
        <w:t xml:space="preserve"> </w:t>
      </w:r>
      <w:r>
        <w:t xml:space="preserve">take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parameter (the float parameter is</w:t>
      </w:r>
      <w:r>
        <w:t xml:space="preserve"> </w:t>
      </w:r>
      <w:r>
        <w:t xml:space="preserve">ignored because it has a default value), a temporary object of type</w:t>
      </w:r>
      <w:r>
        <w:t xml:space="preserve"> </w:t>
      </w:r>
      <w:r>
        <w:rPr>
          <w:rStyle w:val="NormalTok"/>
        </w:rPr>
        <w:t xml:space="preserve">C</w:t>
      </w:r>
      <w:r>
        <w:t xml:space="preserve"> </w:t>
      </w:r>
      <w:r>
        <w:t xml:space="preserve">is constructed using</w:t>
      </w:r>
      <w:r>
        <w:t xml:space="preserve"> </w:t>
      </w:r>
      <w:r>
        <w:rPr>
          <w:rStyle w:val="DecValTok"/>
        </w:rPr>
        <w:t xml:space="preserve">21</w:t>
      </w:r>
      <w:r>
        <w:t xml:space="preserve"> </w:t>
      </w:r>
      <w:r>
        <w:t xml:space="preserve">as the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parameter. This is passed to foo. The</w:t>
      </w:r>
      <w:r>
        <w:t xml:space="preserve"> </w:t>
      </w:r>
      <w:r>
        <w:t xml:space="preserve">temporary object is destroyed when foo returns.</w:t>
      </w:r>
    </w:p>
    <w:p>
      <w:pPr>
        <w:pStyle w:val="BodyText"/>
      </w:pPr>
      <w:r>
        <w:t xml:space="preserve">Note that this implicit conversion to a class object is the default</w:t>
      </w:r>
      <w:r>
        <w:t xml:space="preserve"> </w:t>
      </w:r>
      <w:r>
        <w:t xml:space="preserve">behavior of constructors that can be called with a single parameter. To</w:t>
      </w:r>
      <w:r>
        <w:t xml:space="preserve"> </w:t>
      </w:r>
      <w:r>
        <w:t xml:space="preserve">prevent this happening, the keyword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  <w:r>
        <w:t xml:space="preserve"> </w:t>
      </w:r>
      <w:r>
        <w:t xml:space="preserve">is used before the</w:t>
      </w:r>
      <w:r>
        <w:t xml:space="preserve"> </w:t>
      </w:r>
      <w:r>
        <w:t xml:space="preserve">constructor, as in:</w:t>
      </w:r>
    </w:p>
    <w:p>
      <w:pPr>
        <w:pStyle w:val="SourceCode"/>
      </w:pPr>
      <w:r>
        <w:rPr>
          <w:rStyle w:val="KeywordTok"/>
        </w:rPr>
        <w:t xml:space="preserve">explicit</w:t>
      </w:r>
      <w:r>
        <w:rPr>
          <w:rStyle w:val="NormalTok"/>
        </w:rPr>
        <w:t xml:space="preserve">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</w:t>
      </w:r>
    </w:p>
    <w:p>
      <w:pPr>
        <w:pStyle w:val="FirstParagraph"/>
      </w:pPr>
      <w:r>
        <w:t xml:space="preserve">The call</w:t>
      </w:r>
      <w:r>
        <w:t xml:space="preserve"> </w:t>
      </w:r>
      <w:r>
        <w:rPr>
          <w:rStyle w:val="NormalTok"/>
        </w:rPr>
        <w:t xml:space="preserve">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t xml:space="preserve"> </w:t>
      </w:r>
      <w:r>
        <w:t xml:space="preserve">would now not be legal.</w:t>
      </w:r>
    </w:p>
    <w:p>
      <w:pPr>
        <w:pStyle w:val="BodyText"/>
      </w:pPr>
      <w:r>
        <w:t xml:space="preserve">C++ provides: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static_cast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const_cast</w:t>
      </w:r>
      <w:r>
        <w:rPr>
          <w:rStyle w:val="NormalTok"/>
        </w:rPr>
        <w:t xml:space="preserve">(</w:t>
      </w:r>
      <w:r>
        <w:t xml:space="preserve">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(as</w:t>
      </w:r>
      <w:r>
        <w:t xml:space="preserve"> </w:t>
      </w:r>
      <w:r>
        <w:t xml:space="preserve">in</w:t>
      </w:r>
      <w:r>
        <w:t xml:space="preserve"> 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target_type</w:t>
      </w:r>
      <w:r>
        <w:rPr>
          <w:rStyle w:val="NormalTok"/>
        </w:rPr>
        <w:t xml:space="preserve">&gt;(expression)</w:t>
      </w:r>
      <w:r>
        <w:t xml:space="preserve"> </w:t>
      </w:r>
      <w:r>
        <w:t xml:space="preserve">) that casts</w:t>
      </w:r>
      <w:r>
        <w:t xml:space="preserve"> </w:t>
      </w:r>
      <w:r>
        <w:t xml:space="preserve">an arbitrary piece of data to the desired type.</w:t>
      </w:r>
    </w:p>
    <w:p>
      <w:pPr>
        <w:pStyle w:val="FirstParagraph"/>
      </w:pPr>
      <w:r>
        <w:t xml:space="preserve">Unlike C++'s other cast</w:t>
      </w:r>
      <w:r>
        <w:t xml:space="preserve"> </w:t>
      </w:r>
      <w:r>
        <w:t xml:space="preserve">notations,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relies on run-time type information generated by</w:t>
      </w:r>
      <w:r>
        <w:t xml:space="preserve"> </w:t>
      </w:r>
      <w:r>
        <w:t xml:space="preserve">the compiler to ensure the requested conversion is valid. If it is not</w:t>
      </w:r>
      <w:r>
        <w:t xml:space="preserve"> </w:t>
      </w:r>
      <w:r>
        <w:t xml:space="preserve">valid, then the null pointer value of the required result type is</w:t>
      </w:r>
      <w:r>
        <w:t xml:space="preserve"> </w:t>
      </w:r>
      <w:r>
        <w:t xml:space="preserve">returned for pointer types, otherwise an exception is thrown. [C++17,</w:t>
      </w:r>
      <w:r>
        <w:t xml:space="preserve"> </w:t>
      </w:r>
      <w:r>
        <w:t xml:space="preserve">Clause 8.2.7 [expr.dynamic.cast]] Thus,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is safer to use</w:t>
      </w:r>
      <w:r>
        <w:t xml:space="preserve"> </w:t>
      </w:r>
      <w:r>
        <w:t xml:space="preserve">when converting down a hierarchy.</w:t>
      </w:r>
    </w:p>
    <w:p>
      <w:pPr>
        <w:pStyle w:val="BodyText"/>
      </w:pPr>
      <w:r>
        <w:t xml:space="preserve">All other conversions are not necessarily "safe" as they can sometimes</w:t>
      </w:r>
      <w:r>
        <w:t xml:space="preserve"> </w:t>
      </w:r>
      <w:r>
        <w:t xml:space="preserve">yield unexpected results. This is an issue with implicit conversions</w:t>
      </w:r>
      <w:r>
        <w:t xml:space="preserve"> </w:t>
      </w:r>
      <w:r>
        <w:t xml:space="preserve">since they are automatic: the programmer does not explicitly write code</w:t>
      </w:r>
      <w:r>
        <w:t xml:space="preserve"> </w:t>
      </w:r>
      <w:r>
        <w:t xml:space="preserve">to do the conversion. For example, a common problem is mixing signed and</w:t>
      </w:r>
      <w:r>
        <w:t xml:space="preserve"> </w:t>
      </w:r>
      <w:r>
        <w:t xml:space="preserve">unsigned integral types in arithmetic expressions. This can become a</w:t>
      </w:r>
      <w:r>
        <w:t xml:space="preserve"> </w:t>
      </w:r>
      <w:r>
        <w:t xml:space="preserve">problem since the ranges of signed and unsigned integer types differ;</w:t>
      </w:r>
      <w:r>
        <w:t xml:space="preserve"> </w:t>
      </w:r>
      <w:r>
        <w:t xml:space="preserve">unsigned integers are permitted to overflow and wrap (modulo arithmetic)</w:t>
      </w:r>
      <w:r>
        <w:t xml:space="preserve"> </w:t>
      </w:r>
      <w:r>
        <w:t xml:space="preserve">whereas signed integers should never overflow.</w:t>
      </w:r>
    </w:p>
    <w:p>
      <w:pPr>
        <w:pStyle w:val="BodyText"/>
      </w:pPr>
      <w:r>
        <w:t xml:space="preserve">When these types are mixed in the same expressions, there is a</w:t>
      </w:r>
      <w:r>
        <w:t xml:space="preserve"> </w:t>
      </w:r>
      <w:r>
        <w:t xml:space="preserve">possibility that erroneous values will result.</w:t>
      </w:r>
      <w:r>
        <w:t xml:space="preserve"> </w:t>
      </w:r>
      <w:r>
        <w:rPr>
          <w:b/>
          <w:i/>
        </w:rPr>
        <w:t xml:space="preserve">(example? AI - Paul)</w:t>
      </w:r>
    </w:p>
    <w:bookmarkEnd w:id="43"/>
    <w:bookmarkStart w:id="44" w:name="guidance-to-language-users"/>
    <w:p>
      <w:pPr>
        <w:pStyle w:val="Heading3"/>
      </w:pPr>
      <w:r>
        <w:t xml:space="preserve">6.6.2 Guidance to language users</w:t>
      </w:r>
    </w:p>
    <w:p>
      <w:pPr>
        <w:pStyle w:val="FirstParagraph"/>
      </w:pPr>
      <w:r>
        <w:t xml:space="preserve">In addition to the general advice of TR 24772-1 clause 6.6.5:</w:t>
      </w:r>
    </w:p>
    <w:p>
      <w:pPr>
        <w:numPr>
          <w:ilvl w:val="0"/>
          <w:numId w:val="1028"/>
        </w:numPr>
      </w:pPr>
      <w:r>
        <w:t xml:space="preserve">Guidance for numeric conversions: Use the brace form of function</w:t>
      </w:r>
      <w:r>
        <w:t xml:space="preserve"> </w:t>
      </w:r>
      <w:r>
        <w:t xml:space="preserve">style casts</w:t>
      </w:r>
    </w:p>
    <w:p>
      <w:pPr>
        <w:numPr>
          <w:ilvl w:val="0"/>
          <w:numId w:val="1028"/>
        </w:numPr>
      </w:pPr>
      <w:r>
        <w:t xml:space="preserve">Use C++ casts rather than C-style casts, as they provide more</w:t>
      </w:r>
      <w:r>
        <w:t xml:space="preserve"> </w:t>
      </w:r>
      <w:r>
        <w:t xml:space="preserve">checking</w:t>
      </w:r>
    </w:p>
    <w:p>
      <w:pPr>
        <w:numPr>
          <w:ilvl w:val="0"/>
          <w:numId w:val="1028"/>
        </w:numPr>
      </w:pPr>
      <w:r>
        <w:t xml:space="preserve">If a class has a converting constructor and implicit conversions are</w:t>
      </w:r>
      <w:r>
        <w:t xml:space="preserve"> </w:t>
      </w:r>
      <w:r>
        <w:t xml:space="preserve">not required, make that constructor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</w:p>
    <w:p>
      <w:pPr>
        <w:numPr>
          <w:ilvl w:val="0"/>
          <w:numId w:val="1028"/>
        </w:numPr>
      </w:pPr>
      <w:r>
        <w:t xml:space="preserve">Avoid casts (see Core guidelines ES48)</w:t>
      </w:r>
    </w:p>
    <w:p>
      <w:pPr>
        <w:numPr>
          <w:ilvl w:val="0"/>
          <w:numId w:val="1028"/>
        </w:numPr>
      </w:pPr>
      <w:r>
        <w:t xml:space="preserve">If using a cast, use a named cast (see C++ Core Guidelines ES49)</w:t>
      </w:r>
    </w:p>
    <w:p>
      <w:pPr>
        <w:numPr>
          <w:ilvl w:val="0"/>
          <w:numId w:val="1028"/>
        </w:numPr>
      </w:pPr>
      <w:r>
        <w:t xml:space="preserve">Don’t cast away const. See 6.65 Non-constant constants.</w:t>
      </w:r>
      <w:r>
        <w:br/>
      </w:r>
      <w:r>
        <w:t xml:space="preserve">(see C++ Core Guidelines ES50)</w:t>
      </w:r>
    </w:p>
    <w:p>
      <w:pPr>
        <w:numPr>
          <w:ilvl w:val="0"/>
          <w:numId w:val="1028"/>
        </w:numPr>
      </w:pPr>
      <w:r>
        <w:t xml:space="preserve">Prefer</w:t>
      </w:r>
      <w:r>
        <w:t xml:space="preserve"> </w:t>
      </w:r>
      <w:r>
        <w:rPr>
          <w:rStyle w:val="NormalTok"/>
        </w:rPr>
        <w:t xml:space="preserve">{}</w:t>
      </w:r>
      <w:r>
        <w:t xml:space="preserve"> </w:t>
      </w:r>
      <w:r>
        <w:t xml:space="preserve">over</w:t>
      </w:r>
      <w:r>
        <w:t xml:space="preserve"> </w:t>
      </w:r>
      <w:r>
        <w:rPr>
          <w:rStyle w:val="NormalTok"/>
        </w:rPr>
        <w:t xml:space="preserve">()</w:t>
      </w:r>
      <w:r>
        <w:t xml:space="preserve"> </w:t>
      </w:r>
      <w:r>
        <w:t xml:space="preserve">when</w:t>
      </w:r>
      <w:r>
        <w:t xml:space="preserve"> </w:t>
      </w:r>
      <w:r>
        <w:t xml:space="preserve">constructing values. (See C++ Core Guidelines ES23 and ES64)</w:t>
      </w:r>
    </w:p>
    <w:p>
      <w:pPr>
        <w:numPr>
          <w:ilvl w:val="0"/>
          <w:numId w:val="1028"/>
        </w:numPr>
      </w:pPr>
      <w:r>
        <w:t xml:space="preserve">Avoid narrowing conversions. (See C++ Core Guidelines ES46)</w:t>
      </w:r>
    </w:p>
    <w:p>
      <w:pPr>
        <w:numPr>
          <w:ilvl w:val="0"/>
          <w:numId w:val="1028"/>
        </w:numPr>
      </w:pPr>
      <w:r>
        <w:t xml:space="preserve">Don’t mix signed and unsigned arithmetic (See C++ Core Guidelines</w:t>
      </w:r>
      <w:r>
        <w:t xml:space="preserve"> </w:t>
      </w:r>
      <w:r>
        <w:t xml:space="preserve">ES100)</w:t>
      </w:r>
    </w:p>
    <w:bookmarkEnd w:id="44"/>
    <w:bookmarkEnd w:id="45"/>
    <w:bookmarkStart w:id="48" w:name="string-termination-cjm"/>
    <w:p>
      <w:pPr>
        <w:pStyle w:val="Heading2"/>
      </w:pPr>
      <w:r>
        <w:t xml:space="preserve">6.7 String Termination [CJM]</w:t>
      </w:r>
    </w:p>
    <w:bookmarkStart w:id="46" w:name="applicability-to-language"/>
    <w:p>
      <w:pPr>
        <w:pStyle w:val="Heading3"/>
      </w:pPr>
      <w:r>
        <w:t xml:space="preserve">6.7.1 Applicability to language</w:t>
      </w:r>
    </w:p>
    <w:p>
      <w:pPr>
        <w:pStyle w:val="FirstParagraph"/>
      </w:pPr>
      <w:r>
        <w:t xml:space="preserve">The vulnerability as documented in ISO/IECTR 24772-1:2019 exists in C++</w:t>
      </w:r>
      <w:r>
        <w:t xml:space="preserve"> </w:t>
      </w:r>
      <w:r>
        <w:t xml:space="preserve">when C-style strings are used. C++ provides the library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basic_stringview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that implment reference semantics to non-owned buffers.</w:t>
      </w:r>
      <w:r>
        <w:t xml:space="preserve"> </w:t>
      </w:r>
      <w:r>
        <w:t xml:space="preserve">These classes do not include a string termination character and their use can result in this vulnerability.</w:t>
      </w:r>
      <w:r>
        <w:t xml:space="preserve"> </w:t>
      </w:r>
      <w:r>
        <w:t xml:space="preserve">C++ provides alternative string processing capabilities</w:t>
      </w:r>
      <w:r>
        <w:t xml:space="preserve"> </w:t>
      </w:r>
      <w:r>
        <w:t xml:space="preserve">that do not exhibit those vulnerabilities.</w:t>
      </w:r>
    </w:p>
    <w:p>
      <w:pPr>
        <w:pStyle w:val="BodyText"/>
      </w:pPr>
      <w:r>
        <w:t xml:space="preserve">C++ provides a class template for string processing,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that</w:t>
      </w:r>
      <w:r>
        <w:t xml:space="preserve"> </w:t>
      </w:r>
      <w:r>
        <w:t xml:space="preserve">manages the space for the string and the string length and always includes a termination character.</w:t>
      </w:r>
      <w:r>
        <w:t xml:space="preserve"> </w:t>
      </w:r>
      <w:r>
        <w:t xml:space="preserve">On concatenation, the string object will increase in size to contain the</w:t>
      </w:r>
      <w:r>
        <w:t xml:space="preserve"> </w:t>
      </w:r>
      <w:r>
        <w:t xml:space="preserve">resulting string.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filesystem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path</w:t>
      </w:r>
      <w:r>
        <w:t xml:space="preserve"> </w:t>
      </w:r>
      <w:r>
        <w:t xml:space="preserve">also provides string processing capabilities among other facilities by wrapping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.</w:t>
      </w:r>
    </w:p>
    <w:p>
      <w:pPr>
        <w:pStyle w:val="BodyText"/>
      </w:pPr>
      <w:r>
        <w:t xml:space="preserve">Unlike C-style strings, the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basic_string_view</w:t>
      </w:r>
      <w:r>
        <w:t xml:space="preserve">, 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permit embedded null</w:t>
      </w:r>
      <w:r>
        <w:t xml:space="preserve"> </w:t>
      </w:r>
      <w:r>
        <w:t xml:space="preserve">characters to be used safely.</w:t>
      </w:r>
    </w:p>
    <w:bookmarkEnd w:id="46"/>
    <w:bookmarkStart w:id="47" w:name="guidance-to-language-users"/>
    <w:p>
      <w:pPr>
        <w:pStyle w:val="Heading3"/>
      </w:pPr>
      <w:r>
        <w:t xml:space="preserve">6.7.2 Guidance to language users</w:t>
      </w:r>
    </w:p>
    <w:p>
      <w:pPr>
        <w:numPr>
          <w:ilvl w:val="0"/>
          <w:numId w:val="1029"/>
        </w:numPr>
      </w:pPr>
      <w:r>
        <w:t xml:space="preserve">Avoid C-style strings.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or corresponding instantiations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for the character type used.</w:t>
      </w:r>
    </w:p>
    <w:p>
      <w:pPr>
        <w:numPr>
          <w:ilvl w:val="0"/>
          <w:numId w:val="1029"/>
        </w:numPr>
      </w:pPr>
      <w:r>
        <w:t xml:space="preserve">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is not appropriate, provide your own encapsulation</w:t>
      </w:r>
      <w:r>
        <w:t xml:space="preserve"> </w:t>
      </w:r>
      <w:r>
        <w:t xml:space="preserve">and perform the appropriate verifications.</w:t>
      </w:r>
    </w:p>
    <w:p>
      <w:pPr>
        <w:numPr>
          <w:ilvl w:val="0"/>
          <w:numId w:val="1029"/>
        </w:numPr>
      </w:pPr>
      <w:r>
        <w:t xml:space="preserve">If C-style strings are used, follow the guidance of ISO/IEC TR</w:t>
      </w:r>
      <w:r>
        <w:t xml:space="preserve"> </w:t>
      </w:r>
      <w:r>
        <w:t xml:space="preserve">24772-3 clause 6.7.2.</w:t>
      </w:r>
    </w:p>
    <w:p>
      <w:pPr>
        <w:numPr>
          <w:ilvl w:val="0"/>
          <w:numId w:val="1029"/>
        </w:numPr>
      </w:pPr>
      <w:r>
        <w:t xml:space="preserve">When calling interfaces that expect C-style strings as arguments, pass the result of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c_str()</w:t>
      </w:r>
      <w:r>
        <w:t xml:space="preserve"> </w:t>
      </w:r>
      <w:r>
        <w:t xml:space="preserve">as an argument.</w:t>
      </w:r>
      <w:r>
        <w:t xml:space="preserve"> </w:t>
      </w:r>
      <w:r>
        <w:t xml:space="preserve">Do not employ types that cannot guarantee the string termination.</w:t>
      </w:r>
    </w:p>
    <w:p>
      <w:pPr>
        <w:numPr>
          <w:ilvl w:val="0"/>
          <w:numId w:val="1029"/>
        </w:numPr>
      </w:pPr>
      <w:r>
        <w:t xml:space="preserve">When obtaining C-style strings via character pointers from interfaces,</w:t>
      </w:r>
      <w:r>
        <w:t xml:space="preserve"> </w:t>
      </w:r>
      <w:r>
        <w:t xml:space="preserve">manage the string via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only if lifetime and content of the underlying buffer is persistent,</w:t>
      </w:r>
      <w:r>
        <w:t xml:space="preserve"> </w:t>
      </w:r>
      <w:r>
        <w:t xml:space="preserve">or store it in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object otherwise.</w:t>
      </w:r>
    </w:p>
    <w:bookmarkEnd w:id="47"/>
    <w:bookmarkEnd w:id="48"/>
    <w:bookmarkStart w:id="54" w:name="buffer-boundary-violation-hcb"/>
    <w:p>
      <w:pPr>
        <w:pStyle w:val="Heading2"/>
      </w:pPr>
      <w:r>
        <w:t xml:space="preserve">6.8 Buffer Boundary Violation [HCB]</w:t>
      </w:r>
    </w:p>
    <w:bookmarkStart w:id="52" w:name="applicability-to-language"/>
    <w:p>
      <w:pPr>
        <w:pStyle w:val="Heading3"/>
      </w:pPr>
      <w:r>
        <w:t xml:space="preserve">6.8.1 Applicability to language</w:t>
      </w:r>
    </w:p>
    <w:p>
      <w:pPr>
        <w:pStyle w:val="FirstParagraph"/>
      </w:pPr>
      <w:r>
        <w:t xml:space="preserve">The vulnerability as described in ISO/IEC TR 24772-1 clause 6.8 exists</w:t>
      </w:r>
      <w:r>
        <w:t xml:space="preserve"> </w:t>
      </w:r>
      <w:r>
        <w:t xml:space="preserve">in C++ when arrays are managed using raw pointers and indexing. To avoid</w:t>
      </w:r>
      <w:r>
        <w:t xml:space="preserve"> </w:t>
      </w:r>
      <w:r>
        <w:t xml:space="preserve">the vulnerability, C++ provides facilities to encapsulate code that may</w:t>
      </w:r>
      <w:r>
        <w:t xml:space="preserve"> </w:t>
      </w:r>
      <w:r>
        <w:t xml:space="preserve">suffer from this vulnerability. The standard library provides classes</w:t>
      </w:r>
      <w:r>
        <w:t xml:space="preserve"> </w:t>
      </w:r>
      <w:r>
        <w:t xml:space="preserve">that mitigate or circumvent this vulnerability. For example,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iostreams</w:t>
      </w:r>
      <w:r>
        <w:t xml:space="preserve"> </w:t>
      </w:r>
      <w:r>
        <w:t xml:space="preserve">manage buffers internally using</w:t>
      </w:r>
      <w:r>
        <w:t xml:space="preserve"> </w:t>
      </w:r>
      <w:r>
        <w:t xml:space="preserve">“</w:t>
      </w:r>
      <w:r>
        <w:t xml:space="preserve">range-for</w:t>
      </w:r>
      <w:r>
        <w:t xml:space="preserve">”</w:t>
      </w:r>
      <w:r>
        <w:t xml:space="preserve"> </w:t>
      </w:r>
      <w:r>
        <w:t xml:space="preserve">such as for (auto I:</w:t>
      </w:r>
      <w:r>
        <w:t xml:space="preserve"> </w:t>
      </w:r>
      <w:r>
        <w:rPr>
          <w:i/>
        </w:rPr>
        <w:t xml:space="preserve">some container</w:t>
      </w:r>
      <w:r>
        <w:t xml:space="preserve">) and the algorithm</w:t>
      </w:r>
      <w:r>
        <w:t xml:space="preserve"> </w:t>
      </w:r>
      <w:r>
        <w:t xml:space="preserve">library to access elements of the container without the possibility of a</w:t>
      </w:r>
      <w:r>
        <w:t xml:space="preserve"> </w:t>
      </w:r>
      <w:r>
        <w:t xml:space="preserve">buffer boundary violation.</w:t>
      </w:r>
    </w:p>
    <w:p>
      <w:pPr>
        <w:pStyle w:val="BodyText"/>
      </w:pPr>
      <w:r>
        <w:rPr>
          <w:strike/>
        </w:rPr>
        <w:t xml:space="preserve">A buffer boundary violation condition occurs when an array is indexed</w:t>
      </w:r>
      <w:r>
        <w:rPr>
          <w:strike/>
        </w:rPr>
        <w:t xml:space="preserve"> </w:t>
      </w:r>
      <w:r>
        <w:rPr>
          <w:strike/>
        </w:rPr>
        <w:t xml:space="preserve">outside its bounds, or pointer arithmetic results in an access to</w:t>
      </w:r>
      <w:r>
        <w:rPr>
          <w:strike/>
        </w:rPr>
        <w:t xml:space="preserve"> </w:t>
      </w:r>
      <w:r>
        <w:rPr>
          <w:strike/>
        </w:rPr>
        <w:t xml:space="preserve">storage that occurs outside the bounds of the object accessed. This</w:t>
      </w:r>
      <w:r>
        <w:rPr>
          <w:strike/>
        </w:rPr>
        <w:t xml:space="preserve"> </w:t>
      </w:r>
      <w:r>
        <w:rPr>
          <w:strike/>
        </w:rPr>
        <w:t xml:space="preserve">behaviour may occur when copying, initializing, writing or reading.</w:t>
      </w:r>
    </w:p>
    <w:p>
      <w:pPr>
        <w:pStyle w:val="BodyText"/>
      </w:pPr>
      <w:r>
        <w:rPr>
          <w:strike/>
        </w:rPr>
        <w:t xml:space="preserve">In C++, the built-in subscript operator</w:t>
      </w:r>
      <w:r>
        <w:rPr>
          <w:strike/>
        </w:rPr>
        <w:t xml:space="preserve"> </w:t>
      </w:r>
      <w:r>
        <w:rPr>
          <w:rStyle w:val="NormalTok"/>
        </w:rPr>
        <w:t xml:space="preserve">\[\]</w:t>
      </w:r>
      <w:r>
        <w:rPr>
          <w:strike/>
        </w:rPr>
        <w:t xml:space="preserve"> </w:t>
      </w:r>
      <w:r>
        <w:rPr>
          <w:strike/>
        </w:rPr>
        <w:t xml:space="preserve">is</w:t>
      </w:r>
      <w:r>
        <w:rPr>
          <w:strike/>
        </w:rPr>
        <w:t xml:space="preserve"> </w:t>
      </w:r>
      <w:r>
        <w:rPr>
          <w:strike/>
        </w:rPr>
        <w:t xml:space="preserve">defined such that</w:t>
      </w:r>
      <w:r>
        <w:rPr>
          <w:strike/>
        </w:rPr>
        <w:t xml:space="preserve"> </w:t>
      </w:r>
      <w:r>
        <w:rPr>
          <w:rStyle w:val="NormalTok"/>
        </w:rPr>
        <w:t xml:space="preserve">E1\[E2\]</w:t>
      </w:r>
      <w:r>
        <w:rPr>
          <w:strike/>
        </w:rPr>
        <w:t xml:space="preserve"> </w:t>
      </w:r>
      <w:r>
        <w:rPr>
          <w:strike/>
        </w:rPr>
        <w:t xml:space="preserve">is identical to</w:t>
      </w:r>
      <w:r>
        <w:rPr>
          <w:strike/>
        </w:rPr>
        <w:t xml:space="preserve"> </w:t>
      </w:r>
      <w:r>
        <w:rPr>
          <w:rStyle w:val="NormalTok"/>
        </w:rPr>
        <w:t xml:space="preserve">(\*((E1)+(E2))</w:t>
      </w:r>
      <w:r>
        <w:rPr>
          <w:strike/>
        </w:rPr>
        <w:t xml:space="preserve">), so that in either</w:t>
      </w:r>
      <w:r>
        <w:rPr>
          <w:strike/>
        </w:rPr>
        <w:t xml:space="preserve"> </w:t>
      </w:r>
      <w:r>
        <w:rPr>
          <w:strike/>
        </w:rPr>
        <w:t xml:space="preserve">representation, the value in location (E1+E2) is returned. C++ does not</w:t>
      </w:r>
      <w:r>
        <w:rPr>
          <w:strike/>
        </w:rPr>
        <w:t xml:space="preserve"> </w:t>
      </w:r>
      <w:r>
        <w:rPr>
          <w:strike/>
        </w:rPr>
        <w:t xml:space="preserve">perform bounds checking on arrays: arrays may be accessed outside of</w:t>
      </w:r>
      <w:r>
        <w:rPr>
          <w:strike/>
        </w:rPr>
        <w:t xml:space="preserve"> </w:t>
      </w:r>
      <w:r>
        <w:rPr>
          <w:strike/>
        </w:rPr>
        <w:t xml:space="preserve">their bounds which is undefined behaviour. For example, in C++ the</w:t>
      </w:r>
      <w:r>
        <w:rPr>
          <w:strike/>
        </w:rPr>
        <w:t xml:space="preserve"> </w:t>
      </w:r>
      <w:r>
        <w:rPr>
          <w:strike/>
        </w:rPr>
        <w:t xml:space="preserve">following code is syntactically valid, though, if offset has the value</w:t>
      </w:r>
      <w:r>
        <w:rPr>
          <w:strike/>
        </w:rPr>
        <w:t xml:space="preserve"> </w:t>
      </w:r>
      <w:r>
        <w:rPr>
          <w:rStyle w:val="DecValTok"/>
        </w:rPr>
        <w:t xml:space="preserve">10</w:t>
      </w:r>
      <w:r>
        <w:rPr>
          <w:strike/>
        </w:rPr>
        <w:t xml:space="preserve">, the behaviour is undefined: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rPr>
          <w:strike/>
        </w:rPr>
        <w:t xml:space="preserve">int t;</w:t>
      </w:r>
    </w:p>
    <w:p>
      <w:pPr>
        <w:pStyle w:val="BlockText"/>
      </w:pPr>
      <w:r>
        <w:rPr>
          <w:strike/>
        </w:rPr>
        <w:t xml:space="preserve">int x[] = {0,0,0,0,0};</w:t>
      </w:r>
    </w:p>
    <w:p>
      <w:pPr>
        <w:pStyle w:val="BlockText"/>
      </w:pPr>
      <w:r>
        <w:rPr>
          <w:strike/>
        </w:rPr>
        <w:t xml:space="preserve">t = x[offset];</w:t>
      </w:r>
    </w:p>
    <w:p>
      <w:pPr>
        <w:pStyle w:val="BlockText"/>
      </w:pPr>
      <w:r>
        <w:rPr>
          <w:strike/>
        </w:rPr>
        <w:t xml:space="preserve">return t;</w:t>
      </w:r>
    </w:p>
    <w:p>
      <w:pPr>
        <w:pStyle w:val="BlockText"/>
      </w:pPr>
      <w:r>
        <w:rPr>
          <w:strike/>
        </w:rPr>
        <w:t xml:space="preserve">}</w:t>
      </w:r>
    </w:p>
    <w:p>
      <w:pPr>
        <w:pStyle w:val="FirstParagraph"/>
      </w:pPr>
      <w:r>
        <w:rPr>
          <w:strike/>
        </w:rPr>
        <w:t xml:space="preserve">or, when written using iterators, the same issues can occur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t xml:space="preserve">~~ std::array&lt;int, 5&gt; a;~~</w:t>
      </w:r>
    </w:p>
    <w:p>
      <w:pPr>
        <w:pStyle w:val="BlockText"/>
      </w:pPr>
      <w:r>
        <w:t xml:space="preserve">~~ return *(a.begin() +</w:t>
      </w:r>
      <w:r>
        <w:t xml:space="preserve"> </w:t>
      </w:r>
      <w:r>
        <w:t xml:space="preserve">offset);~~</w:t>
      </w:r>
    </w:p>
    <w:p>
      <w:pPr>
        <w:pStyle w:val="FirstParagraph"/>
      </w:pPr>
      <w:r>
        <w:t xml:space="preserve">Another way that overflows can occur is through the use of C-style</w:t>
      </w:r>
      <w:r>
        <w:t xml:space="preserve"> </w:t>
      </w:r>
      <w:r>
        <w:t xml:space="preserve">strings, which can be treated as arrays of characters, but the nul</w:t>
      </w:r>
      <w:r>
        <w:t xml:space="preserve"> </w:t>
      </w:r>
      <w:r>
        <w:t xml:space="preserve">termination can make overflows possible. See clause 6.7 String</w:t>
      </w:r>
      <w:r>
        <w:t xml:space="preserve"> </w:t>
      </w:r>
      <w:r>
        <w:t xml:space="preserve">Termination.</w:t>
      </w:r>
    </w:p>
    <w:p>
      <w:pPr>
        <w:pStyle w:val="BodyText"/>
      </w:pPr>
      <w:r>
        <w:t xml:space="preserve">For further explanation and examples, see</w:t>
      </w:r>
    </w:p>
    <w:p>
      <w:pPr>
        <w:pStyle w:val="BodyText"/>
      </w:pPr>
      <w:hyperlink r:id="rId49">
        <w:r>
          <w:rPr>
            <w:rStyle w:val="Hyperlink"/>
          </w:rPr>
          <w:t xml:space="preserve">https://wiki.sei.cmu.edu/confluence/display/cplusplus/CTR50-CPP.+Guarantee+that+container+indices+and+iterators+are+within+the+valid+range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https://wiki.sei.cmu.edu/confluence/display/cplusplus/CTR53-CPP.+Use+valid+iterator+ranges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https://wiki.sei.cmu.edu/confluence/display/cplusplus/CTR55-CPP.+Do+not+use+an+additive+operator+on+an+iterator+if+the+result+would+overflow</w:t>
        </w:r>
      </w:hyperlink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Consider C++ Core guidelines if completed.</w:t>
      </w:r>
      <w:r>
        <w:br/>
      </w:r>
      <w:r>
        <w:rPr>
          <w:rStyle w:val="VerbatimChar"/>
        </w:rPr>
        <w:t xml:space="preserve">--&gt;</w:t>
      </w:r>
    </w:p>
    <w:bookmarkEnd w:id="52"/>
    <w:bookmarkStart w:id="53" w:name="guidance-to-language-users"/>
    <w:p>
      <w:pPr>
        <w:pStyle w:val="Heading3"/>
      </w:pPr>
      <w:r>
        <w:t xml:space="preserve">6.8.2 Guidance to language users</w:t>
      </w:r>
    </w:p>
    <w:p>
      <w:pPr>
        <w:numPr>
          <w:ilvl w:val="0"/>
          <w:numId w:val="1030"/>
        </w:numPr>
      </w:pPr>
      <w:r>
        <w:t xml:space="preserve">Avoid C-style arrays. Guidance for the use of C-style arrays is</w:t>
      </w:r>
      <w:r>
        <w:t xml:space="preserve"> </w:t>
      </w:r>
      <w:r>
        <w:t xml:space="preserve">provided in TR 24772-3 clause 6.8.2.</w:t>
      </w:r>
    </w:p>
    <w:p>
      <w:pPr>
        <w:numPr>
          <w:ilvl w:val="0"/>
          <w:numId w:val="1030"/>
        </w:numPr>
      </w:pPr>
      <w:r>
        <w:t xml:space="preserve">Use a library class 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 </w:t>
      </w:r>
      <w:r>
        <w:t xml:space="preserve">to encapsulate an array, or</w:t>
      </w:r>
      <w:r>
        <w:t xml:space="preserve"> </w:t>
      </w:r>
      <w:r>
        <w:t xml:space="preserve">write a class with similar behavior.</w:t>
      </w:r>
    </w:p>
    <w:p>
      <w:pPr>
        <w:numPr>
          <w:ilvl w:val="0"/>
          <w:numId w:val="1030"/>
        </w:numPr>
      </w:pPr>
      <w:r>
        <w:t xml:space="preserve">Use library classes such as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std::string_view</w:t>
      </w:r>
      <w:r>
        <w:t xml:space="preserve"> </w:t>
      </w:r>
      <w:r>
        <w:t xml:space="preserve">to</w:t>
      </w:r>
      <w:r>
        <w:t xml:space="preserve"> </w:t>
      </w:r>
      <w:r>
        <w:t xml:space="preserve">represent ranges of elements within an array or container. (AI –</w:t>
      </w:r>
      <w:r>
        <w:t xml:space="preserve"> </w:t>
      </w:r>
      <w:r>
        <w:t xml:space="preserve">Paul, double check)</w:t>
      </w:r>
    </w:p>
    <w:p>
      <w:pPr>
        <w:numPr>
          <w:ilvl w:val="0"/>
          <w:numId w:val="1030"/>
        </w:numPr>
      </w:pPr>
      <w:r>
        <w:t xml:space="preserve">Use containers of the standard library,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std::deque</w:t>
      </w:r>
      <w:r>
        <w:t xml:space="preserve">, to model arrays with dynamically changing size.</w:t>
      </w:r>
    </w:p>
    <w:p>
      <w:pPr>
        <w:numPr>
          <w:ilvl w:val="0"/>
          <w:numId w:val="1030"/>
        </w:numPr>
      </w:pPr>
      <w:r>
        <w:t xml:space="preserve">Use iterator-based algorithms, such as those of the standard</w:t>
      </w:r>
      <w:r>
        <w:t xml:space="preserve"> </w:t>
      </w:r>
      <w:r>
        <w:t xml:space="preserve">library.</w:t>
      </w:r>
    </w:p>
    <w:p>
      <w:pPr>
        <w:numPr>
          <w:ilvl w:val="0"/>
          <w:numId w:val="1030"/>
        </w:numPr>
      </w:pPr>
      <w:r>
        <w:t xml:space="preserve">Use the range-based for loop construct such as</w:t>
      </w:r>
      <w:r>
        <w:t xml:space="preserve"> </w:t>
      </w:r>
      <w:r>
        <w:rPr>
          <w:rStyle w:val="VerbatimChar"/>
        </w:rPr>
        <w:t xml:space="preserve">for (auto e:</w:t>
      </w:r>
      <w:r>
        <w:t xml:space="preserve"> </w:t>
      </w:r>
      <w:r>
        <w:rPr>
          <w:i/>
        </w:rPr>
        <w:t xml:space="preserve">some</w:t>
      </w:r>
      <w:r>
        <w:rPr>
          <w:i/>
        </w:rPr>
        <w:t xml:space="preserve"> </w:t>
      </w:r>
      <w:r>
        <w:rPr>
          <w:i/>
        </w:rPr>
        <w:t xml:space="preserve">container</w:t>
      </w:r>
      <w:r>
        <w:rPr>
          <w:rStyle w:val="VerbatimChar"/>
        </w:rPr>
        <w:t xml:space="preserve">)</w:t>
      </w:r>
      <w:r>
        <w:t xml:space="preserve"> </w:t>
      </w:r>
      <w:r>
        <w:t xml:space="preserve">to iterate within the defined bounds of the object.</w:t>
      </w:r>
    </w:p>
    <w:p>
      <w:pPr>
        <w:numPr>
          <w:ilvl w:val="0"/>
          <w:numId w:val="1030"/>
        </w:numPr>
      </w:pPr>
      <w:r>
        <w:t xml:space="preserve">Use iterators over the range of elements to be accessed instead of</w:t>
      </w:r>
      <w:r>
        <w:t xml:space="preserve"> </w:t>
      </w:r>
      <w:r>
        <w:t xml:space="preserve">using an array and bounds as parameters.</w:t>
      </w:r>
    </w:p>
    <w:p>
      <w:pPr>
        <w:numPr>
          <w:ilvl w:val="0"/>
          <w:numId w:val="1030"/>
        </w:numPr>
      </w:pPr>
      <w:r>
        <w:t xml:space="preserve">When using C-style arrays, statically show that an access outside of</w:t>
      </w:r>
      <w:r>
        <w:t xml:space="preserve"> </w:t>
      </w:r>
      <w:r>
        <w:t xml:space="preserve">the array cannot occur, or alternatively perform range checking</w:t>
      </w:r>
      <w:r>
        <w:t xml:space="preserve"> </w:t>
      </w:r>
      <w:r>
        <w:t xml:space="preserve">before indexing into the array.</w:t>
      </w:r>
    </w:p>
    <w:p>
      <w:pPr>
        <w:numPr>
          <w:ilvl w:val="0"/>
          <w:numId w:val="1030"/>
        </w:numPr>
      </w:pPr>
      <w:r>
        <w:t xml:space="preserve">When performing random access by indexing, follow the guidance of</w:t>
      </w:r>
      <w:r>
        <w:t xml:space="preserve"> </w:t>
      </w:r>
      <w:r>
        <w:t xml:space="preserve">clause 6.9.2. When performing other forms of random access, follow</w:t>
      </w:r>
      <w:r>
        <w:t xml:space="preserve"> </w:t>
      </w:r>
      <w:r>
        <w:t xml:space="preserve">the guidance of clause 6.12.2.</w:t>
      </w:r>
      <w:r>
        <w:t xml:space="preserve"> </w:t>
      </w:r>
      <w:r>
        <w:rPr>
          <w:i/>
        </w:rPr>
        <w:t xml:space="preserve">)</w:t>
      </w:r>
    </w:p>
    <w:p>
      <w:pPr>
        <w:numPr>
          <w:ilvl w:val="0"/>
          <w:numId w:val="1030"/>
        </w:numPr>
      </w:pPr>
      <w:r>
        <w:t xml:space="preserve">Use static analysis tools to detect buffer boundary violations.</w:t>
      </w:r>
    </w:p>
    <w:bookmarkEnd w:id="53"/>
    <w:bookmarkEnd w:id="54"/>
    <w:bookmarkStart w:id="57" w:name="unchecked-array-indexing-xyz"/>
    <w:p>
      <w:pPr>
        <w:pStyle w:val="Heading2"/>
      </w:pPr>
      <w:r>
        <w:t xml:space="preserve">6.9 Unchecked Array Indexing [XYZ]</w:t>
      </w:r>
    </w:p>
    <w:bookmarkStart w:id="55" w:name="applicability-to-language"/>
    <w:p>
      <w:pPr>
        <w:pStyle w:val="Heading3"/>
      </w:pPr>
      <w:r>
        <w:t xml:space="preserve">6.9.1 Applicability to language</w:t>
      </w:r>
    </w:p>
    <w:p>
      <w:pPr>
        <w:pStyle w:val="FirstParagraph"/>
      </w:pPr>
      <w:r>
        <w:t xml:space="preserve">The vulnerability as documented in ISO/IEC TR 24772-1:2019 exists in C++</w:t>
      </w:r>
      <w:r>
        <w:t xml:space="preserve"> </w:t>
      </w:r>
      <w:r>
        <w:t xml:space="preserve">when C-style arrays are used, when access to some containers is</w:t>
      </w:r>
      <w:r>
        <w:t xml:space="preserve"> </w:t>
      </w:r>
      <w:r>
        <w:t xml:space="preserve">performed using</w:t>
      </w:r>
      <w: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</w:t>
      </w:r>
      <w:r>
        <w:t xml:space="preserve">, or when accessing elements</w:t>
      </w:r>
      <w:r>
        <w:t xml:space="preserve"> </w:t>
      </w:r>
      <w:r>
        <w:t xml:space="preserve">in containers by pointer arithmetic.</w:t>
      </w:r>
    </w:p>
    <w:p>
      <w:pPr>
        <w:pStyle w:val="BodyText"/>
      </w:pPr>
      <w:r>
        <w:t xml:space="preserve">Like a C-style array, some STL containers,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can be</w:t>
      </w:r>
      <w:r>
        <w:t xml:space="preserve"> </w:t>
      </w:r>
      <w:r>
        <w:t xml:space="preserve">indexed using [], and as in C such an access is unchecked. However,</w:t>
      </w:r>
      <w:r>
        <w:t xml:space="preserve"> </w:t>
      </w:r>
      <w:r>
        <w:t xml:space="preserve">these containers also provide an access function</w:t>
      </w:r>
      <w:r>
        <w:t xml:space="preserve"> </w:t>
      </w:r>
      <w:r>
        <w:rPr>
          <w:rStyle w:val="VerbatimChar"/>
        </w:rPr>
        <w:t xml:space="preserve">at()</w:t>
      </w:r>
      <w:r>
        <w:t xml:space="preserve"> </w:t>
      </w:r>
      <w:r>
        <w:t xml:space="preserve">that behaves like</w:t>
      </w:r>
      <w:r>
        <w:t xml:space="preserve"> </w:t>
      </w:r>
      <w:r>
        <w:t xml:space="preserve">[], but performs a check that the access is within the bounds of the</w:t>
      </w:r>
      <w:r>
        <w:t xml:space="preserve"> </w:t>
      </w:r>
      <w:r>
        <w:t xml:space="preserve">container.</w:t>
      </w:r>
    </w:p>
    <w:p>
      <w:pPr>
        <w:pStyle w:val="BodyText"/>
      </w:pPr>
      <w:r>
        <w:t xml:space="preserve">Placing C-types (such as arrays) in containers let the implementer</w:t>
      </w:r>
      <w:r>
        <w:t xml:space="preserve"> </w:t>
      </w:r>
      <w:r>
        <w:t xml:space="preserve">create access operators that check bounds.</w:t>
      </w:r>
    </w:p>
    <w:p>
      <w:pPr>
        <w:pStyle w:val="BodyText"/>
      </w:pPr>
      <w:r>
        <w:t xml:space="preserve">The following example compares C and C++ performing equivalent array</w:t>
      </w:r>
      <w:r>
        <w:t xml:space="preserve"> </w:t>
      </w:r>
      <w:r>
        <w:t xml:space="preserve">operations: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Comment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rStyle w:val="PreprocessorTok"/>
              </w:rPr>
              <w:t xml:space="preserve">#include </w:t>
            </w:r>
            <w:r>
              <w:rPr>
                <w:rStyle w:val="ImportTok"/>
              </w:rPr>
              <w:t xml:space="preserve">&lt;array&gt;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 arr 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BuiltInTok"/>
              </w:rPr>
              <w:t xml:space="preserve">std::</w:t>
            </w:r>
            <w:r>
              <w:rPr>
                <w:rStyle w:val="NormalTok"/>
              </w:rPr>
              <w:t xml:space="preserve">array&lt;</w:t>
            </w: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,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&gt;arr;</w:t>
            </w:r>
          </w:p>
        </w:tc>
        <w:tc>
          <w:p>
            <w:pPr>
              <w:pStyle w:val="Compact"/>
              <w:jc w:val="left"/>
            </w:pPr>
            <w:r>
              <w:t xml:space="preserve">Both arrays are of 10 elements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Both accesses silently violate array’s bounds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arr.at(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)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The C++ access fails with an error exception</w:t>
            </w:r>
          </w:p>
        </w:tc>
      </w:tr>
    </w:tbl>
    <w:bookmarkEnd w:id="55"/>
    <w:bookmarkStart w:id="56" w:name="guidance-to-language-users"/>
    <w:p>
      <w:pPr>
        <w:pStyle w:val="Heading3"/>
      </w:pPr>
      <w:r>
        <w:t xml:space="preserve">6.9.2 Guidance to language users</w:t>
      </w:r>
    </w:p>
    <w:p>
      <w:pPr>
        <w:numPr>
          <w:ilvl w:val="0"/>
          <w:numId w:val="1031"/>
        </w:numPr>
      </w:pPr>
      <w:r>
        <w:t xml:space="preserve">Follow the guidance from clause 6.8.2.</w:t>
      </w:r>
    </w:p>
    <w:p>
      <w:pPr>
        <w:numPr>
          <w:ilvl w:val="0"/>
          <w:numId w:val="1031"/>
        </w:numPr>
      </w:pPr>
      <w:r>
        <w:t xml:space="preserve">Use static analysis or explicit checks to establish that bounds</w:t>
      </w:r>
      <w:r>
        <w:t xml:space="preserve"> </w:t>
      </w:r>
      <w:r>
        <w:t xml:space="preserve">violations do not occur. Otherwise use the</w:t>
      </w:r>
      <w:r>
        <w:t xml:space="preserve"> </w:t>
      </w:r>
      <w:r>
        <w:rPr>
          <w:rStyle w:val="NormalTok"/>
        </w:rPr>
        <w:t xml:space="preserve">at()</w:t>
      </w:r>
      <w:r>
        <w:t xml:space="preserve"> </w:t>
      </w:r>
      <w:r>
        <w:t xml:space="preserve">member function of the standard library</w:t>
      </w:r>
      <w:r>
        <w:t xml:space="preserve"> </w:t>
      </w:r>
      <w:r>
        <w:t xml:space="preserve">containers and handle the bounds violation exceptions. For issues</w:t>
      </w:r>
      <w:r>
        <w:t xml:space="preserve"> </w:t>
      </w:r>
      <w:r>
        <w:t xml:space="preserve">associated with exception handling and error handling, see clause</w:t>
      </w:r>
      <w:r>
        <w:t xml:space="preserve"> </w:t>
      </w:r>
      <w:r>
        <w:t xml:space="preserve">6.36 Ignored error status and unhandled exceptions.</w:t>
      </w:r>
    </w:p>
    <w:bookmarkEnd w:id="56"/>
    <w:bookmarkEnd w:id="57"/>
    <w:bookmarkStart w:id="60" w:name="unchecked-array-copying-xyw"/>
    <w:p>
      <w:pPr>
        <w:pStyle w:val="Heading2"/>
      </w:pPr>
      <w:r>
        <w:t xml:space="preserve">6.10 Unchecked Array Copying [XYW]</w:t>
      </w:r>
    </w:p>
    <w:bookmarkStart w:id="58" w:name="applicability-to-language"/>
    <w:p>
      <w:pPr>
        <w:pStyle w:val="Heading3"/>
      </w:pPr>
      <w:r>
        <w:t xml:space="preserve">6.10.1 Applicability to language</w:t>
      </w:r>
    </w:p>
    <w:p>
      <w:pPr>
        <w:pStyle w:val="FirstParagraph"/>
      </w:pPr>
      <w:r>
        <w:t xml:space="preserve">The vulnerability as described in ISO/IEC TR 24772-1:2019 exists in C++,</w:t>
      </w:r>
      <w:r>
        <w:t xml:space="preserve"> </w:t>
      </w:r>
      <w:r>
        <w:t xml:space="preserve">but can be mitigated using features provided by the language.</w:t>
      </w:r>
    </w:p>
    <w:p>
      <w:pPr>
        <w:pStyle w:val="BodyText"/>
      </w:pPr>
      <w:r>
        <w:t xml:space="preserve">A buffer overflow occurs when some number of bytes (or other units of</w:t>
      </w:r>
      <w:r>
        <w:t xml:space="preserve"> </w:t>
      </w:r>
      <w:r>
        <w:t xml:space="preserve">storage) is copied from one buffer to another and the amount being</w:t>
      </w:r>
      <w:r>
        <w:t xml:space="preserve"> </w:t>
      </w:r>
      <w:r>
        <w:t xml:space="preserve">copied is greater than is allocated for the destination buffer. This is</w:t>
      </w:r>
      <w:r>
        <w:t xml:space="preserve"> </w:t>
      </w:r>
      <w:r>
        <w:t xml:space="preserve">a special case of Buffer Boundary Violation [HCB].</w:t>
      </w:r>
    </w:p>
    <w:p>
      <w:pPr>
        <w:pStyle w:val="BodyText"/>
      </w:pPr>
      <w:r>
        <w:t xml:space="preserve">As with clause 6.8 [HCB], in most cases the vulnerability can be</w:t>
      </w:r>
      <w:r>
        <w:t xml:space="preserve"> </w:t>
      </w:r>
      <w:r>
        <w:t xml:space="preserve">avoided by using library classes,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which provides a copy assignment</w:t>
      </w:r>
      <w:r>
        <w:t xml:space="preserve"> </w:t>
      </w:r>
      <w:r>
        <w:t xml:space="preserve">operator that adjusts the size of the target to fit the object being</w:t>
      </w:r>
      <w:r>
        <w:t xml:space="preserve"> </w:t>
      </w:r>
      <w:r>
        <w:t xml:space="preserve">copied.</w:t>
      </w:r>
    </w:p>
    <w:p>
      <w:pPr>
        <w:pStyle w:val="BodyText"/>
      </w:pPr>
      <w:r>
        <w:t xml:space="preserve">If for some reason this is not acceptable, C++ has access to the C</w:t>
      </w:r>
      <w:r>
        <w:t xml:space="preserve"> </w:t>
      </w:r>
      <w:r>
        <w:t xml:space="preserve">library functions</w:t>
      </w:r>
      <w:r>
        <w:t xml:space="preserve"> </w:t>
      </w:r>
      <w:r>
        <w:rPr>
          <w:rStyle w:val="NormalTok"/>
        </w:rPr>
        <w:t xml:space="preserve">memcpy()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memmove()</w:t>
      </w:r>
      <w:r>
        <w:t xml:space="preserve">. Both simply copy memory and no checks</w:t>
      </w:r>
      <w:r>
        <w:t xml:space="preserve"> </w:t>
      </w:r>
      <w:r>
        <w:t xml:space="preserve">are made as to whether the destination area is large enough to</w:t>
      </w:r>
      <w:r>
        <w:t xml:space="preserve"> </w:t>
      </w:r>
      <w:r>
        <w:t xml:space="preserve">accommodate the amount of data being copied. It is assumed that the</w:t>
      </w:r>
      <w:r>
        <w:t xml:space="preserve"> </w:t>
      </w:r>
      <w:r>
        <w:t xml:space="preserve">calling routine or programmer has ensured that adequate space has been</w:t>
      </w:r>
      <w:r>
        <w:t xml:space="preserve"> </w:t>
      </w:r>
      <w:r>
        <w:t xml:space="preserve">provided in the destination. Problems can arise when the destination</w:t>
      </w:r>
      <w:r>
        <w:t xml:space="preserve"> </w:t>
      </w:r>
      <w:r>
        <w:t xml:space="preserve">buffer is too small to receive the amount of data being copied.</w:t>
      </w:r>
    </w:p>
    <w:p>
      <w:pPr>
        <w:pStyle w:val="BodyText"/>
      </w:pPr>
      <w:r>
        <w:t xml:space="preserve">In general, placing C-types (such as arrays) in containers lets the</w:t>
      </w:r>
      <w:r>
        <w:t xml:space="preserve"> </w:t>
      </w:r>
      <w:r>
        <w:t xml:space="preserve">implementer create whole array operations that can eliminate the errors</w:t>
      </w:r>
      <w:r>
        <w:t xml:space="preserve"> </w:t>
      </w:r>
      <w:r>
        <w:t xml:space="preserve">discussed in Part 1, clause 6.10.</w:t>
      </w:r>
    </w:p>
    <w:bookmarkEnd w:id="58"/>
    <w:bookmarkStart w:id="59" w:name="guidance-to-language-users"/>
    <w:p>
      <w:pPr>
        <w:pStyle w:val="Heading3"/>
      </w:pPr>
      <w:r>
        <w:t xml:space="preserve">6.10.2 Guidance to language users</w:t>
      </w:r>
    </w:p>
    <w:p>
      <w:pPr>
        <w:numPr>
          <w:ilvl w:val="0"/>
          <w:numId w:val="1032"/>
        </w:numPr>
      </w:pPr>
      <w:r>
        <w:t xml:space="preserve">Use standard library containers,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that provide copying mechanisms</w:t>
      </w:r>
      <w:r>
        <w:t xml:space="preserve"> </w:t>
      </w:r>
      <w:r>
        <w:t xml:space="preserve">that ensure the target array is large enough for the indicated</w:t>
      </w:r>
      <w:r>
        <w:t xml:space="preserve"> </w:t>
      </w:r>
      <w:r>
        <w:t xml:space="preserve">source.</w:t>
      </w:r>
    </w:p>
    <w:p>
      <w:pPr>
        <w:numPr>
          <w:ilvl w:val="0"/>
          <w:numId w:val="1032"/>
        </w:numPr>
      </w:pPr>
      <w:r>
        <w:t xml:space="preserve">When copying C-style arrays, statically shown that an access outside</w:t>
      </w:r>
      <w:r>
        <w:t xml:space="preserve"> </w:t>
      </w:r>
      <w:r>
        <w:t xml:space="preserve">of the array cannot occur, or alternatively perform range checking</w:t>
      </w:r>
      <w:r>
        <w:t xml:space="preserve"> </w:t>
      </w:r>
      <w:r>
        <w:t xml:space="preserve">before copying the array.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Deleted text</w:t>
      </w:r>
      <w:r>
        <w:br/>
      </w:r>
      <w:r>
        <w:rPr>
          <w:rStyle w:val="VerbatimChar"/>
        </w:rPr>
        <w:t xml:space="preserve">-   ~~For copies of fixed-sized arrays, perform range checking to</w:t>
      </w:r>
      <w:r>
        <w:br/>
      </w:r>
      <w:r>
        <w:rPr>
          <w:rStyle w:val="VerbatimChar"/>
        </w:rPr>
        <w:t xml:space="preserve">    prevent out-of-bounds access on the target and the source arrays. In</w:t>
      </w:r>
      <w:r>
        <w:br/>
      </w:r>
      <w:r>
        <w:rPr>
          <w:rStyle w:val="VerbatimChar"/>
        </w:rPr>
        <w:t xml:space="preserve">    the interest of speed and efficiency, range checking only needs to</w:t>
      </w:r>
      <w:r>
        <w:br/>
      </w:r>
      <w:r>
        <w:rPr>
          <w:rStyle w:val="VerbatimChar"/>
        </w:rPr>
        <w:t xml:space="preserve">    be done when it cannot be statically shown that an access outside of</w:t>
      </w:r>
      <w:r>
        <w:br/>
      </w:r>
      <w:r>
        <w:rPr>
          <w:rStyle w:val="VerbatimChar"/>
        </w:rPr>
        <w:t xml:space="preserve">    the arrays cannot occur.~~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33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to represent immutable</w:t>
      </w:r>
      <w:r>
        <w:t xml:space="preserve"> </w:t>
      </w:r>
      <w:r>
        <w:t xml:space="preserve">string literals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std:string</w:t>
      </w:r>
      <w:r>
        <w:t xml:space="preserve"> </w:t>
      </w:r>
      <w:r>
        <w:t xml:space="preserve">to represent mutable</w:t>
      </w:r>
      <w:r>
        <w:t xml:space="preserve"> </w:t>
      </w:r>
      <w:r>
        <w:t xml:space="preserve">strings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Place arrays in containers with whole-array and bounds-checking</w:t>
      </w:r>
      <w:r>
        <w:t xml:space="preserve"> </w:t>
      </w:r>
      <w:r>
        <w:t xml:space="preserve">operations.</w:t>
      </w:r>
      <w:r>
        <w:t xml:space="preserve"> </w:t>
      </w:r>
    </w:p>
    <w:bookmarkEnd w:id="59"/>
    <w:bookmarkEnd w:id="60"/>
    <w:bookmarkStart w:id="63" w:name="pointer-type-conversions-hfc"/>
    <w:p>
      <w:pPr>
        <w:pStyle w:val="Heading2"/>
      </w:pPr>
      <w:r>
        <w:t xml:space="preserve">6.11 Pointer Type Conversions [HFC]</w:t>
      </w:r>
    </w:p>
    <w:bookmarkStart w:id="61" w:name="applicability-to-language"/>
    <w:p>
      <w:pPr>
        <w:pStyle w:val="Heading3"/>
      </w:pPr>
      <w:r>
        <w:t xml:space="preserve">6.11.1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In this clause, all C++ references, in addition to pointers. The</w:t>
      </w:r>
      <w:r>
        <w:br/>
      </w:r>
      <w:r>
        <w:rPr>
          <w:rStyle w:val="VerbatimChar"/>
        </w:rPr>
        <w:t xml:space="preserve">`shared_ptr`{.cpp} casts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vulnerabilites as described in ISO/IEC TR 24772-1:2019 clause 6.11.1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In general casting pointers breaks the type system and should be</w:t>
      </w:r>
      <w:r>
        <w:t xml:space="preserve"> </w:t>
      </w:r>
      <w:r>
        <w:t xml:space="preserve">avoided.</w:t>
      </w:r>
    </w:p>
    <w:p>
      <w:pPr>
        <w:pStyle w:val="BodyText"/>
      </w:pPr>
      <w:r>
        <w:t xml:space="preserve">In C++, a C-style cast is defined in terms of the C++ cast operators</w:t>
      </w:r>
      <w:r>
        <w:t xml:space="preserve"> </w:t>
      </w:r>
      <w:r>
        <w:rPr>
          <w:rStyle w:val="KeywordTok"/>
        </w:rPr>
        <w:t xml:space="preserve">const_cast</w:t>
      </w:r>
      <w:r>
        <w:t xml:space="preserve">,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,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 In</w:t>
      </w:r>
      <w:r>
        <w:t xml:space="preserve"> </w:t>
      </w:r>
      <w:r>
        <w:t xml:space="preserve">some cases, it is unspecified which cast is used, for example when a</w:t>
      </w:r>
      <w:r>
        <w:t xml:space="preserve"> </w:t>
      </w:r>
      <w:r>
        <w:t xml:space="preserve">cast operation involves an incomplete type, a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may be used for the conversion</w:t>
      </w:r>
      <w:r>
        <w:t xml:space="preserve"> </w:t>
      </w:r>
      <w:r>
        <w:t xml:space="preserve">which can produce an incorrect result.</w:t>
      </w:r>
    </w:p>
    <w:p>
      <w:pPr>
        <w:pStyle w:val="BodyText"/>
      </w:pPr>
      <w:r>
        <w:t xml:space="preserve">Especially,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has the problem that it simply</w:t>
      </w:r>
      <w:r>
        <w:t xml:space="preserve"> </w:t>
      </w:r>
      <w:r>
        <w:t xml:space="preserve">treats the unmodified pattern of bits in the pointer as being of the</w:t>
      </w:r>
      <w:r>
        <w:t xml:space="preserve"> </w:t>
      </w:r>
      <w:r>
        <w:t xml:space="preserve">target type rather than the original type, but the C++ standard</w:t>
      </w:r>
      <w:r>
        <w:t xml:space="preserve"> </w:t>
      </w:r>
      <w:r>
        <w:t xml:space="preserve">recognizes that the language or compiler may impose constraints or</w:t>
      </w:r>
      <w:r>
        <w:t xml:space="preserve"> </w:t>
      </w:r>
      <w:r>
        <w:t xml:space="preserve">additional data requirements on a pointer.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take this difference</w:t>
      </w:r>
      <w:r>
        <w:t xml:space="preserve"> </w:t>
      </w:r>
      <w:r>
        <w:t xml:space="preserve">into account, but other cast operators do not take this into</w:t>
      </w:r>
      <w:r>
        <w:t xml:space="preserve"> </w:t>
      </w:r>
      <w:r>
        <w:t xml:space="preserve">consideration and hence can give incorrect results. For example, in the</w:t>
      </w:r>
      <w:r>
        <w:t xml:space="preserve"> </w:t>
      </w:r>
      <w:r>
        <w:t xml:space="preserve">use of multiple inheritance, the address of an object may be different</w:t>
      </w:r>
      <w:r>
        <w:t xml:space="preserve"> </w:t>
      </w:r>
      <w:r>
        <w:t xml:space="preserve">than one of its base class sub-objects, causing the potential for the</w:t>
      </w:r>
      <w:r>
        <w:t xml:space="preserve"> </w:t>
      </w:r>
      <w:r>
        <w:t xml:space="preserve">exploitable access of adjacent memory.</w:t>
      </w:r>
    </w:p>
    <w:p>
      <w:pPr>
        <w:pStyle w:val="BodyText"/>
      </w:pPr>
      <w:r>
        <w:t xml:space="preserve">C++ permits the change of constant or volatile properties as part of a</w:t>
      </w:r>
      <w:r>
        <w:t xml:space="preserve"> </w:t>
      </w:r>
      <w:r>
        <w:t xml:space="preserve">conversion. Such conversions, unless done in extremely limited ways,</w:t>
      </w:r>
      <w:r>
        <w:t xml:space="preserve"> </w:t>
      </w:r>
      <w:r>
        <w:t xml:space="preserve">puts the program at risk of creating undefined behavior.</w:t>
      </w:r>
    </w:p>
    <w:p>
      <w:pPr>
        <w:pStyle w:val="BodyText"/>
      </w:pPr>
      <w:r>
        <w:t xml:space="preserve">A typical use of pointer conversion in C++ occurs where there is a</w:t>
      </w:r>
      <w:r>
        <w:t xml:space="preserve"> </w:t>
      </w:r>
      <w:r>
        <w:t xml:space="preserve">hierarchy of classes declared, as in: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Base {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~Base()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Derived: Base { };</w:t>
      </w:r>
    </w:p>
    <w:p>
      <w:pPr>
        <w:pStyle w:val="FirstParagraph"/>
      </w:pPr>
      <w:r>
        <w:t xml:space="preserve">Where a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pointer needs to be converted to</w:t>
      </w:r>
      <w:r>
        <w:t xml:space="preserve"> </w:t>
      </w:r>
      <w:r>
        <w:rPr>
          <w:rStyle w:val="VerbatimChar"/>
        </w:rPr>
        <w:t xml:space="preserve">Derived</w:t>
      </w:r>
      <w:r>
        <w:t xml:space="preserve"> </w:t>
      </w:r>
      <w:r>
        <w:t xml:space="preserve">pointer,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will check at runtime that the pointer is to an object of</w:t>
      </w:r>
      <w:r>
        <w:t xml:space="preserve"> </w:t>
      </w:r>
      <w:r>
        <w:t xml:space="preserve">the correct type. If it’s not, either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will be returned, or an is exception thrown in case references are used as source and target type.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C++ Dynamic cast and the use of it during construction and destruction needs further exposition. The this pointer type can have surprising effects.*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*AI* *--* *Paul, Richard to review* *-- Writeup about incomplete objects before or after their lifetime and related to translation units.[]{custom-style="annotation reference"}*[]{custom-style="annotation reference"}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Pointer casts to a more strictly aligned pointer type is undefined</w:t>
      </w:r>
      <w:r>
        <w:t xml:space="preserve"> </w:t>
      </w:r>
      <w:r>
        <w:t xml:space="preserve">behaviour.</w:t>
      </w:r>
    </w:p>
    <w:p>
      <w:pPr>
        <w:pStyle w:val="BodyText"/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for pointer-interconvertible on</w:t>
      </w:r>
      <w:r>
        <w:t xml:space="preserve"> </w:t>
      </w:r>
      <w:r>
        <w:t xml:space="preserve">objects (see clause 6.9.2 of IS 14882)</w:t>
      </w:r>
    </w:p>
    <w:p>
      <w:pPr>
        <w:pStyle w:val="BodyText"/>
      </w:pPr>
      <w:r>
        <w:t xml:space="preserve">C++ permits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to be used to</w:t>
      </w:r>
      <w:r>
        <w:t xml:space="preserve"> </w:t>
      </w:r>
      <w:r>
        <w:t xml:space="preserve">convert a pointer to an object, a, to a pointer to another object, b,</w:t>
      </w:r>
      <w:r>
        <w:t xml:space="preserve"> </w:t>
      </w:r>
      <w:r>
        <w:t xml:space="preserve">only in specific restricted circumstances, i.e., when</w:t>
      </w:r>
    </w:p>
    <w:p>
      <w:pPr>
        <w:numPr>
          <w:ilvl w:val="0"/>
          <w:numId w:val="1034"/>
        </w:numPr>
      </w:pPr>
      <w:r>
        <w:t xml:space="preserve">a and b are the same object,</w:t>
      </w:r>
    </w:p>
    <w:p>
      <w:pPr>
        <w:numPr>
          <w:ilvl w:val="0"/>
          <w:numId w:val="1034"/>
        </w:numPr>
      </w:pPr>
      <w:r>
        <w:t xml:space="preserve">either a or b is a standard-layout union object and the other is a</w:t>
      </w:r>
      <w:r>
        <w:t xml:space="preserve"> </w:t>
      </w:r>
      <w:r>
        <w:t xml:space="preserve">non-static data member of that object,</w:t>
      </w:r>
    </w:p>
    <w:p>
      <w:pPr>
        <w:numPr>
          <w:ilvl w:val="1"/>
          <w:numId w:val="1035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union A { int i; double d; } a;\     int\* iptr = reinterpret_cast\&lt;int\*\&gt;(&amp;a);\     double\* dptr = reinterpret_cast\&lt;double\*\&gt;(&amp;a);\     A\* uptr1 = reinterpret_cast\&lt;A\*\&gt;(iptr);\     A\* uptr2 = reinterpret_cast\&lt;A\*\&gt;(dptr);</w:t>
      </w:r>
    </w:p>
    <w:p>
      <w:pPr>
        <w:numPr>
          <w:ilvl w:val="0"/>
          <w:numId w:val="1034"/>
        </w:numPr>
      </w:pPr>
      <w:r>
        <w:t xml:space="preserve">either a or b is a standard-layout class object and the other is the</w:t>
      </w:r>
      <w:r>
        <w:t xml:space="preserve"> </w:t>
      </w:r>
      <w:r>
        <w:t xml:space="preserve">first non-static data member of that object,</w:t>
      </w:r>
    </w:p>
    <w:p>
      <w:pPr>
        <w:numPr>
          <w:ilvl w:val="1"/>
          <w:numId w:val="1036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B { int i; double d; } b;\     int\* iptr = reinterpret_cast\&lt;int\*\&gt;(&amp;b);\     B\* bptr = reinterpret_cast\&lt;B\*\&gt;(iptr);</w:t>
      </w:r>
    </w:p>
    <w:p>
      <w:pPr>
        <w:numPr>
          <w:ilvl w:val="0"/>
          <w:numId w:val="1034"/>
        </w:numPr>
      </w:pPr>
      <w:r>
        <w:t xml:space="preserve">either a or b is a standard-layout class object with no non-static</w:t>
      </w:r>
      <w:r>
        <w:t xml:space="preserve"> </w:t>
      </w:r>
      <w:r>
        <w:t xml:space="preserve">data members and the other is the first base class subobject of that</w:t>
      </w:r>
      <w:r>
        <w:t xml:space="preserve"> </w:t>
      </w:r>
      <w:r>
        <w:t xml:space="preserve">object, or,</w:t>
      </w:r>
    </w:p>
    <w:p>
      <w:pPr>
        <w:numPr>
          <w:ilvl w:val="1"/>
          <w:numId w:val="1037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A { double d; };\     struct B : A { static int i; } b;\     double\* dptr = reinterpret_cast\&lt;double\*\&gt;(&amp;b.d);\     B\* cptr = reinterpret_cast\&lt;B\*\&gt;(dptr);</w:t>
      </w:r>
    </w:p>
    <w:p>
      <w:pPr>
        <w:numPr>
          <w:ilvl w:val="0"/>
          <w:numId w:val="1034"/>
        </w:numPr>
      </w:pPr>
      <w:r>
        <w:t xml:space="preserve">there exists an object c where a and c are</w:t>
      </w:r>
      <w:r>
        <w:t xml:space="preserve"> </w:t>
      </w:r>
      <w:r>
        <w:rPr>
          <w:i/>
        </w:rPr>
        <w:t xml:space="preserve">pointer-interconvertible</w:t>
      </w:r>
      <w:r>
        <w:t xml:space="preserve"> </w:t>
      </w:r>
      <w:r>
        <w:t xml:space="preserve">and c and b are</w:t>
      </w:r>
      <w:r>
        <w:t xml:space="preserve"> </w:t>
      </w:r>
      <w:r>
        <w:t xml:space="preserve">pointer-interconvertible.</w:t>
      </w:r>
    </w:p>
    <w:p>
      <w:pPr>
        <w:pStyle w:val="FirstParagraph"/>
      </w:pPr>
      <w:r>
        <w:t xml:space="preserve">In essence, such pointer-interconvertibility implies objects a and b</w:t>
      </w:r>
      <w:r>
        <w:t xml:space="preserve"> </w:t>
      </w:r>
      <w:r>
        <w:t xml:space="preserve">have the same address, however, having the same address does not imply a</w:t>
      </w:r>
      <w:r>
        <w:t xml:space="preserve"> </w:t>
      </w:r>
      <w:r>
        <w:t xml:space="preserve">and b are pointer-interconvertible! For example, an array and its first</w:t>
      </w:r>
      <w:r>
        <w:t xml:space="preserve"> </w:t>
      </w:r>
      <w:r>
        <w:t xml:space="preserve">element have the same address but they are not pointer-interconvertible.</w:t>
      </w:r>
      <w:r>
        <w:t xml:space="preserve"> </w:t>
      </w:r>
      <w:r>
        <w:t xml:space="preserve">This means that one cannot use reinterpret_cast to cast an array object</w:t>
      </w:r>
      <w:r>
        <w:t xml:space="preserve"> </w:t>
      </w:r>
      <w:r>
        <w:t xml:space="preserve">to the type of its first element or vice versa. [Reference: ISO 14882</w:t>
      </w:r>
      <w:r>
        <w:t xml:space="preserve"> </w:t>
      </w:r>
      <w:r>
        <w:t xml:space="preserve">Section 6.9.2 [basic.compound], Paragraph 4].</w:t>
      </w:r>
    </w:p>
    <w:bookmarkEnd w:id="61"/>
    <w:bookmarkStart w:id="62" w:name="guidance-to-language-users"/>
    <w:p>
      <w:pPr>
        <w:pStyle w:val="Heading3"/>
      </w:pPr>
      <w:r>
        <w:t xml:space="preserve">6.11.2 Guidance to language users</w:t>
      </w:r>
    </w:p>
    <w:p>
      <w:pPr>
        <w:numPr>
          <w:ilvl w:val="0"/>
          <w:numId w:val="1038"/>
        </w:numPr>
      </w:pPr>
      <w:r>
        <w:t xml:space="preserve">Follow the advice provided in ISO/IEC TR 24772-1:2019 clause 6.11.5.</w:t>
      </w:r>
    </w:p>
    <w:p>
      <w:pPr>
        <w:numPr>
          <w:ilvl w:val="0"/>
          <w:numId w:val="1038"/>
        </w:numPr>
      </w:pPr>
      <w:r>
        <w:t xml:space="preserve">Prefer C++</w:t>
      </w:r>
      <w:r>
        <w:t xml:space="preserve"> </w:t>
      </w:r>
      <w:r>
        <w:rPr>
          <w:rStyle w:val="NormalTok"/>
        </w:rPr>
        <w:t xml:space="preserve">T&amp;</w:t>
      </w:r>
      <w:r>
        <w:t xml:space="preserve"> </w:t>
      </w:r>
      <w:r>
        <w:t xml:space="preserve">references to</w:t>
      </w:r>
      <w:r>
        <w:t xml:space="preserve"> </w:t>
      </w:r>
      <w:r>
        <w:rPr>
          <w:rStyle w:val="NormalTok"/>
        </w:rPr>
        <w:t xml:space="preserve">T*</w:t>
      </w:r>
      <w:r>
        <w:t xml:space="preserve"> </w:t>
      </w:r>
      <w:r>
        <w:t xml:space="preserve">pointers</w:t>
      </w:r>
    </w:p>
    <w:p>
      <w:pPr>
        <w:numPr>
          <w:ilvl w:val="0"/>
          <w:numId w:val="1038"/>
        </w:numPr>
      </w:pPr>
      <w:r>
        <w:t xml:space="preserve">Avoid the C-style cast,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and casts to and from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For conversions that remove the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qualification, see the guidance in clause 6.65.</w:t>
      </w:r>
    </w:p>
    <w:p>
      <w:pPr>
        <w:numPr>
          <w:ilvl w:val="0"/>
          <w:numId w:val="1038"/>
        </w:numPr>
      </w:pPr>
      <w:r>
        <w:t xml:space="preserve">When downcasting, prefer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and explicitly handle the</w:t>
      </w:r>
      <w:r>
        <w:t xml:space="preserve"> </w:t>
      </w:r>
      <w:r>
        <w:t xml:space="preserve">possible failure cases.</w:t>
      </w:r>
      <w:r>
        <w:t xml:space="preserve"> </w:t>
      </w:r>
      <w:r>
        <w:rPr>
          <w:i/>
        </w:rPr>
        <w:t xml:space="preserve">What about</w:t>
      </w:r>
      <w:r>
        <w:t xml:space="preserve"> </w:t>
      </w:r>
      <w:r>
        <w:rPr>
          <w:i/>
        </w:rPr>
        <w:t xml:space="preserve">references???</w:t>
      </w:r>
    </w:p>
    <w:p>
      <w:pPr>
        <w:numPr>
          <w:ilvl w:val="1"/>
          <w:numId w:val="1039"/>
        </w:numPr>
        <w:pStyle w:val="SourceCode"/>
      </w:pPr>
      <w:r>
        <w:rPr>
          <w:rStyle w:val="VerbatimChar"/>
        </w:rPr>
        <w:t xml:space="preserve">  *C++ Core guidelines C.146, 1.47 and 1.48*</w:t>
      </w:r>
    </w:p>
    <w:p>
      <w:pPr>
        <w:numPr>
          <w:ilvl w:val="0"/>
          <w:numId w:val="1038"/>
        </w:numPr>
      </w:pPr>
      <w:r>
        <w:t xml:space="preserve">Only be made using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for casts between two bases in a</w:t>
      </w:r>
      <w:r>
        <w:t xml:space="preserve"> </w:t>
      </w:r>
      <w:r>
        <w:t xml:space="preserve">multiple inheritance hierarchy shall o.</w:t>
      </w:r>
      <w:r>
        <w:t xml:space="preserve"> </w:t>
      </w:r>
      <w:r>
        <w:rPr>
          <w:i/>
        </w:rPr>
        <w:t xml:space="preserve">What about references???</w:t>
      </w:r>
    </w:p>
    <w:p>
      <w:pPr>
        <w:numPr>
          <w:ilvl w:val="1"/>
          <w:numId w:val="1040"/>
        </w:numPr>
        <w:pStyle w:val="SourceCode"/>
      </w:pPr>
      <w:r>
        <w:rPr>
          <w:rStyle w:val="VerbatimChar"/>
        </w:rPr>
        <w:t xml:space="preserve">  *C++ Core guidelines C.146*</w:t>
      </w:r>
    </w:p>
    <w:p>
      <w:pPr>
        <w:numPr>
          <w:ilvl w:val="0"/>
          <w:numId w:val="1038"/>
        </w:numPr>
      </w:pPr>
      <w:r>
        <w:t xml:space="preserve">Heed compiler warnings that are issued for pointer conversion</w:t>
      </w:r>
      <w:r>
        <w:t xml:space="preserve"> </w:t>
      </w:r>
      <w:r>
        <w:t xml:space="preserve">instances. The decision may be made to avoid all conversions so any</w:t>
      </w:r>
      <w:r>
        <w:t xml:space="preserve"> </w:t>
      </w:r>
      <w:r>
        <w:t xml:space="preserve">warnings must be addressed. Note that casting into and out of</w:t>
      </w:r>
      <w:r>
        <w:t xml:space="preserve"> </w:t>
      </w:r>
      <w:r>
        <w:rPr>
          <w:rStyle w:val="VerbatimChar"/>
        </w:rPr>
        <w:t xml:space="preserve">void *</w:t>
      </w:r>
      <w:r>
        <w:t xml:space="preserve"> </w:t>
      </w:r>
      <w:r>
        <w:t xml:space="preserve">pointers will most likely not generate a compiler warning as</w:t>
      </w:r>
      <w:r>
        <w:t xml:space="preserve"> </w:t>
      </w:r>
      <w:r>
        <w:t xml:space="preserve">this is valid in C++</w:t>
      </w:r>
    </w:p>
    <w:p>
      <w:pPr>
        <w:numPr>
          <w:ilvl w:val="0"/>
          <w:numId w:val="1038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to allocate/deallocate memory, rather than</w:t>
      </w:r>
      <w:r>
        <w:t xml:space="preserve"> </w:t>
      </w:r>
      <w:r>
        <w:rPr>
          <w:rStyle w:val="VerbatimChar"/>
        </w:rPr>
        <w:t xml:space="preserve">malloc()</w:t>
      </w:r>
      <w:r>
        <w:t xml:space="preserve">/</w:t>
      </w:r>
      <w:r>
        <w:rPr>
          <w:rStyle w:val="VerbatimChar"/>
        </w:rPr>
        <w:t xml:space="preserve">free()</w:t>
      </w:r>
      <w:r>
        <w:t xml:space="preserve">.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EXP51-CPP. Do not delete an array through a pointer of the</w:t>
      </w:r>
    </w:p>
    <w:p>
      <w:pPr>
        <w:numPr>
          <w:ilvl w:val="1"/>
          <w:numId w:val="1000"/>
        </w:numPr>
      </w:pPr>
      <w:r>
        <w:t xml:space="preserve">incorrect type (implied by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EXP57-CPP. Do not cast or delete pointers to incomplete classes</w:t>
      </w:r>
    </w:p>
    <w:p>
      <w:pPr>
        <w:numPr>
          <w:ilvl w:val="1"/>
          <w:numId w:val="1000"/>
        </w:numPr>
      </w:pPr>
      <w:r>
        <w:t xml:space="preserve">(-&gt;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EXP36-C. Do not cast pointers into more strictly aligned pointer</w:t>
      </w:r>
    </w:p>
    <w:p>
      <w:pPr>
        <w:numPr>
          <w:ilvl w:val="1"/>
          <w:numId w:val="1000"/>
        </w:numPr>
      </w:pPr>
      <w:r>
        <w:t xml:space="preserve">types (-&gt;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MISRA C++ 10-1-1 - Classes should not be derived from virtual</w:t>
      </w:r>
    </w:p>
    <w:p>
      <w:pPr>
        <w:numPr>
          <w:ilvl w:val="1"/>
          <w:numId w:val="1000"/>
        </w:numPr>
      </w:pPr>
      <w:r>
        <w:t xml:space="preserve">bases.</w:t>
      </w:r>
    </w:p>
    <w:bookmarkEnd w:id="62"/>
    <w:bookmarkEnd w:id="63"/>
    <w:bookmarkStart w:id="66" w:name="pointer-arithmetic-rvg"/>
    <w:p>
      <w:pPr>
        <w:pStyle w:val="Heading2"/>
      </w:pPr>
      <w:r>
        <w:t xml:space="preserve">6.12 Pointer Arithmetic [RVG]</w:t>
      </w:r>
    </w:p>
    <w:bookmarkStart w:id="64" w:name="applicability-to-language"/>
    <w:p>
      <w:pPr>
        <w:pStyle w:val="Heading3"/>
      </w:pPr>
      <w:r>
        <w:t xml:space="preserve">6.12.1 Applicability to language</w:t>
      </w:r>
    </w:p>
    <w:p>
      <w:pPr>
        <w:pStyle w:val="FirstParagraph"/>
      </w:pPr>
      <w:r>
        <w:t xml:space="preserve">The vulnerabilites described in ISO/IEC TR 24772-1:2019 clause 6.12.1</w:t>
      </w:r>
      <w:r>
        <w:t xml:space="preserve"> </w:t>
      </w:r>
      <w:r>
        <w:t xml:space="preserve">also apply to C++ pointers. Analogous vulnerabilities can also apply to</w:t>
      </w:r>
      <w:r>
        <w:t xml:space="preserve"> </w:t>
      </w:r>
      <w:r>
        <w:t xml:space="preserve">C++ iterators.</w:t>
      </w:r>
    </w:p>
    <w:p>
      <w:pPr>
        <w:pStyle w:val="BodyText"/>
      </w:pPr>
      <w:r>
        <w:t xml:space="preserve">Although based on the same implementation principles, iterators provide</w:t>
      </w:r>
      <w:r>
        <w:t xml:space="preserve"> </w:t>
      </w:r>
      <w:r>
        <w:t xml:space="preserve">a layer of abstraction over pointer arithmetic. Their use typically</w:t>
      </w:r>
      <w:r>
        <w:t xml:space="preserve"> </w:t>
      </w:r>
      <w:r>
        <w:t xml:space="preserve">restricts the arithmetic to the safe access to elements of the</w:t>
      </w:r>
      <w:r>
        <w:t xml:space="preserve"> </w:t>
      </w:r>
      <w:r>
        <w:t xml:space="preserve">container. This restriction is enforced by the typical usage, not</w:t>
      </w:r>
      <w:r>
        <w:t xml:space="preserve"> </w:t>
      </w:r>
      <w:r>
        <w:t xml:space="preserve">necessarily by the capability of iterators.</w:t>
      </w:r>
    </w:p>
    <w:bookmarkEnd w:id="64"/>
    <w:bookmarkStart w:id="65" w:name="guidance-to-language-users"/>
    <w:p>
      <w:pPr>
        <w:pStyle w:val="Heading3"/>
      </w:pPr>
      <w:r>
        <w:t xml:space="preserve">6.12.2 Guidance to language users</w:t>
      </w:r>
    </w:p>
    <w:p>
      <w:pPr>
        <w:numPr>
          <w:ilvl w:val="0"/>
          <w:numId w:val="1042"/>
        </w:numPr>
      </w:pPr>
      <w:r>
        <w:t xml:space="preserve">Follow the guidance of clause 6.8.2.</w:t>
      </w:r>
    </w:p>
    <w:p>
      <w:pPr>
        <w:numPr>
          <w:ilvl w:val="0"/>
          <w:numId w:val="1042"/>
        </w:numPr>
      </w:pPr>
      <w:r>
        <w:t xml:space="preserve">Prefer standard algorithms to hand-written loops</w:t>
      </w:r>
    </w:p>
    <w:p>
      <w:pPr>
        <w:numPr>
          <w:ilvl w:val="1"/>
          <w:numId w:val="1043"/>
        </w:numPr>
        <w:pStyle w:val="Compact"/>
      </w:pPr>
      <w:r>
        <w:t xml:space="preserve">See Core Guideline.ES.1 (TBD)</w:t>
      </w:r>
    </w:p>
    <w:p>
      <w:pPr>
        <w:numPr>
          <w:ilvl w:val="0"/>
          <w:numId w:val="1042"/>
        </w:numPr>
      </w:pPr>
      <w:r>
        <w:t xml:space="preserve">Prefer ranges over iterators; and iterators over pointer</w:t>
      </w:r>
      <w:r>
        <w:t xml:space="preserve"> </w:t>
      </w:r>
      <w:r>
        <w:t xml:space="preserve">arithmetic.</w:t>
      </w:r>
    </w:p>
    <w:p>
      <w:pPr>
        <w:numPr>
          <w:ilvl w:val="0"/>
          <w:numId w:val="1042"/>
        </w:numPr>
      </w:pPr>
      <w:r>
        <w:t xml:space="preserve">When using iterators, use an iterator that checks against the bounds</w:t>
      </w:r>
      <w:r>
        <w:t xml:space="preserve"> </w:t>
      </w:r>
      <w:r>
        <w:t xml:space="preserve">of the container before performing the intended operation on the</w:t>
      </w:r>
      <w:r>
        <w:t xml:space="preserve"> </w:t>
      </w:r>
      <w:r>
        <w:t xml:space="preserve">container.</w:t>
      </w:r>
    </w:p>
    <w:p>
      <w:pPr>
        <w:numPr>
          <w:ilvl w:val="0"/>
          <w:numId w:val="1042"/>
        </w:numPr>
      </w:pPr>
      <w:r>
        <w:t xml:space="preserve">Consider an outright ban on pointer arithmetic due to the</w:t>
      </w:r>
      <w:r>
        <w:t xml:space="preserve"> </w:t>
      </w:r>
      <w:r>
        <w:t xml:space="preserve">error-prone nature of pointer arithmetic.</w:t>
      </w:r>
    </w:p>
    <w:p>
      <w:pPr>
        <w:numPr>
          <w:ilvl w:val="0"/>
          <w:numId w:val="1042"/>
        </w:numPr>
      </w:pPr>
      <w:r>
        <w:t xml:space="preserve">Verify that all pointers are assigned a valid memory address for</w:t>
      </w:r>
      <w:r>
        <w:t xml:space="preserve"> </w:t>
      </w:r>
      <w:r>
        <w:t xml:space="preserve">use.</w:t>
      </w:r>
    </w:p>
    <w:bookmarkEnd w:id="65"/>
    <w:bookmarkEnd w:id="66"/>
    <w:bookmarkStart w:id="69" w:name="null-pointer-dereference-xyh"/>
    <w:p>
      <w:pPr>
        <w:pStyle w:val="Heading2"/>
      </w:pPr>
      <w:r>
        <w:t xml:space="preserve">6.13 NULL Pointer Dereference [XYH]</w:t>
      </w:r>
    </w:p>
    <w:bookmarkStart w:id="67" w:name="applicability-to-language"/>
    <w:p>
      <w:pPr>
        <w:pStyle w:val="Heading3"/>
      </w:pPr>
      <w:r>
        <w:t xml:space="preserve">6.13.1 Applicability to language</w:t>
      </w:r>
    </w:p>
    <w:p>
      <w:pPr>
        <w:pStyle w:val="FirstParagraph"/>
      </w:pPr>
      <w:r>
        <w:t xml:space="preserve">The vulnerability as described in ISO/IEC TR 24772-1:2019 clause 6.13</w:t>
      </w:r>
      <w:r>
        <w:t xml:space="preserve"> </w:t>
      </w:r>
      <w:r>
        <w:t xml:space="preserve">exists in C++. C++ does, however, provide a number of mechanisms that</w:t>
      </w:r>
      <w:r>
        <w:t xml:space="preserve"> </w:t>
      </w:r>
      <w:r>
        <w:t xml:space="preserve">allow the programmer to create, manipulate and destroy objects without</w:t>
      </w:r>
      <w:r>
        <w:t xml:space="preserve"> </w:t>
      </w:r>
      <w:r>
        <w:t xml:space="preserve">the explicit use of raw pointers.</w:t>
      </w:r>
    </w:p>
    <w:p>
      <w:pPr>
        <w:numPr>
          <w:ilvl w:val="0"/>
          <w:numId w:val="1044"/>
        </w:numPr>
      </w:pPr>
      <w:r>
        <w:t xml:space="preserve">Containers manage memory and separate memory management from the use</w:t>
      </w:r>
      <w:r>
        <w:t xml:space="preserve"> </w:t>
      </w:r>
      <w:r>
        <w:t xml:space="preserve">of objects.</w:t>
      </w:r>
    </w:p>
    <w:p>
      <w:pPr>
        <w:numPr>
          <w:ilvl w:val="0"/>
          <w:numId w:val="1044"/>
        </w:numPr>
      </w:pPr>
      <w:r>
        <w:t xml:space="preserve">The container interface throws an exception if a container cannot be</w:t>
      </w:r>
      <w:r>
        <w:t xml:space="preserve"> </w:t>
      </w:r>
      <w:r>
        <w:t xml:space="preserve">allocated.</w:t>
      </w:r>
    </w:p>
    <w:p>
      <w:pPr>
        <w:numPr>
          <w:ilvl w:val="0"/>
          <w:numId w:val="1044"/>
        </w:numPr>
      </w:pPr>
      <w:r>
        <w:t xml:space="preserve">Smart pointer creation functions allocate heap memory and handle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44"/>
        </w:numPr>
      </w:pPr>
      <w:r>
        <w:t xml:space="preserve">References provide similar functionality as pointers but cannot be</w:t>
      </w:r>
      <w:r>
        <w:t xml:space="preserve"> </w:t>
      </w:r>
      <w:r>
        <w:t xml:space="preserve">null.</w:t>
      </w:r>
    </w:p>
    <w:p>
      <w:pPr>
        <w:pStyle w:val="FirstParagraph"/>
      </w:pPr>
      <w:r>
        <w:t xml:space="preserve">The C++ mechanism new, by default, throws an exception if the allocated</w:t>
      </w:r>
      <w:r>
        <w:t xml:space="preserve"> </w:t>
      </w:r>
      <w:r>
        <w:t xml:space="preserve">object cannot be created (i.e. if a null pointer would be returned). C++</w:t>
      </w:r>
      <w:r>
        <w:t xml:space="preserve"> </w:t>
      </w:r>
      <w:r>
        <w:t xml:space="preserve">does provide other allocation mechanism, including C malloc and a</w:t>
      </w:r>
      <w:r>
        <w:t xml:space="preserve"> </w:t>
      </w:r>
      <w:r>
        <w:t xml:space="preserve">non-throwing new, that are not recommended for general</w:t>
      </w:r>
      <w:r>
        <w:t xml:space="preserve"> </w:t>
      </w:r>
      <w:r>
        <w:t xml:space="preserve">use</w:t>
      </w:r>
      <w:r>
        <w:t xml:space="preserve">.</w:t>
      </w:r>
    </w:p>
    <w:p>
      <w:pPr>
        <w:pStyle w:val="BodyText"/>
      </w:pPr>
      <w:r>
        <w:t xml:space="preserve">See C++ Core Guidelines R: Resource Management, and CERT EXP34-C</w:t>
      </w:r>
      <w:r>
        <w:t xml:space="preserve"> </w:t>
      </w:r>
      <w:r>
        <w:t xml:space="preserve">“</w:t>
      </w:r>
      <w:r>
        <w:t xml:space="preserve">Do not</w:t>
      </w:r>
      <w:r>
        <w:t xml:space="preserve"> </w:t>
      </w:r>
      <w:r>
        <w:t xml:space="preserve">dereference null pointers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Capture notion that std::make_shared does not guarantee* *atomaticity</w:t>
      </w:r>
      <w:r>
        <w:br/>
      </w:r>
      <w:r>
        <w:rPr>
          <w:rStyle w:val="VerbatimChar"/>
        </w:rPr>
        <w:t xml:space="preserve">of the referenced object.</w:t>
      </w:r>
      <w:r>
        <w:br/>
      </w:r>
      <w:r>
        <w:rPr>
          <w:rStyle w:val="VerbatimChar"/>
        </w:rPr>
        <w:t xml:space="preserve">[]{custom-style="annotation reference"}</w:t>
      </w:r>
      <w:r>
        <w:br/>
      </w:r>
      <w:r>
        <w:rPr>
          <w:rStyle w:val="VerbatimChar"/>
        </w:rPr>
        <w:t xml:space="preserve">--.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std::span, std.vector and std.array::provide ...</w:t>
      </w:r>
      <w:r>
        <w:br/>
      </w:r>
      <w:r>
        <w:br/>
      </w:r>
      <w:r>
        <w:rPr>
          <w:rStyle w:val="VerbatimChar"/>
        </w:rPr>
        <w:t xml:space="preserve">std::span is more lightweight and permit resizing .</w:t>
      </w:r>
      <w:r>
        <w:br/>
      </w:r>
      <w:r>
        <w:rPr>
          <w:rStyle w:val="VerbatimChar"/>
        </w:rPr>
        <w:t xml:space="preserve">--&gt;</w:t>
      </w:r>
    </w:p>
    <w:bookmarkEnd w:id="67"/>
    <w:bookmarkStart w:id="68" w:name="guidance-to-language-users"/>
    <w:p>
      <w:pPr>
        <w:pStyle w:val="Heading3"/>
      </w:pPr>
      <w:r>
        <w:t xml:space="preserve">6.13.2 Guidance to language users</w:t>
      </w:r>
    </w:p>
    <w:p>
      <w:pPr>
        <w:numPr>
          <w:ilvl w:val="0"/>
          <w:numId w:val="1045"/>
        </w:numPr>
      </w:pPr>
      <w:r>
        <w:t xml:space="preserve">When dereferencing objects of pointer-like types that may contain a null</w:t>
      </w:r>
      <w:r>
        <w:t xml:space="preserve"> </w:t>
      </w:r>
      <w:r>
        <w:t xml:space="preserve">value, follow the guidance from TR 24772-3 clause 6.13.2.</w:t>
      </w:r>
    </w:p>
    <w:p>
      <w:pPr>
        <w:numPr>
          <w:ilvl w:val="0"/>
          <w:numId w:val="1045"/>
        </w:numPr>
      </w:pPr>
      <w:r>
        <w:t xml:space="preserve">Avoid the use of direct memory allocation. Instead use containers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.</w:t>
      </w:r>
    </w:p>
    <w:p>
      <w:pPr>
        <w:numPr>
          <w:ilvl w:val="0"/>
          <w:numId w:val="1045"/>
        </w:numPr>
      </w:pPr>
      <w:r>
        <w:t xml:space="preserve">Consider the use of library facilities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 </w:t>
      </w:r>
      <w:r>
        <w:t xml:space="preserve">to manage</w:t>
      </w:r>
      <w:r>
        <w:t xml:space="preserve"> </w:t>
      </w:r>
      <w:r>
        <w:t xml:space="preserve">the lifetime of the object being referenced.</w:t>
      </w:r>
    </w:p>
    <w:p>
      <w:pPr>
        <w:numPr>
          <w:ilvl w:val="0"/>
          <w:numId w:val="1045"/>
        </w:numPr>
      </w:pPr>
      <w:r>
        <w:t xml:space="preserve">Use references to reduce the number of places where pointers are</w:t>
      </w:r>
      <w:r>
        <w:t xml:space="preserve"> </w:t>
      </w:r>
      <w:r>
        <w:t xml:space="preserve">dereferenced.</w:t>
      </w:r>
      <w:r>
        <w:t xml:space="preserve"> </w:t>
      </w:r>
    </w:p>
    <w:p>
      <w:pPr>
        <w:numPr>
          <w:ilvl w:val="0"/>
          <w:numId w:val="1045"/>
        </w:numPr>
      </w:pPr>
      <w:r>
        <w:t xml:space="preserve">Do not suppress exceptions on memory allocation and handle any</w:t>
      </w:r>
      <w:r>
        <w:t xml:space="preserve"> </w:t>
      </w:r>
      <w:r>
        <w:t xml:space="preserve">exceptions that arise. If exceptions are suppressed, follow the</w:t>
      </w:r>
      <w:r>
        <w:t xml:space="preserve"> </w:t>
      </w:r>
      <w:r>
        <w:t xml:space="preserve">guidance of TR 24772-3:2020 clause 6.13.2.</w:t>
      </w:r>
    </w:p>
    <w:bookmarkEnd w:id="68"/>
    <w:bookmarkEnd w:id="69"/>
    <w:bookmarkStart w:id="72" w:name="dangling-reference-to-heap-xyk"/>
    <w:p>
      <w:pPr>
        <w:pStyle w:val="Heading2"/>
      </w:pPr>
      <w:r>
        <w:t xml:space="preserve">6.14 Dangling Reference to Heap [XYK]</w:t>
      </w:r>
    </w:p>
    <w:bookmarkStart w:id="70" w:name="applicability-to-language"/>
    <w:p>
      <w:pPr>
        <w:pStyle w:val="Heading3"/>
      </w:pPr>
      <w:r>
        <w:t xml:space="preserve">6.14.1 Applicability to language</w:t>
      </w:r>
    </w:p>
    <w:p>
      <w:pPr>
        <w:pStyle w:val="FirstParagraph"/>
      </w:pPr>
      <w:r>
        <w:t xml:space="preserve">The vulnerability as expressed in ISO/IEC TR 24772-1:2019 and ISO/IEC TR</w:t>
      </w:r>
      <w:r>
        <w:t xml:space="preserve"> </w:t>
      </w:r>
      <w:r>
        <w:t xml:space="preserve">24772-3:2020 C exists in C++. C++, however, provides mechanisms to</w:t>
      </w:r>
      <w:r>
        <w:t xml:space="preserve"> </w:t>
      </w:r>
      <w:r>
        <w:t xml:space="preserve">mitigate the vulnerability.</w:t>
      </w:r>
    </w:p>
    <w:p>
      <w:pPr>
        <w:pStyle w:val="BodyText"/>
      </w:pPr>
      <w:r>
        <w:t xml:space="preserve">C++ provides a rich set of types whose objects may dangle, e.g.</w:t>
      </w:r>
    </w:p>
    <w:p>
      <w:pPr>
        <w:numPr>
          <w:ilvl w:val="0"/>
          <w:numId w:val="1046"/>
        </w:numPr>
      </w:pPr>
      <w:r>
        <w:t xml:space="preserve">References</w:t>
      </w:r>
    </w:p>
    <w:p>
      <w:pPr>
        <w:numPr>
          <w:ilvl w:val="0"/>
          <w:numId w:val="1046"/>
        </w:numPr>
      </w:pPr>
      <w:r>
        <w:t xml:space="preserve">Pointers</w:t>
      </w:r>
    </w:p>
    <w:p>
      <w:pPr>
        <w:numPr>
          <w:ilvl w:val="0"/>
          <w:numId w:val="1046"/>
        </w:numPr>
      </w:pPr>
      <w:r>
        <w:t xml:space="preserve">Iterators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reference_wrapper</w:t>
      </w:r>
    </w:p>
    <w:p>
      <w:pPr>
        <w:pStyle w:val="FirstParagraph"/>
      </w:pPr>
      <w:r>
        <w:t xml:space="preserve">We call these</w:t>
      </w:r>
      <w:r>
        <w:t xml:space="preserve"> </w:t>
      </w:r>
      <w:r>
        <w:rPr>
          <w:i/>
        </w:rPr>
        <w:t xml:space="preserve">potentially</w:t>
      </w:r>
      <w:r>
        <w:rPr>
          <w:i/>
        </w:rPr>
        <w:t xml:space="preserve"> </w:t>
      </w:r>
      <w:r>
        <w:rPr>
          <w:i/>
        </w:rPr>
        <w:t xml:space="preserve">dangling types</w:t>
      </w:r>
      <w:r>
        <w:t xml:space="preserve">.</w:t>
      </w:r>
    </w:p>
    <w:p>
      <w:pPr>
        <w:pStyle w:val="BodyText"/>
      </w:pPr>
      <w:r>
        <w:t xml:space="preserve">If the lifetime of a</w:t>
      </w:r>
      <w:r>
        <w:t xml:space="preserve"> </w:t>
      </w:r>
      <w:r>
        <w:rPr>
          <w:i/>
        </w:rPr>
        <w:t xml:space="preserve">potentially dangling</w:t>
      </w:r>
      <w:r>
        <w:t xml:space="preserve"> </w:t>
      </w:r>
      <w:r>
        <w:rPr>
          <w:i/>
        </w:rPr>
        <w:t xml:space="preserve">object</w:t>
      </w:r>
      <w:r>
        <w:t xml:space="preserve"> </w:t>
      </w:r>
      <w:r>
        <w:t xml:space="preserve">ends before its</w:t>
      </w:r>
      <w:r>
        <w:t xml:space="preserve"> </w:t>
      </w:r>
      <w:r>
        <w:t xml:space="preserve">referent’s lifetime ends, then the vulnerability does not apply to that</w:t>
      </w:r>
      <w:r>
        <w:t xml:space="preserve"> </w:t>
      </w:r>
      <w:r>
        <w:t xml:space="preserve">potentially dangling object. This is the primary C++ strategy for</w:t>
      </w:r>
      <w:r>
        <w:t xml:space="preserve"> </w:t>
      </w:r>
      <w:r>
        <w:t xml:space="preserve">avoiding vulnerabilities due to potentially dangling objects.</w:t>
      </w:r>
      <w:r>
        <w:t xml:space="preserve"> </w:t>
      </w:r>
      <w:r>
        <w:t xml:space="preserve">For example, using a</w:t>
      </w:r>
      <w:r>
        <w:t xml:space="preserve"> </w:t>
      </w:r>
      <w:r>
        <w:rPr>
          <w:i/>
        </w:rPr>
        <w:t xml:space="preserve">potentially dangling type</w:t>
      </w:r>
      <w:r>
        <w:t xml:space="preserve"> </w:t>
      </w:r>
      <w:r>
        <w:t xml:space="preserve">as a function</w:t>
      </w:r>
      <w:r>
        <w:t xml:space="preserve"> </w:t>
      </w:r>
      <w:r>
        <w:t xml:space="preserve">parameter and passing an argument that refers to an object (referent)</w:t>
      </w:r>
      <w:r>
        <w:t xml:space="preserve"> </w:t>
      </w:r>
      <w:r>
        <w:t xml:space="preserve">in the scope of the function call,</w:t>
      </w:r>
      <w:r>
        <w:t xml:space="preserve"> </w:t>
      </w:r>
      <w:r>
        <w:t xml:space="preserve">and the function does not take ownership of the</w:t>
      </w:r>
      <w:r>
        <w:t xml:space="preserve"> </w:t>
      </w:r>
      <w:r>
        <w:t xml:space="preserve">referent (for example, by deleting the referent),</w:t>
      </w:r>
      <w:r>
        <w:t xml:space="preserve"> </w:t>
      </w:r>
      <w:r>
        <w:t xml:space="preserve">then the language guarantees that the lifetime of the referent</w:t>
      </w:r>
      <w:r>
        <w:t xml:space="preserve"> </w:t>
      </w:r>
      <w:r>
        <w:t xml:space="preserve">is longer than the lifetime of the parameter,</w:t>
      </w:r>
      <w:r>
        <w:t xml:space="preserve"> </w:t>
      </w:r>
      <w:r>
        <w:t xml:space="preserve">even if the referent is a temporary object created within the</w:t>
      </w:r>
      <w:r>
        <w:t xml:space="preserve"> </w:t>
      </w:r>
      <w:r>
        <w:t xml:space="preserve">function call expression.</w:t>
      </w:r>
      <w:r>
        <w:t xml:space="preserve"> </w:t>
      </w:r>
      <w:r>
        <w:t xml:space="preserve">This lifetime guarantee does not apply to further copies made to</w:t>
      </w:r>
      <w:r>
        <w:t xml:space="preserve"> </w:t>
      </w:r>
      <w:r>
        <w:t xml:space="preserve">potentially dangling objects that outlive the function call, or if the function is a coroutine.</w:t>
      </w:r>
    </w:p>
    <w:p>
      <w:pPr>
        <w:pStyle w:val="BodyText"/>
      </w:pPr>
      <w:r>
        <w:t xml:space="preserve">The language guarantees that a const-lvalue-reference or an rvalue-reference</w:t>
      </w:r>
      <w:r>
        <w:t xml:space="preserve"> </w:t>
      </w:r>
      <w:r>
        <w:t xml:space="preserve">that are bound to a temporary object extend the lifetime of the temporary</w:t>
      </w:r>
      <w:r>
        <w:t xml:space="preserve"> </w:t>
      </w:r>
      <w:r>
        <w:t xml:space="preserve">until the reference goes out of scope.</w:t>
      </w:r>
      <w:r>
        <w:t xml:space="preserve"> </w:t>
      </w:r>
      <w:r>
        <w:t xml:space="preserve">Otherwise, the temporary object is destroyed at the end of the surrounding full expression.</w:t>
      </w:r>
      <w:r>
        <w:t xml:space="preserve"> </w:t>
      </w:r>
      <w:r>
        <w:t xml:space="preserve">This lifetime extension is not transitive.</w:t>
      </w:r>
    </w:p>
    <w:p>
      <w:pPr>
        <w:pStyle w:val="BodyText"/>
      </w:pPr>
      <w:r>
        <w:t xml:space="preserve">A simple example is where the temporary object referring heap allocation is passed as a constructor argument: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 bad(</w:t>
      </w:r>
      <w:r>
        <w:rPr>
          <w:rStyle w:val="StringTok"/>
        </w:rPr>
        <w:t xml:space="preserve">"a temporary string"</w:t>
      </w:r>
      <w:r>
        <w:rPr>
          <w:rStyle w:val="BuiltInTok"/>
        </w:rPr>
        <w:t xml:space="preserve">s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\"bad\" holds a dangling pointer</w:t>
      </w:r>
    </w:p>
    <w:p>
      <w:pPr>
        <w:pStyle w:val="FirstParagraph"/>
      </w:pPr>
      <w:r>
        <w:t xml:space="preserve">Note: technically in this example the vulnerability exists in the conversion operator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operator string_view()</w:t>
      </w:r>
      <w:r>
        <w:t xml:space="preserve">,</w:t>
      </w:r>
      <w:r>
        <w:t xml:space="preserve"> </w:t>
      </w:r>
      <w:r>
        <w:t xml:space="preserve">that returns a potentially dangling type from a member function callable on a temporary object.</w:t>
      </w:r>
    </w:p>
    <w:p>
      <w:pPr>
        <w:pStyle w:val="BodyText"/>
      </w:pPr>
      <w:r>
        <w:t xml:space="preserve">Functions returning</w:t>
      </w:r>
      <w:r>
        <w:t xml:space="preserve"> </w:t>
      </w:r>
      <w:r>
        <w:rPr>
          <w:i/>
        </w:rPr>
        <w:t xml:space="preserve">potentially dangling types</w:t>
      </w:r>
      <w:r>
        <w:t xml:space="preserve"> </w:t>
      </w:r>
      <w:r>
        <w:t xml:space="preserve">are vulnerable, when the caller is not copying</w:t>
      </w:r>
      <w:r>
        <w:t xml:space="preserve"> </w:t>
      </w:r>
      <w:r>
        <w:t xml:space="preserve">the resulting referent, but just stores the</w:t>
      </w:r>
      <w:r>
        <w:t xml:space="preserve"> </w:t>
      </w:r>
      <w:r>
        <w:rPr>
          <w:i/>
        </w:rPr>
        <w:t xml:space="preserve">potentially dangling object</w:t>
      </w:r>
      <w:r>
        <w:t xml:space="preserve">.</w:t>
      </w:r>
      <w:r>
        <w:t xml:space="preserve"> </w:t>
      </w:r>
      <w:r>
        <w:t xml:space="preserve">For example, the</w:t>
      </w:r>
      <w:r>
        <w:t xml:space="preserve"> </w:t>
      </w:r>
      <w:r>
        <w:rPr>
          <w:i/>
        </w:rPr>
        <w:t xml:space="preserve">range-for statement</w:t>
      </w:r>
      <w:r>
        <w:t xml:space="preserve"> </w:t>
      </w:r>
      <w:r>
        <w:t xml:space="preserve">uses the above mentioned lifetime extension</w:t>
      </w:r>
      <w:r>
        <w:t xml:space="preserve"> </w:t>
      </w:r>
      <w:r>
        <w:t xml:space="preserve">for the range object to be iterated upon. If that range object itself is given as a reference</w:t>
      </w:r>
      <w:r>
        <w:t xml:space="preserve"> </w:t>
      </w:r>
      <w:r>
        <w:t xml:space="preserve">already, the loop will access the elements through dangling iterators.</w:t>
      </w:r>
    </w:p>
    <w:p>
      <w:pPr>
        <w:pStyle w:val="SourceCode"/>
      </w:pPr>
      <w:r>
        <w:rPr>
          <w:rStyle w:val="VerbatimChar"/>
        </w:rPr>
        <w:t xml:space="preserve">extern std::vector&lt;std::string&gt; make(); // creates a vector</w:t>
      </w:r>
      <w:r>
        <w:br/>
      </w:r>
      <w:r>
        <w:br/>
      </w:r>
      <w:r>
        <w:rPr>
          <w:rStyle w:val="VerbatimChar"/>
        </w:rPr>
        <w:t xml:space="preserve">for(char c: make().front()) { // attempt to iterate over first string in vector</w:t>
      </w:r>
      <w:r>
        <w:br/>
      </w:r>
      <w:r>
        <w:rPr>
          <w:rStyle w:val="VerbatimChar"/>
        </w:rPr>
        <w:t xml:space="preserve">   // vector and thus contained string is already destroyed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For objects directly allocated on the heap C++ provides smart pointers and corresponding</w:t>
      </w:r>
      <w:r>
        <w:t xml:space="preserve"> </w:t>
      </w:r>
      <w:r>
        <w:t xml:space="preserve">factory functions that allow transferring ownership or shared ownership.</w:t>
      </w:r>
    </w:p>
    <w:bookmarkEnd w:id="70"/>
    <w:bookmarkStart w:id="71" w:name="guidance-to-language-users"/>
    <w:p>
      <w:pPr>
        <w:pStyle w:val="Heading3"/>
      </w:pPr>
      <w:r>
        <w:t xml:space="preserve">6.14.2 Guidance to language users</w:t>
      </w:r>
    </w:p>
    <w:p>
      <w:pPr>
        <w:pStyle w:val="FirstParagraph"/>
      </w:pPr>
      <w:r>
        <w:t xml:space="preserve">In addition to the guidance provided in TR 24772-1 clause</w:t>
      </w:r>
      <w:r>
        <w:t xml:space="preserve"> </w:t>
      </w:r>
      <w:r>
        <w:t xml:space="preserve">6.14.5:</w:t>
      </w:r>
    </w:p>
    <w:p>
      <w:pPr>
        <w:numPr>
          <w:ilvl w:val="0"/>
          <w:numId w:val="1047"/>
        </w:numPr>
      </w:pPr>
      <w:r>
        <w:t xml:space="preserve">Do not rely on lifetime extension of temporaries by binding them to named references.</w:t>
      </w:r>
      <w:r>
        <w:t xml:space="preserve"> </w:t>
      </w:r>
      <w:r>
        <w:t xml:space="preserve">Use (local) variables instead.</w:t>
      </w:r>
    </w:p>
    <w:p>
      <w:pPr>
        <w:numPr>
          <w:ilvl w:val="0"/>
          <w:numId w:val="1047"/>
        </w:numPr>
      </w:pPr>
      <w:r>
        <w:t xml:space="preserve">Prefer value types that manage heap memory, for example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</w:t>
      </w:r>
      <w:r>
        <w:t xml:space="preserve"> </w:t>
      </w:r>
      <w:r>
        <w:t xml:space="preserve">and pass by value/return by value over the use of</w:t>
      </w:r>
      <w:r>
        <w:t xml:space="preserve"> </w:t>
      </w:r>
      <w:r>
        <w:rPr>
          <w:i/>
        </w:rPr>
        <w:t xml:space="preserve">potentially dangling types</w:t>
      </w:r>
      <w:r>
        <w:t xml:space="preserve">.</w:t>
      </w:r>
    </w:p>
    <w:p>
      <w:pPr>
        <w:numPr>
          <w:ilvl w:val="0"/>
          <w:numId w:val="1047"/>
        </w:numPr>
      </w:pPr>
      <w:r>
        <w:t xml:space="preserve">If value types are not feasible, adopt a style that makes explicit the ownership and lifetime of</w:t>
      </w:r>
      <w:r>
        <w:t xml:space="preserve"> </w:t>
      </w:r>
      <w:r>
        <w:t xml:space="preserve">heap resources,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or similar RAII/SBRM types and</w:t>
      </w:r>
      <w:r>
        <w:t xml:space="preserve"> </w:t>
      </w:r>
      <w:r>
        <w:t xml:space="preserve">allocate heap memory exclusively with their corresponding factory functions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make_unique/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</w:t>
      </w:r>
      <w:r>
        <w:t xml:space="preserve">.</w:t>
      </w:r>
    </w:p>
    <w:p>
      <w:pPr>
        <w:numPr>
          <w:ilvl w:val="0"/>
          <w:numId w:val="1047"/>
        </w:numPr>
      </w:pPr>
      <w:r>
        <w:t xml:space="preserve">Adopt a style that ensures all copies of any</w:t>
      </w:r>
      <w:r>
        <w:t xml:space="preserve"> </w:t>
      </w:r>
      <w:r>
        <w:t xml:space="preserve">potentially dangling objects are guaranteed to be cleaned up</w:t>
      </w:r>
      <w:r>
        <w:t xml:space="preserve"> </w:t>
      </w:r>
      <w:r>
        <w:t xml:space="preserve">before the referent’s lifetime ends or never accessed afterwards.</w:t>
      </w:r>
      <w:r>
        <w:t xml:space="preserve"> </w:t>
      </w:r>
      <w:r>
        <w:t xml:space="preserve">For example, do not store the raw pointers managed by smart pointers,</w:t>
      </w:r>
      <w:r>
        <w:t xml:space="preserve"> </w:t>
      </w:r>
      <w:r>
        <w:t xml:space="preserve">e.g., by calling their</w:t>
      </w:r>
      <w:r>
        <w:t xml:space="preserve"> </w:t>
      </w:r>
      <w:r>
        <w:rPr>
          <w:rStyle w:val="NormalTok"/>
        </w:rPr>
        <w:t xml:space="preserve">get()</w:t>
      </w:r>
      <w:r>
        <w:t xml:space="preserve"> </w:t>
      </w:r>
      <w:r>
        <w:t xml:space="preserve">member function.</w:t>
      </w:r>
    </w:p>
    <w:p>
      <w:pPr>
        <w:numPr>
          <w:ilvl w:val="0"/>
          <w:numId w:val="1047"/>
        </w:numPr>
      </w:pPr>
      <w:r>
        <w:t xml:space="preserve">Consider making member functions ref-qualified, that return potentially dangling types</w:t>
      </w:r>
      <w:r>
        <w:t xml:space="preserve"> </w:t>
      </w:r>
      <w:r>
        <w:t xml:space="preserve">to members or heap allocated objects managed by the class,</w:t>
      </w:r>
      <w:r>
        <w:br/>
      </w:r>
      <w:r>
        <w:t xml:space="preserve">to avoid being called on temporary objects.</w:t>
      </w:r>
      <w:r>
        <w:t xml:space="preserve"> </w:t>
      </w:r>
      <w:r>
        <w:t xml:space="preserve">Note: An rvalue-ref-qualified overload should either return a copy by value,</w:t>
      </w:r>
      <w:r>
        <w:t xml:space="preserve"> </w:t>
      </w:r>
      <w:r>
        <w:t xml:space="preserve">or be defined as</w:t>
      </w:r>
      <w:r>
        <w:t xml:space="preserve"> 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delete</w:t>
      </w:r>
      <w:r>
        <w:t xml:space="preserve"> </w:t>
      </w:r>
      <w:r>
        <w:t xml:space="preserve">to prevent calling it on a temporary</w:t>
      </w:r>
      <w:r>
        <w:t xml:space="preserve"> </w:t>
      </w:r>
      <w:r>
        <w:t xml:space="preserve">that would lead to returning an immediately dangling object.</w:t>
      </w:r>
    </w:p>
    <w:p>
      <w:pPr>
        <w:numPr>
          <w:ilvl w:val="0"/>
          <w:numId w:val="1047"/>
        </w:numPr>
      </w:pPr>
      <w:r>
        <w:t xml:space="preserve">Show that the</w:t>
      </w:r>
      <w:r>
        <w:t xml:space="preserve"> </w:t>
      </w:r>
      <w:r>
        <w:rPr>
          <w:i/>
        </w:rPr>
        <w:t xml:space="preserve">range-for</w:t>
      </w:r>
      <w:r>
        <w:t xml:space="preserve"> </w:t>
      </w:r>
      <w:r>
        <w:t xml:space="preserve">dangling vulnerability does not apply or take steps to avoid it, for example, use a variable representing the range</w:t>
      </w:r>
      <w:r>
        <w:t xml:space="preserve"> </w:t>
      </w:r>
      <w:r>
        <w:t xml:space="preserve">and not an expression that might yield a reference to a temporary.</w:t>
      </w:r>
    </w:p>
    <w:p>
      <w:pPr>
        <w:pStyle w:val="FirstParagraph"/>
      </w:pPr>
      <w:r>
        <w:t xml:space="preserve">$incldue 6.15.ArithmeticWrap-aroundError-FIF.md</w:t>
      </w:r>
    </w:p>
    <w:bookmarkEnd w:id="71"/>
    <w:bookmarkEnd w:id="72"/>
    <w:bookmarkStart w:id="75" w:name="X5f56d22c3626f3f512756efb6c763134eb6f9b6"/>
    <w:p>
      <w:pPr>
        <w:pStyle w:val="Heading2"/>
      </w:pPr>
      <w:r>
        <w:t xml:space="preserve">6.16 Using Shift Operations for Multiplication and Division [PIK]</w:t>
      </w:r>
    </w:p>
    <w:bookmarkStart w:id="73" w:name="applicability-to-language"/>
    <w:p>
      <w:pPr>
        <w:pStyle w:val="Heading3"/>
      </w:pPr>
      <w:r>
        <w:t xml:space="preserve">6.16.1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REWORD: The issues for C++ are well defined in TR 24772-1 clause 6.16</w:t>
      </w:r>
      <w:r>
        <w:br/>
      </w:r>
      <w:r>
        <w:rPr>
          <w:rStyle w:val="VerbatimChar"/>
        </w:rPr>
        <w:t xml:space="preserve">*Using Shift Operations for Multiplication and Division \[PIK\].* Also</w:t>
      </w:r>
      <w:r>
        <w:br/>
      </w:r>
      <w:r>
        <w:rPr>
          <w:rStyle w:val="VerbatimChar"/>
        </w:rPr>
        <w:t xml:space="preserve">see clause *6.15 Arithmetic Wrap-around Error \[FIF\]*.</w:t>
      </w:r>
      <w:r>
        <w:br/>
      </w:r>
      <w:r>
        <w:br/>
      </w:r>
      <w:r>
        <w:rPr>
          <w:rStyle w:val="VerbatimChar"/>
        </w:rPr>
        <w:t xml:space="preserve">In C++, shifts with too large an argument is defined as Undefined</w:t>
      </w:r>
      <w:r>
        <w:br/>
      </w:r>
      <w:r>
        <w:rPr>
          <w:rStyle w:val="VerbatimChar"/>
        </w:rPr>
        <w:t xml:space="preserve">Behaviour. See 6.56 Undefined Behaviour and ISO/IEC 14882:2017 C++</w:t>
      </w:r>
      <w:r>
        <w:br/>
      </w:r>
      <w:r>
        <w:rPr>
          <w:rStyle w:val="VerbatimChar"/>
        </w:rPr>
        <w:t xml:space="preserve">reference manual</w:t>
      </w:r>
      <w:r>
        <w:br/>
      </w:r>
      <w:r>
        <w:br/>
      </w:r>
      <w:r>
        <w:rPr>
          <w:rStyle w:val="VerbatimChar"/>
        </w:rPr>
        <w:t xml:space="preserve">&gt; From the C++ standard 14882:2017 clause 8.8 \[expr.shift\],\</w:t>
      </w:r>
      <w:r>
        <w:br/>
      </w:r>
      <w:r>
        <w:rPr>
          <w:rStyle w:val="VerbatimChar"/>
        </w:rPr>
        <w:t xml:space="preserve">&gt;  The shift operators \&lt;\&lt; and `\&gt;\&gt;`{.cpp} group</w:t>
      </w:r>
      <w:r>
        <w:br/>
      </w:r>
      <w:r>
        <w:rPr>
          <w:rStyle w:val="VerbatimChar"/>
        </w:rPr>
        <w:t xml:space="preserve">&gt; left-to-right.\</w:t>
      </w:r>
      <w:r>
        <w:br/>
      </w:r>
      <w:r>
        <w:rPr>
          <w:rStyle w:val="VerbatimChar"/>
        </w:rPr>
        <w:t xml:space="preserve">&gt; shift-expression:\</w:t>
      </w:r>
      <w:r>
        <w:br/>
      </w:r>
      <w:r>
        <w:rPr>
          <w:rStyle w:val="VerbatimChar"/>
        </w:rPr>
        <w:t xml:space="preserve">&gt; `additive-expression\</w:t>
      </w:r>
      <w:r>
        <w:br/>
      </w:r>
      <w:r>
        <w:rPr>
          <w:rStyle w:val="VerbatimChar"/>
        </w:rPr>
        <w:t xml:space="preserve">&gt; shift-expression \&lt;\&lt; additive-expression\</w:t>
      </w:r>
      <w:r>
        <w:br/>
      </w:r>
      <w:r>
        <w:rPr>
          <w:rStyle w:val="VerbatimChar"/>
        </w:rPr>
        <w:t xml:space="preserve">&gt; shift-expression \&gt;\&gt; additive-expression`{.cpp}\</w:t>
      </w:r>
      <w:r>
        <w:br/>
      </w:r>
      <w:r>
        <w:rPr>
          <w:rStyle w:val="VerbatimChar"/>
        </w:rPr>
        <w:t xml:space="preserve">&gt; The operands shall be of integral or unscoped enumeration type and</w:t>
      </w:r>
      <w:r>
        <w:br/>
      </w:r>
      <w:r>
        <w:rPr>
          <w:rStyle w:val="VerbatimChar"/>
        </w:rPr>
        <w:t xml:space="preserve">&gt; integral promotions are performed. The type of the result is that of</w:t>
      </w:r>
      <w:r>
        <w:br/>
      </w:r>
      <w:r>
        <w:rPr>
          <w:rStyle w:val="VerbatimChar"/>
        </w:rPr>
        <w:t xml:space="preserve">&gt; the promoted left operand. The behavior is undefined if the right</w:t>
      </w:r>
      <w:r>
        <w:br/>
      </w:r>
      <w:r>
        <w:rPr>
          <w:rStyle w:val="VerbatimChar"/>
        </w:rPr>
        <w:t xml:space="preserve">&gt; operand is negative, or greater than or equal to the length in bits of</w:t>
      </w:r>
      <w:r>
        <w:br/>
      </w:r>
      <w:r>
        <w:rPr>
          <w:rStyle w:val="VerbatimChar"/>
        </w:rPr>
        <w:t xml:space="preserve">&gt; the promoted left operand.\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The value of `E1 \&lt;\&lt; E2`{.cpp} is</w:t>
      </w:r>
      <w:r>
        <w:br/>
      </w:r>
      <w:r>
        <w:rPr>
          <w:rStyle w:val="VerbatimChar"/>
        </w:rPr>
        <w:t xml:space="preserve">&gt; `E1`{.cpp} left-shifted `E2`{.cpp} bit</w:t>
      </w:r>
      <w:r>
        <w:br/>
      </w:r>
      <w:r>
        <w:rPr>
          <w:rStyle w:val="VerbatimChar"/>
        </w:rPr>
        <w:t xml:space="preserve">&gt; positions; vacated bits are zero-filled. If `E1`{.cpp}</w:t>
      </w:r>
      <w:r>
        <w:br/>
      </w:r>
      <w:r>
        <w:rPr>
          <w:rStyle w:val="VerbatimChar"/>
        </w:rPr>
        <w:t xml:space="preserve">&gt; has an unsigned type, the value of the result is `E1 ×</w:t>
      </w:r>
      <w:r>
        <w:br/>
      </w:r>
      <w:r>
        <w:rPr>
          <w:rStyle w:val="VerbatimChar"/>
        </w:rPr>
        <w:t xml:space="preserve">&gt; 2E2`{.cpp}, reduced modulo one more than the maximum</w:t>
      </w:r>
      <w:r>
        <w:br/>
      </w:r>
      <w:r>
        <w:rPr>
          <w:rStyle w:val="VerbatimChar"/>
        </w:rPr>
        <w:t xml:space="preserve">&gt; value representable in the result type. Otherwise, if</w:t>
      </w:r>
      <w:r>
        <w:br/>
      </w:r>
      <w:r>
        <w:rPr>
          <w:rStyle w:val="VerbatimChar"/>
        </w:rPr>
        <w:t xml:space="preserve">&gt; `E1`{.cpp} has a signed type and non-negative value,</w:t>
      </w:r>
      <w:r>
        <w:br/>
      </w:r>
      <w:r>
        <w:rPr>
          <w:rStyle w:val="VerbatimChar"/>
        </w:rPr>
        <w:t xml:space="preserve">&gt; and `E1 × 2E2`{.cpp} is representable in the</w:t>
      </w:r>
      <w:r>
        <w:br/>
      </w:r>
      <w:r>
        <w:rPr>
          <w:rStyle w:val="VerbatimChar"/>
        </w:rPr>
        <w:t xml:space="preserve">&gt; corresponding unsigned type of the result type, then that value,</w:t>
      </w:r>
      <w:r>
        <w:br/>
      </w:r>
      <w:r>
        <w:rPr>
          <w:rStyle w:val="VerbatimChar"/>
        </w:rPr>
        <w:t xml:space="preserve">&gt; converted to the result type, is the resulting value; otherwise, the</w:t>
      </w:r>
      <w:r>
        <w:br/>
      </w:r>
      <w:r>
        <w:rPr>
          <w:rStyle w:val="VerbatimChar"/>
        </w:rPr>
        <w:t xml:space="preserve">&gt; behavior is undefined.\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 The value of `E1 \&gt;\&gt; E2`{.cpp} is</w:t>
      </w:r>
      <w:r>
        <w:br/>
      </w:r>
      <w:r>
        <w:rPr>
          <w:rStyle w:val="VerbatimChar"/>
        </w:rPr>
        <w:t xml:space="preserve">&gt; `E1`{.cpp} right-shifted `E2`{.cpp} bit</w:t>
      </w:r>
      <w:r>
        <w:br/>
      </w:r>
      <w:r>
        <w:rPr>
          <w:rStyle w:val="VerbatimChar"/>
        </w:rPr>
        <w:t xml:space="preserve">&gt; positions. If `E1`{.cpp} has an unsigned type or if</w:t>
      </w:r>
      <w:r>
        <w:br/>
      </w:r>
      <w:r>
        <w:rPr>
          <w:rStyle w:val="VerbatimChar"/>
        </w:rPr>
        <w:t xml:space="preserve">&gt; `E1`{.cpp} has a signed type and a non-negative value,</w:t>
      </w:r>
      <w:r>
        <w:br/>
      </w:r>
      <w:r>
        <w:rPr>
          <w:rStyle w:val="VerbatimChar"/>
        </w:rPr>
        <w:t xml:space="preserve">&gt; the value of the result is the integral part of the quotient of</w:t>
      </w:r>
      <w:r>
        <w:br/>
      </w:r>
      <w:r>
        <w:rPr>
          <w:rStyle w:val="VerbatimChar"/>
        </w:rPr>
        <w:t xml:space="preserve">&gt; `E1/2E2`{.cpp}. If `E1`{.cpp} has a</w:t>
      </w:r>
      <w:r>
        <w:br/>
      </w:r>
      <w:r>
        <w:rPr>
          <w:rStyle w:val="VerbatimChar"/>
        </w:rPr>
        <w:t xml:space="preserve">&gt; signed type and a negative value, the resulting value is</w:t>
      </w:r>
      <w:r>
        <w:br/>
      </w:r>
      <w:r>
        <w:rPr>
          <w:rStyle w:val="VerbatimChar"/>
        </w:rPr>
        <w:t xml:space="preserve">&gt; implementation-defined.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The expression `E1`{.cpp} is sequenced before the</w:t>
      </w:r>
      <w:r>
        <w:br/>
      </w:r>
      <w:r>
        <w:rPr>
          <w:rStyle w:val="VerbatimChar"/>
        </w:rPr>
        <w:t xml:space="preserve">&gt; expression `E2`{.cpp}.</w:t>
      </w:r>
      <w:r>
        <w:br/>
      </w:r>
      <w:r>
        <w:rPr>
          <w:rStyle w:val="VerbatimChar"/>
        </w:rPr>
        <w:t xml:space="preserve">--&gt;</w:t>
      </w:r>
    </w:p>
    <w:bookmarkEnd w:id="73"/>
    <w:bookmarkStart w:id="74" w:name="guidance-to-language-users"/>
    <w:p>
      <w:pPr>
        <w:pStyle w:val="Heading3"/>
      </w:pPr>
      <w:r>
        <w:t xml:space="preserve">6.16.2 Guidance to language users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SGM June 28 2021 - Since the applicability to language is incomplete, this section is currently also incomplete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Follow the guidance of ISO/IEC TR 24772-1:2019 clause 6.16</w:t>
      </w:r>
      <w:r>
        <w:t xml:space="preserve"> </w:t>
      </w:r>
      <w:r>
        <w:rPr>
          <w:i/>
        </w:rPr>
        <w:t xml:space="preserve">Using Shift</w:t>
      </w:r>
      <w:r>
        <w:rPr>
          <w:i/>
        </w:rPr>
        <w:t xml:space="preserve"> </w:t>
      </w:r>
      <w:r>
        <w:rPr>
          <w:i/>
        </w:rPr>
        <w:t xml:space="preserve">Operations for Multiplication and Division [PIK].</w:t>
      </w:r>
      <w:r>
        <w:t xml:space="preserve"> </w:t>
      </w:r>
      <w:r>
        <w:t xml:space="preserve">Also see,</w:t>
      </w:r>
      <w:r>
        <w:t xml:space="preserve"> </w:t>
      </w:r>
      <w:r>
        <w:rPr>
          <w:i/>
        </w:rPr>
        <w:t xml:space="preserve">6.15</w:t>
      </w:r>
      <w:r>
        <w:rPr>
          <w:i/>
        </w:rPr>
        <w:t xml:space="preserve"> </w:t>
      </w:r>
      <w:r>
        <w:rPr>
          <w:i/>
        </w:rPr>
        <w:t xml:space="preserve">Arithmetic Wrap-around Error [FIF].</w:t>
      </w:r>
    </w:p>
    <w:p>
      <w:pPr>
        <w:pStyle w:val="BodyText"/>
      </w:pPr>
      <w:r>
        <w:t xml:space="preserve">References:</w:t>
      </w:r>
    </w:p>
    <w:bookmarkEnd w:id="74"/>
    <w:bookmarkEnd w:id="75"/>
    <w:bookmarkStart w:id="77" w:name="choice-of-clear-names-nai"/>
    <w:p>
      <w:pPr>
        <w:pStyle w:val="Heading2"/>
      </w:pPr>
      <w:r>
        <w:t xml:space="preserve">6.17 Choice of Clear Names [NAI]</w:t>
      </w:r>
    </w:p>
    <w:bookmarkStart w:id="76" w:name="applicability-to-language"/>
    <w:p>
      <w:pPr>
        <w:pStyle w:val="Heading3"/>
      </w:pPr>
      <w:r>
        <w:t xml:space="preserve">6.17.1 Applicability to language</w:t>
      </w:r>
    </w:p>
    <w:p>
      <w:pPr>
        <w:pStyle w:val="FirstParagraph"/>
      </w:pPr>
      <w:r>
        <w:t xml:space="preserve">The vulnerability as described in ISO/IEC TR 24772-1:2019 clause 6.17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’’’</w:t>
      </w:r>
      <w:r>
        <w:t xml:space="preserve"> </w:t>
      </w:r>
    </w:p>
    <w:p>
      <w:pPr>
        <w:pStyle w:val="SourceCode"/>
      </w:pPr>
      <w:r>
        <w:br/>
      </w:r>
      <w:r>
        <w:rPr>
          <w:rStyle w:val="VerbatimChar"/>
        </w:rPr>
        <w:t xml:space="preserve">C is somewhat susceptible to errors resulting from the use of similarly</w:t>
      </w:r>
      <w:r>
        <w:br/>
      </w:r>
      <w:r>
        <w:rPr>
          <w:rStyle w:val="VerbatimChar"/>
        </w:rPr>
        <w:t xml:space="preserve">appearing names. C does require the declaration of variables before they</w:t>
      </w:r>
      <w:r>
        <w:br/>
      </w:r>
      <w:r>
        <w:rPr>
          <w:rStyle w:val="VerbatimChar"/>
        </w:rPr>
        <w:t xml:space="preserve">are used. However, C allows scoping so that a variable that is not</w:t>
      </w:r>
      <w:r>
        <w:br/>
      </w:r>
      <w:r>
        <w:rPr>
          <w:rStyle w:val="VerbatimChar"/>
        </w:rPr>
        <w:t xml:space="preserve">declared locally may be resolved to some outer block and a human</w:t>
      </w:r>
      <w:r>
        <w:br/>
      </w:r>
      <w:r>
        <w:rPr>
          <w:rStyle w:val="VerbatimChar"/>
        </w:rPr>
        <w:t xml:space="preserve">reviewer may not notice that resolution. Variable name length is</w:t>
      </w:r>
      <w:r>
        <w:br/>
      </w:r>
      <w:r>
        <w:rPr>
          <w:rStyle w:val="VerbatimChar"/>
        </w:rPr>
        <w:t xml:space="preserve">implementation specific and so one implementation may resolve names to</w:t>
      </w:r>
      <w:r>
        <w:br/>
      </w:r>
      <w:r>
        <w:rPr>
          <w:rStyle w:val="VerbatimChar"/>
        </w:rPr>
        <w:t xml:space="preserve">one length whereas another implementation may resolve names to another</w:t>
      </w:r>
      <w:r>
        <w:br/>
      </w:r>
      <w:r>
        <w:rPr>
          <w:rStyle w:val="VerbatimChar"/>
        </w:rPr>
        <w:t xml:space="preserve">length resulting in unintended behaviour.</w:t>
      </w:r>
      <w:r>
        <w:br/>
      </w:r>
      <w:r>
        <w:br/>
      </w:r>
      <w:r>
        <w:rPr>
          <w:rStyle w:val="VerbatimChar"/>
        </w:rPr>
        <w:t xml:space="preserve">As with the general case, calls to the wrong subprogram or references to</w:t>
      </w:r>
      <w:r>
        <w:br/>
      </w:r>
      <w:r>
        <w:rPr>
          <w:rStyle w:val="VerbatimChar"/>
        </w:rPr>
        <w:t xml:space="preserve">the wrong data element (when missed by human review) can result in</w:t>
      </w:r>
      <w:r>
        <w:br/>
      </w:r>
      <w:r>
        <w:rPr>
          <w:rStyle w:val="VerbatimChar"/>
        </w:rPr>
        <w:t xml:space="preserve">unintended behaviour.ISO/IEC 14882:2017 C++ clause 20.5.4</w:t>
      </w:r>
      <w:r>
        <w:br/>
      </w:r>
      <w:r>
        <w:rPr>
          <w:rStyle w:val="VerbatimChar"/>
        </w:rPr>
        <w:t xml:space="preserve">\[constraints\] -- reserved names, from C++, also from C, deprecated</w:t>
      </w:r>
      <w:r>
        <w:br/>
      </w:r>
      <w:r>
        <w:rPr>
          <w:rStyle w:val="VerbatimChar"/>
        </w:rPr>
        <w:t xml:space="preserve">names</w:t>
      </w:r>
      <w:r>
        <w:br/>
      </w:r>
      <w:r>
        <w:br/>
      </w:r>
      <w:r>
        <w:rPr>
          <w:rStyle w:val="VerbatimChar"/>
        </w:rPr>
        <w:t xml:space="preserve">`Numeric_limits`{.cpp} are in std namespace,</w:t>
      </w:r>
      <w:r>
        <w:br/>
      </w:r>
      <w:r>
        <w:br/>
      </w:r>
      <w:r>
        <w:rPr>
          <w:rStyle w:val="VerbatimChar"/>
        </w:rPr>
        <w:t xml:space="preserve">To Do *(Paul)*</w:t>
      </w:r>
      <w:r>
        <w:br/>
      </w:r>
      <w:r>
        <w:br/>
      </w:r>
      <w:r>
        <w:rPr>
          <w:rStyle w:val="VerbatimChar"/>
        </w:rPr>
        <w:t xml:space="preserve">-   One can add names to a templates as part of specialization.</w:t>
      </w:r>
      <w:r>
        <w:br/>
      </w:r>
      <w:r>
        <w:br/>
      </w:r>
      <w:r>
        <w:rPr>
          <w:rStyle w:val="VerbatimChar"/>
        </w:rPr>
        <w:t xml:space="preserve">-   Example extending a hash function from std::</w:t>
      </w:r>
      <w:r>
        <w:br/>
      </w:r>
      <w:r>
        <w:br/>
      </w:r>
      <w:r>
        <w:rPr>
          <w:rStyle w:val="VerbatimChar"/>
        </w:rPr>
        <w:t xml:space="preserve">-   Also inline namespaces.</w:t>
      </w:r>
      <w:r>
        <w:br/>
      </w:r>
      <w:r>
        <w:br/>
      </w:r>
      <w:r>
        <w:rPr>
          <w:rStyle w:val="VerbatimChar"/>
        </w:rPr>
        <w:t xml:space="preserve">-   Also the use of underscores in symbol names.</w:t>
      </w:r>
      <w:r>
        <w:br/>
      </w:r>
      <w:r>
        <w:br/>
      </w:r>
      <w:r>
        <w:rPr>
          <w:rStyle w:val="VerbatimChar"/>
        </w:rPr>
        <w:t xml:space="preserve">-   Also Unicode in identfiers.</w:t>
      </w:r>
      <w:r>
        <w:br/>
      </w:r>
      <w:r>
        <w:br/>
      </w:r>
      <w:r>
        <w:rPr>
          <w:rStyle w:val="VerbatimChar"/>
        </w:rPr>
        <w:t xml:space="preserve">### 6.17.2 Guidance to language users</w:t>
      </w:r>
      <w:r>
        <w:br/>
      </w:r>
      <w:r>
        <w:br/>
      </w:r>
      <w:r>
        <w:rPr>
          <w:rStyle w:val="VerbatimChar"/>
        </w:rPr>
        <w:t xml:space="preserve">-   Follow the guidance of ISO/IEC 148822017 clause 20.5.4 regarding</w:t>
      </w:r>
      <w:r>
        <w:br/>
      </w:r>
      <w:r>
        <w:rPr>
          <w:rStyle w:val="VerbatimChar"/>
        </w:rPr>
        <w:t xml:space="preserve">    names to refrain from usage.</w:t>
      </w:r>
      <w:r>
        <w:br/>
      </w:r>
      <w:r>
        <w:br/>
      </w:r>
      <w:r>
        <w:rPr>
          <w:rStyle w:val="VerbatimChar"/>
        </w:rPr>
        <w:t xml:space="preserve">-   Use names that are clear and non-confusing.</w:t>
      </w:r>
      <w:r>
        <w:br/>
      </w:r>
      <w:r>
        <w:br/>
      </w:r>
      <w:r>
        <w:rPr>
          <w:rStyle w:val="VerbatimChar"/>
        </w:rPr>
        <w:t xml:space="preserve">-   Use consistency in choosing names.</w:t>
      </w:r>
      <w:r>
        <w:br/>
      </w:r>
      <w:r>
        <w:br/>
      </w:r>
      <w:r>
        <w:rPr>
          <w:rStyle w:val="VerbatimChar"/>
        </w:rPr>
        <w:t xml:space="preserve">-   Keep the scope of names as small as reasonable.</w:t>
      </w:r>
      <w:r>
        <w:br/>
      </w:r>
      <w:r>
        <w:br/>
      </w:r>
      <w:r>
        <w:rPr>
          <w:rStyle w:val="VerbatimChar"/>
        </w:rPr>
        <w:t xml:space="preserve">-   Keep names short and concise in order to make the code easier to</w:t>
      </w:r>
      <w:r>
        <w:br/>
      </w:r>
      <w:r>
        <w:rPr>
          <w:rStyle w:val="VerbatimChar"/>
        </w:rPr>
        <w:t xml:space="preserve">    understand.</w:t>
      </w:r>
      <w:r>
        <w:br/>
      </w:r>
      <w:r>
        <w:br/>
      </w:r>
      <w:r>
        <w:rPr>
          <w:rStyle w:val="VerbatimChar"/>
        </w:rPr>
        <w:t xml:space="preserve">-   Use longer names for longer-lived objects.</w:t>
      </w:r>
      <w:r>
        <w:br/>
      </w:r>
      <w:r>
        <w:br/>
      </w:r>
      <w:r>
        <w:rPr>
          <w:rStyle w:val="VerbatimChar"/>
        </w:rPr>
        <w:t xml:space="preserve">-   Choose names that are appropriately rich in meaning for the context.</w:t>
      </w:r>
      <w:r>
        <w:br/>
      </w:r>
      <w:r>
        <w:br/>
      </w:r>
      <w:r>
        <w:rPr>
          <w:rStyle w:val="VerbatimChar"/>
        </w:rPr>
        <w:t xml:space="preserve">-   When choosing names, keep in mind that code will be reused and</w:t>
      </w:r>
      <w:r>
        <w:br/>
      </w:r>
      <w:r>
        <w:rPr>
          <w:rStyle w:val="VerbatimChar"/>
        </w:rPr>
        <w:t xml:space="preserve">    combined in ways that the original developers never imagined.</w:t>
      </w:r>
      <w:r>
        <w:br/>
      </w:r>
      <w:r>
        <w:br/>
      </w:r>
      <w:r>
        <w:rPr>
          <w:rStyle w:val="VerbatimChar"/>
        </w:rPr>
        <w:t xml:space="preserve">-   Do not differentiate names through only a mixture of case or the</w:t>
      </w:r>
      <w:r>
        <w:br/>
      </w:r>
      <w:r>
        <w:rPr>
          <w:rStyle w:val="VerbatimChar"/>
        </w:rPr>
        <w:t xml:space="preserve">    presence/absence of an underscore character. (this is in Part 1?)</w:t>
      </w:r>
      <w:r>
        <w:br/>
      </w:r>
      <w:r>
        <w:br/>
      </w:r>
      <w:r>
        <w:rPr>
          <w:rStyle w:val="VerbatimChar"/>
        </w:rPr>
        <w:t xml:space="preserve">-   Do not choose names that conflict with (unreserved) keywords or</w:t>
      </w:r>
      <w:r>
        <w:br/>
      </w:r>
      <w:r>
        <w:rPr>
          <w:rStyle w:val="VerbatimChar"/>
        </w:rPr>
        <w:t xml:space="preserve">    language-defined library names for the language being used, as</w:t>
      </w:r>
      <w:r>
        <w:br/>
      </w:r>
      <w:r>
        <w:rPr>
          <w:rStyle w:val="VerbatimChar"/>
        </w:rPr>
        <w:t xml:space="preserve">    follows:</w:t>
      </w:r>
      <w:r>
        <w:br/>
      </w:r>
      <w:r>
        <w:br/>
      </w:r>
      <w:r>
        <w:rPr>
          <w:rStyle w:val="VerbatimChar"/>
        </w:rPr>
        <w:t xml:space="preserve">    -       Names that begin with two or more underscore;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    Names that begin with a single underscore followed by an</w:t>
      </w:r>
      <w:r>
        <w:br/>
      </w:r>
      <w:r>
        <w:rPr>
          <w:rStyle w:val="VerbatimChar"/>
        </w:rPr>
        <w:t xml:space="preserve">        uppercase letter;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Contextual keywords such as module, final and override;</w:t>
      </w:r>
      <w:r>
        <w:br/>
      </w:r>
      <w:r>
        <w:br/>
      </w:r>
      <w:r>
        <w:rPr>
          <w:rStyle w:val="VerbatimChar"/>
        </w:rPr>
        <w:t xml:space="preserve">    -   In the global namespace, identifiers commencing with std</w:t>
      </w:r>
      <w:r>
        <w:br/>
      </w:r>
      <w:r>
        <w:rPr>
          <w:rStyle w:val="VerbatimChar"/>
        </w:rPr>
        <w:t xml:space="preserve">        followed by any string of digits;</w:t>
      </w:r>
      <w:r>
        <w:br/>
      </w:r>
      <w:r>
        <w:br/>
      </w:r>
      <w:r>
        <w:rPr>
          <w:rStyle w:val="VerbatimChar"/>
        </w:rPr>
        <w:t xml:space="preserve">&gt; Follow common conventions for naming macros:</w:t>
      </w:r>
      <w:r>
        <w:br/>
      </w:r>
      <w:r>
        <w:br/>
      </w:r>
      <w:r>
        <w:rPr>
          <w:rStyle w:val="VerbatimChar"/>
        </w:rPr>
        <w:t xml:space="preserve">-   Avoid names for macros that are not all uppercase;</w:t>
      </w:r>
      <w:r>
        <w:br/>
      </w:r>
      <w:r>
        <w:br/>
      </w:r>
      <w:r>
        <w:rPr>
          <w:rStyle w:val="VerbatimChar"/>
        </w:rPr>
        <w:t xml:space="preserve">-   Avoid names that are all uppercase not used for macros;</w:t>
      </w:r>
      <w:r>
        <w:br/>
      </w:r>
      <w:r>
        <w:br/>
      </w:r>
      <w:r>
        <w:rPr>
          <w:rStyle w:val="VerbatimChar"/>
        </w:rPr>
        <w:t xml:space="preserve">```{=html}</w:t>
      </w:r>
      <w:r>
        <w:br/>
      </w:r>
      <w:r>
        <w:rPr>
          <w:rStyle w:val="VerbatimChar"/>
        </w:rPr>
        <w:t xml:space="preserve">&lt;!-- --&gt;</w:t>
      </w:r>
    </w:p>
    <w:p>
      <w:pPr>
        <w:numPr>
          <w:ilvl w:val="0"/>
          <w:numId w:val="1048"/>
        </w:numPr>
      </w:pPr>
      <w:r>
        <w:t xml:space="preserve">Avoid differentiating through characters that are commonly confused</w:t>
      </w:r>
      <w:r>
        <w:t xml:space="preserve"> </w:t>
      </w:r>
      <w:r>
        <w:t xml:space="preserve">visually such as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 </w:t>
      </w:r>
      <w:r>
        <w:t xml:space="preserve">(lower case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),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(capital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) and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.</w:t>
      </w:r>
    </w:p>
    <w:p>
      <w:pPr>
        <w:numPr>
          <w:ilvl w:val="0"/>
          <w:numId w:val="1048"/>
        </w:numPr>
      </w:pPr>
      <w:r>
        <w:t xml:space="preserve">Adopt or develop coding guidelines to define a common coding style</w:t>
      </w:r>
      <w:r>
        <w:t xml:space="preserve"> </w:t>
      </w:r>
      <w:r>
        <w:t xml:space="preserve">and to avoid the above dangerous practices.</w:t>
      </w:r>
    </w:p>
    <w:bookmarkEnd w:id="76"/>
    <w:bookmarkEnd w:id="77"/>
    <w:bookmarkStart w:id="80" w:name="dead-store-wxq"/>
    <w:p>
      <w:pPr>
        <w:pStyle w:val="Heading2"/>
      </w:pPr>
      <w:r>
        <w:t xml:space="preserve">6.18 Dead Store [WXQ]</w:t>
      </w:r>
    </w:p>
    <w:bookmarkStart w:id="78" w:name="applicability-to-language"/>
    <w:p>
      <w:pPr>
        <w:pStyle w:val="Heading3"/>
      </w:pPr>
      <w:r>
        <w:t xml:space="preserve">6.18.1 Applicability to language</w:t>
      </w:r>
    </w:p>
    <w:p>
      <w:pPr>
        <w:pStyle w:val="FirstParagraph"/>
      </w:pPr>
      <w:r>
        <w:t xml:space="preserve">The vulnerability as documented in ISO/IEC TR 24772-1:2019 clause 6.18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For Volatile, what do you do to ensure that a write reaches memory?</w:t>
      </w:r>
    </w:p>
    <w:p>
      <w:pPr>
        <w:pStyle w:val="BodyText"/>
      </w:pPr>
      <w:r>
        <w:t xml:space="preserve">Initializing part of an array zeros the rest in C++</w:t>
      </w:r>
    </w:p>
    <w:p>
      <w:pPr>
        <w:pStyle w:val="BodyText"/>
      </w:pPr>
      <w:r>
        <w:t xml:space="preserve">For the definition of</w:t>
      </w:r>
      <w:r>
        <w:t xml:space="preserve"> </w:t>
      </w:r>
      <w:r>
        <w:t xml:space="preserve">“</w:t>
      </w:r>
      <w:r>
        <w:t xml:space="preserve">dead store</w:t>
      </w:r>
      <w:r>
        <w:t xml:space="preserve">”</w:t>
      </w:r>
      <w:r>
        <w:t xml:space="preserve"> </w:t>
      </w:r>
      <w:r>
        <w:t xml:space="preserve">in C++, non-trivial destructors</w:t>
      </w:r>
      <w:r>
        <w:t xml:space="preserve"> </w:t>
      </w:r>
      <w:r>
        <w:t xml:space="preserve">constitute</w:t>
      </w:r>
      <w:r>
        <w:t xml:space="preserve"> </w:t>
      </w:r>
      <w:r>
        <w:t xml:space="preserve">“</w:t>
      </w:r>
      <w:r>
        <w:t xml:space="preserve">use of an object</w:t>
      </w:r>
      <w:r>
        <w:t xml:space="preserve">”</w:t>
      </w:r>
      <w:r>
        <w:t xml:space="preserve"> </w:t>
      </w:r>
      <w:r>
        <w:t xml:space="preserve">.</w:t>
      </w:r>
    </w:p>
    <w:bookmarkEnd w:id="78"/>
    <w:bookmarkStart w:id="79" w:name="guidance-to-language-users"/>
    <w:p>
      <w:pPr>
        <w:pStyle w:val="Heading3"/>
      </w:pPr>
      <w:r>
        <w:t xml:space="preserve">6.18.2 Guidance to language users</w:t>
      </w:r>
    </w:p>
    <w:p>
      <w:pPr>
        <w:numPr>
          <w:ilvl w:val="0"/>
          <w:numId w:val="1049"/>
        </w:numPr>
      </w:pPr>
      <w:r>
        <w:t xml:space="preserve">Use compilers and static analysis tools to identify dead stores in</w:t>
      </w:r>
      <w:r>
        <w:t xml:space="preserve"> </w:t>
      </w:r>
      <w:r>
        <w:t xml:space="preserve">the program.</w:t>
      </w:r>
    </w:p>
    <w:p>
      <w:pPr>
        <w:numPr>
          <w:ilvl w:val="0"/>
          <w:numId w:val="1049"/>
        </w:numPr>
      </w:pPr>
      <w:r>
        <w:t xml:space="preserve">Declare variables to be accessed by other execution threads that</w:t>
      </w:r>
      <w:r>
        <w:t xml:space="preserve"> </w:t>
      </w:r>
      <w:r>
        <w:t xml:space="preserve">represent values 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atomic&lt;T&gt;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If variables are intended to be accessed by external devices,</w:t>
      </w:r>
      <w:r>
        <w:t xml:space="preserve"> </w:t>
      </w:r>
      <w:r>
        <w:t xml:space="preserve">declare them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If variables are intended to be used to communicate with signal</w:t>
      </w:r>
      <w:r>
        <w:t xml:space="preserve"> </w:t>
      </w:r>
      <w:r>
        <w:t xml:space="preserve">handlers, declare them as</w:t>
      </w:r>
      <w:r>
        <w:t xml:space="preserve"> </w:t>
      </w:r>
      <w:r>
        <w:rPr>
          <w:rStyle w:val="Attribut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sig_atomic_t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Declare variables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 </w:t>
      </w:r>
      <w:r>
        <w:t xml:space="preserve">when they are intentional targets of a</w:t>
      </w:r>
      <w:r>
        <w:t xml:space="preserve"> </w:t>
      </w:r>
      <w:r>
        <w:t xml:space="preserve">store whose value does not appear to be used.</w:t>
      </w:r>
    </w:p>
    <w:bookmarkEnd w:id="79"/>
    <w:bookmarkEnd w:id="80"/>
    <w:bookmarkStart w:id="83" w:name="unused-variable-yzs"/>
    <w:p>
      <w:pPr>
        <w:pStyle w:val="Heading2"/>
      </w:pPr>
      <w:r>
        <w:t xml:space="preserve">6.19 Unused Variable [YZS]</w:t>
      </w:r>
    </w:p>
    <w:bookmarkStart w:id="81" w:name="applicability-to-language"/>
    <w:p>
      <w:pPr>
        <w:pStyle w:val="Heading3"/>
      </w:pPr>
      <w:r>
        <w:t xml:space="preserve">6.19.1 Applicability to language</w:t>
      </w:r>
    </w:p>
    <w:p>
      <w:pPr>
        <w:pStyle w:val="FirstParagraph"/>
      </w:pPr>
      <w:r>
        <w:t xml:space="preserve">The vulnerability as documented in TR 24772-1 clause 6.19 exists in C++.</w:t>
      </w:r>
    </w:p>
    <w:bookmarkEnd w:id="81"/>
    <w:bookmarkStart w:id="82" w:name="guidance-to-language-users"/>
    <w:p>
      <w:pPr>
        <w:pStyle w:val="Heading3"/>
      </w:pPr>
      <w:r>
        <w:t xml:space="preserve">6.19.2 Guidance to language users</w:t>
      </w:r>
    </w:p>
    <w:p>
      <w:pPr>
        <w:numPr>
          <w:ilvl w:val="0"/>
          <w:numId w:val="1050"/>
        </w:numPr>
      </w:pPr>
      <w:r>
        <w:t xml:space="preserve">Follow the guidance of ISO/IEC TR 24772-1:2019 clause 6.19.5.</w:t>
      </w:r>
    </w:p>
    <w:p>
      <w:pPr>
        <w:numPr>
          <w:ilvl w:val="0"/>
          <w:numId w:val="1050"/>
        </w:numPr>
      </w:pPr>
      <w:r>
        <w:t xml:space="preserve">Resolve all compiler warnings for unused variables.</w:t>
      </w:r>
    </w:p>
    <w:bookmarkEnd w:id="82"/>
    <w:bookmarkEnd w:id="83"/>
    <w:bookmarkStart w:id="86" w:name="identifier-name-reuse-yow"/>
    <w:p>
      <w:pPr>
        <w:pStyle w:val="Heading2"/>
      </w:pPr>
      <w:r>
        <w:t xml:space="preserve">6.20 Identifier Name Reuse [YOW]</w:t>
      </w:r>
    </w:p>
    <w:bookmarkStart w:id="84" w:name="applicability-to-language"/>
    <w:p>
      <w:pPr>
        <w:pStyle w:val="Heading3"/>
      </w:pPr>
      <w:r>
        <w:t xml:space="preserve">6.20.1 Applicability to language</w:t>
      </w:r>
    </w:p>
    <w:p>
      <w:pPr>
        <w:pStyle w:val="FirstParagraph"/>
      </w:pPr>
      <w:r>
        <w:t xml:space="preserve">The vulnerability as described in ISO/IEC TR 24772-1:2019 clause 6.20</w:t>
      </w:r>
      <w:r>
        <w:t xml:space="preserve"> </w:t>
      </w:r>
      <w:r>
        <w:t xml:space="preserve">exists in C++, except for the second issue of limited identifier length.</w:t>
      </w:r>
      <w:r>
        <w:t xml:space="preserve"> </w:t>
      </w:r>
      <w:r>
        <w:t xml:space="preserve">In C++ all characters in an identifier are significant.</w:t>
      </w:r>
    </w:p>
    <w:p>
      <w:pPr>
        <w:pStyle w:val="BodyText"/>
      </w:pPr>
      <w:r>
        <w:t xml:space="preserve">C++ provides the scope resolution operator</w:t>
      </w:r>
      <w:r>
        <w:t xml:space="preserve"> </w:t>
      </w:r>
      <w:r>
        <w:rPr>
          <w:rStyle w:val="NormalTok"/>
        </w:rPr>
        <w:t xml:space="preserve">::</w:t>
      </w:r>
      <w:r>
        <w:t xml:space="preserve"> </w:t>
      </w:r>
      <w:r>
        <w:t xml:space="preserve">to</w:t>
      </w:r>
      <w:r>
        <w:t xml:space="preserve"> </w:t>
      </w:r>
      <w:r>
        <w:t xml:space="preserve">access identifier from non-local scopes.</w:t>
      </w:r>
    </w:p>
    <w:p>
      <w:pPr>
        <w:pStyle w:val="BodyText"/>
      </w:pPr>
      <w:r>
        <w:t xml:space="preserve">Overloading and specialization of functions is a cornerstone of C++</w:t>
      </w:r>
      <w:r>
        <w:t xml:space="preserve"> </w:t>
      </w:r>
      <w:r>
        <w:t xml:space="preserve">generic programming. In this context, the reuse of function names is</w:t>
      </w:r>
      <w:r>
        <w:t xml:space="preserve"> </w:t>
      </w:r>
      <w:r>
        <w:t xml:space="preserve">essential. See clause 6.41 for inheritance issues associated with name</w:t>
      </w:r>
      <w:r>
        <w:t xml:space="preserve"> </w:t>
      </w:r>
      <w:r>
        <w:t xml:space="preserve">reuse.</w:t>
      </w:r>
    </w:p>
    <w:p>
      <w:pPr>
        <w:pStyle w:val="BodyText"/>
      </w:pPr>
      <w:r>
        <w:t xml:space="preserve">Overloaded function names and operators considered in an expression</w:t>
      </w:r>
      <w:r>
        <w:t xml:space="preserve"> </w:t>
      </w:r>
      <w:r>
        <w:t xml:space="preserve">are not restricted to a simple scope hierarchy, because of argument-dependent lookup (ADL).</w:t>
      </w:r>
      <w:r>
        <w:t xml:space="preserve"> </w:t>
      </w:r>
      <w:r>
        <w:t xml:space="preserve">In generic code the unqualified function or operator selected can come from a scope based on the type of the arguments and not from the current scope hierarchy.</w:t>
      </w:r>
      <w:r>
        <w:t xml:space="preserve"> </w:t>
      </w:r>
      <w:r>
        <w:t xml:space="preserve">The rules for which namespaces are eligible for lookup unqualified functions and operators are intricate, but required to make overloaded operators work.</w:t>
      </w:r>
    </w:p>
    <w:p>
      <w:pPr>
        <w:pStyle w:val="BodyText"/>
      </w:pPr>
      <w:r>
        <w:t xml:space="preserve">In addition, if implicit conversions can happen on arguments, the overload selected by ADL can be different from programmer expectation even in non-generic code,</w:t>
      </w:r>
      <w:r>
        <w:t xml:space="preserve"> </w:t>
      </w:r>
      <w:r>
        <w:t xml:space="preserve">especially when an argument is of a type that can be implicitly converted to another type where a corresponding overload is defined.</w:t>
      </w:r>
      <w:r>
        <w:t xml:space="preserve"> </w:t>
      </w:r>
      <w:r>
        <w:t xml:space="preserve">Visibility on a namespace-level of such an operator overload may make it eligible, even if neither argument matches the parameter types directly.</w:t>
      </w:r>
      <w:r>
        <w:t xml:space="preserve"> </w:t>
      </w:r>
      <w:r>
        <w:t xml:space="preserve">In the best case this leads to a compile error due to ambiguities, but it can also result in perfectly compiling code executing an unexcepted overload.</w:t>
      </w:r>
    </w:p>
    <w:p>
      <w:pPr>
        <w:pStyle w:val="BodyText"/>
      </w:pPr>
      <w:r>
        <w:t xml:space="preserve">The following example demonstrates part of the problem: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&lt;typeinfo&gt;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Y {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print(T i){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KeywordTok"/>
        </w:rPr>
        <w:t xml:space="preserve">typeid</w:t>
      </w:r>
      <w:r>
        <w:rPr>
          <w:rStyle w:val="NormalTok"/>
        </w:rPr>
        <w:t xml:space="preserve">(T).name()&lt;&lt;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&lt;&lt; i 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println(T x){</w:t>
      </w:r>
      <w:r>
        <w:br/>
      </w:r>
      <w:r>
        <w:rPr>
          <w:rStyle w:val="NormalTok"/>
        </w:rPr>
        <w:t xml:space="preserve">    print(x); </w:t>
      </w:r>
      <w:r>
        <w:rPr>
          <w:rStyle w:val="CommentTok"/>
        </w:rPr>
        <w:t xml:space="preserve">// expects to call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cout&lt;&lt;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X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A{</w:t>
      </w:r>
      <w:r>
        <w:br/>
      </w:r>
      <w:r>
        <w:rPr>
          <w:rStyle w:val="NormalTok"/>
        </w:rPr>
        <w:t xml:space="preserve">        A(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){}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make this a hidden friend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&lt;&lt;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out,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&amp;a){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 &lt;&lt; </w:t>
      </w:r>
      <w:r>
        <w:rPr>
          <w:rStyle w:val="StringTok"/>
        </w:rPr>
        <w:t xml:space="preserve">"An A as expected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print(A a){ </w:t>
      </w:r>
      <w:r>
        <w:rPr>
          <w:rStyle w:val="CommentTok"/>
        </w:rPr>
        <w:t xml:space="preserve">// not expected to be called by println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"Surprise happens!"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/>
      </w:r>
      <w:r>
        <w:rPr>
          <w:rStyle w:val="NormalTok"/>
        </w:rPr>
        <w:t xml:space="preserve">    X::A a{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i:42 - calls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a; </w:t>
      </w:r>
      <w:r>
        <w:rPr>
          <w:rStyle w:val="CommentTok"/>
        </w:rPr>
        <w:t xml:space="preserve">// An A as expected - calls X::operator&lt;&lt;</w:t>
      </w:r>
      <w:r>
        <w:br/>
      </w:r>
      <w:r>
        <w:rPr>
          <w:rStyle w:val="NormalTok"/>
        </w:rPr>
        <w:t xml:space="preserve">    Y::println(a);  </w:t>
      </w:r>
      <w:r>
        <w:rPr>
          <w:rStyle w:val="CommentTok"/>
        </w:rPr>
        <w:t xml:space="preserve">// Surprise happens! - calls X::print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 u:42 - calls Y::print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above code calls the overload</w:t>
      </w:r>
      <w:r>
        <w:t xml:space="preserve"> </w:t>
      </w:r>
      <w:r>
        <w:rPr>
          <w:rStyle w:val="VerbatimChar"/>
        </w:rPr>
        <w:t xml:space="preserve">print(A)</w:t>
      </w:r>
      <w:r>
        <w:t xml:space="preserve"> </w:t>
      </w:r>
      <w:r>
        <w:t xml:space="preserve">from println since it is pulled in by ADL.</w:t>
      </w:r>
      <w:r>
        <w:t xml:space="preserve"> </w:t>
      </w:r>
      <w:r>
        <w:t xml:space="preserve">On the other hand, ADL is required to work to allow the output operator for type</w:t>
      </w:r>
      <w:r>
        <w:t xml:space="preserve"> </w:t>
      </w:r>
      <w:r>
        <w:rPr>
          <w:rStyle w:val="VerbatimChar"/>
        </w:rPr>
        <w:t xml:space="preserve">X::A</w:t>
      </w:r>
      <w:r>
        <w:t xml:space="preserve"> </w:t>
      </w:r>
      <w:r>
        <w:t xml:space="preserve">to work.</w:t>
      </w:r>
    </w:p>
    <w:p>
      <w:pPr>
        <w:pStyle w:val="BodyText"/>
      </w:pPr>
      <w:r>
        <w:t xml:space="preserve">The consideration of implicit conversions together with ADL can be suppressed by defining</w:t>
      </w:r>
      <w:r>
        <w:t xml:space="preserve"> </w:t>
      </w:r>
      <w:r>
        <w:t xml:space="preserve">operator overloads as class members or as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  <w:r>
        <w:t xml:space="preserve"> </w:t>
      </w:r>
      <w:r>
        <w:t xml:space="preserve">The latter is achieved by declaring all corresponding overloads as</w:t>
      </w:r>
      <w:r>
        <w:t xml:space="preserve"> </w:t>
      </w:r>
      <w:r>
        <w:rPr>
          <w:rStyle w:val="KeywordTok"/>
        </w:rPr>
        <w:t xml:space="preserve">friend</w:t>
      </w:r>
      <w:r>
        <w:t xml:space="preserve"> </w:t>
      </w:r>
      <w:r>
        <w:t xml:space="preserve">functions</w:t>
      </w:r>
      <w:r>
        <w:t xml:space="preserve"> </w:t>
      </w:r>
      <w:r>
        <w:t xml:space="preserve">in the class that take the class’ objects as arguments.</w:t>
      </w:r>
      <w:r>
        <w:t xml:space="preserve"> </w:t>
      </w:r>
      <w:r>
        <w:t xml:space="preserve">Generic base classes can provide mix-in facilities for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by taking the argument type</w:t>
      </w:r>
      <w:r>
        <w:t xml:space="preserve"> </w:t>
      </w:r>
      <w:r>
        <w:t xml:space="preserve">that is the derived class as template parameter.</w:t>
      </w:r>
    </w:p>
    <w:bookmarkEnd w:id="84"/>
    <w:bookmarkStart w:id="85" w:name="guidance-to-language-users"/>
    <w:p>
      <w:pPr>
        <w:pStyle w:val="Heading3"/>
      </w:pPr>
      <w:r>
        <w:t xml:space="preserve">6.20.2 Guidance to language users</w:t>
      </w:r>
    </w:p>
    <w:p>
      <w:pPr>
        <w:numPr>
          <w:ilvl w:val="0"/>
          <w:numId w:val="1051"/>
        </w:numPr>
      </w:pPr>
      <w:r>
        <w:t xml:space="preserve">Follow the guidance of ISO/IEC TR 24772-1:2019 clause 6.20, with the</w:t>
      </w:r>
      <w:r>
        <w:t xml:space="preserve"> </w:t>
      </w:r>
      <w:r>
        <w:t xml:space="preserve">exclusion of guidance related to truncated identifiers.</w:t>
      </w:r>
    </w:p>
    <w:p>
      <w:pPr>
        <w:numPr>
          <w:ilvl w:val="0"/>
          <w:numId w:val="1051"/>
        </w:numPr>
      </w:pPr>
      <w:r>
        <w:t xml:space="preserve">Qualify names to disambiguate potential conflicts between names</w:t>
      </w:r>
      <w:r>
        <w:t xml:space="preserve"> </w:t>
      </w:r>
      <w:r>
        <w:t xml:space="preserve">introduced from different scopes.</w:t>
      </w:r>
    </w:p>
    <w:p>
      <w:pPr>
        <w:numPr>
          <w:ilvl w:val="0"/>
          <w:numId w:val="1051"/>
        </w:numPr>
      </w:pPr>
      <w:r>
        <w:t xml:space="preserve">Document argument-dependent lookup usage where name qualification is</w:t>
      </w:r>
      <w:r>
        <w:t xml:space="preserve"> </w:t>
      </w:r>
      <w:r>
        <w:t xml:space="preserve">not desirable.</w:t>
      </w:r>
    </w:p>
    <w:p>
      <w:pPr>
        <w:numPr>
          <w:ilvl w:val="0"/>
          <w:numId w:val="1051"/>
        </w:numPr>
      </w:pPr>
      <w:r>
        <w:t xml:space="preserve">Limit the visibility of overloaded operators or functions for class types</w:t>
      </w:r>
      <w:r>
        <w:t xml:space="preserve"> </w:t>
      </w:r>
      <w:r>
        <w:t xml:space="preserve">by defining them as member functions or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</w:p>
    <w:p>
      <w:pPr>
        <w:numPr>
          <w:ilvl w:val="0"/>
          <w:numId w:val="1051"/>
        </w:numPr>
      </w:pPr>
      <w:r>
        <w:t xml:space="preserve">Place overloaded operators that are not class members and cannot be provided as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together with their argument type in a namespace that is not the global namespace,</w:t>
      </w:r>
      <w:r>
        <w:t xml:space="preserve"> </w:t>
      </w:r>
      <w:r>
        <w:t xml:space="preserve">so that they are picked up by ADL.</w:t>
      </w:r>
    </w:p>
    <w:p>
      <w:pPr>
        <w:numPr>
          <w:ilvl w:val="0"/>
          <w:numId w:val="1051"/>
        </w:numPr>
      </w:pPr>
      <w:r>
        <w:t xml:space="preserve">Use modern integrated development environments that inform about the</w:t>
      </w:r>
      <w:r>
        <w:t xml:space="preserve"> </w:t>
      </w:r>
      <w:r>
        <w:t xml:space="preserve">declaration of any identifier occurrence.</w:t>
      </w:r>
    </w:p>
    <w:p>
      <w:pPr>
        <w:numPr>
          <w:ilvl w:val="0"/>
          <w:numId w:val="1051"/>
        </w:numPr>
      </w:pPr>
      <w:r>
        <w:t xml:space="preserve">Enable compiler diagnostics that inform about the hiding of</w:t>
      </w:r>
      <w:r>
        <w:t xml:space="preserve"> </w:t>
      </w:r>
      <w:r>
        <w:t xml:space="preserve">declarations.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DCL60-CPP. Obey the one-definition</w:t>
      </w:r>
    </w:p>
    <w:p>
      <w:pPr>
        <w:numPr>
          <w:ilvl w:val="1"/>
          <w:numId w:val="1000"/>
        </w:numPr>
      </w:pPr>
      <w:r>
        <w:t xml:space="preserve">rule (6.21)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</w:pPr>
      <w:r>
        <w:t xml:space="preserve">function or object (6.21)</w:t>
      </w:r>
    </w:p>
    <w:bookmarkEnd w:id="85"/>
    <w:bookmarkEnd w:id="86"/>
    <w:bookmarkStart w:id="89" w:name="namespace-issues-bjl"/>
    <w:p>
      <w:pPr>
        <w:pStyle w:val="Heading2"/>
      </w:pPr>
      <w:r>
        <w:t xml:space="preserve">6.21 Namespace Issues [BJL]</w:t>
      </w:r>
    </w:p>
    <w:bookmarkStart w:id="87" w:name="applicability-to-language"/>
    <w:p>
      <w:pPr>
        <w:pStyle w:val="Heading3"/>
      </w:pPr>
      <w:r>
        <w:t xml:space="preserve">6.21.1 Applicability to language</w:t>
      </w:r>
    </w:p>
    <w:p>
      <w:pPr>
        <w:pStyle w:val="FirstParagraph"/>
      </w:pPr>
      <w:r>
        <w:t xml:space="preserve">The vulnerability described in ISO/IEC TR 24772-1:2019 clause 6.21 is</w:t>
      </w:r>
      <w:r>
        <w:t xml:space="preserve"> </w:t>
      </w:r>
      <w:r>
        <w:t xml:space="preserve">restricted to the following cases:</w:t>
      </w:r>
    </w:p>
    <w:p>
      <w:pPr>
        <w:numPr>
          <w:ilvl w:val="0"/>
          <w:numId w:val="1053"/>
        </w:numPr>
      </w:pPr>
      <w:r>
        <w:t xml:space="preserve">Overloading, where clause 6.20 applies;</w:t>
      </w:r>
    </w:p>
    <w:p>
      <w:pPr>
        <w:numPr>
          <w:ilvl w:val="0"/>
          <w:numId w:val="1053"/>
        </w:numPr>
      </w:pPr>
      <w:r>
        <w:t xml:space="preserve">Overriding, where clause 6.41 applies.</w:t>
      </w:r>
    </w:p>
    <w:p>
      <w:pPr>
        <w:pStyle w:val="FirstParagraph"/>
      </w:pPr>
      <w:r>
        <w:t xml:space="preserve">In all other cases, C++ compilers are required to diagnose an ambiguity.</w:t>
      </w:r>
    </w:p>
    <w:p>
      <w:pPr>
        <w:pStyle w:val="BodyText"/>
      </w:pPr>
      <w:r>
        <w:rPr>
          <w:i/>
        </w:rPr>
        <w:t xml:space="preserve">Note: there might be corner cases with extern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C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functions declared in different namespaces (Peter)</w:t>
      </w:r>
    </w:p>
    <w:bookmarkEnd w:id="87"/>
    <w:bookmarkStart w:id="88" w:name="guidance-to-language-users"/>
    <w:p>
      <w:pPr>
        <w:pStyle w:val="Heading3"/>
      </w:pPr>
      <w:r>
        <w:t xml:space="preserve">6.21.2 Guidance to language users</w:t>
      </w:r>
    </w:p>
    <w:p>
      <w:pPr>
        <w:numPr>
          <w:ilvl w:val="0"/>
          <w:numId w:val="1054"/>
        </w:numPr>
      </w:pPr>
      <w:r>
        <w:t xml:space="preserve">Follow the guidance of clauses 6.20.2 and 6.41.2 as applicable.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DCL60-CPP. Obey the one-definition rule (6.21)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  <w:pStyle w:val="Compact"/>
      </w:pPr>
      <w:r>
        <w:t xml:space="preserve">function or object (6.21)</w:t>
      </w:r>
    </w:p>
    <w:bookmarkEnd w:id="88"/>
    <w:bookmarkEnd w:id="89"/>
    <w:bookmarkStart w:id="92" w:name="initialization-of-variables-lav"/>
    <w:p>
      <w:pPr>
        <w:pStyle w:val="Heading2"/>
      </w:pPr>
      <w:r>
        <w:t xml:space="preserve">6.22 Initialization of Variables [LAV]</w:t>
      </w:r>
    </w:p>
    <w:bookmarkStart w:id="90" w:name="applicability-to-language"/>
    <w:p>
      <w:pPr>
        <w:pStyle w:val="Heading3"/>
      </w:pPr>
      <w:r>
        <w:t xml:space="preserve">6.22.1 Applicability to language</w:t>
      </w:r>
    </w:p>
    <w:p>
      <w:pPr>
        <w:pStyle w:val="FirstParagraph"/>
      </w:pPr>
      <w:r>
        <w:t xml:space="preserve">The vulnerability as described in ISO/IEC TR 24772-1:2019 exists in C++.</w:t>
      </w:r>
    </w:p>
    <w:p>
      <w:pPr>
        <w:pStyle w:val="BodyText"/>
      </w:pPr>
      <w:r>
        <w:t xml:space="preserve">C++ provides language capabilities to mitigate the effects of</w:t>
      </w:r>
      <w:r>
        <w:t xml:space="preserve"> </w:t>
      </w:r>
      <w:r>
        <w:t xml:space="preserve">uninitialized variables as follows:</w:t>
      </w:r>
    </w:p>
    <w:p>
      <w:pPr>
        <w:pStyle w:val="BodyText"/>
      </w:pPr>
      <w:r>
        <w:t xml:space="preserve">See C++ Core Guidelines ES.20 and CERT C++ Coding Guidelines EXP53-CPP</w:t>
      </w:r>
    </w:p>
    <w:p>
      <w:pPr>
        <w:pStyle w:val="BodyText"/>
      </w:pPr>
      <w:r>
        <w:t xml:space="preserve">Need a list of references TBD – (AI – J. Daniel Garcia)</w:t>
      </w:r>
    </w:p>
    <w:p>
      <w:pPr>
        <w:pStyle w:val="BodyText"/>
      </w:pPr>
      <w:r>
        <w:t xml:space="preserve">Readers should note that ES.20 and EXP53 are complementary. Both point</w:t>
      </w:r>
      <w:r>
        <w:t xml:space="preserve"> </w:t>
      </w:r>
      <w:r>
        <w:t xml:space="preserve">out that you should always initialize before reading, but ES.20 uses the</w:t>
      </w:r>
      <w:r>
        <w:t xml:space="preserve"> </w:t>
      </w:r>
      <w:r>
        <w:t xml:space="preserve">narrow sense of initialize while EXP53 includes assignment.</w:t>
      </w:r>
    </w:p>
    <w:bookmarkEnd w:id="90"/>
    <w:bookmarkStart w:id="91" w:name="guidance-to-language-users"/>
    <w:p>
      <w:pPr>
        <w:pStyle w:val="Heading3"/>
      </w:pPr>
      <w:r>
        <w:t xml:space="preserve">6.22.2 Guidance to language users</w:t>
      </w:r>
    </w:p>
    <w:p>
      <w:pPr>
        <w:numPr>
          <w:ilvl w:val="0"/>
          <w:numId w:val="1056"/>
        </w:numPr>
      </w:pPr>
      <w:r>
        <w:t xml:space="preserve">Follow the guidance provided in</w:t>
      </w:r>
    </w:p>
    <w:p>
      <w:pPr>
        <w:numPr>
          <w:ilvl w:val="1"/>
          <w:numId w:val="1057"/>
        </w:numPr>
        <w:pStyle w:val="SourceCode"/>
      </w:pPr>
      <w:r>
        <w:rPr>
          <w:rStyle w:val="VerbatimChar"/>
        </w:rPr>
        <w:t xml:space="preserve">  C++ Core Guidelines, section Class hierarchies, and Expressions</w:t>
      </w:r>
    </w:p>
    <w:p>
      <w:pPr>
        <w:numPr>
          <w:ilvl w:val="1"/>
          <w:numId w:val="1000"/>
        </w:numPr>
      </w:pPr>
      <w:r>
        <w:t xml:space="preserve">and Statements and</w:t>
      </w:r>
    </w:p>
    <w:p>
      <w:pPr>
        <w:numPr>
          <w:ilvl w:val="1"/>
          <w:numId w:val="1057"/>
        </w:numPr>
        <w:pStyle w:val="SourceCode"/>
      </w:pPr>
      <w:r>
        <w:rPr>
          <w:rStyle w:val="VerbatimChar"/>
        </w:rPr>
        <w:t xml:space="preserve">  SEI CERT C++ Coding Standard section EXP53-CPP (and possibly</w:t>
      </w:r>
    </w:p>
    <w:p>
      <w:pPr>
        <w:numPr>
          <w:ilvl w:val="1"/>
          <w:numId w:val="1000"/>
        </w:numPr>
      </w:pPr>
      <w:r>
        <w:t xml:space="preserve">more).</w:t>
      </w:r>
    </w:p>
    <w:bookmarkEnd w:id="91"/>
    <w:bookmarkEnd w:id="92"/>
    <w:bookmarkStart w:id="96" w:name="Xeb4b392fc60d52e0e62d52a00eabaa492eaa9e0"/>
    <w:p>
      <w:pPr>
        <w:pStyle w:val="Heading2"/>
      </w:pPr>
      <w:r>
        <w:t xml:space="preserve">6.23 Operator Precedence and Associativity [JCW]</w:t>
      </w:r>
    </w:p>
    <w:bookmarkStart w:id="94" w:name="applicability-to-language"/>
    <w:p>
      <w:pPr>
        <w:pStyle w:val="Heading3"/>
      </w:pPr>
      <w:r>
        <w:t xml:space="preserve">Applicability to language</w:t>
      </w:r>
    </w:p>
    <w:p>
      <w:pPr>
        <w:pStyle w:val="Normal(Web)"/>
      </w:pPr>
      <w:r>
        <w:t xml:space="preserve">The vulnerability as described in ISO/IEC TR 24772-1:2019 clause 6.23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Operator precedence and associativity in C++ are determined by the C++</w:t>
      </w:r>
      <w:r>
        <w:t xml:space="preserve"> </w:t>
      </w:r>
      <w:r>
        <w:t xml:space="preserve">grammar. There are four operators that cannot be overloaded</w:t>
      </w:r>
      <w:r>
        <w:t xml:space="preserve"> </w:t>
      </w:r>
      <w:r>
        <w:t xml:space="preserve">(user-defined)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::</w:t>
      </w:r>
      <w:r>
        <w:t xml:space="preserve"> </w:t>
      </w:r>
      <w:r>
        <w:t xml:space="preserve">;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.</w:t>
      </w:r>
      <w:r>
        <w:t xml:space="preserve"> </w:t>
      </w:r>
      <w:r>
        <w:t xml:space="preserve">;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.\*</w:t>
      </w:r>
      <w:r>
        <w:t xml:space="preserve"> </w:t>
      </w:r>
      <w:r>
        <w:t xml:space="preserve">; and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?:</w:t>
      </w:r>
      <w:r>
        <w:t xml:space="preserve"> </w:t>
      </w:r>
      <w:r>
        <w:t xml:space="preserve">.</w:t>
      </w:r>
    </w:p>
    <w:p>
      <w:pPr>
        <w:pStyle w:val="FirstParagraph"/>
      </w:pPr>
      <w:r>
        <w:t xml:space="preserve">Due to the large number of operators, one is recommended to consult an</w:t>
      </w:r>
      <w:r>
        <w:t xml:space="preserve"> </w:t>
      </w:r>
      <w:r>
        <w:t xml:space="preserve">operator precedence table when needed, e.g.,</w:t>
      </w:r>
      <w:r>
        <w:t xml:space="preserve"> </w:t>
      </w:r>
      <w:hyperlink r:id="rId93">
        <w:r>
          <w:rPr>
            <w:rStyle w:val="Hyperlink"/>
          </w:rPr>
          <w:t xml:space="preserve">https://en.cppreference.com/w/cpp/language/operator_precedence</w:t>
        </w:r>
      </w:hyperlink>
      <w:r>
        <w:t xml:space="preserve">.</w:t>
      </w:r>
      <w:r>
        <w:t xml:space="preserve"> </w:t>
      </w:r>
      <w:r>
        <w:t xml:space="preserve">For example, in C++, the bitwise logical and shift operators are</w:t>
      </w:r>
      <w:r>
        <w:t xml:space="preserve"> </w:t>
      </w:r>
      <w:r>
        <w:t xml:space="preserve">sometimes incorrectly treated as having the same precedence as</w:t>
      </w:r>
      <w:r>
        <w:t xml:space="preserve"> </w:t>
      </w:r>
      <w:r>
        <w:t xml:space="preserve">arithmetic operations even though the bitwise operators have lower</w:t>
      </w:r>
      <w:r>
        <w:t xml:space="preserve"> </w:t>
      </w:r>
      <w:r>
        <w:t xml:space="preserve">precedence. For example, the following (correct) expression subtracts</w:t>
      </w:r>
      <w:r>
        <w:t xml:space="preserve"> </w:t>
      </w:r>
      <w:r>
        <w:t xml:space="preserve">one from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 then checks if the result is zero:</w:t>
      </w:r>
    </w:p>
    <w:p>
      <w:pPr>
        <w:pStyle w:val="BodyText"/>
      </w:pP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which is equivalent to</w:t>
      </w:r>
      <w:r>
        <w:t xml:space="preserve"> </w:t>
      </w:r>
      <w:r>
        <w:rPr>
          <w:rStyle w:val="NormalTok"/>
        </w:rPr>
        <w:t xml:space="preserve">(x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,i.e.,</w:t>
      </w:r>
      <w:r>
        <w:t xml:space="preserve"> </w:t>
      </w: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t xml:space="preserve"> </w:t>
      </w:r>
      <w:r>
        <w:t xml:space="preserve">is done first, then that result is compared to</w:t>
      </w:r>
      <w:r>
        <w:t xml:space="preserve"> </w:t>
      </w:r>
      <w:r>
        <w:rPr>
          <w:rStyle w:val="DecValTok"/>
        </w:rPr>
        <w:t xml:space="preserve">0</w:t>
      </w:r>
      <w:r>
        <w:t xml:space="preserve">. Programmers mistakenly thinking the bitwise</w:t>
      </w:r>
      <w:r>
        <w:t xml:space="preserve"> </w:t>
      </w:r>
      <w:r>
        <w:t xml:space="preserve">operations have the same precedence as arithmetic ones might write:</w:t>
      </w:r>
    </w:p>
    <w:p>
      <w:pPr>
        <w:pStyle w:val="BodyText"/>
      </w:pPr>
      <w:r>
        <w:rPr>
          <w:rStyle w:val="NormalTok"/>
        </w:rPr>
        <w:t xml:space="preserve">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intending to perform</w:t>
      </w:r>
      <w:r>
        <w:t xml:space="preserve"> </w:t>
      </w:r>
      <w:r>
        <w:rPr>
          <w:rStyle w:val="NormalTok"/>
        </w:rPr>
        <w:t xml:space="preserve">(x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 but precedence</w:t>
      </w:r>
      <w:r>
        <w:t xml:space="preserve"> </w:t>
      </w:r>
      <w:r>
        <w:t xml:space="preserve">rules result in this evaluating</w:t>
      </w:r>
      <w:r>
        <w:t xml:space="preserve"> </w:t>
      </w:r>
      <w:r>
        <w:rPr>
          <w:rStyle w:val="NormalTok"/>
        </w:rPr>
        <w:t xml:space="preserve">x &amp;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t xml:space="preserve"> </w:t>
      </w:r>
      <w:r>
        <w:t xml:space="preserve">instead. This would have been easily fixed by using parenthesis to</w:t>
      </w:r>
      <w:r>
        <w:t xml:space="preserve"> </w:t>
      </w:r>
      <w:r>
        <w:t xml:space="preserve">ensure the proper evaluation of an expression.</w:t>
      </w:r>
    </w:p>
    <w:p>
      <w:pPr>
        <w:pStyle w:val="BodyText"/>
      </w:pPr>
      <w:r>
        <w:t xml:space="preserve">In addition to the aforementioned, C++ also permits operators to be</w:t>
      </w:r>
      <w:r>
        <w:t xml:space="preserve"> </w:t>
      </w:r>
      <w:r>
        <w:t xml:space="preserve">overloaded when used with user-defined types. While it is not possible</w:t>
      </w:r>
      <w:r>
        <w:t xml:space="preserve"> </w:t>
      </w:r>
      <w:r>
        <w:t xml:space="preserve">to change the precedence, associativity, and number of operands of</w:t>
      </w:r>
      <w:r>
        <w:t xml:space="preserve"> </w:t>
      </w:r>
      <w:r>
        <w:t xml:space="preserve">overloaded operators [C++17, Clause 16.5 [over.oper], para. 6],</w:t>
      </w:r>
      <w:r>
        <w:t xml:space="preserve"> </w:t>
      </w:r>
      <w:r>
        <w:t xml:space="preserve">overloaded operators can be executed differently than built-in</w:t>
      </w:r>
      <w:r>
        <w:t xml:space="preserve"> </w:t>
      </w:r>
      <w:r>
        <w:t xml:space="preserve">operators. For example, overloaded operators lose any built-in operator</w:t>
      </w:r>
      <w:r>
        <w:t xml:space="preserve"> </w:t>
      </w:r>
      <w:r>
        <w:t xml:space="preserve">short-circuiting properties and sequence order guarantees. Similarly</w:t>
      </w:r>
      <w:r>
        <w:t xml:space="preserve"> </w:t>
      </w:r>
      <w:r>
        <w:t xml:space="preserve">overloaded operators and their arguments' evaluations behave as normal</w:t>
      </w:r>
      <w:r>
        <w:t xml:space="preserve"> </w:t>
      </w:r>
      <w:r>
        <w:t xml:space="preserve">function calls, differing from built-in operator evaluation.</w:t>
      </w:r>
    </w:p>
    <w:p>
      <w:pPr>
        <w:pStyle w:val="BodyText"/>
      </w:pPr>
      <w:r>
        <w:t xml:space="preserve">Note: overloaded assignment falls into this category.</w:t>
      </w:r>
    </w:p>
    <w:p>
      <w:pPr>
        <w:pStyle w:val="BodyText"/>
      </w:pPr>
      <w:r>
        <w:t xml:space="preserve">C++ overloading of operators can cause significant issues. One hazard up-to the C++20 standard is</w:t>
      </w:r>
      <w:r>
        <w:t xml:space="preserve"> </w:t>
      </w:r>
      <w:r>
        <w:t xml:space="preserve">that the overloaded comparison operators do not automatically connect the inverse</w:t>
      </w:r>
      <w:r>
        <w:t xml:space="preserve"> </w:t>
      </w:r>
      <w:r>
        <w:t xml:space="preserve">operator, such as:</w:t>
      </w:r>
    </w:p>
    <w:p>
      <w:pPr>
        <w:numPr>
          <w:ilvl w:val="0"/>
          <w:numId w:val="1059"/>
        </w:numPr>
      </w:pPr>
      <w:r>
        <w:rPr>
          <w:rStyle w:val="NormalTok"/>
        </w:rPr>
        <w:t xml:space="preserve">==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!=</w:t>
      </w:r>
      <w:r>
        <w:t xml:space="preserve">;</w:t>
      </w:r>
    </w:p>
    <w:p>
      <w:pPr>
        <w:numPr>
          <w:ilvl w:val="0"/>
          <w:numId w:val="1059"/>
        </w:numPr>
      </w:pPr>
      <w:r>
        <w:rPr>
          <w:rStyle w:val="NormalTok"/>
        </w:rPr>
        <w:t xml:space="preserve">\&lt;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\&gt;=</w:t>
      </w:r>
      <w:r>
        <w:t xml:space="preserve">;</w:t>
      </w:r>
    </w:p>
    <w:p>
      <w:pPr>
        <w:numPr>
          <w:ilvl w:val="0"/>
          <w:numId w:val="1059"/>
        </w:numPr>
      </w:pPr>
      <w:r>
        <w:rPr>
          <w:rStyle w:val="NormalTok"/>
        </w:rPr>
        <w:t xml:space="preserve">\&gt;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\&lt;=;</w:t>
      </w:r>
    </w:p>
    <w:p>
      <w:pPr>
        <w:numPr>
          <w:ilvl w:val="0"/>
          <w:numId w:val="1059"/>
        </w:numPr>
      </w:pPr>
      <w:r>
        <w:t xml:space="preserve">etc.</w:t>
      </w:r>
    </w:p>
    <w:p>
      <w:pPr>
        <w:pStyle w:val="BlockText"/>
      </w:pPr>
      <w:r>
        <w:t xml:space="preserve">Unless the declarer declares all relevant operators, unexpected</w:t>
      </w:r>
      <w:r>
        <w:t xml:space="preserve"> </w:t>
      </w:r>
      <w:r>
        <w:t xml:space="preserve">results occur. In addition, overloaded operators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 </w:t>
      </w:r>
      <w:r>
        <w:t xml:space="preserve">do not have</w:t>
      </w:r>
      <w:r>
        <w:t xml:space="preserve"> </w:t>
      </w:r>
      <w:r>
        <w:t xml:space="preserve">shortcut semantics and thus behave differently. This is problematic</w:t>
      </w:r>
      <w:r>
        <w:t xml:space="preserve"> </w:t>
      </w:r>
      <w:r>
        <w:t xml:space="preserve">since the safety of evaluating a right-hand operand of a short circuit operator</w:t>
      </w:r>
      <w:r>
        <w:t xml:space="preserve"> </w:t>
      </w:r>
      <w:r>
        <w:t xml:space="preserve">often depends on the result of the left-hand operand, e.g. an</w:t>
      </w:r>
      <w:r>
        <w:t xml:space="preserve"> </w:t>
      </w:r>
      <w:r>
        <w:t xml:space="preserve">existence test before the value is read.</w:t>
      </w:r>
    </w:p>
    <w:p>
      <w:pPr>
        <w:pStyle w:val="FirstParagraph"/>
      </w:pPr>
      <w:r>
        <w:rPr>
          <w:i/>
        </w:rPr>
        <w:t xml:space="preserve">This needs to be adjusted to C++20 changes for comparison, should include combined assignment in examples instead. Peter</w:t>
      </w:r>
    </w:p>
    <w:bookmarkEnd w:id="94"/>
    <w:bookmarkStart w:id="95" w:name="guidance-to-language-users"/>
    <w:p>
      <w:pPr>
        <w:pStyle w:val="Heading3"/>
      </w:pPr>
      <w:r>
        <w:t xml:space="preserve">6.23.2 Guidance to language users</w:t>
      </w:r>
    </w:p>
    <w:p>
      <w:pPr>
        <w:numPr>
          <w:ilvl w:val="0"/>
          <w:numId w:val="1060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6.23.5 [JCW].</w:t>
      </w:r>
    </w:p>
    <w:p>
      <w:pPr>
        <w:numPr>
          <w:ilvl w:val="0"/>
          <w:numId w:val="1060"/>
        </w:numPr>
      </w:pPr>
      <w:r>
        <w:t xml:space="preserve">Enable all C++ compiler/tool warnings and static analysis tool</w:t>
      </w:r>
      <w:r>
        <w:t xml:space="preserve"> </w:t>
      </w:r>
      <w:r>
        <w:t xml:space="preserve">diagnostics concerning possible issues with precedence and</w:t>
      </w:r>
      <w:r>
        <w:t xml:space="preserve"> </w:t>
      </w:r>
      <w:r>
        <w:t xml:space="preserve">associativity to help avoid and detect mistakes.</w:t>
      </w:r>
    </w:p>
    <w:p>
      <w:pPr>
        <w:numPr>
          <w:ilvl w:val="0"/>
          <w:numId w:val="1060"/>
        </w:numPr>
      </w:pPr>
      <w:r>
        <w:t xml:space="preserve">Even if technically unnecessary, use parentheses around operator</w:t>
      </w:r>
      <w:r>
        <w:t xml:space="preserve"> </w:t>
      </w:r>
      <w:r>
        <w:t xml:space="preserve">(sub)expressions that are known to be or felt likely to be sources</w:t>
      </w:r>
      <w:r>
        <w:t xml:space="preserve"> </w:t>
      </w:r>
      <w:r>
        <w:t xml:space="preserve">of error.</w:t>
      </w:r>
    </w:p>
    <w:p>
      <w:pPr>
        <w:numPr>
          <w:ilvl w:val="0"/>
          <w:numId w:val="1060"/>
        </w:numPr>
      </w:pPr>
      <w:r>
        <w:t xml:space="preserve">Avoid overloading the following operators: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`&amp;&amp;` ;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`||` ;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`,` ;</w:t>
      </w:r>
    </w:p>
    <w:p>
      <w:pPr>
        <w:numPr>
          <w:ilvl w:val="0"/>
          <w:numId w:val="1060"/>
        </w:numPr>
      </w:pPr>
      <w:r>
        <w:t xml:space="preserve">Break up complex expressions and use temporary variables to make</w:t>
      </w:r>
      <w:r>
        <w:t xml:space="preserve"> </w:t>
      </w:r>
      <w:r>
        <w:t xml:space="preserve">complex expressions easier to understand and maintain.</w:t>
      </w:r>
    </w:p>
    <w:bookmarkEnd w:id="95"/>
    <w:bookmarkEnd w:id="96"/>
    <w:bookmarkStart w:id="99" w:name="X187ad205340e16f022c4e8cacaf0507e2964127"/>
    <w:p>
      <w:pPr>
        <w:pStyle w:val="Heading2"/>
      </w:pPr>
      <w:r>
        <w:t xml:space="preserve">6.24 Side-effects and Order of Evaluation of Operands [SAM]</w:t>
      </w:r>
    </w:p>
    <w:bookmarkStart w:id="97" w:name="applicability-to-language"/>
    <w:p>
      <w:pPr>
        <w:pStyle w:val="Heading3"/>
      </w:pPr>
      <w:r>
        <w:t xml:space="preserve">6.24.1 Applicability to language</w:t>
      </w:r>
    </w:p>
    <w:p>
      <w:pPr>
        <w:pStyle w:val="FirstParagraph"/>
      </w:pPr>
      <w:r>
        <w:t xml:space="preserve">The vulnerability as described in ISO/IEC TR 24772-1:2019 clause 6.24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evaluation of an expression includes: (i) its value computation; and</w:t>
      </w:r>
      <w:r>
        <w:t xml:space="preserve"> </w:t>
      </w:r>
      <w:r>
        <w:t xml:space="preserve">(ii) its side-effects. The value computation is the value returned by</w:t>
      </w:r>
      <w:r>
        <w:t xml:space="preserve"> </w:t>
      </w:r>
      <w:r>
        <w:t xml:space="preserve">the expression, e.g., the valuation of</w:t>
      </w:r>
      <w:r>
        <w:t xml:space="preserve"> </w:t>
      </w:r>
      <w:r>
        <w:rPr>
          <w:rStyle w:val="VerbatimChar"/>
        </w:rPr>
        <w:t xml:space="preserve">3 * 2 + 1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7</w:t>
      </w:r>
      <w:r>
        <w:t xml:space="preserve">. The side-effect</w:t>
      </w:r>
      <w:r>
        <w:t xml:space="preserve"> </w:t>
      </w:r>
      <w:r>
        <w:t xml:space="preserve">of an expression are</w:t>
      </w:r>
    </w:p>
    <w:p>
      <w:pPr>
        <w:numPr>
          <w:ilvl w:val="0"/>
          <w:numId w:val="1062"/>
        </w:numPr>
      </w:pPr>
      <w:r>
        <w:t xml:space="preserve">Write accesses to objects in that expression,</w:t>
      </w:r>
    </w:p>
    <w:p>
      <w:pPr>
        <w:numPr>
          <w:ilvl w:val="0"/>
          <w:numId w:val="1062"/>
        </w:numPr>
      </w:pPr>
      <w:r>
        <w:t xml:space="preserve">Reading a volatile object,</w:t>
      </w:r>
    </w:p>
    <w:p>
      <w:pPr>
        <w:numPr>
          <w:ilvl w:val="0"/>
          <w:numId w:val="1062"/>
        </w:numPr>
      </w:pPr>
      <w:r>
        <w:t xml:space="preserve">Calling a library I/O function, and</w:t>
      </w:r>
    </w:p>
    <w:p>
      <w:pPr>
        <w:numPr>
          <w:ilvl w:val="0"/>
          <w:numId w:val="1062"/>
        </w:numPr>
      </w:pPr>
      <w:r>
        <w:t xml:space="preserve">Calling a function that does any of the above.</w:t>
      </w:r>
    </w:p>
    <w:p>
      <w:pPr>
        <w:pStyle w:val="FirstParagraph"/>
      </w:pPr>
      <w:r>
        <w:t xml:space="preserve">For example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i++;</w:t>
      </w:r>
    </w:p>
    <w:p>
      <w:pPr>
        <w:pStyle w:val="FirstParagraph"/>
      </w:pPr>
      <w:r>
        <w:t xml:space="preserve">the evaluation of i++ is 2 and the side-effects are the writing of 3 to</w:t>
      </w:r>
      <w:r>
        <w:t xml:space="preserve"> </w:t>
      </w:r>
      <w:r>
        <w:t xml:space="preserve">i and the initialization of j.</w:t>
      </w:r>
    </w:p>
    <w:p>
      <w:pPr>
        <w:pStyle w:val="BodyText"/>
      </w:pPr>
      <w:r>
        <w:t xml:space="preserve">Within an expression, one must ensure an object is stored only once to</w:t>
      </w:r>
      <w:r>
        <w:t xml:space="preserve"> </w:t>
      </w:r>
      <w:r>
        <w:t xml:space="preserve">avoid undefined behaviour, e.g.,</w:t>
      </w:r>
    </w:p>
    <w:p>
      <w:pPr>
        <w:pStyle w:val="SourceCode"/>
      </w:pPr>
      <w:r>
        <w:rPr>
          <w:rStyle w:val="NormalTok"/>
        </w:rPr>
        <w:t xml:space="preserve">i = i++ +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behaviour (before C++17)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k = i++ + i\--; </w:t>
      </w:r>
      <w:r>
        <w:rPr>
          <w:rStyle w:val="CommentTok"/>
        </w:rPr>
        <w:t xml:space="preserve">// undefined behaviour in all versions of C++</w:t>
      </w:r>
    </w:p>
    <w:p>
      <w:pPr>
        <w:pStyle w:val="FirstParagraph"/>
      </w:pPr>
      <w:r>
        <w:t xml:space="preserve">and expressions modifying objects can only read the object to determine</w:t>
      </w:r>
      <w:r>
        <w:t xml:space="preserve"> </w:t>
      </w:r>
      <w:r>
        <w:t xml:space="preserve">the value to be stored (e.g., ++i requires reading the value), i.e.,</w:t>
      </w:r>
      <w:r>
        <w:t xml:space="preserve"> </w:t>
      </w:r>
      <w:r>
        <w:t xml:space="preserve">other accesses are undefined behaviour, e.g.,</w:t>
      </w:r>
    </w:p>
    <w:p>
      <w:pPr>
        <w:pStyle w:val="SourceCode"/>
      </w:pPr>
      <w:r>
        <w:rPr>
          <w:rStyle w:val="NormalTok"/>
        </w:rPr>
        <w:t xml:space="preserve">my_array\[i\] = i++; </w:t>
      </w:r>
      <w:r>
        <w:rPr>
          <w:rStyle w:val="CommentTok"/>
        </w:rPr>
        <w:t xml:space="preserve">// undefined behaviour (before C++17)</w:t>
      </w:r>
      <w:r>
        <w:br/>
      </w:r>
      <w:r>
        <w:br/>
      </w:r>
      <w:r>
        <w:rPr>
          <w:rStyle w:val="NormalTok"/>
        </w:rPr>
        <w:t xml:space="preserve">Starting with C++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the evaluation order of an expression involving</w:t>
      </w:r>
      <w:r>
        <w:br/>
      </w:r>
      <w:r>
        <w:rPr>
          <w:rStyle w:val="NormalTok"/>
        </w:rPr>
        <w:t xml:space="preserve">overloaded operators preserves the sequenced before behaviour of the</w:t>
      </w:r>
      <w:r>
        <w:br/>
      </w:r>
      <w:r>
        <w:rPr>
          <w:rStyle w:val="NormalTok"/>
        </w:rPr>
        <w:t xml:space="preserve">built-in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ErrorTok"/>
        </w:rPr>
        <w:t xml:space="preserve">```</w:t>
      </w:r>
      <w:r>
        <w:rPr>
          <w:rStyle w:val="NormalTok"/>
        </w:rPr>
        <w:t xml:space="preserve">{.cpp}</w:t>
      </w:r>
      <w:r>
        <w:br/>
      </w:r>
      <w:r>
        <w:rPr>
          <w:rStyle w:val="NormalTok"/>
        </w:rPr>
        <w:t xml:space="preserve">my_array[i] = i++;</w:t>
      </w:r>
      <w:r>
        <w:br/>
      </w:r>
      <w:r>
        <w:rPr>
          <w:rStyle w:val="NormalTok"/>
        </w:rPr>
        <w:t xml:space="preserve">my_array[i++] = i++;</w:t>
      </w:r>
    </w:p>
    <w:p>
      <w:pPr>
        <w:pStyle w:val="FirstParagraph"/>
      </w:pPr>
      <w:r>
        <w:t xml:space="preserve">say</w:t>
      </w:r>
      <w: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10</w:t>
      </w:r>
      <w:r>
        <w:t xml:space="preserve"> </w:t>
      </w:r>
      <w:r>
        <w:t xml:space="preserve">before the expression</w:t>
      </w:r>
    </w:p>
    <w:p>
      <w:pPr>
        <w:pStyle w:val="BodyText"/>
      </w:pPr>
      <w:r>
        <w:t xml:space="preserve">evaluate RHS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11</w:t>
      </w:r>
    </w:p>
    <w:p>
      <w:pPr>
        <w:pStyle w:val="BodyText"/>
      </w:pPr>
      <w:r>
        <w:t xml:space="preserve">evaluate</w:t>
      </w:r>
      <w:r>
        <w:t xml:space="preserve"> </w:t>
      </w:r>
      <w:r>
        <w:rPr>
          <w:rStyle w:val="VerbatimChar"/>
        </w:rPr>
        <w:t xml:space="preserve">my_array[i++]</w:t>
      </w:r>
      <w:r>
        <w:t xml:space="preserve"> </w:t>
      </w:r>
      <w:r>
        <w:t xml:space="preserve">//evaluates</w:t>
      </w:r>
      <w:r>
        <w:t xml:space="preserve"> </w:t>
      </w:r>
      <w:r>
        <w:rPr>
          <w:rStyle w:val="VerbatimChar"/>
        </w:rPr>
        <w:t xml:space="preserve">my_array\[11\]</w:t>
      </w:r>
      <w:r>
        <w:t xml:space="preserve">, then assigns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12</w:t>
      </w:r>
    </w:p>
    <w:p>
      <w:pPr>
        <w:pStyle w:val="BodyText"/>
      </w:pPr>
      <w:r>
        <w:rPr>
          <w:rStyle w:val="VerbatimChar"/>
        </w:rPr>
        <w:t xml:space="preserve">my_array[11]</w:t>
      </w:r>
      <w:r>
        <w:t xml:space="preserve"> </w:t>
      </w:r>
      <w:r>
        <w:t xml:space="preserve">is assigned</w:t>
      </w:r>
      <w:r>
        <w:t xml:space="preserve"> </w:t>
      </w:r>
      <w:r>
        <w:rPr>
          <w:rStyle w:val="VerbatimChar"/>
        </w:rPr>
        <w:t xml:space="preserve">10</w:t>
      </w:r>
    </w:p>
    <w:p>
      <w:pPr>
        <w:pStyle w:val="BodyText"/>
      </w:pPr>
      <w:r>
        <w:t xml:space="preserve">This occurs because assignment is sequenced after the value computation</w:t>
      </w:r>
      <w:r>
        <w:t xml:space="preserve"> </w:t>
      </w:r>
      <w:r>
        <w:t xml:space="preserve">of the right and left operands and before the value computation of the</w:t>
      </w:r>
      <w:r>
        <w:t xml:space="preserve"> </w:t>
      </w:r>
      <w:r>
        <w:t xml:space="preserve">assignment expression and, the right operand is sequenced before the</w:t>
      </w:r>
      <w:r>
        <w:t xml:space="preserve"> </w:t>
      </w:r>
      <w:r>
        <w:t xml:space="preserve">left operand. [C++17, Clause 8.18 [expr.ass], para. 1] Since this is</w:t>
      </w:r>
      <w:r>
        <w:t xml:space="preserve"> </w:t>
      </w:r>
      <w:r>
        <w:t xml:space="preserve">the built-in operator, this statement can be thought of as:</w:t>
      </w:r>
    </w:p>
    <w:p>
      <w:pPr>
        <w:pStyle w:val="BlockText"/>
      </w:pPr>
      <w:r>
        <w:t xml:space="preserve">Compute value of right-hand-side: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(e.g., integer value).</w:t>
      </w:r>
    </w:p>
    <w:p>
      <w:pPr>
        <w:pStyle w:val="BlockText"/>
      </w:pPr>
      <w:r>
        <w:t xml:space="preserve">Compute value of left-hand-side:</w:t>
      </w:r>
      <w:r>
        <w:t xml:space="preserve"> </w:t>
      </w:r>
      <w:r>
        <w:rPr>
          <w:rStyle w:val="VerbatimChar"/>
        </w:rPr>
        <w:t xml:space="preserve">my_array[i]</w:t>
      </w:r>
      <w:r>
        <w:t xml:space="preserve"> </w:t>
      </w:r>
      <w:r>
        <w:t xml:space="preserve">(e.g., memory address).</w:t>
      </w:r>
    </w:p>
    <w:p>
      <w:pPr>
        <w:pStyle w:val="BlockText"/>
      </w:pPr>
      <w:r>
        <w:t xml:space="preserve">Apply side-effects of</w:t>
      </w:r>
      <w:r>
        <w:t xml:space="preserve"> </w:t>
      </w:r>
      <w:r>
        <w:rPr>
          <w:rStyle w:val="VerbatimChar"/>
        </w:rPr>
        <w:t xml:space="preserve">i++</w:t>
      </w:r>
      <w:r>
        <w:t xml:space="preserve">.</w:t>
      </w:r>
    </w:p>
    <w:p>
      <w:pPr>
        <w:pStyle w:val="BlockText"/>
      </w:pPr>
      <w:r>
        <w:t xml:space="preserve">Apply side-effects of the assignment.</w:t>
      </w:r>
    </w:p>
    <w:p>
      <w:pPr>
        <w:pStyle w:val="FirstParagraph"/>
      </w:pPr>
      <w:r>
        <w:t xml:space="preserve">In general, one should follow commonly-stated C/C++ advice of never</w:t>
      </w:r>
      <w:r>
        <w:t xml:space="preserve"> </w:t>
      </w:r>
      <w:r>
        <w:t xml:space="preserve">reading from and writing to the same object within an expression to</w:t>
      </w:r>
      <w:r>
        <w:t xml:space="preserve"> </w:t>
      </w:r>
      <w:r>
        <w:t xml:space="preserve">avoid potential vulnerabilities. Often breaking the expression into</w:t>
      </w:r>
      <w:r>
        <w:t xml:space="preserve"> </w:t>
      </w:r>
      <w:r>
        <w:t xml:space="preserve">separate statements achieves clear and clean semantics, e.g.,</w:t>
      </w:r>
    </w:p>
    <w:p>
      <w:pPr>
        <w:pStyle w:val="SourceCode"/>
      </w:pPr>
      <w:r>
        <w:rPr>
          <w:rStyle w:val="NormalTok"/>
        </w:rPr>
        <w:t xml:space="preserve">++i;</w:t>
      </w:r>
      <w:r>
        <w:br/>
      </w:r>
      <w:r>
        <w:rPr>
          <w:rStyle w:val="NormalTok"/>
        </w:rPr>
        <w:t xml:space="preserve">my_array[i] = i;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my_array[i] = i;</w:t>
      </w:r>
      <w:r>
        <w:br/>
      </w:r>
      <w:r>
        <w:rPr>
          <w:rStyle w:val="NormalTok"/>
        </w:rPr>
        <w:t xml:space="preserve">++i;</w:t>
      </w:r>
    </w:p>
    <w:p>
      <w:pPr>
        <w:pStyle w:val="FirstParagraph"/>
      </w:pPr>
      <w:r>
        <w:t xml:space="preserve">makes it unambiguous what the value of i is during the array assignment</w:t>
      </w:r>
      <w:r>
        <w:t xml:space="preserve"> </w:t>
      </w:r>
      <w:r>
        <w:t xml:space="preserve">and eliminates the possibility of vulnerabilities.</w:t>
      </w:r>
    </w:p>
    <w:p>
      <w:pPr>
        <w:pStyle w:val="BodyText"/>
      </w:pPr>
      <w:r>
        <w:t xml:space="preserve">In addition, it is important to note that overloading an operator</w:t>
      </w:r>
      <w:r>
        <w:t xml:space="preserve"> </w:t>
      </w:r>
      <w:r>
        <w:t xml:space="preserve">disables short-circuiting behaviours (e.g., built-in boolean operators):</w:t>
      </w:r>
      <w:r>
        <w:t xml:space="preserve"> </w:t>
      </w:r>
      <w:r>
        <w:t xml:space="preserve">those operators' operands are all evaluated before the operator itself.</w:t>
      </w:r>
    </w:p>
    <w:p>
      <w:pPr>
        <w:pStyle w:val="BodyText"/>
      </w:pPr>
      <w:r>
        <w:t xml:space="preserve">The C++ built-in (two-argument) Boolean operators (e.g.,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)as well as</w:t>
      </w:r>
      <w:r>
        <w:t xml:space="preserve"> </w:t>
      </w:r>
      <w:r>
        <w:rPr>
          <w:rStyle w:val="VerbatimChar"/>
        </w:rPr>
        <w:t xml:space="preserve">&lt;type_traits&gt;</w:t>
      </w:r>
      <w:r>
        <w:t xml:space="preserve">’s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conjunction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disjunction</w:t>
      </w:r>
      <w:r>
        <w:t xml:space="preserve"> </w:t>
      </w:r>
      <w:r>
        <w:t xml:space="preserve">operations are all</w:t>
      </w:r>
      <w:r>
        <w:t xml:space="preserve"> </w:t>
      </w:r>
      <w:r>
        <w:t xml:space="preserve">short-circuiting, i.e., if the value of an earlier (from left-to-right)</w:t>
      </w:r>
      <w:r>
        <w:t xml:space="preserve"> </w:t>
      </w:r>
      <w:r>
        <w:t xml:space="preserve">operand of an operation determines the result of the operation, then all</w:t>
      </w:r>
      <w:r>
        <w:t xml:space="preserve"> </w:t>
      </w:r>
      <w:r>
        <w:t xml:space="preserve">remaining arguments are not evaluated.</w:t>
      </w:r>
    </w:p>
    <w:p>
      <w:pPr>
        <w:pStyle w:val="BodyText"/>
      </w:pPr>
      <w:r>
        <w:rPr>
          <w:i/>
        </w:rPr>
        <w:t xml:space="preserve">conjunction and disjunction operate at compile time and the short-circuiting is about template instantiations that might lead to compile errors otherwiese. This is not a runtime safety issue. I suggest dropping that (Peter)</w:t>
      </w:r>
    </w:p>
    <w:p>
      <w:pPr>
        <w:pStyle w:val="BodyText"/>
      </w:pPr>
      <w:r>
        <w:t xml:space="preserve">Typically this allows one to write code like this, e.g.,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!=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 &amp;&amp; *p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do something */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i.e., if</w:t>
      </w:r>
      <w:r>
        <w:t xml:space="preserve"> </w:t>
      </w:r>
      <w:r>
        <w:rPr>
          <w:rStyle w:val="NormalTok"/>
        </w:rPr>
        <w:t xml:space="preserve">p</w:t>
      </w:r>
      <w:r>
        <w:t xml:space="preserve"> </w:t>
      </w:r>
      <w:r>
        <w:t xml:space="preserve">is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, then</w:t>
      </w:r>
      <w:r>
        <w:t xml:space="preserve"> </w:t>
      </w:r>
      <w:r>
        <w:rPr>
          <w:rStyle w:val="NormalTok"/>
        </w:rPr>
        <w:t xml:space="preserve">*p != </w:t>
      </w:r>
      <w:r>
        <w:rPr>
          <w:rStyle w:val="DecValTok"/>
        </w:rPr>
        <w:t xml:space="preserve">0</w:t>
      </w:r>
      <w:r>
        <w:t xml:space="preserve"> </w:t>
      </w:r>
      <w:r>
        <w:t xml:space="preserve">is never</w:t>
      </w:r>
      <w:r>
        <w:t xml:space="preserve"> </w:t>
      </w:r>
      <w:r>
        <w:t xml:space="preserve">executed, thus, avoiding undefined behaviour. Only when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is *p != 0 is evaluated. It must be stressed that this only applies to</w:t>
      </w:r>
      <w:r>
        <w:t xml:space="preserve"> </w:t>
      </w:r>
      <w:r>
        <w:t xml:space="preserve">the built-in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operators: user-defined</w:t>
      </w:r>
      <w:r>
        <w:t xml:space="preserve"> </w:t>
      </w:r>
      <w:r>
        <w:t xml:space="preserve">operator overloads as functions always evaluate all operands first.</w:t>
      </w:r>
    </w:p>
    <w:p>
      <w:pPr>
        <w:pStyle w:val="BodyText"/>
      </w:pPr>
      <w:r>
        <w:t xml:space="preserve">Consequently should one want to always evaluate all operands of a</w:t>
      </w:r>
      <w:r>
        <w:t xml:space="preserve"> </w:t>
      </w:r>
      <w:r>
        <w:t xml:space="preserve">boolean expression, one should not write code like this: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x = foo() &amp;&amp; bar();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are functions that return something convertible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this expression, if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executed; –only when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be executed.</w:t>
      </w:r>
      <w:r>
        <w:t xml:space="preserve"> </w:t>
      </w:r>
      <w:r>
        <w:t xml:space="preserve">Similarly for</w:t>
      </w:r>
      <w:r>
        <w:t xml:space="preserve"> </w:t>
      </w:r>
      <w:r>
        <w:rPr>
          <w:rStyle w:val="VerbatimChar"/>
        </w:rPr>
        <w:t xml:space="preserve">||</w:t>
      </w:r>
      <w:r>
        <w:t xml:space="preserve">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y = foo() || bar();</w:t>
      </w:r>
    </w:p>
    <w:p>
      <w:pPr>
        <w:pStyle w:val="BodyText"/>
      </w:pPr>
      <w:r>
        <w:t xml:space="preserve">i.e., only when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be</w:t>
      </w:r>
      <w:r>
        <w:t xml:space="preserve"> </w:t>
      </w:r>
      <w:r>
        <w:t xml:space="preserve">executed if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executed. Thus, if both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are both required to be executed, then</w:t>
      </w:r>
      <w:r>
        <w:t xml:space="preserve"> </w:t>
      </w:r>
      <w:r>
        <w:t xml:space="preserve">execute them in separate statements first, e.g.,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foo_result = foo();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bar_result = bar();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x = foo_result &amp;&amp; bar_result;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y = foo_result \|\| bar_result;</w:t>
      </w:r>
    </w:p>
    <w:p>
      <w:pPr>
        <w:pStyle w:val="FirstParagraph"/>
      </w:pPr>
      <w:r>
        <w:t xml:space="preserve">[Stephen: My write-up here is lengthy but should help get more terse</w:t>
      </w:r>
      <w:r>
        <w:t xml:space="preserve"> </w:t>
      </w:r>
      <w:r>
        <w:t xml:space="preserve">wording... but I note this: C++ operator information is in C++17 Clause</w:t>
      </w:r>
      <w:r>
        <w:t xml:space="preserve"> </w:t>
      </w:r>
      <w:r>
        <w:t xml:space="preserve">8 and Clause 16.5, ... Also per 16.5.1 para 2. unary and binary forms</w:t>
      </w:r>
      <w:r>
        <w:t xml:space="preserve"> </w:t>
      </w:r>
      <w:r>
        <w:t xml:space="preserve">of the same operator are considered to have the same name so one can</w:t>
      </w:r>
      <w:r>
        <w:t xml:space="preserve"> </w:t>
      </w:r>
      <w:r>
        <w:t xml:space="preserve">hide another from an enclosing scope. Thus, this is also another</w:t>
      </w:r>
      <w:r>
        <w:t xml:space="preserve"> </w:t>
      </w:r>
      <w:r>
        <w:t xml:space="preserve">possible vulnerability.]</w:t>
      </w:r>
    </w:p>
    <w:bookmarkEnd w:id="97"/>
    <w:bookmarkStart w:id="98" w:name="guidance-to-language-users"/>
    <w:p>
      <w:pPr>
        <w:pStyle w:val="Heading3"/>
      </w:pPr>
      <w:r>
        <w:t xml:space="preserve">6.24.2 Guidance to language users</w:t>
      </w:r>
    </w:p>
    <w:p>
      <w:pPr>
        <w:numPr>
          <w:ilvl w:val="0"/>
          <w:numId w:val="1063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6.24.5.</w:t>
      </w:r>
    </w:p>
    <w:p>
      <w:pPr>
        <w:numPr>
          <w:ilvl w:val="0"/>
          <w:numId w:val="1063"/>
        </w:numPr>
      </w:pPr>
      <w:r>
        <w:t xml:space="preserve">Write expressions so that the same effects will occur under any</w:t>
      </w:r>
      <w:r>
        <w:t xml:space="preserve"> </w:t>
      </w:r>
      <w:r>
        <w:t xml:space="preserve">order of evaluation that C++ permits since side effects can be</w:t>
      </w:r>
      <w:r>
        <w:t xml:space="preserve"> </w:t>
      </w:r>
      <w:r>
        <w:t xml:space="preserve">dependent on an implementation specific order of evaluation.</w:t>
      </w:r>
    </w:p>
    <w:p>
      <w:pPr>
        <w:numPr>
          <w:ilvl w:val="0"/>
          <w:numId w:val="1063"/>
        </w:numPr>
      </w:pPr>
      <w:r>
        <w:t xml:space="preserve">Avoid overloading logical operators (&amp;&amp; and ||), as these</w:t>
      </w:r>
      <w:r>
        <w:t xml:space="preserve"> </w:t>
      </w:r>
      <w:r>
        <w:t xml:space="preserve">overloaded versions will not short-circuit.</w:t>
      </w:r>
    </w:p>
    <w:p>
      <w:pPr>
        <w:numPr>
          <w:ilvl w:val="0"/>
          <w:numId w:val="1063"/>
        </w:numPr>
      </w:pPr>
      <w:r>
        <w:rPr>
          <w:i/>
        </w:rPr>
        <w:t xml:space="preserve">Ensure that</w:t>
      </w:r>
      <w:r>
        <w:t xml:space="preserve"> </w:t>
      </w:r>
      <w:r>
        <w:t xml:space="preserve">++, --, @=</w:t>
      </w:r>
      <w:r>
        <w:t xml:space="preserve"> </w:t>
      </w:r>
      <w:r>
        <w:rPr>
          <w:i/>
        </w:rPr>
        <w:t xml:space="preserve">are used as solitary items in a</w:t>
      </w:r>
      <w:r>
        <w:rPr>
          <w:i/>
        </w:rPr>
        <w:t xml:space="preserve"> </w:t>
      </w:r>
      <w:r>
        <w:rPr>
          <w:i/>
        </w:rPr>
        <w:t xml:space="preserve">statement.</w:t>
      </w:r>
    </w:p>
    <w:p>
      <w:pPr>
        <w:numPr>
          <w:ilvl w:val="0"/>
          <w:numId w:val="1063"/>
        </w:numPr>
      </w:pPr>
      <w:r>
        <w:t xml:space="preserve">Be aware to which C++ standard a compiler is compiling code against.</w:t>
      </w:r>
      <w:r>
        <w:t xml:space="preserve"> </w:t>
      </w:r>
      <w:r>
        <w:t xml:space="preserve">This determines the semantics of all operator (overloaded and</w:t>
      </w:r>
      <w:r>
        <w:t xml:space="preserve"> </w:t>
      </w:r>
      <w:r>
        <w:t xml:space="preserve">built-in) expressions.</w:t>
      </w:r>
    </w:p>
    <w:p>
      <w:pPr>
        <w:numPr>
          <w:ilvl w:val="0"/>
          <w:numId w:val="1063"/>
        </w:numPr>
      </w:pPr>
      <w:r>
        <w:t xml:space="preserve">Avoid placing multiple operations with side effects in a single</w:t>
      </w:r>
      <w:r>
        <w:t xml:space="preserve"> </w:t>
      </w:r>
      <w:r>
        <w:t xml:space="preserve">expression.</w:t>
      </w:r>
    </w:p>
    <w:p>
      <w:pPr>
        <w:numPr>
          <w:ilvl w:val="0"/>
          <w:numId w:val="1063"/>
        </w:numPr>
      </w:pPr>
      <w:r>
        <w:t xml:space="preserve">Write simple code expressions and statements so that within any</w:t>
      </w:r>
      <w:r>
        <w:t xml:space="preserve"> </w:t>
      </w:r>
      <w:r>
        <w:t xml:space="preserve">expression or statement an object is one of: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Read from;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Only modified once; or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Only read and modified by: a single increment; a single</w:t>
      </w:r>
    </w:p>
    <w:p>
      <w:pPr>
        <w:numPr>
          <w:ilvl w:val="1"/>
          <w:numId w:val="1000"/>
        </w:numPr>
        <w:pStyle w:val="Compact"/>
      </w:pPr>
      <w:r>
        <w:t xml:space="preserve">decrement; a single simple assignment; or a single compound</w:t>
      </w:r>
      <w:r>
        <w:t xml:space="preserve"> </w:t>
      </w:r>
      <w:r>
        <w:t xml:space="preserve">assignment.</w:t>
      </w:r>
    </w:p>
    <w:p>
      <w:pPr>
        <w:numPr>
          <w:ilvl w:val="0"/>
          <w:numId w:val="1063"/>
        </w:numPr>
      </w:pPr>
      <w:r>
        <w:t xml:space="preserve">Be aware that different versions of C++ have different evaluation</w:t>
      </w:r>
      <w:r>
        <w:t xml:space="preserve"> </w:t>
      </w:r>
      <w:r>
        <w:t xml:space="preserve">order specifications and program accordingly.</w:t>
      </w:r>
    </w:p>
    <w:bookmarkEnd w:id="98"/>
    <w:bookmarkEnd w:id="99"/>
    <w:bookmarkStart w:id="102" w:name="likely-incorrect-expression-koa"/>
    <w:p>
      <w:pPr>
        <w:pStyle w:val="Heading2"/>
      </w:pPr>
      <w:r>
        <w:t xml:space="preserve">6.25 Likely Incorrect Expression [KOA]</w:t>
      </w:r>
    </w:p>
    <w:bookmarkStart w:id="100" w:name="applicability-to-language"/>
    <w:p>
      <w:pPr>
        <w:pStyle w:val="Heading3"/>
      </w:pPr>
      <w:r>
        <w:t xml:space="preserve">6.25.1 Applicability to language</w:t>
      </w:r>
    </w:p>
    <w:p>
      <w:pPr>
        <w:pStyle w:val="FirstParagraph"/>
      </w:pPr>
      <w:r>
        <w:t xml:space="preserve">The vulnerability as described in ISO/IEC TR 24772-1:2019 clause 6,25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has several instances of operators which are similar in structure,</w:t>
      </w:r>
      <w:r>
        <w:t xml:space="preserve"> </w:t>
      </w:r>
      <w:r>
        <w:t xml:space="preserve">but different in meaning. The most common quoted example for C-based</w:t>
      </w:r>
      <w:r>
        <w:t xml:space="preserve"> </w:t>
      </w:r>
      <w:r>
        <w:t xml:space="preserve">languages is the replacement of</w:t>
      </w:r>
      <w:r>
        <w:t xml:space="preserve"> </w:t>
      </w:r>
      <w:r>
        <w:t xml:space="preserve">“</w:t>
      </w:r>
      <w:r>
        <w:rPr>
          <w:rStyle w:val="VerbatimChar"/>
        </w:rPr>
        <w:t xml:space="preserve">==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rPr>
          <w:rStyle w:val="VerbatimChar"/>
        </w:rPr>
        <w:t xml:space="preserve">=</w:t>
      </w:r>
      <w:r>
        <w:t xml:space="preserve">”</w:t>
      </w:r>
      <w:r>
        <w:t xml:space="preserve"> </w:t>
      </w:r>
      <w:r>
        <w:t xml:space="preserve">in an expression, or</w:t>
      </w:r>
      <w:r>
        <w:t xml:space="preserve"> </w:t>
      </w:r>
      <w:r>
        <w:t xml:space="preserve">confusion between: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;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;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&lt;&lt;=</w:t>
      </w:r>
      <w:r>
        <w:t xml:space="preserve">; and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&gt;&gt;=</w:t>
      </w:r>
      <w:r>
        <w:t xml:space="preserve">.</w:t>
      </w:r>
    </w:p>
    <w:p>
      <w:pPr>
        <w:pStyle w:val="FirstParagraph"/>
      </w:pPr>
      <w:r>
        <w:t xml:space="preserve">As a general rule, the use of</w:t>
      </w:r>
      <w:r>
        <w:t xml:space="preserve"> </w:t>
      </w: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 </w:t>
      </w:r>
      <w:r>
        <w:t xml:space="preserve">in an expression when the</w:t>
      </w:r>
      <w:r>
        <w:t xml:space="preserve"> </w:t>
      </w:r>
      <w:r>
        <w:t xml:space="preserve">operator is not the final assignment to a variable is unsafe since the</w:t>
      </w:r>
      <w:r>
        <w:t xml:space="preserve"> </w:t>
      </w:r>
      <w:r>
        <w:t xml:space="preserve">assignment operator creates side-effects within the expression which are</w:t>
      </w:r>
      <w:r>
        <w:t xml:space="preserve"> </w:t>
      </w:r>
      <w:r>
        <w:t xml:space="preserve">difficult to analyze by a human reader and can be have different results</w:t>
      </w:r>
      <w:r>
        <w:t xml:space="preserve"> </w:t>
      </w:r>
      <w:r>
        <w:t xml:space="preserve">depending upon the order of evaluation of terms within the expression.</w:t>
      </w:r>
    </w:p>
    <w:p>
      <w:pPr>
        <w:pStyle w:val="BodyText"/>
      </w:pPr>
      <w:r>
        <w:t xml:space="preserve">C++ provides significant freedom in constructing statements. This</w:t>
      </w:r>
      <w:r>
        <w:t xml:space="preserve"> </w:t>
      </w:r>
      <w:r>
        <w:t xml:space="preserve">freedom, if misused, can result in unexpected results and potential</w:t>
      </w:r>
      <w:r>
        <w:t xml:space="preserve"> </w:t>
      </w:r>
      <w:r>
        <w:t xml:space="preserve">vulnerabilities.</w:t>
      </w:r>
    </w:p>
    <w:p>
      <w:pPr>
        <w:pStyle w:val="BodyText"/>
      </w:pPr>
      <w:r>
        <w:t xml:space="preserve">The flexibility of C++ can obscure the intent of a programmer.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 y){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fair amount of analysis may need to be done to determine whether the</w:t>
      </w:r>
      <w:r>
        <w:t xml:space="preserve"> </w:t>
      </w:r>
      <w:r>
        <w:t xml:space="preserve">programmer intended to do an assignment as part of the if statement</w:t>
      </w:r>
      <w:r>
        <w:t xml:space="preserve"> </w:t>
      </w:r>
      <w:r>
        <w:t xml:space="preserve">(valid in C++) or whether the programmer made the common mistake of</w:t>
      </w:r>
      <w:r>
        <w:t xml:space="preserve"> </w:t>
      </w:r>
      <w:r>
        <w:t xml:space="preserve">using an</w:t>
      </w:r>
      <w:r>
        <w:t xml:space="preserve"> </w:t>
      </w:r>
      <w:r>
        <w:rPr>
          <w:rStyle w:val="NormalTok"/>
        </w:rPr>
        <w:t xml:space="preserve">=</w:t>
      </w:r>
      <w:r>
        <w:t xml:space="preserve"> </w:t>
      </w:r>
      <w:r>
        <w:t xml:space="preserve">(assignment) instead of a</w:t>
      </w:r>
      <w:r>
        <w:t xml:space="preserve"> </w:t>
      </w:r>
      <w:r>
        <w:rPr>
          <w:rStyle w:val="NormalTok"/>
        </w:rPr>
        <w:t xml:space="preserve">==</w:t>
      </w:r>
      <w:r>
        <w:t xml:space="preserve"> </w:t>
      </w:r>
      <w:r>
        <w:t xml:space="preserve">(equality). The major issue with assignment</w:t>
      </w:r>
      <w:r>
        <w:t xml:space="preserve"> </w:t>
      </w:r>
      <w:r>
        <w:t xml:space="preserve">inside of a term of an expression is that it creates side effects that</w:t>
      </w:r>
      <w:r>
        <w:t xml:space="preserve"> </w:t>
      </w:r>
      <w:r>
        <w:t xml:space="preserve">can cause the expression to evaluate in different orders and create</w:t>
      </w:r>
      <w:r>
        <w:t xml:space="preserve"> </w:t>
      </w:r>
      <w:r>
        <w:t xml:space="preserve">different results on different compilers, or even in different</w:t>
      </w:r>
      <w:r>
        <w:t xml:space="preserve"> </w:t>
      </w:r>
      <w:r>
        <w:t xml:space="preserve">executions with the same implementation.</w:t>
      </w:r>
    </w:p>
    <w:p>
      <w:pPr>
        <w:pStyle w:val="BodyText"/>
      </w:pPr>
      <w:r>
        <w:t xml:space="preserve">In order to prevent this confusion, move assignments in contexts that</w:t>
      </w:r>
      <w:r>
        <w:t xml:space="preserve"> </w:t>
      </w:r>
      <w:r>
        <w:t xml:space="preserve">are easily misunderstood outside of Boolean expression. This would</w:t>
      </w:r>
      <w:r>
        <w:t xml:space="preserve"> </w:t>
      </w:r>
      <w:r>
        <w:t xml:space="preserve">change the example code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x = y;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This would clearly state what the programmer meant and that the</w:t>
      </w:r>
      <w:r>
        <w:t xml:space="preserve"> </w:t>
      </w:r>
      <w:r>
        <w:t xml:space="preserve">assignment of y to x was intended.</w:t>
      </w:r>
    </w:p>
    <w:p>
      <w:pPr>
        <w:pStyle w:val="BodyText"/>
      </w:pPr>
      <w:r>
        <w:t xml:space="preserve">Programmers can easily get in the habit of inserting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;</w:t>
      </w:r>
      <w:r>
        <w:t xml:space="preserve">”</w:t>
      </w:r>
      <w:r>
        <w:t xml:space="preserve"> </w:t>
      </w:r>
      <w:r>
        <w:t xml:space="preserve">statement</w:t>
      </w:r>
      <w:r>
        <w:t xml:space="preserve"> </w:t>
      </w:r>
      <w:r>
        <w:t xml:space="preserve">terminator at the end of statements. However, inadvertently doing this</w:t>
      </w:r>
      <w:r>
        <w:t xml:space="preserve"> </w:t>
      </w:r>
      <w:r>
        <w:t xml:space="preserve">can drastically alter the meaning of code, even though the code is valid</w:t>
      </w:r>
      <w:r>
        <w:t xml:space="preserve"> </w:t>
      </w:r>
      <w:r>
        <w:t xml:space="preserve">as in the following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== b);  </w:t>
      </w:r>
      <w:r>
        <w:rPr>
          <w:rStyle w:val="CommentTok"/>
        </w:rPr>
        <w:t xml:space="preserve">// the semi-colon will make this a null statement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Because of the misplaced semi-colon, the code block following the if</w:t>
      </w:r>
      <w:r>
        <w:t xml:space="preserve"> </w:t>
      </w:r>
      <w:r>
        <w:t xml:space="preserve">will always be executed. In this case, it is extremely likely that the</w:t>
      </w:r>
      <w:r>
        <w:t xml:space="preserve"> </w:t>
      </w:r>
      <w:r>
        <w:t xml:space="preserve">programmer did not intend to put the semi-colon there.</w:t>
      </w:r>
    </w:p>
    <w:p>
      <w:pPr>
        <w:pStyle w:val="BodyText"/>
      </w:pP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+</w:t>
      </w:r>
      <w:r>
        <w:t xml:space="preserve">’</w:t>
      </w:r>
      <w:r>
        <w:t xml:space="preserve"> </w:t>
      </w:r>
      <w:r>
        <w:t xml:space="preserve">on a variable is (almost) a no-op, and is possibly a mistype of</w:t>
      </w:r>
      <w:r>
        <w:t xml:space="preserve"> </w:t>
      </w:r>
      <w:r>
        <w:t xml:space="preserve">‘</w:t>
      </w:r>
      <w:r>
        <w:rPr>
          <w:rStyle w:val="VerbatimChar"/>
        </w:rPr>
        <w:t xml:space="preserve">++</w:t>
      </w:r>
      <w:r>
        <w:t xml:space="preserve">’</w:t>
      </w:r>
      <w:r>
        <w:t xml:space="preserve">. A</w:t>
      </w:r>
      <w:r>
        <w:t xml:space="preserve"> </w:t>
      </w: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-</w:t>
      </w:r>
      <w:r>
        <w:t xml:space="preserve">’</w:t>
      </w:r>
      <w:r>
        <w:t xml:space="preserve"> </w:t>
      </w:r>
      <w:r>
        <w:t xml:space="preserve">on a variable will switch its sign, unless applied to a</w:t>
      </w:r>
      <w:r>
        <w:t xml:space="preserve"> </w:t>
      </w:r>
      <w:r>
        <w:t xml:space="preserve">variable of an unsigned type, in which case the result is the value subtracted from 2</w:t>
      </w:r>
      <w:r>
        <w:rPr>
          <w:vertAlign w:val="superscript"/>
        </w:rPr>
        <w:t xml:space="preserve">n</w:t>
      </w:r>
      <w:r>
        <w:t xml:space="preserve"> </w:t>
      </w:r>
      <w:r>
        <w:t xml:space="preserve">where n is the number of bits in the unsinged type.</w:t>
      </w:r>
    </w:p>
    <w:p>
      <w:pPr>
        <w:pStyle w:val="BodyText"/>
      </w:pPr>
      <w:r>
        <w:t xml:space="preserve">Document with comments any use of</w:t>
      </w:r>
      <w:r>
        <w:t xml:space="preserve"> </w:t>
      </w:r>
      <w:r>
        <w:rPr>
          <w:rStyle w:val="NormalTok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-</w:t>
      </w:r>
      <w:r>
        <w:t xml:space="preserve"> </w:t>
      </w:r>
      <w:r>
        <w:t xml:space="preserve">applied as a unary since (as opposed to the</w:t>
      </w:r>
      <w:r>
        <w:t xml:space="preserve"> </w:t>
      </w:r>
      <w:r>
        <w:t xml:space="preserve">binary</w:t>
      </w:r>
      <w:r>
        <w:t xml:space="preserve"> </w:t>
      </w:r>
      <w:r>
        <w:rPr>
          <w:rStyle w:val="NormalTok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-</w:t>
      </w:r>
      <w:r>
        <w:t xml:space="preserve">.</w:t>
      </w:r>
    </w:p>
    <w:p>
      <w:pPr>
        <w:numPr>
          <w:ilvl w:val="0"/>
          <w:numId w:val="1066"/>
        </w:numPr>
      </w:pPr>
      <w:r>
        <w:t xml:space="preserve">Unary minus on unsigned type (MISRA 5-3-2)</w:t>
      </w:r>
    </w:p>
    <w:p>
      <w:pPr>
        <w:numPr>
          <w:ilvl w:val="0"/>
          <w:numId w:val="1066"/>
        </w:numPr>
      </w:pPr>
      <w:r>
        <w:t xml:space="preserve">Size of a pointer</w:t>
      </w:r>
    </w:p>
    <w:bookmarkEnd w:id="100"/>
    <w:bookmarkStart w:id="101" w:name="guidance-to-language-users"/>
    <w:p>
      <w:pPr>
        <w:pStyle w:val="Heading3"/>
      </w:pPr>
      <w:r>
        <w:t xml:space="preserve">6.25.2 Guidance to language users</w:t>
      </w:r>
    </w:p>
    <w:p>
      <w:pPr>
        <w:numPr>
          <w:ilvl w:val="0"/>
          <w:numId w:val="1067"/>
        </w:numPr>
        <w:pStyle w:val="BlockText"/>
      </w:pPr>
      <w:r>
        <w:t xml:space="preserve">Simplify statements with interspersed comments to aid in</w:t>
      </w:r>
      <w:r>
        <w:t xml:space="preserve"> </w:t>
      </w:r>
      <w:r>
        <w:t xml:space="preserve">accurately programming functionality and help future maintainers</w:t>
      </w:r>
      <w:r>
        <w:t xml:space="preserve"> </w:t>
      </w:r>
      <w:r>
        <w:t xml:space="preserve">understand the intent and nuances of the code. The flexibility of</w:t>
      </w:r>
      <w:r>
        <w:t xml:space="preserve"> </w:t>
      </w:r>
      <w:r>
        <w:t xml:space="preserve">C++ permits a programmer to create extremely complex expressions.</w:t>
      </w:r>
    </w:p>
    <w:p>
      <w:pPr>
        <w:numPr>
          <w:ilvl w:val="0"/>
          <w:numId w:val="1067"/>
        </w:numPr>
        <w:pStyle w:val="BlockText"/>
      </w:pPr>
      <w:r>
        <w:t xml:space="preserve">From Core guidelines:</w:t>
      </w:r>
    </w:p>
    <w:p>
      <w:pPr>
        <w:numPr>
          <w:ilvl w:val="1"/>
          <w:numId w:val="1068"/>
        </w:numPr>
        <w:pStyle w:val="SourceCode"/>
      </w:pPr>
      <w:r>
        <w:rPr>
          <w:rStyle w:val="VerbatimChar"/>
        </w:rPr>
        <w:t xml:space="preserve">  ES 85 Make empty statements visible</w:t>
      </w:r>
    </w:p>
    <w:p>
      <w:pPr>
        <w:numPr>
          <w:ilvl w:val="1"/>
          <w:numId w:val="1068"/>
        </w:numPr>
        <w:pStyle w:val="SourceCode"/>
      </w:pPr>
      <w:r>
        <w:rPr>
          <w:rStyle w:val="VerbatimChar"/>
        </w:rPr>
        <w:t xml:space="preserve">  ES 40 Avoid complicated expressions</w:t>
      </w:r>
    </w:p>
    <w:p>
      <w:pPr>
        <w:numPr>
          <w:ilvl w:val="1"/>
          <w:numId w:val="1068"/>
        </w:numPr>
        <w:pStyle w:val="SourceCode"/>
      </w:pPr>
      <w:r>
        <w:rPr>
          <w:rStyle w:val="VerbatimChar"/>
        </w:rPr>
        <w:t xml:space="preserve">  ES 41 If in doubt about operator precedence, parenthesize</w:t>
      </w:r>
    </w:p>
    <w:p>
      <w:pPr>
        <w:numPr>
          <w:ilvl w:val="1"/>
          <w:numId w:val="1068"/>
        </w:numPr>
        <w:pStyle w:val="SourceCode"/>
      </w:pPr>
      <w:r>
        <w:rPr>
          <w:rStyle w:val="VerbatimChar"/>
        </w:rPr>
        <w:t xml:space="preserve">  ES 44 Do not depend on order of evaluation</w:t>
      </w:r>
    </w:p>
    <w:p>
      <w:pPr>
        <w:numPr>
          <w:ilvl w:val="0"/>
          <w:numId w:val="1067"/>
        </w:numPr>
        <w:pStyle w:val="BlockText"/>
      </w:pPr>
      <w:r>
        <w:t xml:space="preserve">Avoid assignments embedded within other statements, as these can</w:t>
      </w:r>
      <w:r>
        <w:t xml:space="preserve"> </w:t>
      </w:r>
      <w:r>
        <w:t xml:space="preserve">be problematic. Each of the following would be clearer and have</w:t>
      </w:r>
      <w:r>
        <w:t xml:space="preserve"> </w:t>
      </w:r>
      <w:r>
        <w:t xml:space="preserve">less potential for problems if the embedded assignments were</w:t>
      </w:r>
      <w:r>
        <w:t xml:space="preserve"> </w:t>
      </w:r>
      <w:r>
        <w:t xml:space="preserve">conducted outside of the expressions: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a,b,c,d;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((a == b) || (c = (d-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   </w:t>
      </w:r>
      <w:r>
        <w:rPr>
          <w:rStyle w:val="CommentTok"/>
        </w:rPr>
        <w:t xml:space="preserve">/* the assignment to c may not</w:t>
      </w:r>
      <w:r>
        <w:br/>
      </w:r>
      <w:r>
        <w:rPr>
          <w:rStyle w:val="CommentTok"/>
        </w:rPr>
        <w:t xml:space="preserve">                                       occur if a is equal to b */</w:t>
      </w:r>
    </w:p>
    <w:p>
      <w:pPr>
        <w:numPr>
          <w:ilvl w:val="0"/>
          <w:numId w:val="1000"/>
        </w:numPr>
      </w:pPr>
      <w:r>
        <w:t xml:space="preserve">or: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a,b,c;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foo (a=b, c);</w:t>
      </w:r>
    </w:p>
    <w:p>
      <w:pPr>
        <w:pStyle w:val="FirstParagraph"/>
      </w:pPr>
      <w:r>
        <w:t xml:space="preserve">Each may have unintended results.</w:t>
      </w:r>
    </w:p>
    <w:p>
      <w:pPr>
        <w:numPr>
          <w:ilvl w:val="0"/>
          <w:numId w:val="1069"/>
        </w:numPr>
      </w:pPr>
      <w:r>
        <w:t xml:space="preserve">Give null statements a source line of their own. This, combined with</w:t>
      </w:r>
      <w:r>
        <w:t xml:space="preserve"> </w:t>
      </w:r>
      <w:r>
        <w:t xml:space="preserve">enforcement by static analysis, would make clearer the intention</w:t>
      </w:r>
      <w:r>
        <w:t xml:space="preserve"> </w:t>
      </w:r>
      <w:r>
        <w:t xml:space="preserve">that the statement was meant to be a null statement.</w:t>
      </w:r>
    </w:p>
    <w:p>
      <w:pPr>
        <w:numPr>
          <w:ilvl w:val="0"/>
          <w:numId w:val="1069"/>
        </w:numPr>
      </w:pPr>
      <w:r>
        <w:t xml:space="preserve">Consider the adoption of a coding standard that limits the use of</w:t>
      </w:r>
      <w:r>
        <w:t xml:space="preserve"> </w:t>
      </w:r>
      <w:r>
        <w:t xml:space="preserve">the assignment statement within an expression.</w:t>
      </w:r>
    </w:p>
    <w:bookmarkEnd w:id="101"/>
    <w:bookmarkEnd w:id="102"/>
    <w:bookmarkStart w:id="105" w:name="dead-and-deactivated-code-xyq"/>
    <w:p>
      <w:pPr>
        <w:pStyle w:val="Heading2"/>
      </w:pPr>
      <w:r>
        <w:t xml:space="preserve">6.26 Dead and Deactivated Code [XYQ]</w:t>
      </w:r>
    </w:p>
    <w:bookmarkStart w:id="103" w:name="applicability-to-language"/>
    <w:p>
      <w:pPr>
        <w:pStyle w:val="Heading3"/>
      </w:pPr>
      <w:r>
        <w:t xml:space="preserve">6.26.1 Applicability to language</w:t>
      </w:r>
    </w:p>
    <w:p>
      <w:pPr>
        <w:pStyle w:val="FirstParagraph"/>
      </w:pPr>
      <w:r>
        <w:t xml:space="preserve">The vulnerability as documented in ISO/IEC TR 24772-1:2019 clause 6.26</w:t>
      </w:r>
      <w:r>
        <w:t xml:space="preserve"> </w:t>
      </w:r>
      <w:r>
        <w:t xml:space="preserve">exists in C++.</w:t>
      </w:r>
    </w:p>
    <w:bookmarkEnd w:id="103"/>
    <w:bookmarkStart w:id="104" w:name="guidance-to-language-users"/>
    <w:p>
      <w:pPr>
        <w:pStyle w:val="Heading3"/>
      </w:pPr>
      <w:r>
        <w:t xml:space="preserve">6.26.2 Guidance to language users</w:t>
      </w:r>
    </w:p>
    <w:p>
      <w:pPr>
        <w:numPr>
          <w:ilvl w:val="0"/>
          <w:numId w:val="1070"/>
        </w:numPr>
        <w:pStyle w:val="Compact"/>
      </w:pPr>
      <w:r>
        <w:t xml:space="preserve">Follow the guidance of ISO/IEC TR 24772-1:2019 clause 6.26.5.</w:t>
      </w:r>
    </w:p>
    <w:bookmarkEnd w:id="104"/>
    <w:bookmarkEnd w:id="105"/>
    <w:bookmarkStart w:id="108" w:name="Xc86cceedfcf0c77c094b3df762cc0f756518ffc"/>
    <w:p>
      <w:pPr>
        <w:pStyle w:val="Heading2"/>
      </w:pPr>
      <w:r>
        <w:t xml:space="preserve">6.27 Switch Statements and Static Analysis [CLL]</w:t>
      </w:r>
    </w:p>
    <w:bookmarkStart w:id="106" w:name="applicability-to-language"/>
    <w:p>
      <w:pPr>
        <w:pStyle w:val="Heading3"/>
      </w:pPr>
      <w:r>
        <w:t xml:space="preserve">6.27.1 Applicability to language</w:t>
      </w:r>
    </w:p>
    <w:p>
      <w:pPr>
        <w:pStyle w:val="FirstParagraph"/>
      </w:pPr>
      <w:r>
        <w:t xml:space="preserve">The vulnerability as described in ISO/IEC TR 24772-1:2019 clause 6.27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Because of the way in which the switch-case statement in C++ is</w:t>
      </w:r>
      <w:r>
        <w:t xml:space="preserve"> </w:t>
      </w:r>
      <w:r>
        <w:t xml:space="preserve">structured, it can be relatively easy to unintentionally omit the break</w:t>
      </w:r>
      <w:r>
        <w:t xml:space="preserve"> </w:t>
      </w:r>
      <w:r>
        <w:t xml:space="preserve">statement between cases causing unintended execution of statements for</w:t>
      </w:r>
      <w:r>
        <w:t xml:space="preserve"> </w:t>
      </w:r>
      <w:r>
        <w:t xml:space="preserve">some cases.</w:t>
      </w:r>
    </w:p>
    <w:p>
      <w:pPr>
        <w:pStyle w:val="BodyText"/>
      </w:pPr>
      <w:r>
        <w:t xml:space="preserve">The switch statement has the form: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abc = someExpression();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(abc)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sval = “a”;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“b”;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“c”;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SomeException();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If there isn’t a default case and the switched expression doesn’t match</w:t>
      </w:r>
      <w:r>
        <w:t xml:space="preserve"> </w:t>
      </w:r>
      <w:r>
        <w:t xml:space="preserve">any of the cases, then control simply shifts to the next statement after</w:t>
      </w:r>
      <w:r>
        <w:t xml:space="preserve"> </w:t>
      </w:r>
      <w:r>
        <w:t xml:space="preserve">the switch statement block. Unintentionally omitting a break statement</w:t>
      </w:r>
      <w:r>
        <w:t xml:space="preserve"> </w:t>
      </w:r>
      <w:r>
        <w:t xml:space="preserve">between two cases will cause subsequent cases to be executed until a</w:t>
      </w:r>
      <w:r>
        <w:t xml:space="preserve"> </w:t>
      </w:r>
      <w:r>
        <w:t xml:space="preserve">break or the end of the switch block is reached. This could cause</w:t>
      </w:r>
      <w:r>
        <w:t xml:space="preserve"> </w:t>
      </w:r>
      <w:r>
        <w:t xml:space="preserve">unexpected results.</w:t>
      </w:r>
    </w:p>
    <w:p>
      <w:pPr>
        <w:pStyle w:val="BodyText"/>
      </w:pPr>
      <w:r>
        <w:t xml:space="preserve">The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expresses the</w:t>
      </w:r>
      <w:r>
        <w:t xml:space="preserve"> </w:t>
      </w:r>
      <w:r>
        <w:t xml:space="preserve">programmer’s intent that the code where it is placed is intended to fall</w:t>
      </w:r>
      <w:r>
        <w:t xml:space="preserve"> </w:t>
      </w:r>
      <w:r>
        <w:t xml:space="preserve">through. If this attribute is not used, compilers typically diagnose the</w:t>
      </w:r>
      <w:r>
        <w:t xml:space="preserve"> </w:t>
      </w:r>
      <w:r>
        <w:t xml:space="preserve">absence of a break statement.</w:t>
      </w:r>
    </w:p>
    <w:bookmarkEnd w:id="106"/>
    <w:bookmarkStart w:id="107" w:name="guidance-to-language-users"/>
    <w:p>
      <w:pPr>
        <w:pStyle w:val="Heading3"/>
      </w:pPr>
      <w:r>
        <w:t xml:space="preserve">6.27.2 Guidance to language users</w:t>
      </w:r>
    </w:p>
    <w:p>
      <w:pPr>
        <w:numPr>
          <w:ilvl w:val="0"/>
          <w:numId w:val="1071"/>
        </w:numPr>
      </w:pPr>
      <w:r>
        <w:t xml:space="preserve">Apply the guidance provided in ISO/IEC TR 24772-1:2019 clause 6.27.5</w:t>
      </w:r>
    </w:p>
    <w:p>
      <w:pPr>
        <w:numPr>
          <w:ilvl w:val="0"/>
          <w:numId w:val="1071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wherever fall-through</w:t>
      </w:r>
      <w:r>
        <w:t xml:space="preserve"> </w:t>
      </w:r>
      <w:r>
        <w:t xml:space="preserve">is intended.</w:t>
      </w:r>
    </w:p>
    <w:p>
      <w:pPr>
        <w:numPr>
          <w:ilvl w:val="0"/>
          <w:numId w:val="1071"/>
        </w:numPr>
      </w:pPr>
      <w:r>
        <w:t xml:space="preserve">Terminate every case with either a flow control transfer or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as illustrated in the</w:t>
      </w:r>
      <w:r>
        <w:t xml:space="preserve"> </w:t>
      </w:r>
      <w:r>
        <w:t xml:space="preserve">following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i;</w:t>
      </w:r>
      <w:r>
        <w:br/>
      </w:r>
      <w:r>
        <w:rPr>
          <w:rStyle w:val="VerbatimChar"/>
        </w:rPr>
        <w:t xml:space="preserve">. . .</w:t>
      </w:r>
      <w:r>
        <w:br/>
      </w:r>
      <w:r>
        <w:rPr>
          <w:rStyle w:val="VerbatimChar"/>
        </w:rPr>
        <w:t xml:space="preserve">switch (i) {</w:t>
      </w:r>
      <w:r>
        <w:br/>
      </w:r>
      <w:r>
        <w:rPr>
          <w:rStyle w:val="VerbatimChar"/>
        </w:rPr>
        <w:t xml:space="preserve">       case 1: </w:t>
      </w:r>
      <w:r>
        <w:br/>
      </w:r>
      <w:r>
        <w:rPr>
          <w:rStyle w:val="VerbatimChar"/>
        </w:rPr>
        <w:t xml:space="preserve">                     [[fallthrough]]; // documents the intended fallthrough.</w:t>
      </w:r>
      <w:r>
        <w:br/>
      </w:r>
      <w:r>
        <w:rPr>
          <w:rStyle w:val="VerbatimChar"/>
        </w:rPr>
        <w:t xml:space="preserve">       case 2:</w:t>
      </w:r>
      <w:r>
        <w:br/>
      </w:r>
      <w:r>
        <w:rPr>
          <w:rStyle w:val="VerbatimChar"/>
        </w:rPr>
        <w:t xml:space="preserve">            i++;    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case 3: </w:t>
      </w:r>
      <w:r>
        <w:br/>
      </w:r>
      <w:r>
        <w:rPr>
          <w:rStyle w:val="VerbatimChar"/>
        </w:rPr>
        <w:t xml:space="preserve">            j++; </w:t>
      </w:r>
      <w:r>
        <w:br/>
      </w:r>
      <w:r>
        <w:rPr>
          <w:rStyle w:val="VerbatimChar"/>
        </w:rPr>
        <w:t xml:space="preserve">          [[fallthrough]]; // documents the intended fallthrough.</w:t>
      </w:r>
      <w:r>
        <w:br/>
      </w:r>
      <w:r>
        <w:rPr>
          <w:rStyle w:val="VerbatimChar"/>
        </w:rPr>
        <w:t xml:space="preserve">       case 4: //other code</w:t>
      </w:r>
      <w:r>
        <w:br/>
      </w:r>
      <w:r>
        <w:rPr>
          <w:rStyle w:val="VerbatimChar"/>
        </w:rPr>
        <w:t xml:space="preserve">            return 42;</w:t>
      </w:r>
      <w:r>
        <w:br/>
      </w:r>
      <w:r>
        <w:rPr>
          <w:rStyle w:val="VerbatimChar"/>
        </w:rPr>
        <w:t xml:space="preserve">       default: throw CaseNotFound();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```</w:t>
      </w:r>
    </w:p>
    <w:p>
      <w:pPr>
        <w:numPr>
          <w:ilvl w:val="0"/>
          <w:numId w:val="1071"/>
        </w:numPr>
      </w:pPr>
      <w:r>
        <w:t xml:space="preserve">Adopt a style that permits your language processor and analysis</w:t>
      </w:r>
      <w:r>
        <w:t xml:space="preserve"> </w:t>
      </w:r>
      <w:r>
        <w:t xml:space="preserve">tools to verify that all cases are covered. Where this is not</w:t>
      </w:r>
      <w:r>
        <w:t xml:space="preserve"> </w:t>
      </w:r>
      <w:r>
        <w:t xml:space="preserve">possible, use a default clause that diagnoses the error.</w:t>
      </w:r>
    </w:p>
    <w:p>
      <w:pPr>
        <w:pStyle w:val="BlockText"/>
      </w:pPr>
      <w:r>
        <w:t xml:space="preserve">See also the C++ Core Guidelines ES.78</w:t>
      </w:r>
    </w:p>
    <w:bookmarkEnd w:id="107"/>
    <w:bookmarkEnd w:id="108"/>
    <w:bookmarkStart w:id="111" w:name="demarcation-of-control-flow-eoj"/>
    <w:p>
      <w:pPr>
        <w:pStyle w:val="Heading2"/>
      </w:pPr>
      <w:r>
        <w:t xml:space="preserve">6.28 Demarcation of Control Flow [EOJ]</w:t>
      </w:r>
    </w:p>
    <w:bookmarkStart w:id="109" w:name="applicability-to-language"/>
    <w:p>
      <w:pPr>
        <w:pStyle w:val="Heading3"/>
      </w:pPr>
      <w:r>
        <w:t xml:space="preserve">6.28.1 Applicability to language</w:t>
      </w:r>
    </w:p>
    <w:p>
      <w:pPr>
        <w:pStyle w:val="FirstParagraph"/>
      </w:pPr>
      <w:r>
        <w:t xml:space="preserve">The vulnerability as described in ISO/IEC TR 24772-1:2019 clause 6.28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lacks a keyword to be used as an explicit terminator. Therefore, it</w:t>
      </w:r>
      <w:r>
        <w:t xml:space="preserve"> </w:t>
      </w:r>
      <w:r>
        <w:t xml:space="preserve">may not be readily apparent which statements are part of a loop</w:t>
      </w:r>
      <w:r>
        <w:t xml:space="preserve"> </w:t>
      </w:r>
      <w:r>
        <w:t xml:space="preserve">construct or an if statement.</w:t>
      </w:r>
    </w:p>
    <w:p>
      <w:pPr>
        <w:pStyle w:val="BodyText"/>
      </w:pPr>
      <w:r>
        <w:t xml:space="preserve">Consider the following sections of code: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foo(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*b)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 . .</w:t>
      </w:r>
      <w:r>
        <w:br/>
      </w:r>
      <w:r>
        <w:rPr>
          <w:rStyle w:val="NormalTok"/>
        </w:rPr>
        <w:t xml:space="preserve">       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i++);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 = a + b[i];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        c = c + b[i];</w:t>
      </w:r>
      <w:r>
        <w:br/>
      </w:r>
      <w:r>
        <w:rPr>
          <w:rStyle w:val="NormalTok"/>
        </w:rPr>
        <w:t xml:space="preserve">            x+= c; 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At first it may appear that, after the first loop,</w:t>
      </w:r>
      <w:r>
        <w:t xml:space="preserve"> </w:t>
      </w:r>
      <w:r>
        <w:rPr>
          <w:rStyle w:val="NormalTok"/>
        </w:rPr>
        <w:t xml:space="preserve">a</w:t>
      </w:r>
      <w:r>
        <w:t xml:space="preserve"> </w:t>
      </w:r>
      <w:r>
        <w:t xml:space="preserve">will be a sum of the numbers</w:t>
      </w:r>
      <w:r>
        <w:t xml:space="preserve"> </w:t>
      </w:r>
      <w:r>
        <w:rPr>
          <w:rStyle w:val="Code"/>
        </w:rPr>
        <w:t xml:space="preserve">b[0]</w:t>
      </w:r>
      <w:r>
        <w:t xml:space="preserve"> </w:t>
      </w:r>
      <w:r>
        <w:t xml:space="preserve">to</w:t>
      </w:r>
      <w:r>
        <w:t xml:space="preserve"> </w:t>
      </w:r>
      <w:r>
        <w:rPr>
          <w:rStyle w:val="Code"/>
        </w:rPr>
        <w:t xml:space="preserve">b[9]</w:t>
      </w:r>
      <w:r>
        <w:t xml:space="preserve">. However,</w:t>
      </w:r>
      <w:r>
        <w:t xml:space="preserve"> </w:t>
      </w:r>
      <w:r>
        <w:t xml:space="preserve">even though the code is laid out so that the</w:t>
      </w:r>
      <w:r>
        <w:t xml:space="preserve"> </w:t>
      </w:r>
      <w:r>
        <w:rPr>
          <w:rStyle w:val="Code"/>
        </w:rPr>
        <w:t xml:space="preserve">a = a +</w:t>
      </w:r>
      <w:r>
        <w:rPr>
          <w:rStyle w:val="Code"/>
        </w:rPr>
        <w:t xml:space="preserve"> </w:t>
      </w:r>
      <w:r>
        <w:rPr>
          <w:rStyle w:val="Code"/>
        </w:rPr>
        <w:t xml:space="preserve">b[i]</w:t>
      </w:r>
      <w:r>
        <w:t xml:space="preserve"> </w:t>
      </w:r>
      <w:r>
        <w:t xml:space="preserve">code appears to be within the for loop, 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 </w:t>
      </w:r>
      <w:r>
        <w:t xml:space="preserve">at the end of the for statement causes the</w:t>
      </w:r>
      <w:r>
        <w:t xml:space="preserve"> </w:t>
      </w:r>
      <w:r>
        <w:t xml:space="preserve">loop to be on a null statement (the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) and the</w:t>
      </w:r>
    </w:p>
    <w:p>
      <w:pPr>
        <w:pStyle w:val="SourceCode"/>
      </w:pPr>
      <w:r>
        <w:rPr>
          <w:rStyle w:val="NormalTok"/>
        </w:rPr>
        <w:t xml:space="preserve">a = a + b[i];</w:t>
      </w:r>
    </w:p>
    <w:p>
      <w:pPr>
        <w:pStyle w:val="FirstParagraph"/>
      </w:pPr>
      <w:r>
        <w:t xml:space="preserve">statement to only be executed once. Similarly, the indentation leads us</w:t>
      </w:r>
      <w:r>
        <w:t xml:space="preserve"> </w:t>
      </w:r>
      <w:r>
        <w:t xml:space="preserve">to believe that that assignment to x is part of the second loop, but it</w:t>
      </w:r>
      <w:r>
        <w:t xml:space="preserve"> </w:t>
      </w:r>
      <w:r>
        <w:t xml:space="preserve">is not. These mistakes may be readily apparent during development or</w:t>
      </w:r>
      <w:r>
        <w:t xml:space="preserve"> </w:t>
      </w:r>
      <w:r>
        <w:t xml:space="preserve">testing. More subtle cases may not be as readily apparent leading to</w:t>
      </w:r>
      <w:r>
        <w:t xml:space="preserve"> </w:t>
      </w:r>
      <w:r>
        <w:t xml:space="preserve">unexpected results.</w:t>
      </w:r>
    </w:p>
    <w:p>
      <w:pPr>
        <w:pStyle w:val="BlockText"/>
      </w:pPr>
      <w:r>
        <w:rPr>
          <w:rStyle w:val="ControlFlowTok"/>
        </w:rPr>
        <w:t xml:space="preserve">if</w:t>
      </w:r>
      <w:r>
        <w:t xml:space="preserve"> </w:t>
      </w:r>
      <w:r>
        <w:t xml:space="preserve">statements in C++ are also susceptible to</w:t>
      </w:r>
      <w:r>
        <w:t xml:space="preserve"> </w:t>
      </w:r>
      <w:r>
        <w:t xml:space="preserve">control flow problems since there isn’t a requirement in C++ for there</w:t>
      </w:r>
      <w:r>
        <w:t xml:space="preserve"> </w:t>
      </w:r>
      <w:r>
        <w:t xml:space="preserve">to be an else statement for every if statement.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statement in C++ always belong to the most</w:t>
      </w:r>
      <w:r>
        <w:t xml:space="preserve"> </w:t>
      </w:r>
      <w:r>
        <w:t xml:space="preserve">recent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without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. However, the situation could occur where</w:t>
      </w:r>
      <w:r>
        <w:t xml:space="preserve"> </w:t>
      </w:r>
      <w:r>
        <w:t xml:space="preserve">it is not readily apparent to which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belongs due to the way the</w:t>
      </w:r>
      <w:r>
        <w:t xml:space="preserve"> </w:t>
      </w:r>
      <w:r>
        <w:t xml:space="preserve">code is indented or aligned.</w:t>
      </w:r>
    </w:p>
    <w:p>
      <w:pPr>
        <w:pStyle w:val="BlockText"/>
      </w:pPr>
      <w:r>
        <w:t xml:space="preserve">Similar issues arise for</w:t>
      </w:r>
      <w:r>
        <w:t xml:space="preserve"> </w:t>
      </w:r>
      <w:r>
        <w:rPr>
          <w:rStyle w:val="ControlFlowTok"/>
        </w:rPr>
        <w:t xml:space="preserve">if</w:t>
      </w:r>
      <w:r>
        <w:t xml:space="preserve">-statements,</w:t>
      </w:r>
      <w:r>
        <w:t xml:space="preserve"> </w:t>
      </w:r>
      <w:r>
        <w:t xml:space="preserve">particularly during maintenance, for example:</w:t>
      </w:r>
    </w:p>
    <w:p>
      <w:p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a,b,i;</w:t>
      </w:r>
      <w:r>
        <w:br/>
      </w:r>
      <w:r>
        <w:rPr>
          <w:rStyle w:val="VerbatimChar"/>
        </w:rPr>
        <w:t xml:space="preserve">// . . . </w:t>
      </w:r>
      <w:r>
        <w:br/>
      </w:r>
      <w:r>
        <w:rPr>
          <w:rStyle w:val="VerbatimChar"/>
        </w:rPr>
        <w:t xml:space="preserve">if (i == 10){</w:t>
      </w:r>
      <w:r>
        <w:br/>
      </w:r>
      <w:r>
        <w:rPr>
          <w:rStyle w:val="VerbatimChar"/>
        </w:rPr>
        <w:t xml:space="preserve">       a = 5;       </w:t>
      </w:r>
      <w:r>
        <w:br/>
      </w:r>
      <w:r>
        <w:rPr>
          <w:rStyle w:val="VerbatimChar"/>
        </w:rPr>
        <w:t xml:space="preserve">       b = 10; // added later, but correct since within the {…}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</w:t>
      </w:r>
      <w:r>
        <w:br/>
      </w:r>
      <w:r>
        <w:rPr>
          <w:rStyle w:val="VerbatimChar"/>
        </w:rPr>
        <w:t xml:space="preserve">          a = 10;   </w:t>
      </w:r>
      <w:r>
        <w:br/>
      </w:r>
      <w:r>
        <w:rPr>
          <w:rStyle w:val="VerbatimChar"/>
        </w:rPr>
        <w:t xml:space="preserve">          b = 5;    // added later, intended to be part of the else clause</w:t>
      </w:r>
      <w:r>
        <w:br/>
      </w:r>
      <w:r>
        <w:rPr>
          <w:rStyle w:val="VerbatimChar"/>
        </w:rPr>
        <w:t xml:space="preserve">```</w:t>
      </w:r>
    </w:p>
    <w:p>
      <w:pPr>
        <w:pStyle w:val="BlockText"/>
      </w:pPr>
      <w:r>
        <w:t xml:space="preserve">If the assignments to b were added later and were expected to be part</w:t>
      </w:r>
      <w:r>
        <w:t xml:space="preserve"> </w:t>
      </w:r>
      <w:r>
        <w:t xml:space="preserve">of each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(they are indented as such), the above code is incorrect: the</w:t>
      </w:r>
      <w:r>
        <w:t xml:space="preserve"> </w:t>
      </w:r>
      <w:r>
        <w:t xml:space="preserve">assignment to</w:t>
      </w:r>
      <w:r>
        <w:t xml:space="preserve"> </w:t>
      </w:r>
      <w:r>
        <w:rPr>
          <w:rStyle w:val="NormalTok"/>
        </w:rPr>
        <w:t xml:space="preserve">b</w:t>
      </w:r>
      <w:r>
        <w:t xml:space="preserve"> </w:t>
      </w:r>
      <w:r>
        <w:t xml:space="preserve">that was intended to be in the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is unconditionally executed.</w:t>
      </w:r>
    </w:p>
    <w:bookmarkEnd w:id="109"/>
    <w:bookmarkStart w:id="110" w:name="guidance-to-language-users"/>
    <w:p>
      <w:pPr>
        <w:pStyle w:val="Heading3"/>
      </w:pPr>
      <w:r>
        <w:t xml:space="preserve">6.28.2 Guidance to language users</w:t>
      </w:r>
    </w:p>
    <w:p>
      <w:pPr>
        <w:numPr>
          <w:ilvl w:val="0"/>
          <w:numId w:val="1072"/>
        </w:numPr>
        <w:pStyle w:val="Compact"/>
      </w:pPr>
      <w:r>
        <w:t xml:space="preserve">Follow the rules provided in ISO/IEC TR 24772-1:2019 clause 6.28.5.</w:t>
      </w:r>
    </w:p>
    <w:p>
      <w:pPr>
        <w:pStyle w:val="BlockText"/>
      </w:pPr>
      <w:r>
        <w:t xml:space="preserve">Enclose the bodies of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,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 and similar in braces. This will reduce</w:t>
      </w:r>
      <w:r>
        <w:t xml:space="preserve"> </w:t>
      </w:r>
      <w:r>
        <w:t xml:space="preserve">confusion and potential problems when modifying the software.</w:t>
      </w:r>
    </w:p>
    <w:p>
      <w:pPr>
        <w:numPr>
          <w:ilvl w:val="0"/>
          <w:numId w:val="1073"/>
        </w:numPr>
      </w:pPr>
      <w:r>
        <w:t xml:space="preserve">Declare loop variables in the initializer of the loop statement</w:t>
      </w:r>
    </w:p>
    <w:p>
      <w:pPr>
        <w:numPr>
          <w:ilvl w:val="0"/>
          <w:numId w:val="1073"/>
        </w:numPr>
      </w:pPr>
      <w:r>
        <w:t xml:space="preserve">Prefer the standard library algorithms over hand-crafted loops.</w:t>
      </w:r>
    </w:p>
    <w:p>
      <w:pPr>
        <w:pStyle w:val="BlockText"/>
      </w:pPr>
      <w:r>
        <w:t xml:space="preserve">See also the C++ Core Guidelines ES.85, ES.71, ES.74, ES.1 and ES.2</w:t>
      </w:r>
    </w:p>
    <w:bookmarkEnd w:id="110"/>
    <w:bookmarkEnd w:id="111"/>
    <w:bookmarkStart w:id="114" w:name="loop-control-variables-tex"/>
    <w:p>
      <w:pPr>
        <w:pStyle w:val="Heading2"/>
      </w:pPr>
      <w:r>
        <w:t xml:space="preserve">6.29 Loop Control Variables [TEX]</w:t>
      </w:r>
    </w:p>
    <w:bookmarkStart w:id="112" w:name="applicability-to-language"/>
    <w:p>
      <w:pPr>
        <w:pStyle w:val="Heading3"/>
      </w:pPr>
      <w:r>
        <w:t xml:space="preserve">6.29.1 Applicability to language</w:t>
      </w:r>
    </w:p>
    <w:p>
      <w:pPr>
        <w:pStyle w:val="FirstParagraph"/>
      </w:pPr>
      <w:r>
        <w:t xml:space="preserve">The vulnerability as described in ISO/IEC TR 24772-1:2019 clause 6.29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allows the modification of loop control variables within a loop.</w:t>
      </w:r>
      <w:r>
        <w:t xml:space="preserve"> </w:t>
      </w:r>
      <w:r>
        <w:t xml:space="preserve">Though this is usually not considered good programming practice as it</w:t>
      </w:r>
      <w:r>
        <w:t xml:space="preserve"> </w:t>
      </w:r>
      <w:r>
        <w:t xml:space="preserve">can cause unexpected problems, the flexibility of C++ expects the</w:t>
      </w:r>
      <w:r>
        <w:t xml:space="preserve"> </w:t>
      </w:r>
      <w:r>
        <w:t xml:space="preserve">programmer to use this capability responsibly.</w:t>
      </w:r>
    </w:p>
    <w:p>
      <w:pPr>
        <w:pStyle w:val="BodyText"/>
      </w:pPr>
      <w:r>
        <w:t xml:space="preserve">Since the modification of a loop control variable within a loop is</w:t>
      </w:r>
      <w:r>
        <w:t xml:space="preserve"> </w:t>
      </w:r>
      <w:r>
        <w:t xml:space="preserve">infrequently encountered, reviewers of C++ code may not expect it and</w:t>
      </w:r>
      <w:r>
        <w:t xml:space="preserve"> </w:t>
      </w:r>
      <w:r>
        <w:t xml:space="preserve">hence miss noticing the modification. Modifying the loop control</w:t>
      </w:r>
      <w:r>
        <w:t xml:space="preserve"> </w:t>
      </w:r>
      <w:r>
        <w:t xml:space="preserve">variable can cause unexpected results if not carefully done. In C++, the</w:t>
      </w:r>
      <w:r>
        <w:t xml:space="preserve"> </w:t>
      </w:r>
      <w:r>
        <w:t xml:space="preserve">following is valid: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i\&lt;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i++){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\&gt;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which would cause the for loop to exit once a is greater than 7</w:t>
      </w:r>
      <w:r>
        <w:t xml:space="preserve"> </w:t>
      </w:r>
      <w:r>
        <w:t xml:space="preserve">regardless of the number of iterations that have occurred.</w:t>
      </w:r>
    </w:p>
    <w:p>
      <w:pPr>
        <w:pStyle w:val="BodyText"/>
      </w:pPr>
      <w:r>
        <w:t xml:space="preserve">C++ also permits the use of multiple variable of the same type in the</w:t>
      </w:r>
      <w:r>
        <w:t xml:space="preserve"> </w:t>
      </w:r>
      <w:r>
        <w:t xml:space="preserve">loop header</w:t>
      </w:r>
    </w:p>
    <w:p>
      <w:pPr>
        <w:pStyle w:val="BodyText"/>
      </w:pPr>
      <w:r>
        <w:t xml:space="preserve">Mitigation – range for statement – document with an example (see</w:t>
      </w:r>
      <w:r>
        <w:t xml:space="preserve"> </w:t>
      </w:r>
      <w:r>
        <w:t xml:space="preserve">ES.71) – Gabriel</w:t>
      </w:r>
    </w:p>
    <w:bookmarkEnd w:id="112"/>
    <w:bookmarkStart w:id="113" w:name="guidance-to-language-users"/>
    <w:p>
      <w:pPr>
        <w:pStyle w:val="Heading3"/>
      </w:pPr>
      <w:r>
        <w:t xml:space="preserve">6.29.2 Guidance to language users</w:t>
      </w:r>
    </w:p>
    <w:p>
      <w:pPr>
        <w:numPr>
          <w:ilvl w:val="0"/>
          <w:numId w:val="1074"/>
        </w:numPr>
      </w:pPr>
      <w:r>
        <w:t xml:space="preserve">Apply the guidance of ISO/IEC TR 24772-1:2019 clause 6.29.5.</w:t>
      </w:r>
    </w:p>
    <w:p>
      <w:pPr>
        <w:numPr>
          <w:ilvl w:val="0"/>
          <w:numId w:val="1074"/>
        </w:numPr>
      </w:pPr>
      <w:r>
        <w:t xml:space="preserve">Do not modify a loop control variable within a loop. Even though the</w:t>
      </w:r>
      <w:r>
        <w:t xml:space="preserve"> </w:t>
      </w:r>
      <w:r>
        <w:t xml:space="preserve">capability exists in C, it is still considered to be a poor</w:t>
      </w:r>
      <w:r>
        <w:t xml:space="preserve"> </w:t>
      </w:r>
      <w:r>
        <w:t xml:space="preserve">programming practice.</w:t>
      </w:r>
    </w:p>
    <w:p>
      <w:pPr>
        <w:numPr>
          <w:ilvl w:val="0"/>
          <w:numId w:val="1074"/>
        </w:numPr>
      </w:pPr>
      <w:r>
        <w:t xml:space="preserve">Use a range for loop in preference to general loops</w:t>
      </w:r>
    </w:p>
    <w:p>
      <w:pPr>
        <w:numPr>
          <w:ilvl w:val="0"/>
          <w:numId w:val="1074"/>
        </w:numPr>
      </w:pPr>
      <w:r>
        <w:t xml:space="preserve">Alternatively, use std library functions like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</w:t>
      </w:r>
      <w:r>
        <w:t xml:space="preserve"> </w:t>
      </w:r>
      <w:r>
        <w:rPr>
          <w:rStyle w:val="VerbatimChar"/>
        </w:rPr>
        <w:t xml:space="preserve">accumulate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for_each</w:t>
      </w:r>
      <w:r>
        <w:t xml:space="preserve">, etc. in preference to general loops.</w:t>
      </w:r>
    </w:p>
    <w:p>
      <w:pPr>
        <w:numPr>
          <w:ilvl w:val="0"/>
          <w:numId w:val="1074"/>
        </w:numPr>
      </w:pPr>
      <w:r>
        <w:t xml:space="preserve">Something about multiple loop control variables in the same loop?</w:t>
      </w:r>
    </w:p>
    <w:p>
      <w:pPr>
        <w:pStyle w:val="BlockText"/>
      </w:pPr>
      <w:r>
        <w:t xml:space="preserve">See also the C++ Core Guidelines ES.71, ES.86,</w:t>
      </w:r>
    </w:p>
    <w:bookmarkEnd w:id="113"/>
    <w:bookmarkEnd w:id="114"/>
    <w:bookmarkStart w:id="117" w:name="off-by-one-error-xzh"/>
    <w:p>
      <w:pPr>
        <w:pStyle w:val="Heading2"/>
      </w:pPr>
      <w:r>
        <w:t xml:space="preserve">6.30 Off-by-one Error [XZH]</w:t>
      </w:r>
    </w:p>
    <w:bookmarkStart w:id="115" w:name="applicability-to-language"/>
    <w:p>
      <w:pPr>
        <w:pStyle w:val="Heading3"/>
      </w:pPr>
      <w:r>
        <w:t xml:space="preserve">6.30.1 Applicability to language</w:t>
      </w:r>
    </w:p>
    <w:p>
      <w:pPr>
        <w:pStyle w:val="FirstParagraph"/>
      </w:pPr>
      <w:r>
        <w:t xml:space="preserve">The vulnerability as described in ISO/IEC TR 24772-1:2019 clause 6.30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Arrays are a common place for off by one errors to manifest. In C++,</w:t>
      </w:r>
      <w:r>
        <w:t xml:space="preserve"> </w:t>
      </w:r>
      <w:r>
        <w:t xml:space="preserve">arrays are indexed starting at 0, causing the common mistake of looping</w:t>
      </w:r>
      <w:r>
        <w:t xml:space="preserve"> </w:t>
      </w:r>
      <w:r>
        <w:t xml:space="preserve">from 0 to the size of the array as in: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foo()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i++)</w:t>
      </w:r>
      <w:r>
        <w:br/>
      </w:r>
      <w:r>
        <w:rPr>
          <w:rStyle w:val="NormalTok"/>
        </w:rPr>
        <w:t xml:space="preserve">  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mitigates the issue of sentinel values in strings document in TR</w:t>
      </w:r>
      <w:r>
        <w:t xml:space="preserve"> </w:t>
      </w:r>
      <w:r>
        <w:t xml:space="preserve">24772-1 by providing the</w:t>
      </w:r>
      <w:r>
        <w:t xml:space="preserve"> </w:t>
      </w:r>
      <w:r>
        <w:rPr>
          <w:rStyle w:val="NormalTok"/>
        </w:rPr>
        <w:t xml:space="preserve">string</w:t>
      </w:r>
      <w:r>
        <w:t xml:space="preserve"> </w:t>
      </w:r>
      <w:r>
        <w:t xml:space="preserve">class and the</w:t>
      </w:r>
      <w:r>
        <w:t xml:space="preserve"> 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C++ does not flag accesses outside of array bounds, so an off by one</w:t>
      </w:r>
      <w:r>
        <w:t xml:space="preserve"> </w:t>
      </w:r>
      <w:r>
        <w:t xml:space="preserve">error may not be as detectable in C++ as in some other languages.</w:t>
      </w:r>
      <w:r>
        <w:t xml:space="preserve"> </w:t>
      </w:r>
      <w:r>
        <w:t xml:space="preserve">Several good and freely available tools can be used to help detect</w:t>
      </w:r>
      <w:r>
        <w:t xml:space="preserve"> </w:t>
      </w:r>
      <w:r>
        <w:t xml:space="preserve">accesses beyond the bounds of arrays that are caused by an off by one</w:t>
      </w:r>
      <w:r>
        <w:t xml:space="preserve"> </w:t>
      </w:r>
      <w:r>
        <w:t xml:space="preserve">error. However, such tools will not help in the case where only a</w:t>
      </w:r>
      <w:r>
        <w:t xml:space="preserve"> </w:t>
      </w:r>
      <w:r>
        <w:t xml:space="preserve">portion of the array is used, and the access is still within the bounds</w:t>
      </w:r>
      <w:r>
        <w:t xml:space="preserve"> </w:t>
      </w:r>
      <w:r>
        <w:t xml:space="preserve">of the array.</w:t>
      </w:r>
    </w:p>
    <w:p>
      <w:pPr>
        <w:pStyle w:val="BodyText"/>
      </w:pPr>
      <w:r>
        <w:t xml:space="preserve">C++ mitigates these issues by providing</w:t>
      </w:r>
    </w:p>
    <w:p>
      <w:pPr>
        <w:numPr>
          <w:ilvl w:val="0"/>
          <w:numId w:val="1075"/>
        </w:numPr>
      </w:pPr>
      <w:r>
        <w:t xml:space="preserve">Range-based for loops</w:t>
      </w:r>
    </w:p>
    <w:p>
      <w:pPr>
        <w:numPr>
          <w:ilvl w:val="0"/>
          <w:numId w:val="1075"/>
        </w:numPr>
      </w:pPr>
      <w:r>
        <w:rPr>
          <w:rStyle w:val="NormalTok"/>
        </w:rPr>
        <w:t xml:space="preserve">std</w:t>
      </w:r>
      <w:r>
        <w:t xml:space="preserve"> </w:t>
      </w:r>
      <w:r>
        <w:t xml:space="preserve">algorithms</w:t>
      </w:r>
    </w:p>
    <w:p>
      <w:pPr>
        <w:numPr>
          <w:ilvl w:val="0"/>
          <w:numId w:val="1075"/>
        </w:numPr>
      </w:pPr>
      <w:r>
        <w:t xml:space="preserve">Iterator style loops terminated by</w:t>
      </w:r>
      <w:r>
        <w:t xml:space="preserve"> </w:t>
      </w:r>
      <w:r>
        <w:rPr>
          <w:rStyle w:val="NormalTok"/>
        </w:rPr>
        <w:t xml:space="preserve">!=</w:t>
      </w:r>
    </w:p>
    <w:p>
      <w:pPr>
        <w:numPr>
          <w:ilvl w:val="0"/>
          <w:numId w:val="1075"/>
        </w:numPr>
      </w:pPr>
      <w:r>
        <w:t xml:space="preserve">Container classes</w:t>
      </w:r>
    </w:p>
    <w:p>
      <w:pPr>
        <w:numPr>
          <w:ilvl w:val="0"/>
          <w:numId w:val="1075"/>
        </w:numPr>
      </w:pPr>
      <w:r>
        <w:rPr>
          <w:rStyle w:val="NormalTok"/>
        </w:rPr>
        <w:t xml:space="preserve">gsl::span</w:t>
      </w:r>
      <w:r>
        <w:t xml:space="preserve"> </w:t>
      </w:r>
      <w:r>
        <w:t xml:space="preserve">(soon to be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)</w:t>
      </w:r>
    </w:p>
    <w:bookmarkEnd w:id="115"/>
    <w:bookmarkStart w:id="116" w:name="guidance-to-language-users"/>
    <w:p>
      <w:pPr>
        <w:pStyle w:val="Heading3"/>
      </w:pPr>
      <w:r>
        <w:t xml:space="preserve">6.30.2 Guidance to language users</w:t>
      </w:r>
    </w:p>
    <w:p>
      <w:pPr>
        <w:numPr>
          <w:ilvl w:val="0"/>
          <w:numId w:val="1076"/>
        </w:numPr>
      </w:pPr>
      <w:r>
        <w:t xml:space="preserve">Follow the guidance of ISO/IEC TR 24772-1:2019 clause 6.30.5.</w:t>
      </w:r>
    </w:p>
    <w:p>
      <w:pPr>
        <w:numPr>
          <w:ilvl w:val="0"/>
          <w:numId w:val="1076"/>
        </w:numPr>
      </w:pPr>
      <w:r>
        <w:t xml:space="preserve">Use careful programming, testing of border conditions, and static</w:t>
      </w:r>
      <w:r>
        <w:t xml:space="preserve"> </w:t>
      </w:r>
      <w:r>
        <w:t xml:space="preserve">analysis tools to detect off-by-one errors in C++.</w:t>
      </w:r>
    </w:p>
    <w:p>
      <w:pPr>
        <w:numPr>
          <w:ilvl w:val="0"/>
          <w:numId w:val="1076"/>
        </w:numPr>
      </w:pPr>
      <w:r>
        <w:t xml:space="preserve">Use range-based for loops, std algorithms, iterator style loops</w:t>
      </w:r>
      <w:r>
        <w:t xml:space="preserve"> </w:t>
      </w:r>
      <w:r>
        <w:t xml:space="preserve">terminated by !=, or container classes in preference to C-style</w:t>
      </w:r>
      <w:r>
        <w:t xml:space="preserve"> </w:t>
      </w:r>
      <w:r>
        <w:t xml:space="preserve">arrays and structures.</w:t>
      </w:r>
    </w:p>
    <w:p>
      <w:pPr>
        <w:pStyle w:val="BlockText"/>
      </w:pPr>
      <w:r>
        <w:t xml:space="preserve">See also the C++ Core guidelines ES.1, ES.42, ES.71, SL.con.3 (more to</w:t>
      </w:r>
      <w:r>
        <w:t xml:space="preserve"> </w:t>
      </w:r>
      <w:r>
        <w:t xml:space="preserve">come)</w:t>
      </w:r>
    </w:p>
    <w:bookmarkEnd w:id="116"/>
    <w:bookmarkEnd w:id="117"/>
    <w:bookmarkStart w:id="120" w:name="structured-programming-ewd"/>
    <w:p>
      <w:pPr>
        <w:pStyle w:val="Heading2"/>
      </w:pPr>
      <w:r>
        <w:t xml:space="preserve">6.31 Structured Programming [EWD]</w:t>
      </w:r>
    </w:p>
    <w:bookmarkStart w:id="118" w:name="applicability-to-language"/>
    <w:p>
      <w:pPr>
        <w:pStyle w:val="Heading3"/>
      </w:pPr>
      <w:r>
        <w:t xml:space="preserve">6.31.1 Applicability to language</w:t>
      </w:r>
    </w:p>
    <w:p>
      <w:pPr>
        <w:pStyle w:val="FirstParagraph"/>
      </w:pPr>
      <w:r>
        <w:t xml:space="preserve">The vulnerability as described in ISO/IEC TR 24772-1:2019 clause 6.31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It is as easy to write structured programs in C++ as it is not to. C++</w:t>
      </w:r>
      <w:r>
        <w:t xml:space="preserve"> </w:t>
      </w:r>
      <w:r>
        <w:t xml:space="preserve">contains the goto statement, which can create unstructured code. Also, C</w:t>
      </w:r>
      <w:r>
        <w:t xml:space="preserve"> </w:t>
      </w:r>
      <w:r>
        <w:t xml:space="preserve">has</w:t>
      </w:r>
      <w:r>
        <w:t xml:space="preserve"> </w:t>
      </w:r>
      <w:r>
        <w:rPr>
          <w:rStyle w:val="ControlFlowTok"/>
        </w:rPr>
        <w:t xml:space="preserve">continue</w:t>
      </w:r>
      <w:r>
        <w:t xml:space="preserve">,</w:t>
      </w:r>
      <w:r>
        <w:t xml:space="preserve"> </w:t>
      </w:r>
      <w:r>
        <w:rPr>
          <w:rStyle w:val="ControlFlowTok"/>
        </w:rPr>
        <w:t xml:space="preserve">break</w:t>
      </w:r>
      <w:r>
        <w:t xml:space="preserve">, and</w:t>
      </w:r>
      <w:r>
        <w:t xml:space="preserve"> </w:t>
      </w:r>
      <w:r>
        <w:rPr>
          <w:rStyle w:val="ControlFlowTok"/>
        </w:rPr>
        <w:t xml:space="preserve">return</w:t>
      </w:r>
      <w:r>
        <w:t xml:space="preserve"> </w:t>
      </w:r>
      <w:r>
        <w:t xml:space="preserve">that can create a complicated control</w:t>
      </w:r>
      <w:r>
        <w:t xml:space="preserve"> </w:t>
      </w:r>
      <w:r>
        <w:t xml:space="preserve">flow, when used in an undisciplined manner. Spaghetti code can be more</w:t>
      </w:r>
      <w:r>
        <w:t xml:space="preserve"> </w:t>
      </w:r>
      <w:r>
        <w:t xml:space="preserve">difficult for static analyzers to analyze and is sometimes used on</w:t>
      </w:r>
      <w:r>
        <w:t xml:space="preserve"> </w:t>
      </w:r>
      <w:r>
        <w:t xml:space="preserve">purpose to intentionally obfuscate the functionality of software. Code</w:t>
      </w:r>
      <w:r>
        <w:t xml:space="preserve"> </w:t>
      </w:r>
      <w:r>
        <w:t xml:space="preserve">that has been modified multiple times by an assortment of programmers to</w:t>
      </w:r>
      <w:r>
        <w:t xml:space="preserve"> </w:t>
      </w:r>
      <w:r>
        <w:t xml:space="preserve">add or remove functionality or to fix problems can be prone to become</w:t>
      </w:r>
      <w:r>
        <w:t xml:space="preserve"> </w:t>
      </w:r>
      <w:r>
        <w:t xml:space="preserve">unstructured.</w:t>
      </w:r>
    </w:p>
    <w:p>
      <w:pPr>
        <w:pStyle w:val="BodyText"/>
      </w:pPr>
      <w:r>
        <w:t xml:space="preserve">Because unstructured code in can cause problems for analyzers, both</w:t>
      </w:r>
      <w:r>
        <w:t xml:space="preserve"> </w:t>
      </w:r>
      <w:r>
        <w:t xml:space="preserve">automated and human, of code, problems with the code may not be detected</w:t>
      </w:r>
      <w:r>
        <w:t xml:space="preserve"> </w:t>
      </w:r>
      <w:r>
        <w:t xml:space="preserve">as readily or at all as would be the case if the software was written in</w:t>
      </w:r>
      <w:r>
        <w:t xml:space="preserve"> </w:t>
      </w:r>
      <w:r>
        <w:t xml:space="preserve">a structured manner.</w:t>
      </w:r>
    </w:p>
    <w:p>
      <w:pPr>
        <w:pStyle w:val="BodyText"/>
      </w:pPr>
      <w:r>
        <w:rPr>
          <w:i/>
        </w:rPr>
        <w:t xml:space="preserve">IMHO, a static analyzer worth its money would do any CFA DFA based on basic blocks and should not be bothered by gotos etc. Peter.</w:t>
      </w:r>
    </w:p>
    <w:bookmarkEnd w:id="118"/>
    <w:bookmarkStart w:id="119" w:name="guidance-to-language-users"/>
    <w:p>
      <w:pPr>
        <w:pStyle w:val="Heading3"/>
      </w:pPr>
      <w:r>
        <w:t xml:space="preserve">6.31.2 Guidance to language users</w:t>
      </w:r>
    </w:p>
    <w:p>
      <w:pPr>
        <w:numPr>
          <w:ilvl w:val="0"/>
          <w:numId w:val="1077"/>
        </w:numPr>
      </w:pPr>
      <w:r>
        <w:t xml:space="preserve">Write clear and concise structured code to make code as</w:t>
      </w:r>
      <w:r>
        <w:t xml:space="preserve"> </w:t>
      </w:r>
      <w:r>
        <w:t xml:space="preserve">understandable as possible.</w:t>
      </w:r>
    </w:p>
    <w:p>
      <w:pPr>
        <w:numPr>
          <w:ilvl w:val="0"/>
          <w:numId w:val="1077"/>
        </w:numPr>
      </w:pPr>
      <w:r>
        <w:t xml:space="preserve">Avoid the use of</w:t>
      </w:r>
      <w:r>
        <w:t xml:space="preserve"> </w:t>
      </w:r>
      <w:r>
        <w:rPr>
          <w:rStyle w:val="VerbatimChar"/>
        </w:rPr>
        <w:t xml:space="preserve">longjmp</w:t>
      </w:r>
    </w:p>
    <w:p>
      <w:pPr>
        <w:numPr>
          <w:ilvl w:val="0"/>
          <w:numId w:val="1077"/>
        </w:numPr>
      </w:pPr>
      <w:r>
        <w:t xml:space="preserve">Avoid the use of</w:t>
      </w:r>
      <w:r>
        <w:t xml:space="preserve"> </w:t>
      </w:r>
      <w:r>
        <w:rPr>
          <w:rStyle w:val="ControlFlowTok"/>
        </w:rPr>
        <w:t xml:space="preserve">goto</w:t>
      </w:r>
      <w:r>
        <w:t xml:space="preserve"> </w:t>
      </w:r>
      <w:r>
        <w:t xml:space="preserve">except in the case of exiting a nested loop.</w:t>
      </w:r>
    </w:p>
    <w:p>
      <w:pPr>
        <w:pStyle w:val="FirstParagraph"/>
      </w:pPr>
      <w:r>
        <w:t xml:space="preserve">See also the C++ Core guidelines ES.76, ES.77, SL.C.1</w:t>
      </w:r>
    </w:p>
    <w:bookmarkEnd w:id="119"/>
    <w:bookmarkEnd w:id="120"/>
    <w:bookmarkStart w:id="123" w:name="passing-parameters-and-return-values-csj"/>
    <w:p>
      <w:pPr>
        <w:pStyle w:val="Heading2"/>
      </w:pPr>
      <w:r>
        <w:t xml:space="preserve">6.32 Passing Parameters and Return Values [CSJ]</w:t>
      </w:r>
    </w:p>
    <w:bookmarkStart w:id="121" w:name="applicability-to-language"/>
    <w:p>
      <w:pPr>
        <w:pStyle w:val="Heading3"/>
      </w:pPr>
      <w:r>
        <w:t xml:space="preserve">6.32.1 Applicability to language</w:t>
      </w:r>
    </w:p>
    <w:p>
      <w:pPr>
        <w:pStyle w:val="FirstParagraph"/>
      </w:pPr>
      <w:r>
        <w:t xml:space="preserve">The vulnerability as described in ISO/IEC TR 24772-1:2019 clause 6.32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provides both</w:t>
      </w:r>
      <w:r>
        <w:t xml:space="preserve"> </w:t>
      </w:r>
      <w:r>
        <w:rPr>
          <w:i/>
        </w:rPr>
        <w:t xml:space="preserve">call by value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call by reference</w:t>
      </w:r>
      <w:r>
        <w:t xml:space="preserve"> </w:t>
      </w:r>
      <w:r>
        <w:t xml:space="preserve">parameter</w:t>
      </w:r>
      <w:r>
        <w:t xml:space="preserve"> </w:t>
      </w:r>
      <w:r>
        <w:t xml:space="preserve">passing. The argument is evaluated to initialize the formal parameter</w:t>
      </w:r>
      <w:r>
        <w:t xml:space="preserve"> </w:t>
      </w:r>
      <w:r>
        <w:t xml:space="preserve">(in the first case) or bound to the formal parameter (in the second</w:t>
      </w:r>
      <w:r>
        <w:t xml:space="preserve"> </w:t>
      </w:r>
      <w:r>
        <w:t xml:space="preserve">case) of the function that is being called. A formal parameter behaves</w:t>
      </w:r>
      <w:r>
        <w:t xml:space="preserve"> </w:t>
      </w:r>
      <w:r>
        <w:t xml:space="preserve">like a local variable.</w:t>
      </w:r>
    </w:p>
    <w:p>
      <w:pPr>
        <w:pStyle w:val="BodyText"/>
      </w:pPr>
      <w:r>
        <w:t xml:space="preserve">An object can be modified in a function by passing the address to the</w:t>
      </w:r>
      <w:r>
        <w:t xml:space="preserve"> </w:t>
      </w:r>
      <w:r>
        <w:t xml:space="preserve">object to the function, for example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*y) { </w:t>
      </w:r>
      <w:r>
        <w:rPr>
          <w:rStyle w:val="CommentTok"/>
        </w:rPr>
        <w:t xml:space="preserve">// C-style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*x;</w:t>
      </w:r>
      <w:r>
        <w:br/>
      </w:r>
      <w:r>
        <w:rPr>
          <w:rStyle w:val="NormalTok"/>
        </w:rPr>
        <w:t xml:space="preserve">         *x = *y;</w:t>
      </w:r>
      <w:r>
        <w:br/>
      </w:r>
      <w:r>
        <w:rPr>
          <w:rStyle w:val="NormalTok"/>
        </w:rPr>
        <w:t xml:space="preserve">         *y = t;</w:t>
      </w:r>
      <w:r>
        <w:br/>
      </w:r>
      <w:r>
        <w:rPr>
          <w:rStyle w:val="NormalTok"/>
        </w:rPr>
        <w:t xml:space="preserve">      }</w:t>
      </w:r>
    </w:p>
    <w:p>
      <w:pPr>
        <w:pStyle w:val="FirstParagraph"/>
      </w:pPr>
      <w:r>
        <w:t xml:space="preserve">A call to this function is</w:t>
      </w:r>
      <w:r>
        <w:t xml:space="preserve"> </w:t>
      </w:r>
      <w:r>
        <w:rPr>
          <w:rStyle w:val="NormalTok"/>
        </w:rPr>
        <w:t xml:space="preserve">swap( &amp;a, &amp;b);</w:t>
      </w:r>
    </w:p>
    <w:p>
      <w:pPr>
        <w:pStyle w:val="BodyText"/>
      </w:pPr>
      <w:r>
        <w:t xml:space="preserve">In a preferred style (below), an object may be passed to a function by</w:t>
      </w:r>
      <w:r>
        <w:t xml:space="preserve"> </w:t>
      </w:r>
      <w:r>
        <w:t xml:space="preserve">reference, which eliminates many of the problems enumerated in TR</w:t>
      </w:r>
      <w:r>
        <w:t xml:space="preserve"> </w:t>
      </w:r>
      <w:r>
        <w:t xml:space="preserve">24772-1 clause 6.32.1 and 6.32.3.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y) { </w:t>
      </w:r>
      <w:r>
        <w:rPr>
          <w:rStyle w:val="CommentTok"/>
        </w:rPr>
        <w:t xml:space="preserve">// C++-style which is like std::swap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x;</w:t>
      </w:r>
      <w:r>
        <w:br/>
      </w:r>
      <w:r>
        <w:rPr>
          <w:rStyle w:val="NormalTok"/>
        </w:rPr>
        <w:t xml:space="preserve">        x = y;</w:t>
      </w:r>
      <w:r>
        <w:br/>
      </w:r>
      <w:r>
        <w:rPr>
          <w:rStyle w:val="NormalTok"/>
        </w:rPr>
        <w:t xml:space="preserve">        y = t;</w:t>
      </w:r>
      <w:r>
        <w:br/>
      </w:r>
      <w:r>
        <w:rPr>
          <w:rStyle w:val="NormalTok"/>
        </w:rPr>
        <w:t xml:space="preserve">     }</w:t>
      </w:r>
    </w:p>
    <w:p>
      <w:pPr>
        <w:pStyle w:val="FirstParagraph"/>
      </w:pPr>
      <w:r>
        <w:t xml:space="preserve">This function is called by</w:t>
      </w:r>
      <w:r>
        <w:t xml:space="preserve"> </w:t>
      </w:r>
      <w:r>
        <w:rPr>
          <w:rStyle w:val="NormalTok"/>
        </w:rPr>
        <w:t xml:space="preserve">swap(a,b);</w:t>
      </w:r>
    </w:p>
    <w:p>
      <w:pPr>
        <w:pStyle w:val="BodyText"/>
      </w:pPr>
      <w:r>
        <w:t xml:space="preserve">Where x and y are integer pointer formal parameters, and *x and *y in</w:t>
      </w:r>
      <w:r>
        <w:t xml:space="preserve"> </w:t>
      </w:r>
      <w:r>
        <w:t xml:space="preserve">the swap()function body dereference the pointers to access the integers.</w:t>
      </w:r>
    </w:p>
    <w:p>
      <w:pPr>
        <w:pStyle w:val="BodyText"/>
      </w:pPr>
      <w:r>
        <w:t xml:space="preserve">C macros use a</w:t>
      </w:r>
      <w:r>
        <w:t xml:space="preserve"> </w:t>
      </w:r>
      <w:r>
        <w:rPr>
          <w:i/>
        </w:rPr>
        <w:t xml:space="preserve">call by name</w:t>
      </w:r>
      <w:r>
        <w:t xml:space="preserve"> </w:t>
      </w:r>
      <w:r>
        <w:t xml:space="preserve">parameter passing; a call to the macro</w:t>
      </w:r>
      <w:r>
        <w:t xml:space="preserve"> </w:t>
      </w:r>
      <w:r>
        <w:t xml:space="preserve">replaces the macro by the body of the macro. This is called</w:t>
      </w:r>
      <w:r>
        <w:t xml:space="preserve"> </w:t>
      </w:r>
      <w:r>
        <w:rPr>
          <w:i/>
        </w:rPr>
        <w:t xml:space="preserve">macro</w:t>
      </w:r>
      <w:r>
        <w:rPr>
          <w:i/>
        </w:rPr>
        <w:t xml:space="preserve"> </w:t>
      </w:r>
      <w:r>
        <w:rPr>
          <w:i/>
        </w:rPr>
        <w:t xml:space="preserve">expansion</w:t>
      </w:r>
      <w:r>
        <w:t xml:space="preserve">. Macro expansion is applied to the program source text and</w:t>
      </w:r>
      <w:r>
        <w:t xml:space="preserve"> </w:t>
      </w:r>
      <w:r>
        <w:t xml:space="preserve">amounts to the substitution of the formal parameters with the actual</w:t>
      </w:r>
      <w:r>
        <w:t xml:space="preserve"> </w:t>
      </w:r>
      <w:r>
        <w:t xml:space="preserve">parameter expressions. Formal parameters are often parenthesized to</w:t>
      </w:r>
      <w:r>
        <w:t xml:space="preserve"> </w:t>
      </w:r>
      <w:r>
        <w:t xml:space="preserve">avoid syntax issues after the expansion. Call by name parameter passing</w:t>
      </w:r>
      <w:r>
        <w:t xml:space="preserve"> </w:t>
      </w:r>
      <w:r>
        <w:t xml:space="preserve">reevaluates the actual parameter expression each time the formal</w:t>
      </w:r>
      <w:r>
        <w:t xml:space="preserve"> </w:t>
      </w:r>
      <w:r>
        <w:t xml:space="preserve">parameter is read.</w:t>
      </w:r>
    </w:p>
    <w:p>
      <w:pPr>
        <w:pStyle w:val="BodyText"/>
      </w:pPr>
      <w:r>
        <w:rPr>
          <w:i/>
        </w:rPr>
        <w:t xml:space="preserve">Paragraph about the violation of the keyword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restrict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in Part 3. –</w:t>
      </w:r>
      <w:r>
        <w:rPr>
          <w:i/>
        </w:rPr>
        <w:t xml:space="preserve"> </w:t>
      </w:r>
      <w:r>
        <w:rPr>
          <w:i/>
        </w:rPr>
        <w:t xml:space="preserve">C++ does not have this keyword. Think about the issue.</w:t>
      </w:r>
    </w:p>
    <w:bookmarkEnd w:id="121"/>
    <w:bookmarkStart w:id="122" w:name="guidance-to-language-users"/>
    <w:p>
      <w:pPr>
        <w:pStyle w:val="Heading3"/>
      </w:pPr>
      <w:r>
        <w:t xml:space="preserve">6.32.2 Guidance to language users</w:t>
      </w:r>
    </w:p>
    <w:p>
      <w:pPr>
        <w:numPr>
          <w:ilvl w:val="0"/>
          <w:numId w:val="1078"/>
        </w:numPr>
      </w:pPr>
      <w:r>
        <w:t xml:space="preserve">Follow the advice of ISO/IEC TR 24772-1:2019 clause 6.32.5.</w:t>
      </w:r>
    </w:p>
    <w:p>
      <w:pPr>
        <w:numPr>
          <w:ilvl w:val="0"/>
          <w:numId w:val="1078"/>
        </w:numPr>
      </w:pPr>
      <w:r>
        <w:t xml:space="preserve">Use caution for reevaluation of function calls in parameters with</w:t>
      </w:r>
      <w:r>
        <w:t xml:space="preserve"> </w:t>
      </w:r>
      <w:r>
        <w:t xml:space="preserve">macros.</w:t>
      </w:r>
    </w:p>
    <w:p>
      <w:pPr>
        <w:numPr>
          <w:ilvl w:val="0"/>
          <w:numId w:val="1078"/>
        </w:numPr>
      </w:pPr>
      <w:r>
        <w:t xml:space="preserve">Use caution when passing the address of an object. The object passed</w:t>
      </w:r>
      <w:r>
        <w:t xml:space="preserve"> </w:t>
      </w:r>
      <w:r>
        <w:t xml:space="preserve">could be an alias[^2]. Aliases can be avoided by following the</w:t>
      </w:r>
      <w:r>
        <w:t xml:space="preserve"> </w:t>
      </w:r>
      <w:r>
        <w:t xml:space="preserve">respective guidelines of TR 24772-1 Clause 6.32.5.</w:t>
      </w:r>
    </w:p>
    <w:p>
      <w:pPr>
        <w:pStyle w:val="BlockText"/>
      </w:pPr>
      <w:r>
        <w:t xml:space="preserve">See also the C++ Core Guidelines F.7 through F.48.</w:t>
      </w:r>
    </w:p>
    <w:bookmarkEnd w:id="122"/>
    <w:bookmarkEnd w:id="123"/>
    <w:bookmarkStart w:id="126" w:name="dangling-references-to-stack-frames-dcm"/>
    <w:p>
      <w:pPr>
        <w:pStyle w:val="Heading2"/>
      </w:pPr>
      <w:r>
        <w:t xml:space="preserve">6.33 Dangling References to Stack Frames [DCM]</w:t>
      </w:r>
    </w:p>
    <w:bookmarkStart w:id="124" w:name="applicability-to-language"/>
    <w:p>
      <w:pPr>
        <w:pStyle w:val="Heading3"/>
      </w:pPr>
      <w:r>
        <w:t xml:space="preserve">6.33.1 Applicability to language</w:t>
      </w:r>
    </w:p>
    <w:p>
      <w:pPr>
        <w:pStyle w:val="FirstParagraph"/>
      </w:pPr>
      <w:r>
        <w:t xml:space="preserve">C++ allows one variable to refer to another variable. For example, a</w:t>
      </w:r>
      <w:r>
        <w:t xml:space="preserve"> </w:t>
      </w:r>
      <w:r>
        <w:t xml:space="preserve">pointer variable can contain the address of another variable; a</w:t>
      </w:r>
      <w:r>
        <w:t xml:space="preserve"> </w:t>
      </w:r>
      <w:r>
        <w:t xml:space="preserve">reference can be bound to a variable; and an iterator can point to a</w:t>
      </w:r>
      <w:r>
        <w:t xml:space="preserve"> </w:t>
      </w:r>
      <w:r>
        <w:t xml:space="preserve">portion of a variable (in this case a container). Should the referencing</w:t>
      </w:r>
      <w:r>
        <w:t xml:space="preserve"> </w:t>
      </w:r>
      <w:r>
        <w:t xml:space="preserve">variable outlive the referenced variable, the subsequent operations</w:t>
      </w:r>
      <w:r>
        <w:t xml:space="preserve"> </w:t>
      </w:r>
      <w:r>
        <w:t xml:space="preserve">through the referencing variable will have undefined behavior.</w:t>
      </w:r>
    </w:p>
    <w:p>
      <w:pPr>
        <w:pStyle w:val="BodyText"/>
      </w:pPr>
      <w:r>
        <w:t xml:space="preserve">For example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*bad_pointer()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&amp;a;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bad_reference()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&gt;::iterator bad_iterator()</w:t>
      </w:r>
      <w:r>
        <w:br/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 a = {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a.begin();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bad_lambda()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[&amp;] { 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erroneous_use()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*bad_pointer();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bad_reference();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*bad_iterator();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bad_lambda()();</w:t>
      </w:r>
      <w:r>
        <w:br/>
      </w:r>
      <w:r>
        <w:rPr>
          <w:rStyle w:val="NormalTok"/>
        </w:rPr>
        <w:t xml:space="preserve"> }</w:t>
      </w:r>
    </w:p>
    <w:p>
      <w:pPr>
        <w:pStyle w:val="FirstParagraph"/>
      </w:pPr>
      <w:r>
        <w:rPr>
          <w:i/>
        </w:rPr>
        <w:t xml:space="preserve">need to say something about lifetime extension, returning references, range for vulnerability with dangling references from temporaries. Peter</w:t>
      </w:r>
    </w:p>
    <w:bookmarkEnd w:id="124"/>
    <w:bookmarkStart w:id="125" w:name="guidance-to-language-users"/>
    <w:p>
      <w:pPr>
        <w:pStyle w:val="Heading3"/>
      </w:pPr>
      <w:r>
        <w:t xml:space="preserve">6.33.2 Guidance to language users</w:t>
      </w:r>
    </w:p>
    <w:p>
      <w:pPr>
        <w:numPr>
          <w:ilvl w:val="0"/>
          <w:numId w:val="1079"/>
        </w:numPr>
      </w:pPr>
      <w:r>
        <w:t xml:space="preserve">Do not assign the address of an object, or reference to any entity</w:t>
      </w:r>
      <w:r>
        <w:t xml:space="preserve"> </w:t>
      </w:r>
      <w:r>
        <w:t xml:space="preserve">where the referencing entity persists after the object has ceased to</w:t>
      </w:r>
      <w:r>
        <w:t xml:space="preserve"> </w:t>
      </w:r>
      <w:r>
        <w:t xml:space="preserve">exist. This is done in order to avoid the possibility of a dangling</w:t>
      </w:r>
      <w:r>
        <w:t xml:space="preserve"> </w:t>
      </w:r>
      <w:r>
        <w:t xml:space="preserve">reference.</w:t>
      </w:r>
    </w:p>
    <w:p>
      <w:pPr>
        <w:numPr>
          <w:ilvl w:val="0"/>
          <w:numId w:val="1079"/>
        </w:numPr>
      </w:pPr>
      <w:r>
        <w:t xml:space="preserve">Do not return the address of a local variable as the result of a</w:t>
      </w:r>
      <w:r>
        <w:t xml:space="preserve"> </w:t>
      </w:r>
      <w:r>
        <w:t xml:space="preserve">function call.</w:t>
      </w:r>
    </w:p>
    <w:p>
      <w:pPr>
        <w:numPr>
          <w:ilvl w:val="0"/>
          <w:numId w:val="1079"/>
        </w:numPr>
      </w:pPr>
      <w:r>
        <w:t xml:space="preserve">Do not return a local variable as the result of a function returning</w:t>
      </w:r>
      <w:r>
        <w:t xml:space="preserve"> </w:t>
      </w:r>
      <w:r>
        <w:t xml:space="preserve">a reference type</w:t>
      </w:r>
    </w:p>
    <w:p>
      <w:pPr>
        <w:numPr>
          <w:ilvl w:val="0"/>
          <w:numId w:val="1079"/>
        </w:numPr>
      </w:pPr>
      <w:r>
        <w:t xml:space="preserve">Avoid capturing by reference in lambdas that will be used</w:t>
      </w:r>
      <w:r>
        <w:t xml:space="preserve"> </w:t>
      </w:r>
      <w:r>
        <w:t xml:space="preserve">non-locally, including return, or passing it to another thread, or</w:t>
      </w:r>
      <w:r>
        <w:t xml:space="preserve"> </w:t>
      </w:r>
      <w:r>
        <w:t xml:space="preserve">stored in dynamic memory</w:t>
      </w:r>
    </w:p>
    <w:p>
      <w:pPr>
        <w:pStyle w:val="FirstParagraph"/>
      </w:pPr>
      <w:r>
        <w:t xml:space="preserve">See also C++ Core Guidelines F.53, …</w:t>
      </w:r>
    </w:p>
    <w:bookmarkEnd w:id="125"/>
    <w:bookmarkEnd w:id="126"/>
    <w:bookmarkStart w:id="129" w:name="subprogram-signature-mismatch-otr"/>
    <w:p>
      <w:pPr>
        <w:pStyle w:val="Heading2"/>
      </w:pPr>
      <w:r>
        <w:t xml:space="preserve">6.34 Subprogram Signature Mismatch [OTR]</w:t>
      </w:r>
    </w:p>
    <w:bookmarkStart w:id="127" w:name="applicability-to-language"/>
    <w:p>
      <w:pPr>
        <w:pStyle w:val="Heading3"/>
      </w:pPr>
      <w:r>
        <w:t xml:space="preserve">6.34.1 Applicability to language</w:t>
      </w:r>
    </w:p>
    <w:p>
      <w:pPr>
        <w:pStyle w:val="FirstParagraph"/>
      </w:pPr>
      <w:r>
        <w:t xml:space="preserve">In general, there must be a match between the number of parameters in a</w:t>
      </w:r>
      <w:r>
        <w:t xml:space="preserve"> </w:t>
      </w:r>
      <w:r>
        <w:t xml:space="preserve">function call and the number of arguments in the function definition. For issues related to macro signatures, see 6.51 Pre-processor directives.</w:t>
      </w:r>
    </w:p>
    <w:p>
      <w:pPr>
        <w:pStyle w:val="BodyText"/>
      </w:pPr>
      <w:r>
        <w:t xml:space="preserve">The number of arguments can be different to the number of parameters in a function where:</w:t>
      </w:r>
      <w:r>
        <w:t xml:space="preserve"> </w:t>
      </w:r>
      <w:r>
        <w:t xml:space="preserve">- a function template includes a</w:t>
      </w:r>
      <w:r>
        <w:t xml:space="preserve"> </w:t>
      </w:r>
      <w:r>
        <w:rPr>
          <w:i/>
        </w:rPr>
        <w:t xml:space="preserve">function parameter pack</w:t>
      </w:r>
      <w:r>
        <w:t xml:space="preserve">, or</w:t>
      </w:r>
      <w:r>
        <w:t xml:space="preserve"> </w:t>
      </w:r>
      <w:r>
        <w:t xml:space="preserve">- a function parameter includes a default argument, or</w:t>
      </w:r>
      <w:r>
        <w:t xml:space="preserve"> </w:t>
      </w:r>
      <w:r>
        <w:t xml:space="preserve">- a function parameter-declaration-clause ends with an ellipsis,</w:t>
      </w:r>
      <w:r>
        <w:t xml:space="preserve"> </w:t>
      </w:r>
      <w:r>
        <w:rPr>
          <w:rStyle w:val="VerbatimChar"/>
        </w:rPr>
        <w:t xml:space="preserve">f(\...)</w:t>
      </w:r>
      <w:r>
        <w:t xml:space="preserve">.</w:t>
      </w:r>
    </w:p>
    <w:p>
      <w:pPr>
        <w:pStyle w:val="BodyText"/>
      </w:pPr>
      <w:r>
        <w:t xml:space="preserve">Calling a function template with a</w:t>
      </w:r>
      <w:r>
        <w:t xml:space="preserve"> </w:t>
      </w:r>
      <w:r>
        <w:rPr>
          <w:i/>
        </w:rPr>
        <w:t xml:space="preserve">function parameter pack</w:t>
      </w:r>
      <w:r>
        <w:t xml:space="preserve"> </w:t>
      </w:r>
      <w:r>
        <w:t xml:space="preserve">results</w:t>
      </w:r>
      <w:r>
        <w:t xml:space="preserve"> </w:t>
      </w:r>
      <w:r>
        <w:t xml:space="preserve">in a specialization of the function with the parameter types matching</w:t>
      </w:r>
      <w:r>
        <w:t xml:space="preserve"> </w:t>
      </w:r>
      <w:r>
        <w:t xml:space="preserve">the corresponding argument types.</w:t>
      </w:r>
    </w:p>
    <w:p>
      <w:pPr>
        <w:pStyle w:val="BodyText"/>
      </w:pPr>
      <w:r>
        <w:t xml:space="preserve">The compiler will ensure for variadic templates that the type and number of arguments is correct: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...T&gt;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T ... t);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OK - calls f&lt;double, char&gt; (int, double, char);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call to a function with default arguments can provide fewer arguments than parameters as long as the parameters for which no explicit argument is provided include a default argument: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();        </w:t>
      </w:r>
      <w:r>
        <w:rPr>
          <w:rStyle w:val="CommentTok"/>
        </w:rPr>
        <w:t xml:space="preserve">// error, not enough arguments 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f1(1, 0)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</w:t>
      </w:r>
      <w:r>
        <w:rPr>
          <w:rStyle w:val="CommentTok"/>
        </w:rPr>
        <w:t xml:space="preserve">// OK, f1(1, 2)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Note: during overload resolution the compiler only considers conversions for the explicitly specified arguments.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BuiltInTok"/>
        </w:rPr>
        <w:t xml:space="preserve">L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calls 'f1(1, 0)' as '1 -&gt; int' is better match than '1 -&gt; short'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Where a function parameter-declaration-clause ends with an ellipsis, additional arguments can be accessed through the mechanisms provided by</w:t>
      </w:r>
      <w:r>
        <w:t xml:space="preserve"> </w:t>
      </w:r>
      <w:r>
        <w:rPr>
          <w:rStyle w:val="VerbatimChar"/>
        </w:rPr>
        <w:t xml:space="preserve">&lt;cstdarg&gt;</w:t>
      </w:r>
      <w:r>
        <w:t xml:space="preserve">. No information about the number or types of the parameters is supplied by the compiler. The use of this feature outside of special situations can be the basis for vulnerabilities.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corresponds to parameter '2', with value '3'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Unlike the other mechanisms for argument passing, undefined behavior can arise, for example:</w:t>
      </w:r>
    </w:p>
    <w:p>
      <w:pPr>
        <w:numPr>
          <w:ilvl w:val="0"/>
          <w:numId w:val="1080"/>
        </w:numPr>
        <w:pStyle w:val="Compact"/>
      </w:pPr>
      <w:r>
        <w:t xml:space="preserve">Arguments with integral or enumeration type that are passed to an ellipsis parameter will undergo integral promotions, and so the type of the parameter is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. The use of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va_arg</w:t>
      </w:r>
      <w:r>
        <w:t xml:space="preserve"> </w:t>
      </w:r>
      <w:r>
        <w:t xml:space="preserve">is therefore invalid.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Invalid type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81"/>
        </w:numPr>
        <w:pStyle w:val="Compact"/>
      </w:pPr>
      <w:r>
        <w:t xml:space="preserve">In the following case,</w:t>
      </w:r>
      <w:r>
        <w:t xml:space="preserve"> </w:t>
      </w:r>
      <w:r>
        <w:rPr>
          <w:rStyle w:val="VerbatimChar"/>
        </w:rPr>
        <w:t xml:space="preserve">f1</w:t>
      </w:r>
      <w:r>
        <w:t xml:space="preserve"> </w:t>
      </w:r>
      <w:r>
        <w:t xml:space="preserve">assumes that there will be two parameters after the named parameter.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OK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 </w:t>
      </w:r>
      <w:r>
        <w:rPr>
          <w:rStyle w:val="CommentTok"/>
        </w:rPr>
        <w:t xml:space="preserve">// results in undefined behaviour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These issues cannot occur where default arguments or variadic function templates are used.</w:t>
      </w:r>
    </w:p>
    <w:bookmarkEnd w:id="127"/>
    <w:bookmarkStart w:id="128" w:name="guidance-to-language-users"/>
    <w:p>
      <w:pPr>
        <w:pStyle w:val="Heading3"/>
      </w:pPr>
      <w:r>
        <w:t xml:space="preserve">6.34.2 Guidance to language users</w:t>
      </w:r>
    </w:p>
    <w:p>
      <w:pPr>
        <w:numPr>
          <w:ilvl w:val="0"/>
          <w:numId w:val="1082"/>
        </w:numPr>
      </w:pPr>
      <w:r>
        <w:t xml:space="preserve">Follow the guidelines of ISO/IEC TR 24772-1:2019 clause 6.34.5.</w:t>
      </w:r>
    </w:p>
    <w:p>
      <w:pPr>
        <w:numPr>
          <w:ilvl w:val="0"/>
          <w:numId w:val="1082"/>
        </w:numPr>
      </w:pPr>
      <w:r>
        <w:t xml:space="preserve">Do not overload and use default arguments for the same set of functions</w:t>
      </w:r>
    </w:p>
    <w:p>
      <w:pPr>
        <w:numPr>
          <w:ilvl w:val="0"/>
          <w:numId w:val="1082"/>
        </w:numPr>
      </w:pPr>
      <w:r>
        <w:t xml:space="preserve">Do not use functionality from</w:t>
      </w:r>
      <w:r>
        <w:t xml:space="preserve"> </w:t>
      </w:r>
      <w:r>
        <w:rPr>
          <w:rStyle w:val="VerbatimChar"/>
        </w:rPr>
        <w:t xml:space="preserve">&lt;cstdarg&gt;</w:t>
      </w:r>
    </w:p>
    <w:p>
      <w:pPr>
        <w:pStyle w:val="FirstParagraph"/>
      </w:pPr>
      <w:r>
        <w:t xml:space="preserve">Note: See also C++ Core Guidelines F.55.</w:t>
      </w:r>
    </w:p>
    <w:bookmarkEnd w:id="128"/>
    <w:bookmarkEnd w:id="129"/>
    <w:bookmarkStart w:id="132" w:name="recursion-gdl"/>
    <w:p>
      <w:pPr>
        <w:pStyle w:val="Heading2"/>
      </w:pPr>
      <w:r>
        <w:t xml:space="preserve">6.35 Recursion [GDL]</w:t>
      </w:r>
    </w:p>
    <w:bookmarkStart w:id="130" w:name="applicability-to-language"/>
    <w:p>
      <w:pPr>
        <w:pStyle w:val="Heading3"/>
      </w:pPr>
      <w:r>
        <w:t xml:space="preserve">6.35.1 Applicability to language</w:t>
      </w:r>
    </w:p>
    <w:p>
      <w:pPr>
        <w:pStyle w:val="FirstParagraph"/>
      </w:pPr>
      <w:r>
        <w:t xml:space="preserve">C++ permits recursion, hence is subject to the problems described in</w:t>
      </w:r>
      <w:r>
        <w:t xml:space="preserve"> </w:t>
      </w:r>
      <w:r>
        <w:t xml:space="preserve">ISO/IEC TR 24772-1:2019 clause 6.35.</w:t>
      </w:r>
    </w:p>
    <w:bookmarkEnd w:id="130"/>
    <w:bookmarkStart w:id="131" w:name="guidance-to-language-users"/>
    <w:p>
      <w:pPr>
        <w:pStyle w:val="Heading3"/>
      </w:pPr>
      <w:r>
        <w:t xml:space="preserve">6.35.2 Guidance to language users</w:t>
      </w:r>
    </w:p>
    <w:p>
      <w:pPr>
        <w:numPr>
          <w:ilvl w:val="0"/>
          <w:numId w:val="1083"/>
        </w:numPr>
        <w:pStyle w:val="Compact"/>
      </w:pPr>
      <w:r>
        <w:t xml:space="preserve">Apply the guidance described in TR 24772-1 clause 6.35.5.</w:t>
      </w:r>
    </w:p>
    <w:bookmarkEnd w:id="131"/>
    <w:bookmarkEnd w:id="132"/>
    <w:bookmarkStart w:id="139" w:name="X7b5801efcad7d4f25e284b0270c97edc564ec06"/>
    <w:p>
      <w:pPr>
        <w:pStyle w:val="Heading2"/>
      </w:pPr>
      <w:r>
        <w:t xml:space="preserve">6.36 Ignored Error Status and Unhandled Exceptions [OYB]</w:t>
      </w:r>
    </w:p>
    <w:bookmarkStart w:id="137" w:name="applicability-to-language"/>
    <w:p>
      <w:pPr>
        <w:pStyle w:val="Heading3"/>
      </w:pPr>
      <w:r>
        <w:t xml:space="preserve">6.36.1 Applicability to language</w:t>
      </w:r>
    </w:p>
    <w:p>
      <w:pPr>
        <w:pStyle w:val="FirstParagraph"/>
      </w:pPr>
      <w:r>
        <w:t xml:space="preserve">The vulnerabilities described in ISO/IEC TR 24772-1:2019 clause 6.36</w:t>
      </w:r>
      <w:r>
        <w:t xml:space="preserve"> </w:t>
      </w:r>
      <w:r>
        <w:t xml:space="preserve">exist in C++.</w:t>
      </w:r>
    </w:p>
    <w:p>
      <w:pPr>
        <w:pStyle w:val="BodyText"/>
      </w:pPr>
      <w:r>
        <w:t xml:space="preserve">By default, C++ has the C weakness of permitting the call to a function</w:t>
      </w:r>
      <w:r>
        <w:t xml:space="preserve"> </w:t>
      </w:r>
      <w:r>
        <w:t xml:space="preserve">that returns an error code without capturing the return value in a</w:t>
      </w:r>
      <w:r>
        <w:t xml:space="preserve"> </w:t>
      </w:r>
      <w:r>
        <w:t xml:space="preserve">variable. For example</w:t>
      </w:r>
    </w:p>
    <w:p>
      <w:pPr>
        <w:pStyle w:val="SourceCode"/>
      </w:pPr>
      <w:r>
        <w:rPr>
          <w:rStyle w:val="NormalTok"/>
        </w:rPr>
        <w:t xml:space="preserve">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</w:t>
      </w:r>
      <w:r>
        <w:rPr>
          <w:rStyle w:val="CommentTok"/>
        </w:rPr>
        <w:t xml:space="preserve">// failure to capture the return error code.</w:t>
      </w:r>
    </w:p>
    <w:p>
      <w:pPr>
        <w:pStyle w:val="FirstParagraph"/>
      </w:pPr>
      <w:r>
        <w:t xml:space="preserve">C++ offers as a mitigating mechanism the [[nodiscard]] attribute.</w:t>
      </w:r>
      <w:r>
        <w:t xml:space="preserve"> </w:t>
      </w:r>
      <w:r>
        <w:t xml:space="preserve">This attribute indicates that the function result must not be discarded.</w:t>
      </w:r>
    </w:p>
    <w:p>
      <w:pPr>
        <w:pStyle w:val="SourceCode"/>
      </w:pP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 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 </w:t>
      </w:r>
      <w:r>
        <w:rPr>
          <w:rStyle w:val="CommentTok"/>
        </w:rPr>
        <w:t xml:space="preserve">// compile error.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 = foo(a,b); e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no compile error</w:t>
      </w:r>
      <w:r>
        <w:br/>
      </w:r>
      <w:r>
        <w:rPr>
          <w:rStyle w:val="CommentTok"/>
        </w:rPr>
        <w:t xml:space="preserve">// success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CommentTok"/>
        </w:rPr>
        <w:t xml:space="preserve">// handle errors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/>
        </w:rPr>
        <w:t xml:space="preserve">Should we include a discussion about C++ error_code??? AI – Michael</w:t>
      </w:r>
      <w:r>
        <w:rPr>
          <w:i/>
        </w:rPr>
        <w:t xml:space="preserve"> </w:t>
      </w:r>
      <w:r>
        <w:rPr>
          <w:i/>
        </w:rPr>
        <w:t xml:space="preserve">Wong</w:t>
      </w:r>
    </w:p>
    <w:p>
      <w:pPr>
        <w:pStyle w:val="BodyText"/>
      </w:pPr>
      <w:r>
        <w:t xml:space="preserve">The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defines types and functions used to report</w:t>
      </w:r>
      <w:r>
        <w:t xml:space="preserve"> </w:t>
      </w:r>
      <w:r>
        <w:t xml:space="preserve">error conditions originating from the operating system, streams</w:t>
      </w:r>
      <w:r>
        <w:t xml:space="preserve"> </w:t>
      </w:r>
      <w:r>
        <w:t xml:space="preserve">I/O,</w:t>
      </w:r>
      <w:r>
        <w:t xml:space="preserve"> </w:t>
      </w:r>
      <w:hyperlink r:id="rId133">
        <w:r>
          <w:rPr>
            <w:rStyle w:val="VerbatimChar"/>
          </w:rPr>
          <w:t xml:space="preserve">std::future</w:t>
        </w:r>
      </w:hyperlink>
      <w:r>
        <w:t xml:space="preserve">,</w:t>
      </w:r>
      <w:r>
        <w:t xml:space="preserve"> </w:t>
      </w:r>
      <w:r>
        <w:t xml:space="preserve">or other low-level APIs.</w:t>
      </w:r>
    </w:p>
    <w:p>
      <w:pPr>
        <w:pStyle w:val="BodyText"/>
      </w:pPr>
      <w:r>
        <w:t xml:space="preserve">Defined in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since C++11.</w:t>
      </w:r>
    </w:p>
    <w:p>
      <w:pPr>
        <w:pStyle w:val="BodyText"/>
      </w:pPr>
      <w:r>
        <w:t xml:space="preserve">std::error_category serves as the base class for specific error category</w:t>
      </w:r>
      <w:r>
        <w:t xml:space="preserve"> </w:t>
      </w:r>
      <w:r>
        <w:t xml:space="preserve">types, such</w:t>
      </w:r>
      <w:r>
        <w:t xml:space="preserve"> </w:t>
      </w:r>
      <w:r>
        <w:t xml:space="preserve">as</w:t>
      </w:r>
      <w:r>
        <w:t xml:space="preserve"> </w:t>
      </w:r>
      <w:hyperlink r:id="rId134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system_category</w:t>
        </w:r>
      </w:hyperlink>
      <w:r>
        <w:t xml:space="preserve">,</w:t>
      </w:r>
      <w:r>
        <w:t xml:space="preserve"> </w:t>
      </w:r>
      <w:hyperlink r:id="rId135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iostream_category</w:t>
        </w:r>
      </w:hyperlink>
      <w:r>
        <w:t xml:space="preserve">,</w:t>
      </w:r>
      <w:r>
        <w:t xml:space="preserve"> </w:t>
      </w:r>
      <w:r>
        <w:t xml:space="preserve">etc. Each specific category class defines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error_code</w:t>
      </w:r>
      <w:r>
        <w:t xml:space="preserve"> </w:t>
      </w:r>
      <w:r>
        <w:t xml:space="preserve">- error_condition mapping and holds the explanatory</w:t>
      </w:r>
      <w:r>
        <w:t xml:space="preserve"> </w:t>
      </w:r>
      <w:r>
        <w:t xml:space="preserve">strings for all error_conditions. The objects of error category classes</w:t>
      </w:r>
      <w:r>
        <w:t xml:space="preserve"> </w:t>
      </w:r>
      <w:r>
        <w:t xml:space="preserve">are treated as singletons, passed by reference.</w:t>
      </w:r>
    </w:p>
    <w:p>
      <w:pPr>
        <w:pStyle w:val="BodyText"/>
      </w:pPr>
      <w:r>
        <w:rPr>
          <w:rStyle w:val="VerbatimChar"/>
        </w:rPr>
        <w:t xml:space="preserve">std::error_code</w:t>
      </w:r>
      <w:r>
        <w:t xml:space="preserve"> </w:t>
      </w:r>
      <w:r>
        <w:t xml:space="preserve">is a platform-dependent error code.</w:t>
      </w:r>
      <w:r>
        <w:t xml:space="preserve"> </w:t>
      </w:r>
      <w:r>
        <w:t xml:space="preserve">Each</w:t>
      </w:r>
      <w:r>
        <w:t xml:space="preserve"> </w:t>
      </w:r>
      <w:r>
        <w:rPr>
          <w:rStyle w:val="VerbatimChar"/>
        </w:rPr>
        <w:t xml:space="preserve">std::error_code</w:t>
      </w:r>
      <w:r>
        <w:t xml:space="preserve"> </w:t>
      </w:r>
      <w:r>
        <w:t xml:space="preserve">object holds an error code originating from the</w:t>
      </w:r>
      <w:r>
        <w:t xml:space="preserve"> </w:t>
      </w:r>
      <w:r>
        <w:t xml:space="preserve">operating system or some low-level interface and a pointer to an object</w:t>
      </w:r>
      <w:r>
        <w:t xml:space="preserve"> </w:t>
      </w:r>
      <w:r>
        <w:t xml:space="preserve">of</w:t>
      </w:r>
      <w:r>
        <w:t xml:space="preserve"> </w:t>
      </w:r>
      <w:r>
        <w:t xml:space="preserve">type</w:t>
      </w:r>
      <w:r>
        <w:t xml:space="preserve"> </w:t>
      </w:r>
      <w:hyperlink r:id="rId136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error_category</w:t>
        </w:r>
      </w:hyperlink>
      <w:r>
        <w:t xml:space="preserve">,</w:t>
      </w:r>
      <w:r>
        <w:t xml:space="preserve"> </w:t>
      </w:r>
      <w:r>
        <w:t xml:space="preserve">which corresponds to the said interface. The error code values may be</w:t>
      </w:r>
      <w:r>
        <w:t xml:space="preserve"> </w:t>
      </w:r>
      <w:r>
        <w:t xml:space="preserve">not unique across different error categories.</w:t>
      </w:r>
    </w:p>
    <w:p>
      <w:pPr>
        <w:pStyle w:val="BodyText"/>
      </w:pPr>
      <w:r>
        <w:t xml:space="preserve">_Discuss global error states, such as errno (which is thread-local) but still static.__</w:t>
      </w:r>
    </w:p>
    <w:p>
      <w:pPr>
        <w:pStyle w:val="BodyText"/>
      </w:pPr>
      <w:r>
        <w:t xml:space="preserve">Global state for error codes is hard to manage and it is easy to forget</w:t>
      </w:r>
      <w:r>
        <w:t xml:space="preserve"> </w:t>
      </w:r>
      <w:r>
        <w:t xml:space="preserve">to check it (C++ Core Guidelines E.28).</w:t>
      </w:r>
    </w:p>
    <w:p>
      <w:pPr>
        <w:pStyle w:val="BodyText"/>
      </w:pPr>
      <w:r>
        <w:t xml:space="preserve">C++ offers a set of library-defined exceptions for error conditions that</w:t>
      </w:r>
      <w:r>
        <w:t xml:space="preserve"> </w:t>
      </w:r>
      <w:r>
        <w:t xml:space="preserve">may be detected by checks that are performed by the standard library. In</w:t>
      </w:r>
      <w:r>
        <w:t xml:space="preserve"> </w:t>
      </w:r>
      <w:r>
        <w:t xml:space="preserve">addition, the programmer may define exceptions that are appropriate for</w:t>
      </w:r>
      <w:r>
        <w:t xml:space="preserve"> </w:t>
      </w:r>
      <w:r>
        <w:t xml:space="preserve">their application. These exceptions are handled using an exception</w:t>
      </w:r>
      <w:r>
        <w:t xml:space="preserve"> </w:t>
      </w:r>
      <w:r>
        <w:t xml:space="preserve">handler. Exceptions may be handled in the environment where the</w:t>
      </w:r>
      <w:r>
        <w:t xml:space="preserve"> </w:t>
      </w:r>
      <w:r>
        <w:t xml:space="preserve">exception occurs or may be propagated out to an enclosing scope.</w:t>
      </w:r>
    </w:p>
    <w:bookmarkEnd w:id="137"/>
    <w:bookmarkStart w:id="138" w:name="guidance-to-language-users"/>
    <w:p>
      <w:pPr>
        <w:pStyle w:val="Heading3"/>
      </w:pPr>
      <w:r>
        <w:t xml:space="preserve">6.36.2 Guidance to language users</w:t>
      </w:r>
    </w:p>
    <w:p>
      <w:pPr>
        <w:numPr>
          <w:ilvl w:val="0"/>
          <w:numId w:val="1084"/>
        </w:numPr>
      </w:pPr>
      <w:r>
        <w:t xml:space="preserve">Follow the mitigation mechanisms of subclause 6.36.5 of ISO/IEC TR</w:t>
      </w:r>
      <w:r>
        <w:t xml:space="preserve"> </w:t>
      </w:r>
      <w:r>
        <w:t xml:space="preserve">24772-1:2019.</w:t>
      </w:r>
    </w:p>
    <w:p>
      <w:pPr>
        <w:numPr>
          <w:ilvl w:val="0"/>
          <w:numId w:val="1084"/>
        </w:numPr>
      </w:pPr>
      <w:r>
        <w:t xml:space="preserve">Check the returned error status upon return from a function. The C</w:t>
      </w:r>
      <w:r>
        <w:t xml:space="preserve"> </w:t>
      </w:r>
      <w:r>
        <w:t xml:space="preserve">standard library functions provide an error status as the return</w:t>
      </w:r>
      <w:r>
        <w:t xml:space="preserve"> </w:t>
      </w:r>
      <w:r>
        <w:t xml:space="preserve">value and sometimes in an additional global error value.</w:t>
      </w:r>
    </w:p>
    <w:p>
      <w:pPr>
        <w:numPr>
          <w:ilvl w:val="0"/>
          <w:numId w:val="1084"/>
        </w:numPr>
      </w:pPr>
      <w:r>
        <w:t xml:space="preserve">Use static analysis tools to detect and report missing or</w:t>
      </w:r>
      <w:r>
        <w:t xml:space="preserve"> </w:t>
      </w:r>
      <w:r>
        <w:t xml:space="preserve">ineffective error detection or handling.</w:t>
      </w:r>
    </w:p>
    <w:p>
      <w:pPr>
        <w:numPr>
          <w:ilvl w:val="0"/>
          <w:numId w:val="1084"/>
        </w:numPr>
      </w:pPr>
      <w:r>
        <w:t xml:space="preserve">Avoid error handling based on global state.</w:t>
      </w:r>
    </w:p>
    <w:p>
      <w:pPr>
        <w:numPr>
          <w:ilvl w:val="0"/>
          <w:numId w:val="1084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</w:t>
      </w:r>
      <w:r>
        <w:t xml:space="preserve"> </w:t>
      </w:r>
      <w:r>
        <w:t xml:space="preserve">to prevent callers from ignoring error values.</w:t>
      </w:r>
    </w:p>
    <w:p>
      <w:pPr>
        <w:numPr>
          <w:ilvl w:val="0"/>
          <w:numId w:val="1084"/>
        </w:numPr>
      </w:pPr>
      <w:r>
        <w:t xml:space="preserve">Prefer throwing exceptions to returning error values.</w:t>
      </w:r>
    </w:p>
    <w:p>
      <w:pPr>
        <w:numPr>
          <w:ilvl w:val="0"/>
          <w:numId w:val="1084"/>
        </w:numPr>
      </w:pPr>
      <w:r>
        <w:t xml:space="preserve">Use destructors to manage the finalization of the current context</w:t>
      </w:r>
      <w:r>
        <w:t xml:space="preserve"> </w:t>
      </w:r>
      <w:r>
        <w:t xml:space="preserve">upon exit, whether erroneous or not.</w:t>
      </w:r>
    </w:p>
    <w:p>
      <w:pPr>
        <w:numPr>
          <w:ilvl w:val="0"/>
          <w:numId w:val="1084"/>
        </w:numPr>
      </w:pPr>
      <w:r>
        <w:t xml:space="preserve">Return error values from each enclosing function until an</w:t>
      </w:r>
      <w:r>
        <w:t xml:space="preserve"> </w:t>
      </w:r>
      <w:r>
        <w:t xml:space="preserve">alternative strategy is available. Consider throwing an exception</w:t>
      </w:r>
      <w:r>
        <w:t xml:space="preserve"> </w:t>
      </w:r>
      <w:r>
        <w:t xml:space="preserve">in lieu of returning an error value.</w:t>
      </w:r>
    </w:p>
    <w:p>
      <w:pPr>
        <w:numPr>
          <w:ilvl w:val="0"/>
          <w:numId w:val="1084"/>
        </w:numPr>
      </w:pPr>
      <w:r>
        <w:t xml:space="preserve">Handle exceptions at each function where an alternative strategy is</w:t>
      </w:r>
      <w:r>
        <w:t xml:space="preserve"> </w:t>
      </w:r>
      <w:r>
        <w:t xml:space="preserve">available. In functions where no alternative strategy is available,</w:t>
      </w:r>
      <w:r>
        <w:t xml:space="preserve"> </w:t>
      </w:r>
      <w:r>
        <w:t xml:space="preserve">do not catch the exception.</w:t>
      </w:r>
    </w:p>
    <w:p>
      <w:pPr>
        <w:numPr>
          <w:ilvl w:val="0"/>
          <w:numId w:val="1084"/>
        </w:numPr>
      </w:pPr>
      <w:r>
        <w:t xml:space="preserve">Consider termination as a last resort strategy for main or for</w:t>
      </w:r>
      <w:r>
        <w:t xml:space="preserve"> </w:t>
      </w:r>
      <w:r>
        <w:t xml:space="preserve">noexcept functions.</w:t>
      </w:r>
    </w:p>
    <w:p>
      <w:pPr>
        <w:numPr>
          <w:ilvl w:val="0"/>
          <w:numId w:val="1084"/>
        </w:numPr>
      </w:pPr>
      <w:r>
        <w:t xml:space="preserve">Notify higher level constructs before a thread is allowed to</w:t>
      </w:r>
      <w:r>
        <w:t xml:space="preserve"> </w:t>
      </w:r>
      <w:r>
        <w:t xml:space="preserve">terminate.</w:t>
      </w:r>
    </w:p>
    <w:p>
      <w:pPr>
        <w:numPr>
          <w:ilvl w:val="0"/>
          <w:numId w:val="1084"/>
        </w:numPr>
      </w:pPr>
      <w:r>
        <w:t xml:space="preserve">Consider the use of an</w:t>
      </w:r>
      <w:r>
        <w:t xml:space="preserve"> </w:t>
      </w:r>
      <w:r>
        <w:rPr>
          <w:rStyle w:val="VerbatimChar"/>
        </w:rPr>
        <w:t xml:space="preserve">exception_ptr</w:t>
      </w:r>
      <w:r>
        <w:t xml:space="preserve"> </w:t>
      </w:r>
      <w:r>
        <w:t xml:space="preserve">object to transport an</w:t>
      </w:r>
      <w:r>
        <w:t xml:space="preserve"> </w:t>
      </w:r>
      <w:r>
        <w:t xml:space="preserve">exception from the terminating thread to another thread for further</w:t>
      </w:r>
      <w:r>
        <w:t xml:space="preserve"> </w:t>
      </w:r>
      <w:r>
        <w:t xml:space="preserve">processing.</w:t>
      </w:r>
    </w:p>
    <w:p>
      <w:pPr>
        <w:pStyle w:val="FirstParagraph"/>
      </w:pPr>
      <w:r>
        <w:t xml:space="preserve">See also C++ Core Guidelines E.1, E.2, E.5, E.6, E.13, E.17, E.19, E.25,</w:t>
      </w:r>
      <w:r>
        <w:t xml:space="preserve"> </w:t>
      </w:r>
      <w:r>
        <w:t xml:space="preserve">and E.28.</w:t>
      </w:r>
    </w:p>
    <w:bookmarkEnd w:id="138"/>
    <w:bookmarkEnd w:id="139"/>
    <w:bookmarkStart w:id="142" w:name="X3c61d4dde3e544e3427c66a2e5f6e053f7545a4"/>
    <w:p>
      <w:pPr>
        <w:pStyle w:val="Heading2"/>
      </w:pPr>
      <w:r>
        <w:t xml:space="preserve">6.37 Type-breaking Reinterpretation of Data [AMV]</w:t>
      </w:r>
    </w:p>
    <w:bookmarkStart w:id="140" w:name="applicability-to-language"/>
    <w:p>
      <w:pPr>
        <w:pStyle w:val="Heading3"/>
      </w:pPr>
      <w:r>
        <w:t xml:space="preserve">6.37.1 Applicability to language</w:t>
      </w:r>
    </w:p>
    <w:p>
      <w:pPr>
        <w:pStyle w:val="FirstParagraph"/>
      </w:pPr>
      <w:r>
        <w:rPr>
          <w:i/>
        </w:rPr>
        <w:t xml:space="preserve">This subclause requires a complete rewrite to have it reflect C++ issues.</w:t>
      </w:r>
    </w:p>
    <w:p>
      <w:pPr>
        <w:pStyle w:val="BodyText"/>
      </w:pPr>
      <w:r>
        <w:t xml:space="preserve">The primary way in C that a reinterpretation of data is accomplished is</w:t>
      </w:r>
      <w:r>
        <w:t xml:space="preserve"> </w:t>
      </w:r>
      <w:r>
        <w:t xml:space="preserve">through a union which may be used to interpret the same piece of memory</w:t>
      </w:r>
      <w:r>
        <w:t xml:space="preserve"> </w:t>
      </w:r>
      <w:r>
        <w:t xml:space="preserve">in multiple ways. If the use of the union members is not managed</w:t>
      </w:r>
      <w:r>
        <w:t xml:space="preserve"> </w:t>
      </w:r>
      <w:r>
        <w:t xml:space="preserve">carefully, then unexpected and erroneous results may occur.</w:t>
      </w:r>
    </w:p>
    <w:p>
      <w:pPr>
        <w:pStyle w:val="BodyText"/>
      </w:pPr>
      <w:r>
        <w:t xml:space="preserve">C allows the use of pointers to memory so that an integer pointer could</w:t>
      </w:r>
      <w:r>
        <w:t xml:space="preserve"> </w:t>
      </w:r>
      <w:r>
        <w:t xml:space="preserve">be used to manipulate character data. This could lead to a mistake in</w:t>
      </w:r>
      <w:r>
        <w:t xml:space="preserve"> </w:t>
      </w:r>
      <w:r>
        <w:t xml:space="preserve">the logic that is used to interpret the data leading to unexpected and</w:t>
      </w:r>
      <w:r>
        <w:t xml:space="preserve"> </w:t>
      </w:r>
      <w:r>
        <w:t xml:space="preserve">erroneous results.</w:t>
      </w:r>
    </w:p>
    <w:p>
      <w:pPr>
        <w:pStyle w:val="BodyText"/>
      </w:pPr>
      <w:r>
        <w:t xml:space="preserve">C Part says</w:t>
      </w:r>
    </w:p>
    <w:p>
      <w:pPr>
        <w:pStyle w:val="BodyText"/>
      </w:pPr>
      <w:r>
        <w:rPr>
          <w:i/>
        </w:rPr>
        <w:t xml:space="preserve">Wait for Gabriel</w:t>
      </w:r>
      <w:r>
        <w:t xml:space="preserve"> </w:t>
      </w:r>
      <w:r>
        <w:rPr>
          <w:i/>
        </w:rPr>
        <w:t xml:space="preserve">to help analyze this.</w:t>
      </w:r>
    </w:p>
    <w:bookmarkEnd w:id="140"/>
    <w:bookmarkStart w:id="141" w:name="guidance-to-language-users"/>
    <w:p>
      <w:pPr>
        <w:pStyle w:val="Heading3"/>
      </w:pPr>
      <w:r>
        <w:t xml:space="preserve">6.37.2 Guidance to language users</w:t>
      </w:r>
    </w:p>
    <w:p>
      <w:pPr>
        <w:numPr>
          <w:ilvl w:val="0"/>
          <w:numId w:val="1085"/>
        </w:numPr>
      </w:pPr>
      <w:r>
        <w:t xml:space="preserve">Follow the guidelines of ISO/IEC TR 24772-1:2019 clause 6.38.5.</w:t>
      </w:r>
    </w:p>
    <w:p>
      <w:pPr>
        <w:numPr>
          <w:ilvl w:val="0"/>
          <w:numId w:val="1085"/>
        </w:numPr>
      </w:pPr>
      <w:r>
        <w:t xml:space="preserve">When using unions, implement an explicit discriminant and check its</w:t>
      </w:r>
      <w:r>
        <w:t xml:space="preserve"> </w:t>
      </w:r>
      <w:r>
        <w:t xml:space="preserve">value before accessing the data in the union.</w:t>
      </w:r>
    </w:p>
    <w:p>
      <w:pPr>
        <w:numPr>
          <w:ilvl w:val="0"/>
          <w:numId w:val="1085"/>
        </w:numPr>
      </w:pPr>
      <w:r>
        <w:t xml:space="preserve">Ensure through static analysis that arbitrary pointer casts return a</w:t>
      </w:r>
      <w:r>
        <w:t xml:space="preserve"> </w:t>
      </w:r>
      <w:r>
        <w:t xml:space="preserve">type compatible with the</w:t>
      </w:r>
      <w:r>
        <w:t xml:space="preserve"> </w:t>
      </w:r>
      <w:r>
        <w:t xml:space="preserve">source.</w:t>
      </w:r>
    </w:p>
    <w:p>
      <w:pPr>
        <w:numPr>
          <w:ilvl w:val="0"/>
          <w:numId w:val="1085"/>
        </w:numPr>
      </w:pPr>
      <w:r>
        <w:t xml:space="preserve">Avoid the use of C-style casts and reinterpret_cast</w:t>
      </w:r>
    </w:p>
    <w:bookmarkEnd w:id="141"/>
    <w:bookmarkEnd w:id="142"/>
    <w:bookmarkStart w:id="145" w:name="deep-vs.-shallow-copying-yan"/>
    <w:p>
      <w:pPr>
        <w:pStyle w:val="Heading2"/>
      </w:pPr>
      <w:r>
        <w:t xml:space="preserve">6.38 Deep vs. Shallow Copying [YAN]</w:t>
      </w:r>
    </w:p>
    <w:bookmarkStart w:id="143" w:name="applicability-to-language"/>
    <w:p>
      <w:pPr>
        <w:pStyle w:val="Heading3"/>
      </w:pPr>
      <w:r>
        <w:t xml:space="preserve">6.38.1 Applicability to Language</w:t>
      </w:r>
    </w:p>
    <w:p>
      <w:pPr>
        <w:pStyle w:val="FirstParagraph"/>
      </w:pPr>
      <w:r>
        <w:t xml:space="preserve">The vulnerability described in ISO/IEC TR 24772-1:2019 clause 6.38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vulnerability only arises in C++ when there is a mismatch between</w:t>
      </w:r>
      <w:r>
        <w:t xml:space="preserve"> </w:t>
      </w:r>
      <w:r>
        <w:t xml:space="preserve">the object’s copy semantics and the programmer’s intent. (references to</w:t>
      </w:r>
      <w:r>
        <w:t xml:space="preserve"> </w:t>
      </w:r>
      <w:r>
        <w:t xml:space="preserve">Core Guidelines C.22)</w:t>
      </w:r>
    </w:p>
    <w:p>
      <w:pPr>
        <w:pStyle w:val="BodyText"/>
      </w:pPr>
      <w:r>
        <w:t xml:space="preserve">C++ objects, by default, are copied member-wise. Each class type may</w:t>
      </w:r>
      <w:r>
        <w:t xml:space="preserve"> </w:t>
      </w:r>
      <w:r>
        <w:t xml:space="preserve">define its own copy, move and assignment operations, allowing a class</w:t>
      </w:r>
      <w:r>
        <w:t xml:space="preserve"> </w:t>
      </w:r>
      <w:r>
        <w:t xml:space="preserve">author to choose an appropriate depth for these operations. Class member</w:t>
      </w:r>
      <w:r>
        <w:t xml:space="preserve"> </w:t>
      </w:r>
      <w:r>
        <w:t xml:space="preserve">types should be chosen to have copy and move semantics that support the</w:t>
      </w:r>
      <w:r>
        <w:t xml:space="preserve"> </w:t>
      </w:r>
      <w:r>
        <w:t xml:space="preserve">semantics of the enclosing class.</w:t>
      </w:r>
    </w:p>
    <w:p>
      <w:pPr>
        <w:pStyle w:val="BodyText"/>
      </w:pPr>
      <w:r>
        <w:t xml:space="preserve">&lt;This may belong elsewhere – TBD&gt; C++ provides the</w:t>
      </w:r>
      <w:r>
        <w:t xml:space="preserve"> </w:t>
      </w:r>
      <w:r>
        <w:t xml:space="preserve">“</w:t>
      </w:r>
      <w:r>
        <w:t xml:space="preserve">string view</w:t>
      </w:r>
      <w:r>
        <w:t xml:space="preserve">”</w:t>
      </w:r>
      <w:r>
        <w:t xml:space="preserve"> </w:t>
      </w:r>
      <w:r>
        <w:t xml:space="preserve">mechanism as safer pointers to strings. Updates through string view are</w:t>
      </w:r>
      <w:r>
        <w:t xml:space="preserve"> </w:t>
      </w:r>
      <w:r>
        <w:t xml:space="preserve">prohibited, but the initial non</w:t>
      </w:r>
      <w:r>
        <w:t xml:space="preserve"> </w:t>
      </w:r>
      <w:r>
        <w:t xml:space="preserve">“</w:t>
      </w:r>
      <w:r>
        <w:t xml:space="preserve">view</w:t>
      </w:r>
      <w:r>
        <w:t xml:space="preserve">”</w:t>
      </w:r>
      <w:r>
        <w:t xml:space="preserve"> </w:t>
      </w:r>
      <w:r>
        <w:t xml:space="preserve">value can be updated and this</w:t>
      </w:r>
      <w:r>
        <w:t xml:space="preserve"> </w:t>
      </w:r>
      <w:r>
        <w:t xml:space="preserve">change will be seen by all viewers, even if they are dependent on fixed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Note: in C++, this is more commonly known as member-wise copying vs</w:t>
      </w:r>
      <w:r>
        <w:t xml:space="preserve"> </w:t>
      </w:r>
      <w:r>
        <w:t xml:space="preserve">semantic copying, or owning vs observing rights.</w:t>
      </w:r>
    </w:p>
    <w:p>
      <w:pPr>
        <w:pStyle w:val="BodyText"/>
      </w:pPr>
      <w:r>
        <w:t xml:space="preserve">Note: Why CERT does not address this issue – involves programmer intent</w:t>
      </w:r>
      <w:r>
        <w:t xml:space="preserve"> </w:t>
      </w:r>
      <w:r>
        <w:t xml:space="preserve">and not readily tool-checkable.</w:t>
      </w:r>
    </w:p>
    <w:bookmarkEnd w:id="143"/>
    <w:bookmarkStart w:id="144" w:name="guidance-to-language-users"/>
    <w:p>
      <w:pPr>
        <w:pStyle w:val="Heading3"/>
      </w:pPr>
      <w:r>
        <w:t xml:space="preserve">6.38.2 Guidance to language users</w:t>
      </w:r>
    </w:p>
    <w:p>
      <w:pPr>
        <w:numPr>
          <w:ilvl w:val="0"/>
          <w:numId w:val="1086"/>
        </w:numPr>
      </w:pPr>
      <w:r>
        <w:t xml:space="preserve">Prefer the composition of most types from types that have either</w:t>
      </w:r>
      <w:r>
        <w:t xml:space="preserve"> </w:t>
      </w:r>
      <w:r>
        <w:t xml:space="preserve">value semantics or semantics that support the intended copy and move</w:t>
      </w:r>
      <w:r>
        <w:t xml:space="preserve"> </w:t>
      </w:r>
      <w:r>
        <w:t xml:space="preserve">semantics of the enclosing type.</w:t>
      </w:r>
    </w:p>
    <w:p>
      <w:pPr>
        <w:numPr>
          <w:ilvl w:val="0"/>
          <w:numId w:val="1086"/>
        </w:numPr>
      </w:pPr>
      <w:r>
        <w:t xml:space="preserve">When the above is not achievable, ensure that the copy assignment</w:t>
      </w:r>
      <w:r>
        <w:t xml:space="preserve"> </w:t>
      </w:r>
      <w:r>
        <w:t xml:space="preserve">operator, copy constructor, move assignment operator, move</w:t>
      </w:r>
      <w:r>
        <w:t xml:space="preserve"> </w:t>
      </w:r>
      <w:r>
        <w:t xml:space="preserve">constructor and destructor provide the desired semantics.</w:t>
      </w:r>
    </w:p>
    <w:p>
      <w:pPr>
        <w:numPr>
          <w:ilvl w:val="0"/>
          <w:numId w:val="1086"/>
        </w:numPr>
      </w:pPr>
      <w:r>
        <w:t xml:space="preserve">Avoid the use of raw pointers with the copy operation and (finish or</w:t>
      </w:r>
      <w:r>
        <w:t xml:space="preserve"> </w:t>
      </w:r>
      <w:r>
        <w:t xml:space="preserve">delete)</w:t>
      </w:r>
    </w:p>
    <w:p>
      <w:pPr>
        <w:numPr>
          <w:ilvl w:val="0"/>
          <w:numId w:val="1086"/>
        </w:numPr>
      </w:pPr>
      <w:r>
        <w:t xml:space="preserve">Follow the guidance of C++ core guidelines C.20, C.22, C.32, C.67</w:t>
      </w:r>
    </w:p>
    <w:p>
      <w:pPr>
        <w:numPr>
          <w:ilvl w:val="0"/>
          <w:numId w:val="1086"/>
        </w:numPr>
      </w:pPr>
      <w:r>
        <w:rPr>
          <w:i/>
        </w:rPr>
        <w:t xml:space="preserve">&lt;This may belong elsewhere – TBD&gt;</w:t>
      </w:r>
      <w:r>
        <w:t xml:space="preserve"> </w:t>
      </w:r>
      <w:r>
        <w:t xml:space="preserve">Avoid updating the value of a</w:t>
      </w:r>
      <w:r>
        <w:t xml:space="preserve"> </w:t>
      </w:r>
      <w:r>
        <w:t xml:space="preserve">string while there are valid string views in existence.</w:t>
      </w:r>
    </w:p>
    <w:bookmarkEnd w:id="144"/>
    <w:bookmarkEnd w:id="145"/>
    <w:bookmarkStart w:id="148" w:name="memory-leak-and-heap-fragmentation-xyl"/>
    <w:p>
      <w:pPr>
        <w:pStyle w:val="Heading2"/>
      </w:pPr>
      <w:r>
        <w:t xml:space="preserve">6.39 Memory Leak and Heap Fragmentation [XYL]</w:t>
      </w:r>
    </w:p>
    <w:bookmarkStart w:id="146" w:name="applicability-to-language"/>
    <w:p>
      <w:pPr>
        <w:pStyle w:val="Heading3"/>
      </w:pPr>
      <w:r>
        <w:t xml:space="preserve">6.39.1 Applicability to language</w:t>
      </w:r>
    </w:p>
    <w:p>
      <w:pPr>
        <w:pStyle w:val="FirstParagraph"/>
      </w:pPr>
      <w:r>
        <w:t xml:space="preserve">The memory leak vulnerability documented in ISO/IEC TR24772-1:2019</w:t>
      </w:r>
      <w:r>
        <w:t xml:space="preserve"> </w:t>
      </w:r>
      <w:r>
        <w:t xml:space="preserve">clause 6.39 exists in C++, unless the programmer takes steps to avoid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C++ uses destructors, and a pattern called Resource Acquisition Is</w:t>
      </w:r>
      <w:r>
        <w:t xml:space="preserve"> </w:t>
      </w:r>
      <w:r>
        <w:t xml:space="preserve">Initialization (RAII) which performs recovery of resources. Destructors</w:t>
      </w:r>
      <w:r>
        <w:t xml:space="preserve"> </w:t>
      </w:r>
      <w:r>
        <w:t xml:space="preserve">(and therefore memory and resource releases) are deterministically</w:t>
      </w:r>
      <w:r>
        <w:t xml:space="preserve"> </w:t>
      </w:r>
      <w:r>
        <w:t xml:space="preserve">ordered with respect to other events on their thread. Object destructors</w:t>
      </w:r>
      <w:r>
        <w:t xml:space="preserve"> </w:t>
      </w:r>
      <w:r>
        <w:t xml:space="preserve">will not be called</w:t>
      </w:r>
    </w:p>
    <w:p>
      <w:pPr>
        <w:numPr>
          <w:ilvl w:val="0"/>
          <w:numId w:val="1087"/>
        </w:numPr>
      </w:pPr>
      <w:r>
        <w:t xml:space="preserve">When an unhandled exception escapes its thread of execution</w:t>
      </w:r>
    </w:p>
    <w:p>
      <w:pPr>
        <w:numPr>
          <w:ilvl w:val="0"/>
          <w:numId w:val="1087"/>
        </w:numPr>
      </w:pPr>
      <w:r>
        <w:t xml:space="preserve">Under conditions of abnormal termination</w:t>
      </w:r>
    </w:p>
    <w:p>
      <w:pPr>
        <w:pStyle w:val="FirstParagraph"/>
      </w:pPr>
      <w:r>
        <w:t xml:space="preserve">See CERT ERR50-CPP for list of cases.</w:t>
      </w:r>
    </w:p>
    <w:p>
      <w:pPr>
        <w:pStyle w:val="BodyText"/>
      </w:pPr>
      <w:r>
        <w:t xml:space="preserve">The steps mentioned above will mitigate most memory leak issues.</w:t>
      </w:r>
    </w:p>
    <w:p>
      <w:pPr>
        <w:pStyle w:val="BodyText"/>
      </w:pPr>
      <w:r>
        <w:t xml:space="preserve">The mechanisms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shared_future</w:t>
      </w:r>
      <w:r>
        <w:t xml:space="preserve"> </w:t>
      </w:r>
      <w:r>
        <w:t xml:space="preserve">and similarly constructed</w:t>
      </w:r>
      <w:r>
        <w:t xml:space="preserve"> </w:t>
      </w:r>
      <w:r>
        <w:t xml:space="preserve">reference-counting user code do not detect cycles which will cause leaks</w:t>
      </w:r>
      <w:r>
        <w:t xml:space="preserve"> </w:t>
      </w:r>
      <w:r>
        <w:t xml:space="preserve">because the shared pointers (and hence what they point to) will not be</w:t>
      </w:r>
      <w:r>
        <w:t xml:space="preserve"> </w:t>
      </w:r>
      <w:r>
        <w:t xml:space="preserve">destroyed.</w:t>
      </w:r>
    </w:p>
    <w:p>
      <w:pPr>
        <w:pStyle w:val="BodyText"/>
      </w:pPr>
      <w:r>
        <w:rPr>
          <w:i/>
        </w:rPr>
        <w:t xml:space="preserve">need to clarify to rely on memory managing types, containers, and unique ptr, shared ptr is often bad , Peter</w:t>
      </w:r>
    </w:p>
    <w:bookmarkEnd w:id="146"/>
    <w:bookmarkStart w:id="147" w:name="guidance-to-language-users"/>
    <w:p>
      <w:pPr>
        <w:pStyle w:val="Heading3"/>
      </w:pPr>
      <w:r>
        <w:t xml:space="preserve">6.39.2 Guidance to language users</w:t>
      </w:r>
    </w:p>
    <w:p>
      <w:pPr>
        <w:numPr>
          <w:ilvl w:val="0"/>
          <w:numId w:val="1088"/>
        </w:numPr>
      </w:pPr>
      <w:r>
        <w:t xml:space="preserve">Use containers and smart pointers in preference to direct (manual)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88"/>
        </w:numPr>
      </w:pPr>
      <w:r>
        <w:t xml:space="preserve">Follow C++ Core guidelines section R and CERT MEM51.</w:t>
      </w:r>
    </w:p>
    <w:p>
      <w:pPr>
        <w:numPr>
          <w:ilvl w:val="0"/>
          <w:numId w:val="1088"/>
        </w:numPr>
      </w:pPr>
      <w:r>
        <w:t xml:space="preserve">For heap fragmentation issues, follow the guidance of ISO/IEC TR</w:t>
      </w:r>
      <w:r>
        <w:t xml:space="preserve"> </w:t>
      </w:r>
      <w:r>
        <w:t xml:space="preserve">24772-1:2019 clause 6.39.5. In particular, create pools of fixed</w:t>
      </w:r>
      <w:r>
        <w:t xml:space="preserve"> </w:t>
      </w:r>
      <w:r>
        <w:t xml:space="preserve">size with user-defined operators new and operators delete.</w:t>
      </w:r>
    </w:p>
    <w:p>
      <w:pPr>
        <w:numPr>
          <w:ilvl w:val="0"/>
          <w:numId w:val="1088"/>
        </w:numPr>
      </w:pPr>
      <w:r>
        <w:t xml:space="preserve">Use dynamic analysis tools to detect cycles.</w:t>
      </w:r>
    </w:p>
    <w:p>
      <w:pPr>
        <w:numPr>
          <w:ilvl w:val="0"/>
          <w:numId w:val="1088"/>
        </w:numPr>
      </w:pPr>
      <w:r>
        <w:t xml:space="preserve">Break cycles, for example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weak_ptr</w:t>
      </w:r>
      <w:r>
        <w:t xml:space="preserve"> </w:t>
      </w:r>
      <w:r>
        <w:t xml:space="preserve">or appropriate weak pointers.</w:t>
      </w:r>
    </w:p>
    <w:p>
      <w:pPr>
        <w:numPr>
          <w:ilvl w:val="0"/>
          <w:numId w:val="1088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abort()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terminate()</w:t>
      </w:r>
      <w:r>
        <w:t xml:space="preserve"> </w:t>
      </w:r>
      <w:r>
        <w:t xml:space="preserve">and related functions only</w:t>
      </w:r>
      <w:r>
        <w:t xml:space="preserve"> </w:t>
      </w:r>
      <w:r>
        <w:t xml:space="preserve">in extreme situations. See CERT ERR50-CPP for list of cases.</w:t>
      </w:r>
    </w:p>
    <w:p>
      <w:pPr>
        <w:numPr>
          <w:ilvl w:val="0"/>
          <w:numId w:val="1088"/>
        </w:numPr>
      </w:pPr>
      <w:r>
        <w:t xml:space="preserve">Use debugging tools such as leak detectors to help identify</w:t>
      </w:r>
      <w:r>
        <w:t xml:space="preserve"> </w:t>
      </w:r>
      <w:r>
        <w:t xml:space="preserve">unreachable memory.</w:t>
      </w:r>
    </w:p>
    <w:bookmarkEnd w:id="147"/>
    <w:bookmarkEnd w:id="148"/>
    <w:bookmarkStart w:id="151" w:name="templates-and-generics-sym"/>
    <w:p>
      <w:pPr>
        <w:pStyle w:val="Heading2"/>
      </w:pPr>
      <w:r>
        <w:t xml:space="preserve">6.40 Templates and Generics [SYM]</w:t>
      </w:r>
    </w:p>
    <w:bookmarkStart w:id="149" w:name="applicability-to-language"/>
    <w:p>
      <w:pPr>
        <w:pStyle w:val="Heading3"/>
      </w:pPr>
      <w:r>
        <w:t xml:space="preserve">6.40.1 Applicability to language</w:t>
      </w:r>
    </w:p>
    <w:p>
      <w:pPr>
        <w:pStyle w:val="FirstParagraph"/>
      </w:pPr>
      <w:r>
        <w:t xml:space="preserve">The vulnerability as described in ISO/IEC TR 24772-1 clause 6.40 exists</w:t>
      </w:r>
      <w:r>
        <w:t xml:space="preserve"> </w:t>
      </w:r>
      <w:r>
        <w:t xml:space="preserve">in C++. C++ provides the facility</w:t>
      </w:r>
      <w:r>
        <w:t xml:space="preserve"> </w:t>
      </w:r>
      <w:r>
        <w:rPr>
          <w:i/>
        </w:rPr>
        <w:t xml:space="preserve">Templates</w:t>
      </w:r>
      <w:r>
        <w:t xml:space="preserve"> </w:t>
      </w:r>
      <w:r>
        <w:t xml:space="preserve">to support the generic</w:t>
      </w:r>
      <w:r>
        <w:t xml:space="preserve"> </w:t>
      </w:r>
      <w:r>
        <w:t xml:space="preserve">programming methodology. C++ Templates can be variadic templates. C++</w:t>
      </w:r>
      <w:r>
        <w:t xml:space="preserve"> </w:t>
      </w:r>
      <w:r>
        <w:t xml:space="preserve">Templates can accept as arguments types, templates, and values,</w:t>
      </w:r>
      <w:r>
        <w:t xml:space="preserve"> </w:t>
      </w:r>
      <w:r>
        <w:t xml:space="preserve">including addresses of global variables.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improve template</w:t>
      </w:r>
      <w:r>
        <w:t xml:space="preserve"> </w:t>
      </w:r>
      <w:r>
        <w:t xml:space="preserve">argument checking at compile time.</w:t>
      </w:r>
    </w:p>
    <w:p>
      <w:pPr>
        <w:pStyle w:val="BodyText"/>
      </w:pPr>
      <w:r>
        <w:t xml:space="preserve">Programming language compilers help programmers avoid run-time errors by</w:t>
      </w:r>
      <w:r>
        <w:t xml:space="preserve"> </w:t>
      </w:r>
      <w:r>
        <w:t xml:space="preserve">performing static analysis on the code and generating diagnostics that</w:t>
      </w:r>
      <w:r>
        <w:t xml:space="preserve"> </w:t>
      </w:r>
      <w:r>
        <w:t xml:space="preserve">prevent run-time errors. Therefore, the goal of the C++ language is to</w:t>
      </w:r>
      <w:r>
        <w:t xml:space="preserve"> </w:t>
      </w:r>
      <w:r>
        <w:t xml:space="preserve">help transition code towards compile-time analysis instead of relying on</w:t>
      </w:r>
      <w:r>
        <w:t xml:space="preserve"> </w:t>
      </w:r>
      <w:r>
        <w:t xml:space="preserve">runtime executions that result in run-time failures. Templates are one</w:t>
      </w:r>
      <w:r>
        <w:t xml:space="preserve"> </w:t>
      </w:r>
      <w:r>
        <w:t xml:space="preserve">of the favourable mechanisms to achieve this goal of maximizing</w:t>
      </w:r>
      <w:r>
        <w:t xml:space="preserve"> </w:t>
      </w:r>
      <w:r>
        <w:t xml:space="preserve">compile-time analysis to reduce or eliminate run-time analysis.</w:t>
      </w:r>
    </w:p>
    <w:p>
      <w:pPr>
        <w:pStyle w:val="BodyText"/>
      </w:pPr>
      <w:r>
        <w:t xml:space="preserve">When used appropriately, they are suitable for embedded and safety</w:t>
      </w:r>
      <w:r>
        <w:t xml:space="preserve"> </w:t>
      </w:r>
      <w:r>
        <w:t xml:space="preserve">critical systems;</w:t>
      </w:r>
    </w:p>
    <w:p>
      <w:pPr>
        <w:numPr>
          <w:ilvl w:val="0"/>
          <w:numId w:val="1089"/>
        </w:numPr>
      </w:pPr>
      <w:r>
        <w:t xml:space="preserve">They provide type safe generic in contrast to legacy void*-based or</w:t>
      </w:r>
      <w:r>
        <w:t xml:space="preserve"> </w:t>
      </w:r>
      <w:r>
        <w:t xml:space="preserve">macro-based genericity;</w:t>
      </w:r>
    </w:p>
    <w:p>
      <w:pPr>
        <w:numPr>
          <w:ilvl w:val="0"/>
          <w:numId w:val="1089"/>
        </w:numPr>
      </w:pPr>
      <w:r>
        <w:t xml:space="preserve">They have no runtime overhead for inline operations; and</w:t>
      </w:r>
    </w:p>
    <w:p>
      <w:pPr>
        <w:numPr>
          <w:ilvl w:val="0"/>
          <w:numId w:val="1089"/>
        </w:numPr>
      </w:pPr>
      <w:r>
        <w:t xml:space="preserve">They have no memory used or code generated for unused operations</w:t>
      </w:r>
      <w:r>
        <w:t xml:space="preserve"> </w:t>
      </w:r>
      <w:r>
        <w:t xml:space="preserve">which are both critical in limited resource systems.</w:t>
      </w:r>
    </w:p>
    <w:p>
      <w:pPr>
        <w:pStyle w:val="FirstParagraph"/>
      </w:pPr>
      <w:r>
        <w:t xml:space="preserve">Excessive use of templates can lead to cognitive overload in terms of</w:t>
      </w:r>
      <w:r>
        <w:t xml:space="preserve"> </w:t>
      </w:r>
      <w:r>
        <w:t xml:space="preserve">learning, understanding and the maintainability of the code. This clause</w:t>
      </w:r>
      <w:r>
        <w:t xml:space="preserve"> </w:t>
      </w:r>
      <w:r>
        <w:t xml:space="preserve">provides explanation and guidance to mitigate problems that can arise.</w:t>
      </w:r>
    </w:p>
    <w:p>
      <w:pPr>
        <w:pStyle w:val="BodyText"/>
      </w:pPr>
      <w:r>
        <w:t xml:space="preserve">From ISO/IEC TR 24772-1:2019 clause 6.40.1 (or .3) "Confusion, and hence</w:t>
      </w:r>
      <w:r>
        <w:t xml:space="preserve"> </w:t>
      </w:r>
      <w:r>
        <w:t xml:space="preserve">potential vulnerability, can arise where the instantiated code is</w:t>
      </w:r>
      <w:r>
        <w:t xml:space="preserve"> </w:t>
      </w:r>
      <w:r>
        <w:t xml:space="preserve">apparently invalid, but does not result in a compiler error. For</w:t>
      </w:r>
      <w:r>
        <w:t xml:space="preserve"> </w:t>
      </w:r>
      <w:r>
        <w:t xml:space="preserve">example, a generic class defines a set of members, a subset of which</w:t>
      </w:r>
      <w:r>
        <w:t xml:space="preserve"> </w:t>
      </w:r>
      <w:r>
        <w:t xml:space="preserve">rely on a particular property of the instantiation type (such as a</w:t>
      </w:r>
      <w:r>
        <w:t xml:space="preserve"> </w:t>
      </w:r>
      <w:r>
        <w:t xml:space="preserve">generic container class with a sort member function, only the sort</w:t>
      </w:r>
      <w:r>
        <w:t xml:space="preserve"> </w:t>
      </w:r>
      <w:r>
        <w:t xml:space="preserve">function relies on the instantiating type having a defined relational</w:t>
      </w:r>
      <w:r>
        <w:t xml:space="preserve"> </w:t>
      </w:r>
      <w:r>
        <w:t xml:space="preserve">operator). In some languages, such as C++, if the generic is</w:t>
      </w:r>
      <w:r>
        <w:t xml:space="preserve"> </w:t>
      </w:r>
      <w:r>
        <w:t xml:space="preserve">instantiated with a type that does not meet all the requirements but the</w:t>
      </w:r>
      <w:r>
        <w:t xml:space="preserve"> </w:t>
      </w:r>
      <w:r>
        <w:t xml:space="preserve">program never subsequently makes use of the subset of members that rely</w:t>
      </w:r>
      <w:r>
        <w:t xml:space="preserve"> </w:t>
      </w:r>
      <w:r>
        <w:t xml:space="preserve">on the property of the instantiating type, the code will compile and</w:t>
      </w:r>
      <w:r>
        <w:t xml:space="preserve"> </w:t>
      </w:r>
      <w:r>
        <w:t xml:space="preserve">execute (for example, the generic container is instantiated with a user</w:t>
      </w:r>
      <w:r>
        <w:t xml:space="preserve"> </w:t>
      </w:r>
      <w:r>
        <w:t xml:space="preserve">defined class that does not define a relational operator, but the</w:t>
      </w:r>
      <w:r>
        <w:t xml:space="preserve"> </w:t>
      </w:r>
      <w:r>
        <w:t xml:space="preserve">program never calls the sort member of this instantiation). When the</w:t>
      </w:r>
      <w:r>
        <w:t xml:space="preserve"> </w:t>
      </w:r>
      <w:r>
        <w:t xml:space="preserve">code is reviewed the generic class will appear to reference a member of</w:t>
      </w:r>
      <w:r>
        <w:t xml:space="preserve"> </w:t>
      </w:r>
      <w:r>
        <w:t xml:space="preserve">the instantiating type that does not exist."</w:t>
      </w:r>
    </w:p>
    <w:p>
      <w:pPr>
        <w:pStyle w:val="BodyText"/>
      </w:pPr>
      <w:r>
        <w:t xml:space="preserve">The above paragraph does not correctly characterise the issue. In an</w:t>
      </w:r>
      <w:r>
        <w:t xml:space="preserve"> </w:t>
      </w:r>
      <w:r>
        <w:t xml:space="preserve">implicit instantiation of a class template, only those functions that</w:t>
      </w:r>
      <w:r>
        <w:t xml:space="preserve"> </w:t>
      </w:r>
      <w:r>
        <w:t xml:space="preserve">are ODR (one definition rule)-used are instantiated. Therefore, a</w:t>
      </w:r>
      <w:r>
        <w:t xml:space="preserve"> </w:t>
      </w:r>
      <w:r>
        <w:t xml:space="preserve">template argument need not provide all of the operations used by all</w:t>
      </w:r>
      <w:r>
        <w:t xml:space="preserve"> </w:t>
      </w:r>
      <w:r>
        <w:t xml:space="preserve">possible member functions of the class template. This case is exhibited</w:t>
      </w:r>
      <w:r>
        <w:t xml:space="preserve"> </w:t>
      </w:r>
      <w:r>
        <w:t xml:space="preserve">in the standard library. std::vector&lt;T&gt;::emplace requires an</w:t>
      </w:r>
      <w:r>
        <w:t xml:space="preserve"> </w:t>
      </w:r>
      <w:r>
        <w:t xml:space="preserve">accessible constructor of T. The Factory pattern makes constructors of a</w:t>
      </w:r>
      <w:r>
        <w:t xml:space="preserve"> </w:t>
      </w:r>
      <w:r>
        <w:t xml:space="preserve">class C inaccessible to anyone but the factory functions. Still it is</w:t>
      </w:r>
      <w:r>
        <w:t xml:space="preserve"> </w:t>
      </w:r>
      <w:r>
        <w:t xml:space="preserve">desirable to use std::vector with objects of type C. In this case,</w:t>
      </w:r>
      <w:r>
        <w:t xml:space="preserve"> </w:t>
      </w:r>
      <w:r>
        <w:t xml:space="preserve">emplace cannot be used, which is clearly the intended behaviour of the</w:t>
      </w:r>
      <w:r>
        <w:t xml:space="preserve"> </w:t>
      </w:r>
      <w:r>
        <w:t xml:space="preserve">class because objects of type C should only be constructed by the</w:t>
      </w:r>
      <w:r>
        <w:t xml:space="preserve"> </w:t>
      </w:r>
      <w:r>
        <w:t xml:space="preserve">factory functions.</w:t>
      </w:r>
    </w:p>
    <w:p>
      <w:pPr>
        <w:pStyle w:val="BodyText"/>
      </w:pPr>
      <w:r>
        <w:t xml:space="preserve">It is the nature of templates that every method that is not called is</w:t>
      </w:r>
      <w:r>
        <w:t xml:space="preserve"> </w:t>
      </w:r>
      <w:r>
        <w:t xml:space="preserve">not compiled. If the program is changed such that a function is later</w:t>
      </w:r>
      <w:r>
        <w:t xml:space="preserve"> </w:t>
      </w:r>
      <w:r>
        <w:t xml:space="preserve">ODR-used and the program recompiled, Three possible outcomes are:</w:t>
      </w:r>
    </w:p>
    <w:p>
      <w:pPr>
        <w:numPr>
          <w:ilvl w:val="0"/>
          <w:numId w:val="1090"/>
        </w:numPr>
      </w:pPr>
      <w:r>
        <w:t xml:space="preserve">The program compiles and executes safely;</w:t>
      </w:r>
    </w:p>
    <w:p>
      <w:pPr>
        <w:numPr>
          <w:ilvl w:val="0"/>
          <w:numId w:val="1090"/>
        </w:numPr>
      </w:pPr>
      <w:r>
        <w:t xml:space="preserve">The program fails to compile; or</w:t>
      </w:r>
    </w:p>
    <w:p>
      <w:pPr>
        <w:numPr>
          <w:ilvl w:val="0"/>
          <w:numId w:val="1090"/>
        </w:numPr>
      </w:pPr>
      <w:r>
        <w:t xml:space="preserve">The program executes erroneously.</w:t>
      </w:r>
    </w:p>
    <w:p>
      <w:pPr>
        <w:pStyle w:val="FirstParagraph"/>
      </w:pPr>
      <w:r>
        <w:t xml:space="preserve">Vulnerabilities that arise from the third case are covered elsewhere in</w:t>
      </w:r>
      <w:r>
        <w:t xml:space="preserve"> </w:t>
      </w:r>
      <w:r>
        <w:t xml:space="preserve">the document(list), however, in the case of templates, the fact that</w:t>
      </w:r>
      <w:r>
        <w:t xml:space="preserve"> </w:t>
      </w:r>
      <w:r>
        <w:t xml:space="preserve">code is written and may not be instantiated for a long time since code</w:t>
      </w:r>
      <w:r>
        <w:t xml:space="preserve"> </w:t>
      </w:r>
      <w:r>
        <w:t xml:space="preserve">that invokes it has not been written, errors may not appear until later.</w:t>
      </w:r>
    </w:p>
    <w:p>
      <w:pPr>
        <w:pStyle w:val="BodyText"/>
      </w:pPr>
      <w:r>
        <w:t xml:space="preserve">Features such as concepts and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</w:t>
      </w:r>
      <w:r>
        <w:t xml:space="preserve"> </w:t>
      </w:r>
      <w:r>
        <w:t xml:space="preserve">be used to mitigate the issue.</w:t>
      </w:r>
    </w:p>
    <w:p>
      <w:pPr>
        <w:pStyle w:val="BodyText"/>
      </w:pPr>
      <w:r>
        <w:rPr>
          <w:i/>
        </w:rPr>
        <w:t xml:space="preserve">Mitigation</w:t>
      </w:r>
      <w:r>
        <w:t xml:space="preserve"> </w:t>
      </w:r>
      <w:r>
        <w:rPr>
          <w:i/>
        </w:rPr>
        <w:t xml:space="preserve">– ensure complete coverage of Template code with unit</w:t>
      </w:r>
      <w:r>
        <w:rPr>
          <w:i/>
        </w:rPr>
        <w:t xml:space="preserve"> </w:t>
      </w:r>
      <w:r>
        <w:rPr>
          <w:i/>
        </w:rPr>
        <w:t xml:space="preserve">tests</w:t>
      </w:r>
    </w:p>
    <w:p>
      <w:pPr>
        <w:pStyle w:val="BodyText"/>
      </w:pPr>
      <w:r>
        <w:t xml:space="preserve">The third case is not specific to templates, except that the problem may</w:t>
      </w:r>
      <w:r>
        <w:t xml:space="preserve"> </w:t>
      </w:r>
      <w:r>
        <w:t xml:space="preserve">be hidden is addressed in 6.2.</w:t>
      </w:r>
    </w:p>
    <w:p>
      <w:pPr>
        <w:pStyle w:val="BodyText"/>
      </w:pPr>
      <w:r>
        <w:t xml:space="preserve">In the above paragraph, cases can arise where the programmer has not</w:t>
      </w:r>
      <w:r>
        <w:t xml:space="preserve"> </w:t>
      </w:r>
      <w:r>
        <w:t xml:space="preserve">provided a type with all of the operations needed to function correctly</w:t>
      </w:r>
      <w:r>
        <w:t xml:space="preserve"> </w:t>
      </w:r>
      <w:r>
        <w:t xml:space="preserve">in the template. For example,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ForwardIterator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ForwardIterator find (ForwardIterator first, ForwardIterator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val)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    ++ first 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   }</w:t>
      </w:r>
    </w:p>
    <w:p>
      <w:pPr>
        <w:pStyle w:val="FirstParagraph"/>
      </w:pPr>
      <w:r>
        <w:t xml:space="preserve">The standard says that</w:t>
      </w:r>
    </w:p>
    <w:p>
      <w:pPr>
        <w:numPr>
          <w:ilvl w:val="0"/>
          <w:numId w:val="1091"/>
        </w:numPr>
      </w:pPr>
      <w:r>
        <w:t xml:space="preserve">the first template argument must be a forward iterator.</w:t>
      </w:r>
    </w:p>
    <w:p>
      <w:pPr>
        <w:numPr>
          <w:ilvl w:val="0"/>
          <w:numId w:val="1091"/>
        </w:numPr>
      </w:pPr>
      <w:r>
        <w:t xml:space="preserve">the second template argument type must be comparable to the value</w:t>
      </w:r>
      <w:r>
        <w:t xml:space="preserve"> </w:t>
      </w:r>
      <w:r>
        <w:t xml:space="preserve">type of that iterator using</w:t>
      </w:r>
      <w:r>
        <w:t xml:space="preserve"> </w:t>
      </w:r>
      <w:r>
        <w:rPr>
          <w:rStyle w:val="NormalTok"/>
        </w:rPr>
        <w:t xml:space="preserve">==</w:t>
      </w:r>
      <w:r>
        <w:t xml:space="preserve">.</w:t>
      </w:r>
    </w:p>
    <w:p>
      <w:pPr>
        <w:pStyle w:val="FirstParagraph"/>
      </w:pPr>
      <w:r>
        <w:t xml:space="preserve">These requirements are implicit and all the compiler has to go by is</w:t>
      </w:r>
      <w:r>
        <w:t xml:space="preserve"> </w:t>
      </w:r>
      <w:r>
        <w:t xml:space="preserve">their use in the function</w:t>
      </w:r>
    </w:p>
    <w:p>
      <w:pPr>
        <w:pStyle w:val="BodyText"/>
      </w:pPr>
      <w:r>
        <w:t xml:space="preserve">body. The result is great flexibility, splendid generated code for</w:t>
      </w:r>
      <w:r>
        <w:t xml:space="preserve"> </w:t>
      </w:r>
      <w:r>
        <w:t xml:space="preserve">correct calls, and spectacularly bad</w:t>
      </w:r>
    </w:p>
    <w:p>
      <w:pPr>
        <w:pStyle w:val="BodyText"/>
      </w:pPr>
      <w:r>
        <w:t xml:space="preserve">error messages for incorrect calls. The obvious solution is to specify</w:t>
      </w:r>
      <w:r>
        <w:t xml:space="preserve"> </w:t>
      </w:r>
      <w:r>
        <w:t xml:space="preserve">the first two requirements as</w:t>
      </w:r>
    </w:p>
    <w:p>
      <w:pPr>
        <w:pStyle w:val="BodyText"/>
      </w:pPr>
      <w:r>
        <w:t xml:space="preserve">part of the template’s interface: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forward_iterator Iter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&lt;Value, Iter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 Iter first, Iter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);</w:t>
      </w:r>
    </w:p>
    <w:p>
      <w:pPr>
        <w:pStyle w:val="FirstParagraph"/>
      </w:pPr>
      <w:r>
        <w:t xml:space="preserve">This is roughly what C++20 offers. Note the equality_comparable concept.</w:t>
      </w:r>
      <w:r>
        <w:t xml:space="preserve"> </w:t>
      </w:r>
      <w:r>
        <w:t xml:space="preserve">It captures the</w:t>
      </w:r>
    </w:p>
    <w:p>
      <w:pPr>
        <w:pStyle w:val="BodyText"/>
      </w:pPr>
      <w:r>
        <w:t xml:space="preserve">required relationship between the two template arguments.</w:t>
      </w:r>
    </w:p>
    <w:p>
      <w:pPr>
        <w:pStyle w:val="BodyText"/>
      </w:pPr>
      <w:r>
        <w:t xml:space="preserve">The general C++11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 also be used:</w:t>
      </w:r>
    </w:p>
    <w:p>
      <w:pPr>
        <w:pStyle w:val="SourceCode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&gt;);      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&lt; Eeqality_comparable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&gt;);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&lt;S&gt;);         </w:t>
      </w:r>
      <w:r>
        <w:rPr>
          <w:rStyle w:val="CommentTok"/>
        </w:rPr>
        <w:t xml:space="preserve">// fails because structs don't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CommentTok"/>
        </w:rPr>
        <w:t xml:space="preserve">// automatically get == &amp; !=</w:t>
      </w:r>
    </w:p>
    <w:p>
      <w:pPr>
        <w:pStyle w:val="FirstParagraph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\&lt;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\&gt;);</w:t>
      </w:r>
    </w:p>
    <w:p>
      <w:pPr>
        <w:pStyle w:val="BodyText"/>
      </w:pPr>
      <w:r>
        <w:rPr>
          <w:u w:val="single"/>
          <w:b/>
        </w:rPr>
        <w:t xml:space="preserve">Discussion of</w:t>
      </w:r>
      <w:r>
        <w:rPr>
          <w:u w:val="single"/>
          <w:b/>
        </w:rPr>
        <w:t xml:space="preserve"> </w:t>
      </w:r>
      <w:r>
        <w:rPr>
          <w:u w:val="single"/>
          <w:b/>
        </w:rPr>
        <w:t xml:space="preserve">“</w:t>
      </w:r>
      <w:r>
        <w:rPr>
          <w:u w:val="single"/>
          <w:b/>
        </w:rPr>
        <w:t xml:space="preserve">ranges</w:t>
      </w:r>
      <w:r>
        <w:rPr>
          <w:u w:val="single"/>
          <w:b/>
        </w:rPr>
        <w:t xml:space="preserve">”</w:t>
      </w:r>
    </w:p>
    <w:p>
      <w:pPr>
        <w:pStyle w:val="BodyText"/>
      </w:pPr>
      <w:r>
        <w:t xml:space="preserve">Using the example above, the first two function arguments must denote a</w:t>
      </w:r>
      <w:r>
        <w:t xml:space="preserve"> </w:t>
      </w:r>
      <w:r>
        <w:t xml:space="preserve">sequence. To express this requirement (that [first:last) is a</w:t>
      </w:r>
      <w:r>
        <w:t xml:space="preserve"> </w:t>
      </w:r>
      <w:r>
        <w:t xml:space="preserve">sequence), requires a library extension. C++20 offers that in the Ranges</w:t>
      </w:r>
      <w:r>
        <w:t xml:space="preserve"> </w:t>
      </w:r>
      <w:r>
        <w:t xml:space="preserve">standard-library component (§9.3.5). Hence in the example below we</w:t>
      </w:r>
      <w:r>
        <w:t xml:space="preserve"> </w:t>
      </w:r>
      <w:r>
        <w:t xml:space="preserve">replace iterators with ranges: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range R,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 , Range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(R r,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first = begin (r);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last = end (r);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++ first 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Other issues</w:t>
      </w:r>
    </w:p>
    <w:p>
      <w:pPr>
        <w:pStyle w:val="BodyText"/>
      </w:pPr>
      <w:r>
        <w:t xml:space="preserve">Overload resolution of templates differs from the overload resolution of</w:t>
      </w:r>
      <w:r>
        <w:t xml:space="preserve"> </w:t>
      </w:r>
      <w:r>
        <w:t xml:space="preserve">non-template code. This can result in methods or operators being chosen</w:t>
      </w:r>
      <w:r>
        <w:t xml:space="preserve"> </w:t>
      </w:r>
      <w:r>
        <w:t xml:space="preserve">that are unexpected by the developer.</w:t>
      </w:r>
    </w:p>
    <w:p>
      <w:pPr>
        <w:pStyle w:val="BodyText"/>
      </w:pPr>
      <w:r>
        <w:t xml:space="preserve">A template constructor is never a copy or move constructor and hence</w:t>
      </w:r>
      <w:r>
        <w:t xml:space="preserve"> </w:t>
      </w:r>
      <w:r>
        <w:t xml:space="preserve">does not prevent the implicit definition of a copy or move constructor</w:t>
      </w:r>
      <w:r>
        <w:t xml:space="preserve"> </w:t>
      </w:r>
      <w:r>
        <w:t xml:space="preserve">even if the constructor looks similar.</w:t>
      </w:r>
    </w:p>
    <w:p>
      <w:pPr>
        <w:pStyle w:val="BodyText"/>
      </w:pPr>
      <w:r>
        <w:t xml:space="preserve">There are cases, however, where the instantiation of a template with a</w:t>
      </w:r>
      <w:r>
        <w:t xml:space="preserve"> </w:t>
      </w:r>
      <w:r>
        <w:t xml:space="preserve">parameter that matches syntactic but not semantic requirements, such as</w:t>
      </w:r>
      <w:r>
        <w:t xml:space="preserve"> </w:t>
      </w:r>
      <w:r>
        <w:t xml:space="preserve">++ for a pointer, will compile and execute but will be wrong and can</w:t>
      </w:r>
      <w:r>
        <w:t xml:space="preserve"> </w:t>
      </w:r>
      <w:r>
        <w:t xml:space="preserve">result in undefined behaviour. Other examples relate to incomplete class</w:t>
      </w:r>
      <w:r>
        <w:t xml:space="preserve"> </w:t>
      </w:r>
      <w:r>
        <w:t xml:space="preserve">types, see clause 6.2</w:t>
      </w:r>
      <w:r>
        <w:t xml:space="preserve"> </w:t>
      </w:r>
      <w:r>
        <w:rPr>
          <w:i/>
        </w:rPr>
        <w:t xml:space="preserve">Type system.</w:t>
      </w:r>
    </w:p>
    <w:p>
      <w:pPr>
        <w:pStyle w:val="BodyText"/>
      </w:pPr>
      <w:r>
        <w:t xml:space="preserve">Another issue – likely to be placed elsewhere and referenced here</w:t>
      </w:r>
    </w:p>
    <w:p>
      <w:pPr>
        <w:pStyle w:val="BodyText"/>
      </w:pPr>
      <w:r>
        <w:t xml:space="preserve">Standard vector construction issue where braces are replaced with curly</w:t>
      </w:r>
      <w:r>
        <w:t xml:space="preserve"> </w:t>
      </w:r>
      <w:r>
        <w:t xml:space="preserve">braces. (Paul)</w:t>
      </w:r>
    </w:p>
    <w:p>
      <w:pPr>
        <w:pStyle w:val="BodyText"/>
      </w:pPr>
      <w:r>
        <w:t xml:space="preserve">Guidance – use braces initially and only use other format if the</w:t>
      </w:r>
      <w:r>
        <w:t xml:space="preserve"> </w:t>
      </w:r>
      <w:r>
        <w:t xml:space="preserve">compiler fails ???</w:t>
      </w:r>
    </w:p>
    <w:p>
      <w:pPr>
        <w:pStyle w:val="BodyText"/>
      </w:pPr>
      <w:r>
        <w:rPr>
          <w:i/>
        </w:rPr>
        <w:t xml:space="preserve">(Examples needed</w:t>
      </w:r>
      <w:r>
        <w:t xml:space="preserve">)</w:t>
      </w:r>
    </w:p>
    <w:p>
      <w:pPr>
        <w:pStyle w:val="BodyText"/>
      </w:pPr>
      <w:r>
        <w:t xml:space="preserve">Core guidelines (fill in references)</w:t>
      </w:r>
    </w:p>
    <w:p>
      <w:pPr>
        <w:pStyle w:val="BodyText"/>
      </w:pPr>
      <w:r>
        <w:t xml:space="preserve">I.9 T.10, T.11, 12, 13, T.20, T.21, T.22, T.23, T.24, T.25, T.26, T.30,</w:t>
      </w:r>
      <w:r>
        <w:t xml:space="preserve"> </w:t>
      </w:r>
      <w:r>
        <w:t xml:space="preserve">T.31 – forward to Clive.</w:t>
      </w:r>
    </w:p>
    <w:p>
      <w:pPr>
        <w:pStyle w:val="BodyText"/>
      </w:pPr>
      <w:r>
        <w:t xml:space="preserve">(</w:t>
      </w:r>
      <w:r>
        <w:rPr>
          <w:i/>
        </w:rPr>
        <w:t xml:space="preserve">We may wish to summarize)</w:t>
      </w:r>
    </w:p>
    <w:bookmarkEnd w:id="149"/>
    <w:bookmarkStart w:id="150" w:name="guidance-to-language-users"/>
    <w:p>
      <w:pPr>
        <w:pStyle w:val="Heading3"/>
      </w:pPr>
      <w:r>
        <w:t xml:space="preserve">6.40.2 Guidance to language users</w:t>
      </w:r>
    </w:p>
    <w:p>
      <w:pPr>
        <w:numPr>
          <w:ilvl w:val="0"/>
          <w:numId w:val="1092"/>
        </w:numPr>
      </w:pPr>
      <w:r>
        <w:t xml:space="preserve">Use static analysis tools to diagnose the use of inappropriate types</w:t>
      </w:r>
      <w:r>
        <w:t xml:space="preserve"> </w:t>
      </w:r>
      <w:r>
        <w:t xml:space="preserve">in a template interface</w:t>
      </w:r>
    </w:p>
    <w:p>
      <w:pPr>
        <w:numPr>
          <w:ilvl w:val="0"/>
          <w:numId w:val="1092"/>
        </w:numPr>
      </w:pPr>
      <w:r>
        <w:rPr>
          <w:i/>
        </w:rPr>
        <w:t xml:space="preserve">Cyclic dependencies and ODR (one definition rule) use …</w:t>
      </w:r>
    </w:p>
    <w:p>
      <w:pPr>
        <w:numPr>
          <w:ilvl w:val="0"/>
          <w:numId w:val="1092"/>
        </w:numPr>
      </w:pPr>
      <w:r>
        <w:t xml:space="preserve">Consider using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for each template type parameter</w:t>
      </w:r>
    </w:p>
    <w:p>
      <w:pPr>
        <w:numPr>
          <w:ilvl w:val="1"/>
          <w:numId w:val="1093"/>
        </w:numPr>
        <w:pStyle w:val="SourceCode"/>
      </w:pPr>
      <w:r>
        <w:rPr>
          <w:rStyle w:val="VerbatimChar"/>
        </w:rPr>
        <w:t xml:space="preserve">  Create and use concepts that specify "meaningful" semantics</w:t>
      </w:r>
    </w:p>
    <w:p>
      <w:pPr>
        <w:numPr>
          <w:ilvl w:val="0"/>
          <w:numId w:val="1092"/>
        </w:numPr>
      </w:pPr>
      <w:r>
        <w:t xml:space="preserve">Write templates that check if a specific template argument fulfills</w:t>
      </w:r>
      <w:r>
        <w:t xml:space="preserve"> </w:t>
      </w:r>
      <w:r>
        <w:t xml:space="preserve">the minimal syntactic requirements for the template, for example by</w:t>
      </w:r>
      <w:r>
        <w:t xml:space="preserve"> </w:t>
      </w:r>
      <w:r>
        <w:t xml:space="preserve">using static_assert with type_traits.</w:t>
      </w:r>
    </w:p>
    <w:p>
      <w:pPr>
        <w:numPr>
          <w:ilvl w:val="0"/>
          <w:numId w:val="1092"/>
        </w:numPr>
      </w:pPr>
      <w:r>
        <w:t xml:space="preserve">Be aware that a constructor template or assignment operator function</w:t>
      </w:r>
      <w:r>
        <w:t xml:space="preserve"> </w:t>
      </w:r>
      <w:r>
        <w:t xml:space="preserve">template will not replace compiler-provided special member functions</w:t>
      </w:r>
    </w:p>
    <w:p>
      <w:pPr>
        <w:numPr>
          <w:ilvl w:val="0"/>
          <w:numId w:val="1092"/>
        </w:numPr>
      </w:pPr>
      <w:r>
        <w:t xml:space="preserve">For generic operator functions, consider providing them as hidden</w:t>
      </w:r>
      <w:r>
        <w:t xml:space="preserve"> </w:t>
      </w:r>
      <w:r>
        <w:t xml:space="preserve">friends through</w:t>
      </w:r>
      <w:r>
        <w:t xml:space="preserve"> </w:t>
      </w:r>
      <w:r>
        <w:t xml:space="preserve">mix-in class</w:t>
      </w:r>
      <w:r>
        <w:t xml:space="preserve"> </w:t>
      </w:r>
      <w:r>
        <w:t xml:space="preserve">templates.</w:t>
      </w:r>
    </w:p>
    <w:p>
      <w:pPr>
        <w:pStyle w:val="BlockText"/>
      </w:pPr>
      <w:r>
        <w:t xml:space="preserve">As an example, the following class template defines equality operators</w:t>
      </w:r>
      <w:r>
        <w:t xml:space="preserve"> </w:t>
      </w:r>
      <w:r>
        <w:t xml:space="preserve">for single-element structs (Template parameter U):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U&gt;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Eq{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&amp;[vl]=l;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&amp;[vr]=r;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vl == vr;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!=(U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!(l==r);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usage of the above, check that type X obtains operator== and operator!=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X: Eq&lt;X&gt;{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explicit</w:t>
      </w:r>
      <w:r>
        <w:br/>
      </w:r>
      <w:r>
        <w:rPr>
          <w:rStyle w:val="NormalTok"/>
        </w:rPr>
        <w:t xml:space="preserve">    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v):val{v}{}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(X{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!= X{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} &amp;&amp;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==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);</w:t>
      </w:r>
    </w:p>
    <w:p>
      <w:pPr>
        <w:pStyle w:val="FirstParagraph"/>
      </w:pPr>
      <w:r>
        <w:t xml:space="preserve">The advantage in using the above mechanism is that these overloads are</w:t>
      </w:r>
      <w:r>
        <w:t xml:space="preserve"> </w:t>
      </w:r>
      <w:r>
        <w:t xml:space="preserve">only visible comparing objects of type X, and not for other types.</w:t>
      </w:r>
      <w:r>
        <w:t xml:space="preserve"> </w:t>
      </w:r>
      <w:r>
        <w:t xml:space="preserve">Implementing them as free functions increases likelihood that implicit</w:t>
      </w:r>
      <w:r>
        <w:t xml:space="preserve"> </w:t>
      </w:r>
      <w:r>
        <w:t xml:space="preserve">conversions will result in the wrong function being called.</w:t>
      </w:r>
    </w:p>
    <w:p>
      <w:pPr>
        <w:numPr>
          <w:ilvl w:val="0"/>
          <w:numId w:val="1094"/>
        </w:numPr>
        <w:pStyle w:val="Compact"/>
      </w:pPr>
      <w:r>
        <w:t xml:space="preserve">Use qualified-id or this-&gt; to refer to names that may be found in a</w:t>
      </w:r>
      <w:r>
        <w:t xml:space="preserve"> </w:t>
      </w:r>
      <w:r>
        <w:t xml:space="preserve">dependent base</w:t>
      </w:r>
    </w:p>
    <w:p>
      <w:pPr>
        <w:pStyle w:val="BlockText"/>
      </w:pPr>
      <w:r>
        <w:rPr>
          <w:i/>
        </w:rPr>
        <w:t xml:space="preserve">Needs an example and explanation in 6.40.1 (AI Paul)</w:t>
      </w:r>
    </w:p>
    <w:p>
      <w:pPr>
        <w:numPr>
          <w:ilvl w:val="0"/>
          <w:numId w:val="1095"/>
        </w:numPr>
      </w:pPr>
      <w:r>
        <w:t xml:space="preserve">For template specialization, declared the specialization:</w:t>
      </w:r>
    </w:p>
    <w:p>
      <w:pPr>
        <w:numPr>
          <w:ilvl w:val="1"/>
          <w:numId w:val="1096"/>
        </w:numPr>
      </w:pPr>
      <w:r>
        <w:t xml:space="preserve">In the same file as the primary template; or</w:t>
      </w:r>
    </w:p>
    <w:p>
      <w:pPr>
        <w:numPr>
          <w:ilvl w:val="1"/>
          <w:numId w:val="1096"/>
        </w:numPr>
      </w:pPr>
      <w:r>
        <w:t xml:space="preserve">In the same file as the user-defined type for which the</w:t>
      </w:r>
      <w:r>
        <w:t xml:space="preserve"> </w:t>
      </w:r>
      <w:r>
        <w:t xml:space="preserve">specialization is declared.</w:t>
      </w:r>
    </w:p>
    <w:p>
      <w:pPr>
        <w:numPr>
          <w:ilvl w:val="0"/>
          <w:numId w:val="1095"/>
        </w:numPr>
      </w:pPr>
      <w:r>
        <w:t xml:space="preserve">Do not specialize function templates, except when specialization is</w:t>
      </w:r>
      <w:r>
        <w:t xml:space="preserve"> </w:t>
      </w:r>
      <w:r>
        <w:t xml:space="preserve">on a non-deduceable template parameter</w:t>
      </w:r>
    </w:p>
    <w:bookmarkEnd w:id="150"/>
    <w:bookmarkEnd w:id="151"/>
    <w:bookmarkStart w:id="152" w:name="inheritance-rip"/>
    <w:p>
      <w:pPr>
        <w:pStyle w:val="Heading2"/>
      </w:pPr>
      <w:r>
        <w:t xml:space="preserve">6.41 Inheritance [RIP]</w:t>
      </w:r>
    </w:p>
    <w:bookmarkEnd w:id="152"/>
    <w:bookmarkStart w:id="153" w:name="applicability-to-language"/>
    <w:p>
      <w:pPr>
        <w:pStyle w:val="Heading2"/>
      </w:pPr>
      <w:r>
        <w:t xml:space="preserve">6.41.1 Applicability to language</w:t>
      </w:r>
    </w:p>
    <w:p>
      <w:pPr>
        <w:pStyle w:val="FirstParagraph"/>
      </w:pPr>
      <w:r>
        <w:t xml:space="preserve">The vulnerability as described in ISO/IEC TR 24772-1:2019 clause 6.41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Inheritance, the ability to create enhanced and/or restricted object</w:t>
      </w:r>
      <w:r>
        <w:t xml:space="preserve"> </w:t>
      </w:r>
      <w:r>
        <w:t xml:space="preserve">classes based on existing object classes, can introduce a number of</w:t>
      </w:r>
      <w:r>
        <w:t xml:space="preserve"> </w:t>
      </w:r>
      <w:r>
        <w:t xml:space="preserve">vulnerabilities, both inadvertent and malicious. Because inheritance</w:t>
      </w:r>
      <w:r>
        <w:t xml:space="preserve"> </w:t>
      </w:r>
      <w:r>
        <w:t xml:space="preserve">allows the overriding of methods of the parent class and because</w:t>
      </w:r>
      <w:r>
        <w:t xml:space="preserve"> </w:t>
      </w:r>
      <w:r>
        <w:t xml:space="preserve">object-oriented systems are designed to separate and encapsulate code</w:t>
      </w:r>
      <w:r>
        <w:t xml:space="preserve"> </w:t>
      </w:r>
      <w:r>
        <w:t xml:space="preserve">and data, it can be difficult to determine where in the hierarchy an</w:t>
      </w:r>
      <w:r>
        <w:t xml:space="preserve"> </w:t>
      </w:r>
      <w:r>
        <w:t xml:space="preserve">invoked method is actually defined.</w:t>
      </w:r>
    </w:p>
    <w:p>
      <w:pPr>
        <w:pStyle w:val="BodyText"/>
      </w:pPr>
      <w:r>
        <w:t xml:space="preserve">Also, since an overriding method does not need to call the method in the</w:t>
      </w:r>
      <w:r>
        <w:t xml:space="preserve"> </w:t>
      </w:r>
      <w:r>
        <w:t xml:space="preserve">parent class that has been overridden, essential manipulation of class</w:t>
      </w:r>
      <w:r>
        <w:t xml:space="preserve"> </w:t>
      </w:r>
      <w:r>
        <w:t xml:space="preserve">data may be bypassed.</w:t>
      </w:r>
    </w:p>
    <w:p>
      <w:pPr>
        <w:pStyle w:val="BodyText"/>
      </w:pPr>
      <w:r>
        <w:t xml:space="preserve">This can be especially dangerous in copy assignment operator and move</w:t>
      </w:r>
      <w:r>
        <w:t xml:space="preserve"> </w:t>
      </w:r>
      <w:r>
        <w:t xml:space="preserve">assignment operators and in particular when private data components</w:t>
      </w:r>
      <w:r>
        <w:t xml:space="preserve"> </w:t>
      </w:r>
      <w:r>
        <w:t xml:space="preserve">(that is, data components not visible to methods of subclasses) of the</w:t>
      </w:r>
      <w:r>
        <w:t xml:space="preserve"> </w:t>
      </w:r>
      <w:r>
        <w:t xml:space="preserve">parent class are left unchanged. Serious violations of type invariants</w:t>
      </w:r>
      <w:r>
        <w:t xml:space="preserve"> </w:t>
      </w:r>
      <w:r>
        <w:t xml:space="preserve">can arise as a consequence.</w:t>
      </w:r>
    </w:p>
    <w:p>
      <w:pPr>
        <w:pStyle w:val="BodyText"/>
      </w:pPr>
      <w:r>
        <w:t xml:space="preserve">Multiple inheritance adds additional complexities to the resolution of</w:t>
      </w:r>
      <w:r>
        <w:t xml:space="preserve"> </w:t>
      </w:r>
      <w:r>
        <w:t xml:space="preserve">method invocations.</w:t>
      </w:r>
    </w:p>
    <w:p>
      <w:pPr>
        <w:pStyle w:val="BodyText"/>
      </w:pPr>
      <w:r>
        <w:t xml:space="preserve">The use of inheritance can lead to an exploitable application</w:t>
      </w:r>
      <w:r>
        <w:t xml:space="preserve"> </w:t>
      </w:r>
      <w:r>
        <w:t xml:space="preserve">vulnerability or negatively impact system safety in several ways:</w:t>
      </w:r>
    </w:p>
    <w:p>
      <w:pPr>
        <w:numPr>
          <w:ilvl w:val="0"/>
          <w:numId w:val="1097"/>
        </w:numPr>
      </w:pPr>
      <w:r>
        <w:t xml:space="preserve">Execution of malicious redefinitions, which can occur through the</w:t>
      </w:r>
      <w:r>
        <w:t xml:space="preserve"> </w:t>
      </w:r>
      <w:r>
        <w:t xml:space="preserve">insertion of a class into the class hierarchy that overrides</w:t>
      </w:r>
      <w:r>
        <w:t xml:space="preserve"> </w:t>
      </w:r>
      <w:r>
        <w:t xml:space="preserve">commonly called methods in the parent classes.</w:t>
      </w:r>
    </w:p>
    <w:p>
      <w:pPr>
        <w:numPr>
          <w:ilvl w:val="1"/>
          <w:numId w:val="1098"/>
        </w:numPr>
        <w:pStyle w:val="SourceCode"/>
      </w:pPr>
      <w:r>
        <w:rPr>
          <w:rStyle w:val="VerbatimChar"/>
        </w:rPr>
        <w:t xml:space="preserve">  mitigation -- make member functions</w:t>
      </w:r>
    </w:p>
    <w:p>
      <w:pPr>
        <w:numPr>
          <w:ilvl w:val="1"/>
          <w:numId w:val="1000"/>
        </w:numPr>
      </w:pPr>
      <w:r>
        <w:rPr>
          <w:rStyle w:val="KeywordTok"/>
        </w:rPr>
        <w:t xml:space="preserve">final</w:t>
      </w:r>
      <w:r>
        <w:t xml:space="preserve">,</w:t>
      </w:r>
    </w:p>
    <w:p>
      <w:pPr>
        <w:numPr>
          <w:ilvl w:val="1"/>
          <w:numId w:val="1098"/>
        </w:numPr>
        <w:pStyle w:val="SourceCode"/>
      </w:pPr>
      <w:r>
        <w:rPr>
          <w:rStyle w:val="VerbatimChar"/>
        </w:rPr>
        <w:t xml:space="preserve">  reduce the use of inheritance</w:t>
      </w:r>
    </w:p>
    <w:p>
      <w:pPr>
        <w:numPr>
          <w:ilvl w:val="0"/>
          <w:numId w:val="1097"/>
        </w:numPr>
      </w:pPr>
      <w:r>
        <w:t xml:space="preserve">Accidental override, where a member function is defined that</w:t>
      </w:r>
      <w:r>
        <w:t xml:space="preserve"> </w:t>
      </w:r>
      <w:r>
        <w:t xml:space="preserve">inadvertently overrides a member function that has already been</w:t>
      </w:r>
      <w:r>
        <w:t xml:space="preserve"> </w:t>
      </w:r>
      <w:r>
        <w:t xml:space="preserve">defined in a parent class.</w:t>
      </w:r>
    </w:p>
    <w:p>
      <w:pPr>
        <w:numPr>
          <w:ilvl w:val="1"/>
          <w:numId w:val="1099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97"/>
        </w:numPr>
      </w:pPr>
      <w:r>
        <w:t xml:space="preserve">Accidental failure to override, when a method is incorrectly named</w:t>
      </w:r>
      <w:r>
        <w:t xml:space="preserve"> </w:t>
      </w:r>
      <w:r>
        <w:t xml:space="preserve">or the parameters are not defined properly, and thus does not</w:t>
      </w:r>
      <w:r>
        <w:t xml:space="preserve"> </w:t>
      </w:r>
      <w:r>
        <w:t xml:space="preserve">override a member function in a parent class.</w:t>
      </w:r>
    </w:p>
    <w:p>
      <w:pPr>
        <w:numPr>
          <w:ilvl w:val="1"/>
          <w:numId w:val="1100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97"/>
        </w:numPr>
      </w:pPr>
      <w:r>
        <w:t xml:space="preserve">Breaking of class invariants, which can be caused by redefining</w:t>
      </w:r>
      <w:r>
        <w:t xml:space="preserve"> </w:t>
      </w:r>
      <w:r>
        <w:t xml:space="preserve">methods that assign, move, or validate class data without including</w:t>
      </w:r>
      <w:r>
        <w:t xml:space="preserve"> </w:t>
      </w:r>
      <w:r>
        <w:t xml:space="preserve">the assigning, moving or validating in the overriding member</w:t>
      </w:r>
      <w:r>
        <w:t xml:space="preserve"> </w:t>
      </w:r>
      <w:r>
        <w:t xml:space="preserve">function. This applies particularly to class invariants involving</w:t>
      </w:r>
      <w:r>
        <w:t xml:space="preserve"> </w:t>
      </w:r>
      <w:r>
        <w:t xml:space="preserve">data of the parent class not visible in methods of the subclass.</w:t>
      </w:r>
      <w:r>
        <w:t xml:space="preserve"> </w:t>
      </w:r>
      <w:r>
        <w:t xml:space="preserve">Inherited methods of the parent that have access to these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components will likely fail, if the components are set</w:t>
      </w:r>
      <w:r>
        <w:t xml:space="preserve"> </w:t>
      </w:r>
      <w:r>
        <w:t xml:space="preserve">inappropriately.</w:t>
      </w:r>
    </w:p>
    <w:p>
      <w:pPr>
        <w:numPr>
          <w:ilvl w:val="1"/>
          <w:numId w:val="1101"/>
        </w:numPr>
        <w:pStyle w:val="SourceCode"/>
      </w:pPr>
      <w:r>
        <w:rPr>
          <w:rStyle w:val="VerbatimChar"/>
        </w:rPr>
        <w:t xml:space="preserve">  Mitigation -- if any class invariant depends upon a value of a</w:t>
      </w:r>
    </w:p>
    <w:p>
      <w:pPr>
        <w:numPr>
          <w:ilvl w:val="1"/>
          <w:numId w:val="1000"/>
        </w:numPr>
        <w:pStyle w:val="Compact"/>
      </w:pPr>
      <w:r>
        <w:t xml:space="preserve">data member, then make that member private</w:t>
      </w:r>
    </w:p>
    <w:p>
      <w:pPr>
        <w:numPr>
          <w:ilvl w:val="0"/>
          <w:numId w:val="1097"/>
        </w:numPr>
      </w:pPr>
      <w:r>
        <w:t xml:space="preserve">Direct reading and writing of visible class members when matching</w:t>
      </w:r>
      <w:r>
        <w:t xml:space="preserve"> </w:t>
      </w:r>
      <w:r>
        <w:t xml:space="preserve">getting and setting member functions include additional</w:t>
      </w:r>
      <w:r>
        <w:t xml:space="preserve"> </w:t>
      </w:r>
      <w:r>
        <w:t xml:space="preserve">functionality.</w:t>
      </w:r>
    </w:p>
    <w:p>
      <w:pPr>
        <w:numPr>
          <w:ilvl w:val="1"/>
          <w:numId w:val="1102"/>
        </w:numPr>
        <w:pStyle w:val="SourceCode"/>
      </w:pPr>
      <w:r>
        <w:rPr>
          <w:rStyle w:val="VerbatimChar"/>
        </w:rPr>
        <w:t xml:space="preserve">  Guidance: make data members private and provide a public</w:t>
      </w:r>
    </w:p>
    <w:p>
      <w:pPr>
        <w:numPr>
          <w:ilvl w:val="1"/>
          <w:numId w:val="1000"/>
        </w:numPr>
        <w:pStyle w:val="Compact"/>
      </w:pPr>
      <w:r>
        <w:t xml:space="preserve">interface to access them that preserves class invariants.</w:t>
      </w:r>
    </w:p>
    <w:p>
      <w:pPr>
        <w:pStyle w:val="FirstParagraph"/>
      </w:pPr>
      <w:r>
        <w:t xml:space="preserve">These vulnerabilities can increase dramatically as the complexity of the</w:t>
      </w:r>
      <w:r>
        <w:t xml:space="preserve"> </w:t>
      </w:r>
      <w:r>
        <w:t xml:space="preserve">hierarchy increases, especially in the use of multiple inheritance.</w:t>
      </w:r>
    </w:p>
    <w:p>
      <w:pPr>
        <w:pStyle w:val="BodyText"/>
      </w:pPr>
      <w:r>
        <w:t xml:space="preserve">As member functions are inherited from multiple chains of ancestors, the</w:t>
      </w:r>
      <w:r>
        <w:t xml:space="preserve"> </w:t>
      </w:r>
      <w:r>
        <w:t xml:space="preserve">determination of which member function implementations exist and are</w:t>
      </w:r>
      <w:r>
        <w:t xml:space="preserve"> </w:t>
      </w:r>
      <w:r>
        <w:t xml:space="preserve">being called, becomes increasingly more difficult for the programmer.</w:t>
      </w:r>
      <w:r>
        <w:t xml:space="preserve"> </w:t>
      </w:r>
      <w:r>
        <w:t xml:space="preserve">Understanding which member functions and data members apply to a given</w:t>
      </w:r>
      <w:r>
        <w:t xml:space="preserve"> </w:t>
      </w:r>
      <w:r>
        <w:t xml:space="preserve">(sub)class becomes exceedingly difficult if these methods or components</w:t>
      </w:r>
      <w:r>
        <w:t xml:space="preserve"> </w:t>
      </w:r>
      <w:r>
        <w:t xml:space="preserve">are inherited homographs (i.e., data components with identical names or</w:t>
      </w:r>
      <w:r>
        <w:t xml:space="preserve"> </w:t>
      </w:r>
      <w:r>
        <w:t xml:space="preserve">member functions with identical signatures). Misunderstandings lead to</w:t>
      </w:r>
      <w:r>
        <w:t xml:space="preserve"> </w:t>
      </w:r>
      <w:r>
        <w:t xml:space="preserve">inadvertent coding errors. The complexity increases even more when</w:t>
      </w:r>
      <w:r>
        <w:t xml:space="preserve"> </w:t>
      </w:r>
      <w:r>
        <w:t xml:space="preserve">multiple inheritance is used to model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 (see</w:t>
      </w:r>
      <w:r>
        <w:t xml:space="preserve"> </w:t>
      </w:r>
      <w:r>
        <w:t xml:space="preserve">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 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  <w:r>
        <w:t xml:space="preserve">: member</w:t>
      </w:r>
      <w:r>
        <w:t xml:space="preserve"> </w:t>
      </w:r>
      <w:r>
        <w:t xml:space="preserve">functions never intended to be applicable to instances of a subclass are</w:t>
      </w:r>
      <w:r>
        <w:t xml:space="preserve"> </w:t>
      </w:r>
      <w:r>
        <w:t xml:space="preserve">inherited nevertheless. For example, an instance of class</w:t>
      </w:r>
      <w:r>
        <w:t xml:space="preserve"> </w:t>
      </w:r>
      <w:r>
        <w:t xml:space="preserve">aircraftCarrier may be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ed merely because it obtained its</w:t>
      </w:r>
      <w:r>
        <w:t xml:space="preserve"> </w:t>
      </w:r>
      <w:r>
        <w:t xml:space="preserve">propulsion screw by a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-inheritance with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 </w:t>
      </w:r>
      <w:r>
        <w:t xml:space="preserve">being an obviously</w:t>
      </w:r>
      <w:r>
        <w:t xml:space="preserve"> </w:t>
      </w:r>
      <w:r>
        <w:t xml:space="preserve">meaningful method for the class of propulsionScrew. Meanwhile the user</w:t>
      </w:r>
      <w:r>
        <w:t xml:space="preserve"> </w:t>
      </w:r>
      <w:r>
        <w:t xml:space="preserve">has a quite different expectation of what it means to turn an aircraft</w:t>
      </w:r>
      <w:r>
        <w:t xml:space="preserve"> </w:t>
      </w:r>
      <w:r>
        <w:t xml:space="preserve">carrier. The complications increase if the carrier inherits twice from</w:t>
      </w:r>
      <w:r>
        <w:t xml:space="preserve"> </w:t>
      </w:r>
      <w:r>
        <w:t xml:space="preserve">the class propulsionScrew because it has two propulsion screws.</w:t>
      </w:r>
    </w:p>
    <w:p>
      <w:pPr>
        <w:pStyle w:val="BodyText"/>
      </w:pPr>
      <w:r>
        <w:t xml:space="preserve">Changes in the execution of methods can be introduced by adding an</w:t>
      </w:r>
      <w:r>
        <w:t xml:space="preserve"> </w:t>
      </w:r>
      <w:r>
        <w:t xml:space="preserve">unrelated but homographic member function (with signatures involving</w:t>
      </w:r>
      <w:r>
        <w:t xml:space="preserve"> </w:t>
      </w:r>
      <w:r>
        <w:t xml:space="preserve">implicitly convertible types) anywhere is the hierarchies of ancestor</w:t>
      </w:r>
      <w:r>
        <w:t xml:space="preserve"> </w:t>
      </w:r>
      <w:r>
        <w:t xml:space="preserve">classes during maintenance of the code. Malicious implementations can</w:t>
      </w:r>
      <w:r>
        <w:t xml:space="preserve"> </w:t>
      </w:r>
      <w:r>
        <w:t xml:space="preserve">thus be added with each release of an object-oriented library and affect</w:t>
      </w:r>
      <w:r>
        <w:t xml:space="preserve"> </w:t>
      </w:r>
      <w:r>
        <w:t xml:space="preserve">the behaviour of previously verified code. (see 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</w:p>
    <w:p>
      <w:pPr>
        <w:numPr>
          <w:ilvl w:val="0"/>
          <w:numId w:val="1103"/>
        </w:numPr>
      </w:pPr>
      <w:r>
        <w:t xml:space="preserve">Guidance: Keep inheritance hierarchies short</w:t>
      </w:r>
    </w:p>
    <w:p>
      <w:pPr>
        <w:numPr>
          <w:ilvl w:val="0"/>
          <w:numId w:val="1103"/>
        </w:numPr>
      </w:pPr>
      <w:r>
        <w:t xml:space="preserve">Guidance: Qualify the program to invoke member functions in explicit</w:t>
      </w:r>
      <w:r>
        <w:t xml:space="preserve"> </w:t>
      </w:r>
      <w:r>
        <w:t xml:space="preserve">parent classes.</w:t>
      </w:r>
    </w:p>
    <w:p>
      <w:pPr>
        <w:numPr>
          <w:ilvl w:val="0"/>
          <w:numId w:val="1103"/>
        </w:numPr>
      </w:pPr>
      <w:r>
        <w:t xml:space="preserve">Mitigation: 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</w:t>
      </w:r>
      <w:r>
        <w:t xml:space="preserve"> </w:t>
      </w:r>
      <w:r>
        <w:t xml:space="preserve">function from being called due to an inheritance.</w:t>
      </w:r>
    </w:p>
    <w:bookmarkEnd w:id="153"/>
    <w:bookmarkStart w:id="154" w:name="guidance-to-language-users"/>
    <w:p>
      <w:pPr>
        <w:pStyle w:val="Heading2"/>
      </w:pPr>
      <w:r>
        <w:t xml:space="preserve">6.41.2 Guidance to language users</w:t>
      </w:r>
    </w:p>
    <w:p>
      <w:pPr>
        <w:numPr>
          <w:ilvl w:val="0"/>
          <w:numId w:val="1104"/>
        </w:numPr>
      </w:pPr>
      <w:r>
        <w:t xml:space="preserve">Follow the guidance of ISO/IEC TR 24772-1:2019 clause 41.5.</w:t>
      </w:r>
    </w:p>
    <w:p>
      <w:pPr>
        <w:numPr>
          <w:ilvl w:val="0"/>
          <w:numId w:val="1104"/>
        </w:numPr>
      </w:pPr>
      <w:r>
        <w:t xml:space="preserve">Avoid the use of multiple inheritance whenever possible.</w:t>
      </w:r>
    </w:p>
    <w:p>
      <w:pPr>
        <w:numPr>
          <w:ilvl w:val="0"/>
          <w:numId w:val="1104"/>
        </w:numPr>
      </w:pPr>
      <w:r>
        <w:t xml:space="preserve">Avoid access to data components when getting and setting functions</w:t>
      </w:r>
      <w:r>
        <w:t xml:space="preserve"> </w:t>
      </w:r>
      <w:r>
        <w:t xml:space="preserve">are available for them.</w:t>
      </w:r>
    </w:p>
    <w:p>
      <w:pPr>
        <w:numPr>
          <w:ilvl w:val="0"/>
          <w:numId w:val="1104"/>
        </w:numPr>
      </w:pPr>
      <w:r>
        <w:t xml:space="preserve">Keep inheritance hierarchies short and narrow</w:t>
      </w:r>
    </w:p>
    <w:p>
      <w:pPr>
        <w:numPr>
          <w:ilvl w:val="0"/>
          <w:numId w:val="1104"/>
        </w:numPr>
      </w:pPr>
      <w:r>
        <w:t xml:space="preserve">Prefer non-virtual functions to virtual functions</w:t>
      </w:r>
    </w:p>
    <w:p>
      <w:pPr>
        <w:numPr>
          <w:ilvl w:val="0"/>
          <w:numId w:val="1104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override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 generate compiler diagnostics when</w:t>
      </w:r>
      <w:r>
        <w:t xml:space="preserve"> </w:t>
      </w:r>
      <w:r>
        <w:t xml:space="preserve">overriding is accidental</w:t>
      </w:r>
    </w:p>
    <w:p>
      <w:pPr>
        <w:numPr>
          <w:ilvl w:val="0"/>
          <w:numId w:val="1104"/>
        </w:numPr>
      </w:pPr>
      <w:r>
        <w:t xml:space="preserve">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 function from being</w:t>
      </w:r>
      <w:r>
        <w:t xml:space="preserve"> </w:t>
      </w:r>
      <w:r>
        <w:t xml:space="preserve">called due to an inheritance.</w:t>
      </w:r>
    </w:p>
    <w:p>
      <w:pPr>
        <w:numPr>
          <w:ilvl w:val="0"/>
          <w:numId w:val="1104"/>
        </w:numPr>
      </w:pPr>
      <w:r>
        <w:t xml:space="preserve">If any class invariant depends upon a value of a data member, then</w:t>
      </w:r>
      <w:r>
        <w:t xml:space="preserve"> </w:t>
      </w:r>
      <w:r>
        <w:t xml:space="preserve">make that member private</w:t>
      </w:r>
    </w:p>
    <w:p>
      <w:pPr>
        <w:numPr>
          <w:ilvl w:val="0"/>
          <w:numId w:val="1104"/>
        </w:numPr>
      </w:pPr>
      <w:r>
        <w:t xml:space="preserve">Make data members private and provide a public interface to access</w:t>
      </w:r>
      <w:r>
        <w:t xml:space="preserve"> </w:t>
      </w:r>
      <w:r>
        <w:t xml:space="preserve">them that preserves class invariants</w:t>
      </w:r>
    </w:p>
    <w:p>
      <w:pPr>
        <w:numPr>
          <w:ilvl w:val="0"/>
          <w:numId w:val="1104"/>
        </w:numPr>
      </w:pPr>
      <w:r>
        <w:t xml:space="preserve">Provide complete documentation of all encapsulated data, and how</w:t>
      </w:r>
      <w:r>
        <w:t xml:space="preserve"> </w:t>
      </w:r>
      <w:r>
        <w:t xml:space="preserve">each method affects that data for each object in the hierarchy.</w:t>
      </w:r>
    </w:p>
    <w:p>
      <w:pPr>
        <w:numPr>
          <w:ilvl w:val="0"/>
          <w:numId w:val="1104"/>
        </w:numPr>
      </w:pPr>
      <w:r>
        <w:t xml:space="preserve">Inherit only from trusted sources, and, whenever possible, check the</w:t>
      </w:r>
      <w:r>
        <w:t xml:space="preserve"> </w:t>
      </w:r>
      <w:r>
        <w:t xml:space="preserve">version of the parent classes during compilation and/or</w:t>
      </w:r>
      <w:r>
        <w:t xml:space="preserve"> </w:t>
      </w:r>
      <w:r>
        <w:t xml:space="preserve">initialization.</w:t>
      </w:r>
    </w:p>
    <w:p>
      <w:pPr>
        <w:numPr>
          <w:ilvl w:val="0"/>
          <w:numId w:val="1104"/>
        </w:numPr>
      </w:pPr>
      <w:r>
        <w:t xml:space="preserve">Provide a member function that provides versioning information for</w:t>
      </w:r>
      <w:r>
        <w:t xml:space="preserve"> </w:t>
      </w:r>
      <w:r>
        <w:t xml:space="preserve">each class.</w:t>
      </w:r>
    </w:p>
    <w:p>
      <w:pPr>
        <w:numPr>
          <w:ilvl w:val="0"/>
          <w:numId w:val="1104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instead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-relationships.</w:t>
      </w:r>
    </w:p>
    <w:p>
      <w:pPr>
        <w:numPr>
          <w:ilvl w:val="0"/>
          <w:numId w:val="1104"/>
        </w:numPr>
      </w:pPr>
      <w:r>
        <w:t xml:space="preserve">Delegate assigning and moving of the parent’s data components by</w:t>
      </w:r>
      <w:r>
        <w:t xml:space="preserve"> </w:t>
      </w:r>
      <w:r>
        <w:t xml:space="preserve">calling the corresponding operation of the parent type. You must</w:t>
      </w:r>
      <w:r>
        <w:t xml:space="preserve"> </w:t>
      </w:r>
      <w:r>
        <w:t xml:space="preserve">delegate in particular when the parent has data components not</w:t>
      </w:r>
      <w:r>
        <w:t xml:space="preserve"> </w:t>
      </w:r>
      <w:r>
        <w:t xml:space="preserve">visible to methods of the subclass. Alternatively, prohibit</w:t>
      </w:r>
      <w:r>
        <w:t xml:space="preserve"> </w:t>
      </w:r>
      <w:r>
        <w:t xml:space="preserve">assignment and motion for classes intended to be base types.</w:t>
      </w:r>
      <w:r>
        <w:t xml:space="preserve"> </w:t>
      </w:r>
      <w:r>
        <w:rPr>
          <w:i/>
        </w:rPr>
        <w:t xml:space="preserve">(clarify – this has 2 possible meanings)</w:t>
      </w:r>
    </w:p>
    <w:p>
      <w:pPr>
        <w:numPr>
          <w:ilvl w:val="0"/>
          <w:numId w:val="1104"/>
        </w:numPr>
      </w:pPr>
      <w:r>
        <w:t xml:space="preserve">Avoid the creation of base classes that are both virtual and</w:t>
      </w:r>
      <w:r>
        <w:t xml:space="preserve"> </w:t>
      </w:r>
      <w:r>
        <w:t xml:space="preserve">non-virtual in the same hierarchy.</w:t>
      </w:r>
    </w:p>
    <w:bookmarkEnd w:id="154"/>
    <w:bookmarkStart w:id="157" w:name="X905dbd3391b2a038bbf387b2b00b36e59d5f153"/>
    <w:p>
      <w:pPr>
        <w:pStyle w:val="Heading2"/>
      </w:pPr>
      <w:r>
        <w:t xml:space="preserve">6.42 Violations of the Liskov Substitution Principle or the Contract Model [BLP]</w:t>
      </w:r>
    </w:p>
    <w:bookmarkStart w:id="155" w:name="applicability-to-language"/>
    <w:p>
      <w:pPr>
        <w:pStyle w:val="Heading3"/>
      </w:pPr>
      <w:r>
        <w:t xml:space="preserve">6.42.1 Applicability to language</w:t>
      </w:r>
    </w:p>
    <w:p>
      <w:pPr>
        <w:pStyle w:val="FirstParagraph"/>
      </w:pPr>
      <w:r>
        <w:t xml:space="preserve">This vulnerability applies to C++ . It can be mitigated by a style of</w:t>
      </w:r>
      <w:r>
        <w:t xml:space="preserve"> </w:t>
      </w:r>
      <w:r>
        <w:t xml:space="preserve">programming that uses wrapper functions to check preconditions, calls a</w:t>
      </w:r>
      <w:r>
        <w:t xml:space="preserve"> </w:t>
      </w:r>
      <w:r>
        <w:t xml:space="preserve">virtual function to perform the required functionality and subsequently</w:t>
      </w:r>
      <w:r>
        <w:t xml:space="preserve"> </w:t>
      </w:r>
      <w:r>
        <w:t xml:space="preserve">checks the postconditions before returning. An example is provided</w:t>
      </w:r>
      <w:r>
        <w:t xml:space="preserve"> </w:t>
      </w:r>
      <w:r>
        <w:t xml:space="preserve">below.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 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function_to_override(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interface_to_overridden_function(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{</w:t>
      </w:r>
      <w:r>
        <w:br/>
      </w:r>
      <w:r>
        <w:rPr>
          <w:rStyle w:val="NormalTok"/>
        </w:rPr>
        <w:t xml:space="preserve">           check_preconditions( x );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saved = data_saved_for_postcondition( x );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result = function_to_override( x );</w:t>
      </w:r>
      <w:r>
        <w:br/>
      </w:r>
      <w:r>
        <w:rPr>
          <w:rStyle w:val="NormalTok"/>
        </w:rPr>
        <w:t xml:space="preserve">           check_postconditions( x, saved, result 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      </w:t>
      </w:r>
      <w:r>
        <w:br/>
      </w:r>
      <w:r>
        <w:rPr>
          <w:rStyle w:val="NormalTok"/>
        </w:rPr>
        <w:t xml:space="preserve"> };</w:t>
      </w:r>
    </w:p>
    <w:bookmarkEnd w:id="155"/>
    <w:bookmarkStart w:id="156" w:name="guidance-to-language-users"/>
    <w:p>
      <w:pPr>
        <w:pStyle w:val="Heading3"/>
      </w:pPr>
      <w:r>
        <w:t xml:space="preserve">6.42.2 Guidance to language users</w:t>
      </w:r>
    </w:p>
    <w:p>
      <w:pPr>
        <w:numPr>
          <w:ilvl w:val="0"/>
          <w:numId w:val="1105"/>
        </w:numPr>
      </w:pPr>
      <w:r>
        <w:t xml:space="preserve">Obey all preconditions and postconditions of each member function,</w:t>
      </w:r>
      <w:r>
        <w:t xml:space="preserve"> </w:t>
      </w:r>
      <w:r>
        <w:t xml:space="preserve">whether they are specified in the language or not.</w:t>
      </w:r>
    </w:p>
    <w:p>
      <w:pPr>
        <w:numPr>
          <w:ilvl w:val="0"/>
          <w:numId w:val="1105"/>
        </w:numPr>
      </w:pPr>
      <w:r>
        <w:t xml:space="preserve">Prohibit the strengthening of preconditions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05"/>
        </w:numPr>
      </w:pPr>
      <w:r>
        <w:t xml:space="preserve">Prohibit the weakening of postconditions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05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 instead.</w:t>
      </w:r>
    </w:p>
    <w:p>
      <w:pPr>
        <w:numPr>
          <w:ilvl w:val="0"/>
          <w:numId w:val="1105"/>
        </w:numPr>
      </w:pPr>
      <w:r>
        <w:t xml:space="preserve">Use static analysis tools that identify misuse of inheritance in the</w:t>
      </w:r>
      <w:r>
        <w:t xml:space="preserve"> </w:t>
      </w:r>
      <w:r>
        <w:t xml:space="preserve">contract model.</w:t>
      </w:r>
    </w:p>
    <w:p>
      <w:pPr>
        <w:numPr>
          <w:ilvl w:val="0"/>
          <w:numId w:val="1105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pStyle w:val="BlockText"/>
      </w:pPr>
      <w:r>
        <w:t xml:space="preserve">See also C++ Core Guidelines C.120, C.121, C.122, C.126, C.127, and</w:t>
      </w:r>
      <w:r>
        <w:t xml:space="preserve"> </w:t>
      </w:r>
      <w:r>
        <w:t xml:space="preserve">C.129 through C.133.</w:t>
      </w:r>
    </w:p>
    <w:bookmarkEnd w:id="156"/>
    <w:bookmarkEnd w:id="157"/>
    <w:bookmarkStart w:id="160" w:name="redispatching-pph"/>
    <w:p>
      <w:pPr>
        <w:pStyle w:val="Heading2"/>
      </w:pPr>
      <w:r>
        <w:t xml:space="preserve">6.43 Redispatching [PPH]</w:t>
      </w:r>
    </w:p>
    <w:bookmarkStart w:id="158" w:name="applicability-to-language"/>
    <w:p>
      <w:pPr>
        <w:pStyle w:val="Heading3"/>
      </w:pPr>
      <w:r>
        <w:t xml:space="preserve">6.43.1 Applicability to language</w:t>
      </w:r>
    </w:p>
    <w:p>
      <w:pPr>
        <w:pStyle w:val="FirstParagraph"/>
      </w:pPr>
      <w:r>
        <w:t xml:space="preserve">The vulnerability as described in ISO/IEC TR 24772-1:2019 clause 6.43</w:t>
      </w:r>
      <w:r>
        <w:t xml:space="preserve"> </w:t>
      </w:r>
      <w:r>
        <w:t xml:space="preserve">exists in C++ for virtual functions, except for constructors and</w:t>
      </w:r>
      <w:r>
        <w:t xml:space="preserve"> </w:t>
      </w:r>
      <w:r>
        <w:t xml:space="preserve">destructors which are not dispatching. An example of the infinite</w:t>
      </w:r>
      <w:r>
        <w:t xml:space="preserve"> </w:t>
      </w:r>
      <w:r>
        <w:t xml:space="preserve">recursion is: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"A::g()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A::f(); }  </w:t>
      </w:r>
      <w:r>
        <w:rPr>
          <w:rStyle w:val="CommentTok"/>
        </w:rPr>
        <w:t xml:space="preserve">//call to f() will not dispatch.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"A::i()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h(); } </w:t>
      </w:r>
      <w:r>
        <w:rPr>
          <w:rStyle w:val="CommentTok"/>
        </w:rPr>
        <w:t xml:space="preserve">//call to h() will dispatch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CommentTok"/>
        </w:rPr>
        <w:t xml:space="preserve">//showing the vulnerability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g();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i();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B b;</w:t>
      </w:r>
      <w:r>
        <w:br/>
      </w:r>
      <w:r>
        <w:rPr>
          <w:rStyle w:val="NormalTok"/>
        </w:rPr>
        <w:t xml:space="preserve">    A * pA = &amp;b;</w:t>
      </w:r>
      <w:r>
        <w:br/>
      </w:r>
      <w:r>
        <w:rPr>
          <w:rStyle w:val="NormalTok"/>
        </w:rPr>
        <w:t xml:space="preserve">    pA-&gt;f(); </w:t>
      </w:r>
      <w:r>
        <w:rPr>
          <w:rStyle w:val="CommentTok"/>
        </w:rPr>
        <w:t xml:space="preserve">// no problem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pA-&gt;h(); </w:t>
      </w:r>
      <w:r>
        <w:rPr>
          <w:rStyle w:val="CommentTok"/>
        </w:rPr>
        <w:t xml:space="preserve">// infinite recursion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/>
        </w:rPr>
        <w:t xml:space="preserve">Overriding -</w:t>
      </w:r>
      <w:r>
        <w:t xml:space="preserve"> </w:t>
      </w:r>
      <w:r>
        <w:rPr>
          <w:i/>
        </w:rPr>
        <w:t xml:space="preserve">Private virtual functions can be overridden - AI – Paul</w:t>
      </w:r>
      <w:r>
        <w:rPr>
          <w:i/>
        </w:rPr>
        <w:t xml:space="preserve"> </w:t>
      </w:r>
      <w:r>
        <w:rPr>
          <w:i/>
        </w:rPr>
        <w:t xml:space="preserve">– write up. May be a namespace issues or a Beaujolais issue.</w:t>
      </w:r>
    </w:p>
    <w:p>
      <w:pPr>
        <w:pStyle w:val="BodyText"/>
      </w:pPr>
      <w:r>
        <w:t xml:space="preserve">In C++, the call to a member function can be qualified, as shown in the</w:t>
      </w:r>
      <w:r>
        <w:t xml:space="preserve"> </w:t>
      </w:r>
      <w:r>
        <w:t xml:space="preserve">above example, and avoids the vulnerability.</w:t>
      </w:r>
    </w:p>
    <w:bookmarkEnd w:id="158"/>
    <w:bookmarkStart w:id="159" w:name="guidance-to-language-users"/>
    <w:p>
      <w:pPr>
        <w:pStyle w:val="Heading3"/>
      </w:pPr>
      <w:r>
        <w:t xml:space="preserve">6.43.2 Guidance to language users</w:t>
      </w:r>
    </w:p>
    <w:p>
      <w:pPr>
        <w:numPr>
          <w:ilvl w:val="0"/>
          <w:numId w:val="1106"/>
        </w:numPr>
      </w:pPr>
      <w:r>
        <w:t xml:space="preserve">At a call site, consider whether virtual dispatch is desired. If</w:t>
      </w:r>
      <w:r>
        <w:t xml:space="preserve"> </w:t>
      </w:r>
      <w:r>
        <w:t xml:space="preserve">not, construct the call using the qualified name.</w:t>
      </w:r>
    </w:p>
    <w:p>
      <w:pPr>
        <w:numPr>
          <w:ilvl w:val="0"/>
          <w:numId w:val="1106"/>
        </w:numPr>
      </w:pPr>
      <w:r>
        <w:t xml:space="preserve">Be suspicious of any call from a virtual member function of the</w:t>
      </w:r>
      <w:r>
        <w:t xml:space="preserve"> </w:t>
      </w:r>
      <w:r>
        <w:t xml:space="preserve">derived class to any member function of any of its base classes.</w:t>
      </w:r>
    </w:p>
    <w:bookmarkEnd w:id="159"/>
    <w:bookmarkEnd w:id="160"/>
    <w:bookmarkStart w:id="163" w:name="polymorphic-variables-bkk"/>
    <w:p>
      <w:pPr>
        <w:pStyle w:val="Heading2"/>
      </w:pPr>
      <w:r>
        <w:t xml:space="preserve">6.44 Polymorphic variables [BKK]</w:t>
      </w:r>
    </w:p>
    <w:bookmarkStart w:id="161" w:name="applicability-to-language"/>
    <w:p>
      <w:pPr>
        <w:pStyle w:val="Heading3"/>
      </w:pPr>
      <w:r>
        <w:t xml:space="preserve">6.44.1 Applicability to language</w:t>
      </w:r>
    </w:p>
    <w:p>
      <w:pPr>
        <w:pStyle w:val="FirstParagraph"/>
      </w:pPr>
      <w:r>
        <w:t xml:space="preserve">This vulnerability as described in ISO/IEC TR 24772-1:2019 applies to</w:t>
      </w:r>
      <w:r>
        <w:t xml:space="preserve"> </w:t>
      </w:r>
      <w:r>
        <w:t xml:space="preserve">C++. In addition to the upcast and downcast issues addressed in that</w:t>
      </w:r>
      <w:r>
        <w:t xml:space="preserve"> </w:t>
      </w:r>
      <w:r>
        <w:t xml:space="preserve">document, this clause also addresses cross-casting, which is unique to</w:t>
      </w:r>
      <w:r>
        <w:t xml:space="preserve"> </w:t>
      </w:r>
      <w:r>
        <w:t xml:space="preserve">C++.</w:t>
      </w:r>
    </w:p>
    <w:p>
      <w:pPr>
        <w:pStyle w:val="BodyText"/>
      </w:pPr>
      <w:r>
        <w:t xml:space="preserve">C++ provides language mitigations to help avoid the problems as follows:</w:t>
      </w:r>
    </w:p>
    <w:p>
      <w:pPr>
        <w:pStyle w:val="BodyText"/>
      </w:pPr>
      <w:r>
        <w:t xml:space="preserve">Since C++ supports multiple inheritance, up-casting, down-casting, and</w:t>
      </w:r>
      <w:r>
        <w:t xml:space="preserve"> </w:t>
      </w:r>
      <w:r>
        <w:t xml:space="preserve">cross-casting operations can be used to switch to different</w:t>
      </w:r>
      <w:r>
        <w:t xml:space="preserve"> </w:t>
      </w:r>
      <w:r>
        <w:t xml:space="preserve">(pointer/reference) types in the inheritance hierarchy of a specific</w:t>
      </w:r>
      <w:r>
        <w:t xml:space="preserve"> </w:t>
      </w:r>
      <w:r>
        <w:t xml:space="preserve">object, i.e.,</w:t>
      </w:r>
    </w:p>
    <w:p>
      <w:pPr>
        <w:numPr>
          <w:ilvl w:val="0"/>
          <w:numId w:val="1107"/>
        </w:numPr>
      </w:pPr>
      <w:r>
        <w:t xml:space="preserve">up-casting is casting an object to an ancestor type in the object's</w:t>
      </w:r>
      <w:r>
        <w:t xml:space="preserve"> </w:t>
      </w:r>
      <w:r>
        <w:t xml:space="preserve">type inheritance hierarchy.</w:t>
      </w:r>
    </w:p>
    <w:p>
      <w:pPr>
        <w:numPr>
          <w:ilvl w:val="0"/>
          <w:numId w:val="1107"/>
        </w:numPr>
      </w:pPr>
      <w:r>
        <w:t xml:space="preserve">down-casting is casting an object to a descendent type in the</w:t>
      </w:r>
      <w:r>
        <w:t xml:space="preserve"> </w:t>
      </w:r>
      <w:r>
        <w:t xml:space="preserve">object's type inheritance hierarchy, and,</w:t>
      </w:r>
    </w:p>
    <w:p>
      <w:pPr>
        <w:numPr>
          <w:ilvl w:val="0"/>
          <w:numId w:val="1107"/>
        </w:numPr>
      </w:pPr>
      <w:r>
        <w:t xml:space="preserve">cross-casting is casting an object to a sibling/cousin (possibly</w:t>
      </w:r>
      <w:r>
        <w:t xml:space="preserve"> </w:t>
      </w:r>
      <w:r>
        <w:t xml:space="preserve">removed) type in the object's type inheritance hierarchy.</w:t>
      </w:r>
    </w:p>
    <w:p>
      <w:pPr>
        <w:numPr>
          <w:ilvl w:val="0"/>
          <w:numId w:val="1107"/>
        </w:numPr>
      </w:pPr>
      <w:r>
        <w:t xml:space="preserve">Unsafe casts, which include C-style casts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can cast</w:t>
      </w:r>
      <w:r>
        <w:t xml:space="preserve"> </w:t>
      </w:r>
      <w:r>
        <w:t xml:space="preserve">to unrelated arbitrarily structured types. This allows reading and</w:t>
      </w:r>
      <w:r>
        <w:t xml:space="preserve"> </w:t>
      </w:r>
      <w:r>
        <w:t xml:space="preserve">modifying arbitrary memory areas. See subclause</w:t>
      </w:r>
      <w:r>
        <w:t xml:space="preserve"> </w:t>
      </w:r>
      <w:hyperlink w:anchor="Xf9043a65fbdf7f23417c13267d4bd505f8cad28">
        <w:r>
          <w:rPr>
            <w:rStyle w:val="Hyperlink"/>
          </w:rPr>
          <w:t xml:space="preserve">6.11 Pointer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Casting and Pointer 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Changes</w:t>
        </w:r>
      </w:hyperlink>
      <w:r>
        <w:t xml:space="preserve"> </w:t>
      </w:r>
      <w:r>
        <w:t xml:space="preserve">[HFC]</w:t>
      </w:r>
      <w:r>
        <w:t xml:space="preserve"> </w:t>
      </w:r>
      <w:r>
        <w:t xml:space="preserve">for more details.</w:t>
      </w:r>
    </w:p>
    <w:p>
      <w:pPr>
        <w:pStyle w:val="BlockText"/>
      </w:pPr>
      <w:r>
        <w:t xml:space="preserve">Developers should be aware that virtual member functions can be</w:t>
      </w:r>
      <w:r>
        <w:t xml:space="preserve"> </w:t>
      </w:r>
      <w:r>
        <w:t xml:space="preserve">overridden in derived classes, even if they are private.</w:t>
      </w:r>
    </w:p>
    <w:p>
      <w:pPr>
        <w:pStyle w:val="FirstParagraph"/>
      </w:pPr>
      <w:r>
        <w:t xml:space="preserve">Given the following: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~Z()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~Y()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: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A,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 : B, C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d; };</w:t>
      </w:r>
      <w:r>
        <w:br/>
      </w:r>
      <w:r>
        <w:rPr>
          <w:rStyle w:val="NormalTok"/>
        </w:rPr>
        <w:t xml:space="preserve">D d_inst;</w:t>
      </w:r>
    </w:p>
    <w:p>
      <w:pPr>
        <w:pStyle w:val="FirstParagraph"/>
      </w:pPr>
      <w:r>
        <w:t xml:space="preserve">then these examples demonstrate upcasts, downcasts, and crosscasts:</w:t>
      </w:r>
    </w:p>
    <w:p>
      <w:pPr>
        <w:pStyle w:val="BodyText"/>
      </w:pPr>
      <w:r>
        <w:rPr>
          <w:b/>
        </w:rPr>
        <w:t xml:space="preserve">Upcasts:</w:t>
      </w:r>
    </w:p>
    <w:p>
      <w:pPr>
        <w:pStyle w:val="SourceCode"/>
      </w:pPr>
      <w:r>
        <w:rPr>
          <w:rStyle w:val="NormalTok"/>
        </w:rPr>
        <w:t xml:space="preserve">B* b_ptr = &amp;d_inst;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C&amp; c_ref = 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Z* z_ptr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&lt;Z*&gt;(&amp;d_inst);</w:t>
      </w:r>
      <w:r>
        <w:br/>
      </w:r>
      <w:r>
        <w:rPr>
          <w:rStyle w:val="NormalTok"/>
        </w:rPr>
        <w:t xml:space="preserve">Y* y_ptr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&lt;Y*&gt;(&amp;d_inst);</w:t>
      </w:r>
    </w:p>
    <w:p>
      <w:pPr>
        <w:pStyle w:val="FirstParagraph"/>
      </w:pPr>
      <w:r>
        <w:rPr>
          <w:b/>
        </w:rPr>
        <w:t xml:space="preserve">Downcasts:</w:t>
      </w:r>
    </w:p>
    <w:p>
      <w:pPr>
        <w:pStyle w:val="SourceCode"/>
      </w:pPr>
      <w:r>
        <w:rPr>
          <w:rStyle w:val="NormalTok"/>
        </w:rPr>
        <w:t xml:space="preserve">D&amp; d_ref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&lt;D&amp;&gt;(*y_ptr);</w:t>
      </w:r>
      <w:r>
        <w:br/>
      </w:r>
      <w:r>
        <w:rPr>
          <w:rStyle w:val="NormalTok"/>
        </w:rPr>
        <w:t xml:space="preserve">D* d_ptr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&lt;D*&gt;(b_ptr);</w:t>
      </w:r>
    </w:p>
    <w:p>
      <w:pPr>
        <w:pStyle w:val="FirstParagraph"/>
      </w:pPr>
      <w:r>
        <w:rPr>
          <w:b/>
        </w:rPr>
        <w:t xml:space="preserve">Crosscasts:</w:t>
      </w:r>
    </w:p>
    <w:p>
      <w:pPr>
        <w:pStyle w:val="SourceCode"/>
      </w:pPr>
      <w:r>
        <w:rPr>
          <w:rStyle w:val="NormalTok"/>
        </w:rPr>
        <w:t xml:space="preserve">C* c_ptr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&lt;C*&gt;(b_ptr);</w:t>
      </w:r>
      <w:r>
        <w:br/>
      </w:r>
      <w:r>
        <w:rPr>
          <w:rStyle w:val="NormalTok"/>
        </w:rPr>
        <w:t xml:space="preserve">Y* y_ptr2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&lt;Y*&gt;(b_ptr);</w:t>
      </w:r>
      <w:r>
        <w:br/>
      </w:r>
      <w:r>
        <w:rPr>
          <w:rStyle w:val="NormalTok"/>
        </w:rPr>
        <w:t xml:space="preserve">C* c_ptr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&lt;C*&gt; (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&lt;D*&gt;(b_ptr));</w:t>
      </w:r>
    </w:p>
    <w:p>
      <w:pPr>
        <w:pStyle w:val="FirstParagraph"/>
      </w:pPr>
      <w:r>
        <w:t xml:space="preserve">and notes the following about such:</w:t>
      </w:r>
    </w:p>
    <w:p>
      <w:pPr>
        <w:pStyle w:val="BodyText"/>
      </w:pPr>
      <w:r>
        <w:t xml:space="preserve">Upcasts:</w:t>
      </w:r>
    </w:p>
    <w:p>
      <w:pPr>
        <w:numPr>
          <w:ilvl w:val="0"/>
          <w:numId w:val="1108"/>
        </w:numPr>
      </w:pPr>
      <w:r>
        <w:t xml:space="preserve">are the only ones that can be performed implicitly</w:t>
      </w:r>
    </w:p>
    <w:p>
      <w:pPr>
        <w:numPr>
          <w:ilvl w:val="0"/>
          <w:numId w:val="1108"/>
        </w:numPr>
      </w:pPr>
      <w:r>
        <w:t xml:space="preserve">can also be done with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static_cast</w:t>
      </w:r>
    </w:p>
    <w:p>
      <w:pPr>
        <w:pStyle w:val="FirstParagraph"/>
      </w:pPr>
      <w:r>
        <w:t xml:space="preserve">Downcasts</w:t>
      </w:r>
    </w:p>
    <w:p>
      <w:pPr>
        <w:numPr>
          <w:ilvl w:val="0"/>
          <w:numId w:val="1109"/>
        </w:numPr>
      </w:pPr>
      <w:r>
        <w:t xml:space="preserve">are explicit;</w:t>
      </w:r>
    </w:p>
    <w:p>
      <w:pPr>
        <w:numPr>
          <w:ilvl w:val="0"/>
          <w:numId w:val="1109"/>
        </w:numPr>
      </w:pPr>
      <w:r>
        <w:t xml:space="preserve">can be done safely with</w:t>
      </w:r>
      <w:r>
        <w:t xml:space="preserve"> </w:t>
      </w:r>
      <w:r>
        <w:rPr>
          <w:rStyle w:val="KeywordTok"/>
        </w:rPr>
        <w:t xml:space="preserve">dynamic_cast</w:t>
      </w:r>
    </w:p>
    <w:p>
      <w:pPr>
        <w:numPr>
          <w:ilvl w:val="0"/>
          <w:numId w:val="1109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members);</w:t>
      </w:r>
    </w:p>
    <w:p>
      <w:pPr>
        <w:numPr>
          <w:ilvl w:val="0"/>
          <w:numId w:val="1109"/>
        </w:numPr>
      </w:pPr>
      <w:r>
        <w:t xml:space="preserve">can be done using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which is</w:t>
      </w:r>
      <w:r>
        <w:t xml:space="preserve"> </w:t>
      </w:r>
      <w:r>
        <w:t xml:space="preserve">unchecked and may be unsafe;</w:t>
      </w:r>
    </w:p>
    <w:p>
      <w:pPr>
        <w:pStyle w:val="FirstParagraph"/>
      </w:pPr>
      <w:r>
        <w:t xml:space="preserve">Crosscasts:</w:t>
      </w:r>
    </w:p>
    <w:p>
      <w:pPr>
        <w:numPr>
          <w:ilvl w:val="0"/>
          <w:numId w:val="1110"/>
        </w:numPr>
      </w:pPr>
      <w:r>
        <w:t xml:space="preserve">are explicit</w:t>
      </w:r>
    </w:p>
    <w:p>
      <w:pPr>
        <w:numPr>
          <w:ilvl w:val="0"/>
          <w:numId w:val="1110"/>
        </w:numPr>
      </w:pPr>
      <w:r>
        <w:t xml:space="preserve">can be done safely with a single call to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which 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members).</w:t>
      </w:r>
    </w:p>
    <w:p>
      <w:pPr>
        <w:numPr>
          <w:ilvl w:val="0"/>
          <w:numId w:val="1110"/>
        </w:numPr>
      </w:pPr>
      <w:r>
        <w:t xml:space="preserve">can often be done with a chain of</w:t>
      </w:r>
      <w:r>
        <w:t xml:space="preserve"> </w:t>
      </w:r>
      <w:r>
        <w:rPr>
          <w:rStyle w:val="NormalTok"/>
        </w:rPr>
        <w:t xml:space="preserve">static_casts</w:t>
      </w:r>
      <w:r>
        <w:t xml:space="preserve"> </w:t>
      </w:r>
      <w:r>
        <w:t xml:space="preserve">traversing the</w:t>
      </w:r>
      <w:r>
        <w:t xml:space="preserve"> </w:t>
      </w:r>
      <w:r>
        <w:t xml:space="preserve">inheritance hierarchy, which is almost always unsafe.</w:t>
      </w:r>
    </w:p>
    <w:bookmarkEnd w:id="161"/>
    <w:bookmarkStart w:id="162" w:name="guidance-to-language-users"/>
    <w:p>
      <w:pPr>
        <w:pStyle w:val="Heading3"/>
      </w:pPr>
      <w:r>
        <w:t xml:space="preserve">6.44.2 Guidance to language users</w:t>
      </w:r>
    </w:p>
    <w:p>
      <w:pPr>
        <w:numPr>
          <w:ilvl w:val="0"/>
          <w:numId w:val="1111"/>
        </w:numPr>
      </w:pPr>
      <w:r>
        <w:t xml:space="preserve">Follow the advice provided in ISO/IEC TR 24772-1 :2019clause 6.44.5.</w:t>
      </w:r>
    </w:p>
    <w:p>
      <w:pPr>
        <w:numPr>
          <w:ilvl w:val="0"/>
          <w:numId w:val="1111"/>
        </w:numPr>
      </w:pPr>
      <w:r>
        <w:t xml:space="preserve">If an upcast is needed, prefer using implicit conversion, since an</w:t>
      </w:r>
      <w:r>
        <w:t xml:space="preserve"> </w:t>
      </w:r>
      <w:r>
        <w:t xml:space="preserve">explicit upcast adds unnecessary complexity for the reader.</w:t>
      </w:r>
    </w:p>
    <w:p>
      <w:pPr>
        <w:numPr>
          <w:ilvl w:val="0"/>
          <w:numId w:val="1111"/>
        </w:numPr>
      </w:pPr>
      <w:r>
        <w:t xml:space="preserve">If a downcast or a crosscast is needed, prefer using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since it is</w:t>
      </w:r>
      <w:r>
        <w:t xml:space="preserve"> </w:t>
      </w:r>
      <w:r>
        <w:t xml:space="preserve">checked.</w:t>
      </w:r>
    </w:p>
    <w:p>
      <w:pPr>
        <w:numPr>
          <w:ilvl w:val="0"/>
          <w:numId w:val="1111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numPr>
          <w:ilvl w:val="0"/>
          <w:numId w:val="1111"/>
        </w:numPr>
      </w:pPr>
      <w:r>
        <w:t xml:space="preserve">Do not attempt to navigate class hierarchies using C-style casts or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</w:t>
      </w:r>
    </w:p>
    <w:p>
      <w:pPr>
        <w:numPr>
          <w:ilvl w:val="0"/>
          <w:numId w:val="1111"/>
        </w:numPr>
      </w:pPr>
      <w:r>
        <w:t xml:space="preserve">For any class that implements a virtual member function, consider</w:t>
      </w:r>
      <w:r>
        <w:t xml:space="preserve"> </w:t>
      </w:r>
      <w:r>
        <w:t xml:space="preserve">marking that member function final in the definition of that class.</w:t>
      </w:r>
    </w:p>
    <w:p>
      <w:pPr>
        <w:pStyle w:val="BlockText"/>
      </w:pPr>
      <w:r>
        <w:t xml:space="preserve">NOTE: This forbids any derived class from redefining the</w:t>
      </w:r>
      <w:r>
        <w:t xml:space="preserve"> </w:t>
      </w:r>
      <w:r>
        <w:t xml:space="preserve">implementation and thereby precludes ambiguity, regardless of whether</w:t>
      </w:r>
      <w:r>
        <w:t xml:space="preserve"> </w:t>
      </w:r>
      <w:r>
        <w:t xml:space="preserve">a call is qualified or not.</w:t>
      </w:r>
    </w:p>
    <w:p>
      <w:pPr>
        <w:pStyle w:val="BlockText"/>
      </w:pPr>
      <w:r>
        <w:t xml:space="preserve">NOTE: Making instead the class final contradicts C++ Core Guideline</w:t>
      </w:r>
      <w:r>
        <w:t xml:space="preserve"> </w:t>
      </w:r>
      <w:r>
        <w:t xml:space="preserve">C.139, so is not recommended here.</w:t>
      </w:r>
    </w:p>
    <w:p>
      <w:pPr>
        <w:numPr>
          <w:ilvl w:val="0"/>
          <w:numId w:val="1112"/>
        </w:numPr>
        <w:pStyle w:val="Compact"/>
      </w:pPr>
      <w:r>
        <w:t xml:space="preserve">Consider declaring virtual methods with protected or private</w:t>
      </w:r>
      <w:r>
        <w:t xml:space="preserve"> </w:t>
      </w:r>
      <w:r>
        <w:t xml:space="preserve">visibility to preclude code from outside of the class hierarchy</w:t>
      </w:r>
      <w:r>
        <w:t xml:space="preserve"> </w:t>
      </w:r>
      <w:r>
        <w:t xml:space="preserve">calling any specific implementation directly.</w:t>
      </w:r>
    </w:p>
    <w:p>
      <w:pPr>
        <w:pStyle w:val="BlockText"/>
      </w:pPr>
      <w:r>
        <w:t xml:space="preserve">NOTE: This assumes that within the class hierarchy any qualified call</w:t>
      </w:r>
      <w:r>
        <w:t xml:space="preserve"> </w:t>
      </w:r>
      <w:r>
        <w:t xml:space="preserve">is intentional and is the pattern of a non-public virtual interface.</w:t>
      </w:r>
    </w:p>
    <w:p>
      <w:pPr>
        <w:numPr>
          <w:ilvl w:val="0"/>
          <w:numId w:val="1113"/>
        </w:numPr>
        <w:pStyle w:val="Compact"/>
      </w:pPr>
      <w:r>
        <w:t xml:space="preserve">OOP52-CPP. Do not delete a polymorphic object without a virtual</w:t>
      </w:r>
      <w:r>
        <w:t xml:space="preserve"> </w:t>
      </w:r>
      <w:r>
        <w:t xml:space="preserve">destructor (-&gt;6.44)</w:t>
      </w:r>
    </w:p>
    <w:p>
      <w:pPr>
        <w:pStyle w:val="BlockText"/>
      </w:pPr>
      <w:r>
        <w:t xml:space="preserve">See also C++ Core Guidelines ES.48, ES.49, C.146, C.147, C.148 and</w:t>
      </w:r>
      <w:r>
        <w:t xml:space="preserve"> </w:t>
      </w:r>
      <w:r>
        <w:t xml:space="preserve">C.153.</w:t>
      </w:r>
    </w:p>
    <w:bookmarkEnd w:id="162"/>
    <w:bookmarkEnd w:id="163"/>
    <w:bookmarkStart w:id="164" w:name="extra-intrinsics-lrm"/>
    <w:p>
      <w:pPr>
        <w:pStyle w:val="Heading2"/>
      </w:pPr>
      <w:r>
        <w:t xml:space="preserve">6.45 Extra Intrinsics [LRM]</w:t>
      </w:r>
    </w:p>
    <w:p>
      <w:pPr>
        <w:pStyle w:val="FirstParagraph"/>
      </w:pPr>
      <w:r>
        <w:t xml:space="preserve">This vulnerability does not apply to C++ for the following reasons:</w:t>
      </w:r>
    </w:p>
    <w:p>
      <w:pPr>
        <w:numPr>
          <w:ilvl w:val="0"/>
          <w:numId w:val="1114"/>
        </w:numPr>
        <w:pStyle w:val="Compact"/>
      </w:pPr>
      <w:r>
        <w:t xml:space="preserve">When adding intrinsics, implementors are required to follow a</w:t>
      </w:r>
      <w:r>
        <w:t xml:space="preserve"> </w:t>
      </w:r>
      <w:r>
        <w:t xml:space="preserve">specific name pattern that users are not allowed to use in</w:t>
      </w:r>
      <w:r>
        <w:t xml:space="preserve"> </w:t>
      </w:r>
      <w:r>
        <w:t xml:space="preserve">definitions. See C++ standard clause 5.10 [Lex.name].</w:t>
      </w:r>
    </w:p>
    <w:p>
      <w:pPr>
        <w:pStyle w:val="FirstParagraph"/>
      </w:pPr>
      <w:r>
        <w:t xml:space="preserve">Operations for swap, sin, cos, conversions float &lt;-&gt; double,</w:t>
      </w:r>
      <w:r>
        <w:t xml:space="preserve"> </w:t>
      </w:r>
      <w:r>
        <w:t xml:space="preserve">saturation,</w:t>
      </w:r>
    </w:p>
    <w:bookmarkEnd w:id="164"/>
    <w:bookmarkStart w:id="167" w:name="Xc417c172da80bb70cea1f9e7af9871a63840609"/>
    <w:p>
      <w:pPr>
        <w:pStyle w:val="Heading2"/>
      </w:pPr>
      <w:r>
        <w:t xml:space="preserve">6.46 Argument Passing to Library Functions [TRJ]</w:t>
      </w:r>
    </w:p>
    <w:bookmarkStart w:id="165" w:name="applicability-to-language"/>
    <w:p>
      <w:pPr>
        <w:pStyle w:val="Heading3"/>
      </w:pPr>
      <w:r>
        <w:t xml:space="preserve">6.46.1 Applicability to language</w:t>
      </w:r>
    </w:p>
    <w:p>
      <w:pPr>
        <w:pStyle w:val="FirstParagraph"/>
      </w:pPr>
      <w:r>
        <w:t xml:space="preserve">The vulnerability as described in ISO/IEC TR 24772-1:2019 clause 6.46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Libraries that supply objects or functions are in most cases not</w:t>
      </w:r>
      <w:r>
        <w:t xml:space="preserve"> </w:t>
      </w:r>
      <w:r>
        <w:t xml:space="preserve">required to check the validity of parameters passed to them. In those</w:t>
      </w:r>
      <w:r>
        <w:t xml:space="preserve"> </w:t>
      </w:r>
      <w:r>
        <w:t xml:space="preserve">cases where parameter validation is required there might not be adequate</w:t>
      </w:r>
      <w:r>
        <w:t xml:space="preserve"> </w:t>
      </w:r>
      <w:r>
        <w:t xml:space="preserve">parameter validation.</w:t>
      </w:r>
    </w:p>
    <w:p>
      <w:pPr>
        <w:pStyle w:val="BodyText"/>
      </w:pPr>
      <w:r>
        <w:t xml:space="preserve">When calling a library, either the calling function or the library may</w:t>
      </w:r>
      <w:r>
        <w:t xml:space="preserve"> </w:t>
      </w:r>
      <w:r>
        <w:t xml:space="preserve">make assumptions about parameters. For example, it may be assumed by a</w:t>
      </w:r>
      <w:r>
        <w:t xml:space="preserve"> </w:t>
      </w:r>
      <w:r>
        <w:t xml:space="preserve">library that a parameter is non-zero so division by that parameter is</w:t>
      </w:r>
      <w:r>
        <w:t xml:space="preserve"> </w:t>
      </w:r>
      <w:r>
        <w:t xml:space="preserve">performed without checking the value. Sometimes some validation is</w:t>
      </w:r>
      <w:r>
        <w:t xml:space="preserve"> </w:t>
      </w:r>
      <w:r>
        <w:t xml:space="preserve">performed by the calling function, but the library may use the</w:t>
      </w:r>
      <w:r>
        <w:t xml:space="preserve"> </w:t>
      </w:r>
      <w:r>
        <w:t xml:space="preserve">parameters in ways that were unanticipated by the calling function</w:t>
      </w:r>
      <w:r>
        <w:t xml:space="preserve"> </w:t>
      </w:r>
      <w:r>
        <w:t xml:space="preserve">resulting in a potential vulnerability. Even when libraries do validate</w:t>
      </w:r>
      <w:r>
        <w:t xml:space="preserve"> </w:t>
      </w:r>
      <w:r>
        <w:t xml:space="preserve">parameters, their response to an invalid parameter is usually undefined</w:t>
      </w:r>
      <w:r>
        <w:t xml:space="preserve"> </w:t>
      </w:r>
      <w:r>
        <w:t xml:space="preserve">and can cause unanticipated results.</w:t>
      </w:r>
    </w:p>
    <w:p>
      <w:pPr>
        <w:pStyle w:val="BodyText"/>
      </w:pPr>
      <w:r>
        <w:t xml:space="preserve">This vulnerability applies in particular to C++ libraries which are</w:t>
      </w:r>
      <w:r>
        <w:t xml:space="preserve"> </w:t>
      </w:r>
      <w:r>
        <w:t xml:space="preserve">designed for high efficiency; responsibility for satisfying the</w:t>
      </w:r>
      <w:r>
        <w:t xml:space="preserve"> </w:t>
      </w:r>
      <w:r>
        <w:t xml:space="preserve">preconditions for most functions rests with the caller. When these</w:t>
      </w:r>
      <w:r>
        <w:t xml:space="preserve"> </w:t>
      </w:r>
      <w:r>
        <w:t xml:space="preserve">preconditions are not met, the result will be undefined behaviour. In</w:t>
      </w:r>
      <w:r>
        <w:t xml:space="preserve"> </w:t>
      </w:r>
      <w:r>
        <w:t xml:space="preserve">addition, error conditions are specified by the language for specific</w:t>
      </w:r>
      <w:r>
        <w:t xml:space="preserve"> </w:t>
      </w:r>
      <w:r>
        <w:t xml:space="preserve">functions, such as raising an exception, returning an error code or a</w:t>
      </w:r>
      <w:r>
        <w:t xml:space="preserve"> </w:t>
      </w:r>
      <w:r>
        <w:t xml:space="preserve">known value, such as NaN.</w:t>
      </w:r>
    </w:p>
    <w:bookmarkEnd w:id="165"/>
    <w:bookmarkStart w:id="166" w:name="guidance-to-language-users"/>
    <w:p>
      <w:pPr>
        <w:pStyle w:val="Heading3"/>
      </w:pPr>
      <w:r>
        <w:t xml:space="preserve">6.46.2 Guidance to language users</w:t>
      </w:r>
    </w:p>
    <w:p>
      <w:pPr>
        <w:numPr>
          <w:ilvl w:val="0"/>
          <w:numId w:val="1115"/>
        </w:numPr>
      </w:pPr>
      <w:r>
        <w:t xml:space="preserve">Follow the guidelines of ISO/IEC TR 24772-1 clause 6.47.5.</w:t>
      </w:r>
    </w:p>
    <w:p>
      <w:pPr>
        <w:numPr>
          <w:ilvl w:val="0"/>
          <w:numId w:val="1115"/>
        </w:numPr>
      </w:pPr>
      <w:r>
        <w:t xml:space="preserve">Use translation modes provided the implementation to perform</w:t>
      </w:r>
      <w:r>
        <w:t xml:space="preserve"> </w:t>
      </w:r>
      <w:r>
        <w:t xml:space="preserve">addition analysis or checking, such as contracts checks, or</w:t>
      </w:r>
      <w:r>
        <w:t xml:space="preserve"> </w:t>
      </w:r>
      <w:r>
        <w:t xml:space="preserve">instrumentation of executing code.</w:t>
      </w:r>
    </w:p>
    <w:p>
      <w:pPr>
        <w:numPr>
          <w:ilvl w:val="0"/>
          <w:numId w:val="1115"/>
        </w:numPr>
      </w:pPr>
      <w:r>
        <w:t xml:space="preserve">Pay attention to the distinction between precondition violation and</w:t>
      </w:r>
      <w:r>
        <w:t xml:space="preserve"> </w:t>
      </w:r>
      <w:r>
        <w:t xml:space="preserve">error conditions in library documentation. The former results in</w:t>
      </w:r>
      <w:r>
        <w:t xml:space="preserve"> </w:t>
      </w:r>
      <w:r>
        <w:t xml:space="preserve">undefined behaviour; the latter results in defined but possibly</w:t>
      </w:r>
      <w:r>
        <w:t xml:space="preserve"> </w:t>
      </w:r>
      <w:r>
        <w:t xml:space="preserve">unwanted behaviour.</w:t>
      </w:r>
    </w:p>
    <w:bookmarkEnd w:id="166"/>
    <w:bookmarkEnd w:id="167"/>
    <w:bookmarkStart w:id="170" w:name="inter-language-calling-djs"/>
    <w:p>
      <w:pPr>
        <w:pStyle w:val="Heading2"/>
      </w:pPr>
      <w:r>
        <w:t xml:space="preserve">6.47 Inter-language Calling [DJS]</w:t>
      </w:r>
    </w:p>
    <w:bookmarkStart w:id="168" w:name="applicability-to-language"/>
    <w:p>
      <w:pPr>
        <w:pStyle w:val="Heading3"/>
      </w:pPr>
      <w:r>
        <w:t xml:space="preserve">6.47.1 Applicability to language</w:t>
      </w:r>
    </w:p>
    <w:p>
      <w:pPr>
        <w:pStyle w:val="FirstParagraph"/>
      </w:pPr>
      <w:r>
        <w:t xml:space="preserve">The vulnerability as described in ISO/IEC TR 24772-1:2019 clause 6.47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C++ is a multi-paradigm language with a number of features that do not</w:t>
      </w:r>
      <w:r>
        <w:t xml:space="preserve"> </w:t>
      </w:r>
      <w:r>
        <w:t xml:space="preserve">interface simply with other language systems. It is left to the</w:t>
      </w:r>
      <w:r>
        <w:t xml:space="preserve"> </w:t>
      </w:r>
      <w:r>
        <w:t xml:space="preserve">implementation team the task of converting the results of these</w:t>
      </w:r>
      <w:r>
        <w:t xml:space="preserve"> </w:t>
      </w:r>
      <w:r>
        <w:t xml:space="preserve">paradigms to constructs that can cross an interface for further</w:t>
      </w:r>
      <w:r>
        <w:t xml:space="preserve"> </w:t>
      </w:r>
      <w:r>
        <w:t xml:space="preserve">processing in other languages.</w:t>
      </w:r>
    </w:p>
    <w:p>
      <w:pPr>
        <w:pStyle w:val="BodyText"/>
      </w:pPr>
      <w:r>
        <w:t xml:space="preserve">C++ compilers provide an application binary interface (ABI) that</w:t>
      </w:r>
      <w:r>
        <w:t xml:space="preserve"> </w:t>
      </w:r>
      <w:r>
        <w:t xml:space="preserve">delineates areas of interoperability with other languages or other C++</w:t>
      </w:r>
      <w:r>
        <w:t xml:space="preserve"> </w:t>
      </w:r>
      <w:r>
        <w:t xml:space="preserve">compiler/runtime systems. An ABI includes calling conventions, data</w:t>
      </w:r>
      <w:r>
        <w:t xml:space="preserve"> </w:t>
      </w:r>
      <w:r>
        <w:t xml:space="preserve">layout, error and exception handling and return conventions, name</w:t>
      </w:r>
      <w:r>
        <w:t xml:space="preserve"> </w:t>
      </w:r>
      <w:r>
        <w:t xml:space="preserve">mangling, data model, initialization of memory, and linkage to operating</w:t>
      </w:r>
      <w:r>
        <w:t xml:space="preserve"> </w:t>
      </w:r>
      <w:r>
        <w:t xml:space="preserve">systems and libraries.</w:t>
      </w:r>
    </w:p>
    <w:p>
      <w:pPr>
        <w:pStyle w:val="BodyText"/>
      </w:pPr>
      <w:r>
        <w:t xml:space="preserve">C++ compilers implement a C++ language linkage and a C language linkage.</w:t>
      </w:r>
      <w:r>
        <w:t xml:space="preserve"> </w:t>
      </w:r>
      <w:r>
        <w:t xml:space="preserve">It is implementation-defined what other languages the implementation</w:t>
      </w:r>
      <w:r>
        <w:t xml:space="preserve"> </w:t>
      </w:r>
      <w:r>
        <w:t xml:space="preserve">supports. Alternatively, other language systems provide linkages to C</w:t>
      </w:r>
      <w:r>
        <w:t xml:space="preserve"> </w:t>
      </w:r>
      <w:r>
        <w:t xml:space="preserve">systems[^3](Ada has developed a standard for interfacing with C. Fortran has included a Clause 15 that explains how to call C functions.), leaving the developer the task of channeling everything</w:t>
      </w:r>
      <w:r>
        <w:t xml:space="preserve"> </w:t>
      </w:r>
      <w:r>
        <w:t xml:space="preserve">through this common language system.</w:t>
      </w:r>
    </w:p>
    <w:bookmarkEnd w:id="168"/>
    <w:bookmarkStart w:id="169" w:name="guidance-to-language-users"/>
    <w:p>
      <w:pPr>
        <w:pStyle w:val="Heading3"/>
      </w:pPr>
      <w:r>
        <w:t xml:space="preserve">6.47.2 Guidance to language users</w:t>
      </w:r>
    </w:p>
    <w:p>
      <w:pPr>
        <w:numPr>
          <w:ilvl w:val="0"/>
          <w:numId w:val="1116"/>
        </w:numPr>
      </w:pPr>
      <w:r>
        <w:t xml:space="preserve">Follow the guidance contained in ISO/IEC TR 24772-1:2019 clause</w:t>
      </w:r>
      <w:r>
        <w:t xml:space="preserve"> </w:t>
      </w:r>
      <w:r>
        <w:t xml:space="preserve">6.47.5</w:t>
      </w:r>
    </w:p>
    <w:p>
      <w:pPr>
        <w:numPr>
          <w:ilvl w:val="0"/>
          <w:numId w:val="1116"/>
        </w:numPr>
      </w:pPr>
      <w:r>
        <w:t xml:space="preserve">Use standard layout types for the interoperable interfaces.</w:t>
      </w:r>
    </w:p>
    <w:p>
      <w:pPr>
        <w:numPr>
          <w:ilvl w:val="1"/>
          <w:numId w:val="1117"/>
        </w:numPr>
        <w:pStyle w:val="SourceCode"/>
      </w:pPr>
      <w:r>
        <w:rPr>
          <w:rStyle w:val="VerbatimChar"/>
        </w:rPr>
        <w:t xml:space="preserve">  Use language linkage facilities that support the languages being</w:t>
      </w:r>
    </w:p>
    <w:p>
      <w:pPr>
        <w:numPr>
          <w:ilvl w:val="1"/>
          <w:numId w:val="1000"/>
        </w:numPr>
      </w:pPr>
      <w:r>
        <w:t xml:space="preserve">used.</w:t>
      </w:r>
    </w:p>
    <w:p>
      <w:pPr>
        <w:numPr>
          <w:ilvl w:val="1"/>
          <w:numId w:val="1117"/>
        </w:numPr>
        <w:pStyle w:val="SourceCode"/>
      </w:pPr>
      <w:r>
        <w:rPr>
          <w:rStyle w:val="VerbatimChar"/>
        </w:rPr>
        <w:t xml:space="preserve">  EXP56-CPP. Do not call a function with a mismatched language</w:t>
      </w:r>
    </w:p>
    <w:p>
      <w:pPr>
        <w:numPr>
          <w:ilvl w:val="1"/>
          <w:numId w:val="1000"/>
        </w:numPr>
      </w:pPr>
      <w:r>
        <w:t xml:space="preserve">linkage (-&gt; 6.47)</w:t>
      </w:r>
    </w:p>
    <w:p>
      <w:pPr>
        <w:numPr>
          <w:ilvl w:val="1"/>
          <w:numId w:val="1117"/>
        </w:numPr>
        <w:pStyle w:val="SourceCode"/>
      </w:pPr>
      <w:r>
        <w:rPr>
          <w:rStyle w:val="VerbatimChar"/>
        </w:rPr>
        <w:t xml:space="preserve">  EXP60-CPP. Do not pass a nonstandard-layout type object across</w:t>
      </w:r>
    </w:p>
    <w:p>
      <w:pPr>
        <w:numPr>
          <w:ilvl w:val="1"/>
          <w:numId w:val="1000"/>
        </w:numPr>
      </w:pPr>
      <w:r>
        <w:t xml:space="preserve">(-&gt; 6.47 ?)</w:t>
      </w:r>
      <w:r>
        <w:br/>
      </w:r>
      <w:r>
        <w:t xml:space="preserve">execution boundaries</w:t>
      </w:r>
    </w:p>
    <w:p>
      <w:pPr>
        <w:numPr>
          <w:ilvl w:val="0"/>
          <w:numId w:val="1116"/>
        </w:numPr>
      </w:pPr>
      <w:r>
        <w:t xml:space="preserve">Be aware that the static initialization phase and dynamic</w:t>
      </w:r>
      <w:r>
        <w:t xml:space="preserve"> </w:t>
      </w:r>
      <w:r>
        <w:t xml:space="preserve">initialization for every language system are required before the</w:t>
      </w:r>
      <w:r>
        <w:t xml:space="preserve"> </w:t>
      </w:r>
      <w:r>
        <w:t xml:space="preserve">system begins execution</w:t>
      </w:r>
    </w:p>
    <w:p>
      <w:pPr>
        <w:numPr>
          <w:ilvl w:val="0"/>
          <w:numId w:val="1116"/>
        </w:numPr>
      </w:pPr>
      <w:r>
        <w:t xml:space="preserve">Be aware that C++ exceptions are not usually compatible with</w:t>
      </w:r>
      <w:r>
        <w:t xml:space="preserve"> </w:t>
      </w:r>
      <w:r>
        <w:t xml:space="preserve">exceptions in other languages.</w:t>
      </w:r>
    </w:p>
    <w:p>
      <w:pPr>
        <w:numPr>
          <w:ilvl w:val="0"/>
          <w:numId w:val="1116"/>
        </w:numPr>
      </w:pPr>
      <w:r>
        <w:t xml:space="preserve">Segregate outgoing cross-language interfacing code into functions</w:t>
      </w:r>
      <w:r>
        <w:t xml:space="preserve"> </w:t>
      </w:r>
      <w:r>
        <w:t xml:space="preserve">that present a C++ interface to the C++ code and implements that</w:t>
      </w:r>
      <w:r>
        <w:t xml:space="preserve"> </w:t>
      </w:r>
      <w:r>
        <w:t xml:space="preserve">interface by calling code compatible with the other language system.</w:t>
      </w:r>
      <w:r>
        <w:t xml:space="preserve"> </w:t>
      </w:r>
      <w:r>
        <w:t xml:space="preserve">Similarly implement incoming cross-language interfaces by providing</w:t>
      </w:r>
      <w:r>
        <w:t xml:space="preserve"> </w:t>
      </w:r>
      <w:r>
        <w:t xml:space="preserve">simplified functions that presents a simplified (C or other</w:t>
      </w:r>
      <w:r>
        <w:t xml:space="preserve"> </w:t>
      </w:r>
      <w:r>
        <w:t xml:space="preserve">language) interface and is implemented by calling C++ code with the</w:t>
      </w:r>
      <w:r>
        <w:t xml:space="preserve"> </w:t>
      </w:r>
      <w:r>
        <w:t xml:space="preserve">correct style.</w:t>
      </w:r>
    </w:p>
    <w:p>
      <w:pPr>
        <w:numPr>
          <w:ilvl w:val="0"/>
          <w:numId w:val="1116"/>
        </w:numPr>
      </w:pPr>
      <w:r>
        <w:t xml:space="preserve">Separate the interfacing code from the code containing the main</w:t>
      </w:r>
      <w:r>
        <w:t xml:space="preserve"> </w:t>
      </w:r>
      <w:r>
        <w:t xml:space="preserve">functionality</w:t>
      </w:r>
    </w:p>
    <w:p>
      <w:pPr>
        <w:pStyle w:val="FirstParagraph"/>
      </w:pPr>
      <w:r>
        <w:t xml:space="preserve">See also the C++ Core Guidelines CPL.3.</w:t>
      </w:r>
    </w:p>
    <w:p>
      <w:pPr>
        <w:pStyle w:val="BodyText"/>
      </w:pPr>
      <w:r>
        <w:rPr>
          <w:i/>
        </w:rPr>
        <w:t xml:space="preserve">AI 63-6 – group – add the guidance from 6.47.2 Interoperability into</w:t>
      </w:r>
      <w:r>
        <w:rPr>
          <w:i/>
        </w:rPr>
        <w:t xml:space="preserve"> </w:t>
      </w:r>
      <w:r>
        <w:rPr>
          <w:i/>
        </w:rPr>
        <w:t xml:space="preserve">the Core Guidelines.</w:t>
      </w:r>
    </w:p>
    <w:bookmarkEnd w:id="169"/>
    <w:bookmarkEnd w:id="170"/>
    <w:bookmarkStart w:id="173" w:name="Xfd4a54be17d3eceb94ec5c5981ef893e36604c5"/>
    <w:p>
      <w:pPr>
        <w:pStyle w:val="Heading2"/>
      </w:pPr>
      <w:r>
        <w:t xml:space="preserve">6.48 Dynamically-linked Code and Self-modifying Code [NYY]</w:t>
      </w:r>
    </w:p>
    <w:bookmarkStart w:id="171" w:name="applicability-to-language"/>
    <w:p>
      <w:pPr>
        <w:pStyle w:val="Heading3"/>
      </w:pPr>
      <w:r>
        <w:t xml:space="preserve">6.48.1 Applicability to language</w:t>
      </w:r>
    </w:p>
    <w:p>
      <w:pPr>
        <w:pStyle w:val="FirstParagraph"/>
      </w:pPr>
      <w:r>
        <w:t xml:space="preserve">The vulnerability as described in ISO/IEC TR 24772-1:2019 clause 6.48 is</w:t>
      </w:r>
      <w:r>
        <w:t xml:space="preserve"> </w:t>
      </w:r>
      <w:r>
        <w:t xml:space="preserve">applicable to C++.</w:t>
      </w:r>
    </w:p>
    <w:bookmarkEnd w:id="171"/>
    <w:bookmarkStart w:id="172" w:name="guidance-to-language-users"/>
    <w:p>
      <w:pPr>
        <w:pStyle w:val="Heading3"/>
      </w:pPr>
      <w:r>
        <w:t xml:space="preserve">6.48.2 Guidance to language users</w:t>
      </w:r>
    </w:p>
    <w:p>
      <w:pPr>
        <w:pStyle w:val="FirstParagraph"/>
      </w:pPr>
      <w:r>
        <w:t xml:space="preserve">Follow the guidance of ISO/IEC TR 24772-1:2019 clause 6.48.5.</w:t>
      </w:r>
    </w:p>
    <w:bookmarkEnd w:id="172"/>
    <w:bookmarkEnd w:id="173"/>
    <w:bookmarkStart w:id="176" w:name="library-signature-nsq"/>
    <w:p>
      <w:pPr>
        <w:pStyle w:val="Heading2"/>
      </w:pPr>
      <w:r>
        <w:t xml:space="preserve">6.49 Library Signature [NSQ]</w:t>
      </w:r>
    </w:p>
    <w:bookmarkStart w:id="174" w:name="applicability-to-language"/>
    <w:p>
      <w:pPr>
        <w:pStyle w:val="Heading3"/>
      </w:pPr>
      <w:r>
        <w:t xml:space="preserve">6.49.1 Applicability to language</w:t>
      </w:r>
    </w:p>
    <w:p>
      <w:pPr>
        <w:pStyle w:val="FirstParagraph"/>
      </w:pPr>
      <w:r>
        <w:t xml:space="preserve">The vulnerability as enumerated in ISO/IEC TR 24772-1:2019 clause 6.49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As a mitigation, the C++</w:t>
      </w:r>
      <w:r>
        <w:t xml:space="preserve"> </w:t>
      </w:r>
      <w:r>
        <w:t xml:space="preserve">‘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t xml:space="preserve">’</w:t>
      </w:r>
      <w:r>
        <w:t xml:space="preserve"> </w:t>
      </w:r>
      <w:r>
        <w:t xml:space="preserve">linkage specifier usually provides</w:t>
      </w:r>
      <w:r>
        <w:t xml:space="preserve"> </w:t>
      </w:r>
      <w:r>
        <w:t xml:space="preserve">simple interoperability with libraries using the C application binary</w:t>
      </w:r>
      <w:r>
        <w:t xml:space="preserve"> </w:t>
      </w:r>
      <w:r>
        <w:t xml:space="preserve">interface (ABI).</w:t>
      </w:r>
    </w:p>
    <w:bookmarkEnd w:id="174"/>
    <w:bookmarkStart w:id="175" w:name="guidance-to-language-users"/>
    <w:p>
      <w:pPr>
        <w:pStyle w:val="Heading3"/>
      </w:pPr>
      <w:r>
        <w:t xml:space="preserve">6.49.2 Guidance to language users</w:t>
      </w:r>
    </w:p>
    <w:p>
      <w:pPr>
        <w:pStyle w:val="FirstParagraph"/>
      </w:pPr>
      <w:r>
        <w:t xml:space="preserve">From Part 1, 6.49.5</w:t>
      </w:r>
    </w:p>
    <w:p>
      <w:pPr>
        <w:numPr>
          <w:ilvl w:val="0"/>
          <w:numId w:val="1118"/>
        </w:numPr>
      </w:pPr>
      <w:r>
        <w:t xml:space="preserve">Follow the guidance of ISO/IEC TR 24772-1:2019 clause 6.49.5.</w:t>
      </w:r>
    </w:p>
    <w:p>
      <w:pPr>
        <w:numPr>
          <w:ilvl w:val="0"/>
          <w:numId w:val="1118"/>
        </w:numPr>
      </w:pPr>
      <w:r>
        <w:t xml:space="preserve">Follow the advice of clause 6.47.2 as applicable.</w:t>
      </w:r>
    </w:p>
    <w:bookmarkEnd w:id="175"/>
    <w:bookmarkEnd w:id="176"/>
    <w:bookmarkStart w:id="179" w:name="X165926c342ab175b2667683b6cb7551fc7b18d8"/>
    <w:p>
      <w:pPr>
        <w:pStyle w:val="Heading2"/>
      </w:pPr>
      <w:r>
        <w:t xml:space="preserve">6.50. Unanticipated Exceptions from Library Routines [HJW]</w:t>
      </w:r>
    </w:p>
    <w:bookmarkStart w:id="177" w:name="applicability-to-language"/>
    <w:p>
      <w:pPr>
        <w:pStyle w:val="Heading3"/>
      </w:pPr>
      <w:r>
        <w:t xml:space="preserve">6.50.1 Applicability to language</w:t>
      </w:r>
    </w:p>
    <w:p>
      <w:pPr>
        <w:pStyle w:val="FirstParagraph"/>
      </w:pPr>
      <w:r>
        <w:t xml:space="preserve">The vulnerability as documented in ISO/IEC TR 24772-1:2019 clause 6.50</w:t>
      </w:r>
      <w:r>
        <w:t xml:space="preserve"> </w:t>
      </w:r>
      <w:r>
        <w:t xml:space="preserve">exists for C++. In particular the issue of the failing dynamic</w:t>
      </w:r>
      <w:r>
        <w:t xml:space="preserve"> </w:t>
      </w:r>
      <w:r>
        <w:t xml:space="preserve">initialization of namespace-scope objects exists in C++.</w:t>
      </w:r>
    </w:p>
    <w:p>
      <w:pPr>
        <w:pStyle w:val="BodyText"/>
      </w:pPr>
      <w:r>
        <w:t xml:space="preserve">When dynamic initialization of a namespace-scope object fails with an</w:t>
      </w:r>
      <w:r>
        <w:t xml:space="preserve"> </w:t>
      </w:r>
      <w:r>
        <w:t xml:space="preserve">exception, the exception cannot be caught and the program is terminated.</w:t>
      </w:r>
      <w:r>
        <w:t xml:space="preserve"> </w:t>
      </w:r>
      <w:r>
        <w:t xml:space="preserve">Function-scope static objects, in contrast, are initialized the first</w:t>
      </w:r>
      <w:r>
        <w:t xml:space="preserve"> </w:t>
      </w:r>
      <w:r>
        <w:t xml:space="preserve">time execution passes through the declaration. Using function-scope</w:t>
      </w:r>
      <w:r>
        <w:t xml:space="preserve"> </w:t>
      </w:r>
      <w:r>
        <w:t xml:space="preserve">static objects in preference to dynamic initialization ensures that</w:t>
      </w:r>
      <w:r>
        <w:t xml:space="preserve"> </w:t>
      </w:r>
      <w:r>
        <w:t xml:space="preserve">there is always an enclosing function that could catch the exception.</w:t>
      </w:r>
    </w:p>
    <w:p>
      <w:pPr>
        <w:pStyle w:val="SourceCode"/>
      </w:pP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troubling_object;</w:t>
      </w:r>
      <w:r>
        <w:br/>
      </w:r>
      <w:r>
        <w:rPr>
          <w:rStyle w:val="CommentTok"/>
        </w:rPr>
        <w:t xml:space="preserve">// An exception from the constructor could cause termination.</w:t>
      </w:r>
      <w:r>
        <w:br/>
      </w:r>
      <w:r>
        <w:rPr>
          <w:rStyle w:val="CommentTok"/>
        </w:rPr>
        <w:t xml:space="preserve">// The following function always returns a reference to the same object,</w:t>
      </w:r>
      <w:r>
        <w:br/>
      </w:r>
      <w:r>
        <w:rPr>
          <w:rStyle w:val="CommentTok"/>
        </w:rPr>
        <w:t xml:space="preserve">// which is initialized the first time this function is called.</w:t>
      </w:r>
      <w:r>
        <w:br/>
      </w:r>
      <w:r>
        <w:br/>
      </w:r>
      <w:r>
        <w:rPr>
          <w:rStyle w:val="CommentTok"/>
        </w:rPr>
        <w:t xml:space="preserve">// If initialization fails, it will be retried on the next call.</w:t>
      </w:r>
      <w:r>
        <w:br/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&amp; safer_object()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}</w:t>
      </w:r>
    </w:p>
    <w:bookmarkEnd w:id="177"/>
    <w:bookmarkStart w:id="178" w:name="guidance-to-language-users"/>
    <w:p>
      <w:pPr>
        <w:pStyle w:val="Heading3"/>
      </w:pPr>
      <w:r>
        <w:t xml:space="preserve">6.50.2 Guidance to language users</w:t>
      </w:r>
    </w:p>
    <w:p>
      <w:pPr>
        <w:numPr>
          <w:ilvl w:val="0"/>
          <w:numId w:val="1119"/>
        </w:numPr>
      </w:pPr>
      <w:r>
        <w:t xml:space="preserve">Expect functions not marked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 </w:t>
      </w:r>
      <w:r>
        <w:t xml:space="preserve">to throw exceptions of</w:t>
      </w:r>
      <w:r>
        <w:t xml:space="preserve"> </w:t>
      </w:r>
      <w:r>
        <w:t xml:space="preserve">arbitrary type. Note that all destructors are implicitly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.</w:t>
      </w:r>
    </w:p>
    <w:p>
      <w:pPr>
        <w:numPr>
          <w:ilvl w:val="0"/>
          <w:numId w:val="1119"/>
        </w:numPr>
      </w:pPr>
      <w:r>
        <w:t xml:space="preserve">Follow the advice of clause 6.36.2 for catching and handling</w:t>
      </w:r>
      <w:r>
        <w:t xml:space="preserve"> </w:t>
      </w:r>
      <w:r>
        <w:t xml:space="preserve">exceptions.</w:t>
      </w:r>
    </w:p>
    <w:p>
      <w:pPr>
        <w:numPr>
          <w:ilvl w:val="0"/>
          <w:numId w:val="1119"/>
        </w:numPr>
      </w:pPr>
      <w:r>
        <w:t xml:space="preserve">Prefer function-scope static objects to namespace-scope objects for</w:t>
      </w:r>
      <w:r>
        <w:t xml:space="preserve"> </w:t>
      </w:r>
      <w:r>
        <w:t xml:space="preserve">objects needing dynamic initialization.</w:t>
      </w:r>
    </w:p>
    <w:bookmarkEnd w:id="178"/>
    <w:bookmarkEnd w:id="179"/>
    <w:bookmarkStart w:id="182" w:name="pre-processor-directives-nmp"/>
    <w:p>
      <w:pPr>
        <w:pStyle w:val="Heading2"/>
      </w:pPr>
      <w:r>
        <w:t xml:space="preserve">6.51 Pre-processor Directives [NMP]</w:t>
      </w:r>
    </w:p>
    <w:bookmarkStart w:id="180" w:name="applicability-to-language"/>
    <w:p>
      <w:pPr>
        <w:pStyle w:val="Heading3"/>
      </w:pPr>
      <w:r>
        <w:t xml:space="preserve">6.51.1 Applicability to language</w:t>
      </w:r>
    </w:p>
    <w:p>
      <w:pPr>
        <w:pStyle w:val="FirstParagraph"/>
      </w:pPr>
      <w:r>
        <w:t xml:space="preserve">The vulnerability as described in ISO/IEC TR 24772-1:2019 clause 6.51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The C++ pre-processor allows the use of macros that are text-replaced</w:t>
      </w:r>
      <w:r>
        <w:t xml:space="preserve"> </w:t>
      </w:r>
      <w:r>
        <w:t xml:space="preserve">before compilation.</w:t>
      </w:r>
    </w:p>
    <w:p>
      <w:pPr>
        <w:pStyle w:val="BodyText"/>
      </w:pPr>
      <w:r>
        <w:t xml:space="preserve">Function-like macros look similar to functions but have different</w:t>
      </w:r>
      <w:r>
        <w:t xml:space="preserve"> </w:t>
      </w:r>
      <w:r>
        <w:t xml:space="preserve">semantics. Because the arguments are text-replaced, expressions passed</w:t>
      </w:r>
      <w:r>
        <w:t xml:space="preserve"> </w:t>
      </w:r>
      <w:r>
        <w:t xml:space="preserve">to a function-like macro may be evaluated multiple times. This can</w:t>
      </w:r>
      <w:r>
        <w:t xml:space="preserve"> </w:t>
      </w:r>
      <w:r>
        <w:t xml:space="preserve">result in unintended and undefined behaviour if the arguments have side</w:t>
      </w:r>
      <w:r>
        <w:t xml:space="preserve"> </w:t>
      </w:r>
      <w:r>
        <w:t xml:space="preserve">effects or are pre-processor directives. Additionally, the arguments and</w:t>
      </w:r>
      <w:r>
        <w:t xml:space="preserve"> </w:t>
      </w:r>
      <w:r>
        <w:t xml:space="preserve">body of function-like macros should be fully parenthesized to avoid</w:t>
      </w:r>
      <w:r>
        <w:t xml:space="preserve"> </w:t>
      </w:r>
      <w:r>
        <w:t xml:space="preserve">unintended and undefined behaviour.</w:t>
      </w:r>
    </w:p>
    <w:p>
      <w:pPr>
        <w:pStyle w:val="BodyText"/>
      </w:pPr>
      <w:r>
        <w:t xml:space="preserve">The following code example demonstrates undefined behaviour when a</w:t>
      </w:r>
      <w:r>
        <w:t xml:space="preserve"> </w:t>
      </w:r>
      <w:r>
        <w:t xml:space="preserve">function-like macro is called with arguments that have side-effects (in</w:t>
      </w:r>
      <w:r>
        <w:t xml:space="preserve"> </w:t>
      </w:r>
      <w:r>
        <w:t xml:space="preserve">this case, the increment operator) 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CUBE(++i);</w:t>
      </w:r>
    </w:p>
    <w:p>
      <w:pPr>
        <w:pStyle w:val="FirstParagraph"/>
      </w:pPr>
      <w:r>
        <w:t xml:space="preserve">The above example could expand to: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((++i) * (++i) * (++i));</w:t>
      </w:r>
    </w:p>
    <w:p>
      <w:pPr>
        <w:pStyle w:val="FirstParagraph"/>
      </w:pPr>
      <w:r>
        <w:t xml:space="preserve">which has undefined behaviour so this macro expansion is difficult to</w:t>
      </w:r>
      <w:r>
        <w:t xml:space="preserve"> </w:t>
      </w:r>
      <w:r>
        <w:t xml:space="preserve">predict.</w:t>
      </w:r>
    </w:p>
    <w:p>
      <w:pPr>
        <w:pStyle w:val="BodyText"/>
      </w:pPr>
      <w:r>
        <w:t xml:space="preserve">Another mechanism of failure can occur when the arguments within the</w:t>
      </w:r>
      <w:r>
        <w:t xml:space="preserve"> </w:t>
      </w:r>
      <w:r>
        <w:t xml:space="preserve">body of a function-like macro are not fully parenthesized. The following</w:t>
      </w:r>
      <w:r>
        <w:t xml:space="preserve"> </w:t>
      </w:r>
      <w:r>
        <w:t xml:space="preserve">example shows the CUBE macro without parenthesized arguments.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CUBE(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This example expands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=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which evaluates to 7 instead of the intended 27.</w:t>
      </w:r>
    </w:p>
    <w:bookmarkEnd w:id="180"/>
    <w:bookmarkStart w:id="181" w:name="guidance-to-language-users"/>
    <w:p>
      <w:pPr>
        <w:pStyle w:val="Heading3"/>
      </w:pPr>
      <w:r>
        <w:t xml:space="preserve">6.51.2 Guidance to language users</w:t>
      </w:r>
    </w:p>
    <w:p>
      <w:pPr>
        <w:numPr>
          <w:ilvl w:val="0"/>
          <w:numId w:val="1120"/>
        </w:numPr>
      </w:pPr>
      <w:r>
        <w:t xml:space="preserve">Replace function-like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inline functions where possible.</w:t>
      </w:r>
    </w:p>
    <w:p>
      <w:pPr>
        <w:numPr>
          <w:ilvl w:val="0"/>
          <w:numId w:val="1120"/>
        </w:numPr>
      </w:pPr>
      <w:r>
        <w:t xml:space="preserve">Replace normal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variables where possible.</w:t>
      </w:r>
    </w:p>
    <w:p>
      <w:pPr>
        <w:numPr>
          <w:ilvl w:val="0"/>
          <w:numId w:val="1120"/>
        </w:numPr>
      </w:pPr>
      <w:r>
        <w:t xml:space="preserve">Replace conditional compilation with the preprocessor with</w:t>
      </w:r>
      <w: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where possible, e.g., in function bodies.</w:t>
      </w:r>
      <w:r>
        <w:t xml:space="preserve"> </w:t>
      </w:r>
      <w:r>
        <w:t xml:space="preserve">This includes cases, where compile-time define of a macro (as empty) controls</w:t>
      </w:r>
      <w:r>
        <w:t xml:space="preserve"> </w:t>
      </w:r>
      <w:r>
        <w:t xml:space="preserve">if a macro definition is used to expand to an empty statement</w:t>
      </w:r>
      <w:r>
        <w:t xml:space="preserve"> </w:t>
      </w:r>
      <w:r>
        <w:t xml:space="preserve">or another statement.</w:t>
      </w:r>
    </w:p>
    <w:p>
      <w:pPr>
        <w:numPr>
          <w:ilvl w:val="0"/>
          <w:numId w:val="1120"/>
        </w:numPr>
      </w:pPr>
      <w:r>
        <w:t xml:space="preserve">Replace preprocessor include directives with module</w:t>
      </w:r>
      <w:r>
        <w:t xml:space="preserve"> </w:t>
      </w:r>
      <w:r>
        <w:rPr>
          <w:rStyle w:val="KeywordTok"/>
        </w:rPr>
        <w:t xml:space="preserve">import</w:t>
      </w:r>
      <w:r>
        <w:t xml:space="preserve"> </w:t>
      </w:r>
      <w:r>
        <w:t xml:space="preserve">where possible.</w:t>
      </w:r>
    </w:p>
    <w:p>
      <w:pPr>
        <w:numPr>
          <w:ilvl w:val="0"/>
          <w:numId w:val="1120"/>
        </w:numPr>
      </w:pPr>
      <w:r>
        <w:t xml:space="preserve">Prefer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source_location</w:t>
      </w:r>
      <w:r>
        <w:t xml:space="preserve"> </w:t>
      </w:r>
      <w:r>
        <w:t xml:space="preserve">mechanisms over employing macros that use</w:t>
      </w:r>
      <w:r>
        <w:t xml:space="preserve"> </w:t>
      </w:r>
      <w:r>
        <w:rPr>
          <w:rStyle w:val="OtherTok"/>
        </w:rPr>
        <w:t xml:space="preserve">__LINE__</w:t>
      </w:r>
      <w:r>
        <w:t xml:space="preserve">,</w:t>
      </w:r>
      <w:r>
        <w:t xml:space="preserve"> </w:t>
      </w:r>
      <w:r>
        <w:rPr>
          <w:rStyle w:val="OtherTok"/>
        </w:rPr>
        <w:t xml:space="preserve">__FILE__</w:t>
      </w:r>
      <w:r>
        <w:t xml:space="preserve">, or</w:t>
      </w:r>
      <w:r>
        <w:t xml:space="preserve"> </w:t>
      </w:r>
      <w:r>
        <w:rPr>
          <w:rStyle w:val="OtherTok"/>
        </w:rPr>
        <w:t xml:space="preserve">__func__</w:t>
      </w:r>
      <w:r>
        <w:t xml:space="preserve">.</w:t>
      </w:r>
    </w:p>
    <w:p>
      <w:pPr>
        <w:numPr>
          <w:ilvl w:val="0"/>
          <w:numId w:val="1120"/>
        </w:numPr>
      </w:pPr>
      <w:r>
        <w:t xml:space="preserve">If a function-like macro must be used, ensure that its</w:t>
      </w:r>
      <w:r>
        <w:t xml:space="preserve"> </w:t>
      </w:r>
      <w:r>
        <w:t xml:space="preserve">parameters and body are parenthesized.</w:t>
      </w:r>
    </w:p>
    <w:p>
      <w:pPr>
        <w:numPr>
          <w:ilvl w:val="0"/>
          <w:numId w:val="1120"/>
        </w:numPr>
      </w:pPr>
      <w:r>
        <w:t xml:space="preserve">In a function-like macro, ensure that each argument is evaluated at</w:t>
      </w:r>
      <w:r>
        <w:t xml:space="preserve"> </w:t>
      </w:r>
      <w:r>
        <w:t xml:space="preserve">most once.</w:t>
      </w:r>
    </w:p>
    <w:p>
      <w:pPr>
        <w:numPr>
          <w:ilvl w:val="0"/>
          <w:numId w:val="1120"/>
        </w:numPr>
      </w:pPr>
      <w:r>
        <w:t xml:space="preserve">Do not embed pre-processor directives or side-effects such as an</w:t>
      </w:r>
      <w:r>
        <w:t xml:space="preserve"> </w:t>
      </w:r>
      <w:r>
        <w:t xml:space="preserve">assignment, increment/decrement, volatile access, or function call</w:t>
      </w:r>
      <w:r>
        <w:t xml:space="preserve"> </w:t>
      </w:r>
      <w:r>
        <w:t xml:space="preserve">in a function-like macro.</w:t>
      </w:r>
    </w:p>
    <w:p>
      <w:pPr>
        <w:numPr>
          <w:ilvl w:val="0"/>
          <w:numId w:val="1120"/>
        </w:numPr>
      </w:pPr>
      <w:r>
        <w:t xml:space="preserve">Macros should only be used for</w:t>
      </w:r>
      <w:r>
        <w:t xml:space="preserve"> </w:t>
      </w:r>
      <w:r>
        <w:rPr>
          <w:i/>
        </w:rPr>
        <w:t xml:space="preserve">include guards</w:t>
      </w:r>
      <w:r>
        <w:t xml:space="preserve">, to control conditional compilation,</w:t>
      </w:r>
      <w:r>
        <w:t xml:space="preserve"> </w:t>
      </w:r>
      <w:r>
        <w:t xml:space="preserve">or when the macro’s definition requires token pasting (</w:t>
      </w:r>
      <w:r>
        <w:rPr>
          <w:rStyle w:val="VerbatimChar"/>
        </w:rPr>
        <w:t xml:space="preserve">##</w:t>
      </w:r>
      <w:r>
        <w:t xml:space="preserve">.{.cpp}) or stringification (</w:t>
      </w:r>
      <w:r>
        <w:rPr>
          <w:rStyle w:val="ErrorTok"/>
        </w:rPr>
        <w:t xml:space="preserve">#</w:t>
      </w:r>
      <w:r>
        <w:t xml:space="preserve">) of macro arguments.</w:t>
      </w:r>
    </w:p>
    <w:p>
      <w:pPr>
        <w:numPr>
          <w:ilvl w:val="0"/>
          <w:numId w:val="1120"/>
        </w:numPr>
      </w:pPr>
      <w:r>
        <w:t xml:space="preserve">Macro paramters that are used as argument for</w:t>
      </w:r>
      <w:r>
        <w:t xml:space="preserve"> </w:t>
      </w:r>
      <w:r>
        <w:rPr>
          <w:rStyle w:val="PreprocessorTok"/>
        </w:rPr>
        <w:t xml:space="preserve">#</w:t>
      </w:r>
      <w:r>
        <w:rPr>
          <w:rStyle w:val="ErrorTok"/>
        </w:rPr>
        <w:t xml:space="preserve">#</w:t>
      </w:r>
      <w:r>
        <w:t xml:space="preserve"> </w:t>
      </w:r>
      <w:r>
        <w:t xml:space="preserve">or</w:t>
      </w:r>
      <w:r>
        <w:t xml:space="preserve"> </w:t>
      </w:r>
      <w:r>
        <w:rPr>
          <w:rStyle w:val="ErrorTok"/>
        </w:rPr>
        <w:t xml:space="preserve">#</w:t>
      </w:r>
      <w:r>
        <w:t xml:space="preserve"> </w:t>
      </w:r>
      <w:r>
        <w:t xml:space="preserve">should not be used otherwise in the macro.</w:t>
      </w:r>
    </w:p>
    <w:bookmarkEnd w:id="181"/>
    <w:bookmarkEnd w:id="182"/>
    <w:bookmarkStart w:id="185" w:name="Xe4ed1f6d7e7049a22cf11fb58e9b78561722b0b"/>
    <w:p>
      <w:pPr>
        <w:pStyle w:val="Heading2"/>
      </w:pPr>
      <w:r>
        <w:t xml:space="preserve">6.52 Suppression of Language-defined Run-time Checking [MXB]</w:t>
      </w:r>
    </w:p>
    <w:bookmarkStart w:id="183" w:name="applicability-to-language"/>
    <w:p>
      <w:pPr>
        <w:pStyle w:val="Heading3"/>
      </w:pPr>
      <w:r>
        <w:t xml:space="preserve">6.52.1 Applicability to language</w:t>
      </w:r>
    </w:p>
    <w:p>
      <w:pPr>
        <w:pStyle w:val="FirstParagraph"/>
      </w:pPr>
      <w:r>
        <w:t xml:space="preserve">With the exception of the macro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, the vulnerability as described</w:t>
      </w:r>
      <w:r>
        <w:t xml:space="preserve"> </w:t>
      </w:r>
      <w:r>
        <w:t xml:space="preserve">in ISO/IEC TR 24772-1:2019 clause 6.52 does not apply to C++, because</w:t>
      </w:r>
      <w:r>
        <w:t xml:space="preserve"> </w:t>
      </w:r>
      <w:r>
        <w:t xml:space="preserve">there is no language-defined runtime checking. Macro assert is defined</w:t>
      </w:r>
      <w:r>
        <w:t xml:space="preserve"> </w:t>
      </w:r>
      <w:r>
        <w:t xml:space="preserve">by the standard but is invoked by the programmer, hence is not a</w:t>
      </w:r>
      <w:r>
        <w:t xml:space="preserve"> </w:t>
      </w:r>
      <w:r>
        <w:t xml:space="preserve">language-defined check.</w:t>
      </w:r>
    </w:p>
    <w:p>
      <w:pPr>
        <w:pStyle w:val="BodyText"/>
      </w:pPr>
      <w:r>
        <w:t xml:space="preserve">C++ libraries, however, often provide run-time checks which meet the</w:t>
      </w:r>
      <w:r>
        <w:t xml:space="preserve"> </w:t>
      </w:r>
      <w:r>
        <w:t xml:space="preserve">criteria of this vulnerability. Also, compilers and other tools commonly</w:t>
      </w:r>
      <w:r>
        <w:t xml:space="preserve"> </w:t>
      </w:r>
      <w:r>
        <w:t xml:space="preserve">provide means to perform such runtime checks.</w:t>
      </w:r>
    </w:p>
    <w:bookmarkEnd w:id="183"/>
    <w:bookmarkStart w:id="184" w:name="guidance-to-language-users"/>
    <w:p>
      <w:pPr>
        <w:pStyle w:val="Heading3"/>
      </w:pPr>
      <w:r>
        <w:t xml:space="preserve">6.51.2 Guidance to language users</w:t>
      </w:r>
    </w:p>
    <w:p>
      <w:pPr>
        <w:pStyle w:val="FirstParagraph"/>
      </w:pPr>
      <w:r>
        <w:t xml:space="preserve">Follow the advice provided in ISO/IEC TR 24772-1:2019 clause 6.52.5 with</w:t>
      </w:r>
      <w:r>
        <w:t xml:space="preserve"> </w:t>
      </w:r>
      <w:r>
        <w:t xml:space="preserve">respect to library and compiler-provided checks. Note that this will</w:t>
      </w:r>
      <w:r>
        <w:t xml:space="preserve"> </w:t>
      </w:r>
      <w:r>
        <w:t xml:space="preserve">almost always require explicitly enabling the checks.</w:t>
      </w:r>
    </w:p>
    <w:bookmarkEnd w:id="184"/>
    <w:bookmarkEnd w:id="185"/>
    <w:bookmarkStart w:id="188" w:name="X2e6df9becdc68c65fdb33865090fafdb8a33550"/>
    <w:p>
      <w:pPr>
        <w:pStyle w:val="Heading2"/>
      </w:pPr>
      <w:r>
        <w:t xml:space="preserve">6.53 Provision of Inherently Unsafe Operations [SKL]</w:t>
      </w:r>
    </w:p>
    <w:bookmarkStart w:id="186" w:name="applicability-to-language"/>
    <w:p>
      <w:pPr>
        <w:pStyle w:val="Heading3"/>
      </w:pPr>
      <w:r>
        <w:t xml:space="preserve">6.53.1 Applicability to language</w:t>
      </w:r>
    </w:p>
    <w:p>
      <w:pPr>
        <w:pStyle w:val="FirstParagraph"/>
      </w:pPr>
      <w:r>
        <w:t xml:space="preserve">The vulnerability as described in ISO/IEC TR 24772-1:2019 clause 6.53</w:t>
      </w:r>
      <w:r>
        <w:t xml:space="preserve"> </w:t>
      </w:r>
      <w:r>
        <w:t xml:space="preserve">applies to C++. In particular, anything described by ISO/IEC 14882:2017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is unsafe.</w:t>
      </w:r>
    </w:p>
    <w:bookmarkEnd w:id="186"/>
    <w:bookmarkStart w:id="187" w:name="guidance-to-language-users"/>
    <w:p>
      <w:pPr>
        <w:pStyle w:val="Heading3"/>
      </w:pPr>
      <w:r>
        <w:t xml:space="preserve">6.53.2 Guidance to language users</w:t>
      </w:r>
    </w:p>
    <w:p>
      <w:pPr>
        <w:numPr>
          <w:ilvl w:val="0"/>
          <w:numId w:val="1121"/>
        </w:numPr>
      </w:pPr>
      <w:r>
        <w:t xml:space="preserve">Follow the guidelines of ISO/IEC TR 24772-1:2019 clause 6.53.5.</w:t>
      </w:r>
    </w:p>
    <w:p>
      <w:pPr>
        <w:numPr>
          <w:ilvl w:val="0"/>
          <w:numId w:val="1121"/>
        </w:numPr>
      </w:pPr>
      <w:r>
        <w:t xml:space="preserve">Enable checks that warn about unsafe operations.</w:t>
      </w:r>
    </w:p>
    <w:p>
      <w:pPr>
        <w:numPr>
          <w:ilvl w:val="0"/>
          <w:numId w:val="1121"/>
        </w:numPr>
      </w:pPr>
      <w:r>
        <w:t xml:space="preserve">Use static analysis tools to detect unsafe constructs.</w:t>
      </w:r>
    </w:p>
    <w:bookmarkEnd w:id="187"/>
    <w:bookmarkEnd w:id="188"/>
    <w:bookmarkStart w:id="191" w:name="obscure-language-features-brs"/>
    <w:p>
      <w:pPr>
        <w:pStyle w:val="Heading2"/>
      </w:pPr>
      <w:r>
        <w:t xml:space="preserve">6.54 Obscure Language Features [BRS]</w:t>
      </w:r>
    </w:p>
    <w:bookmarkStart w:id="189" w:name="applicability-of-language"/>
    <w:p>
      <w:pPr>
        <w:pStyle w:val="Heading3"/>
      </w:pPr>
      <w:r>
        <w:t xml:space="preserve">6.54.1 Applicability of language</w:t>
      </w:r>
    </w:p>
    <w:p>
      <w:pPr>
        <w:pStyle w:val="FirstParagraph"/>
      </w:pPr>
      <w:r>
        <w:t xml:space="preserve">The vulnerability as described in ISO/IEC TR 24772-1:2019 clause 6.54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C++ is a rich language and provides facilities for a wide range of</w:t>
      </w:r>
      <w:r>
        <w:t xml:space="preserve"> </w:t>
      </w:r>
      <w:r>
        <w:t xml:space="preserve">application areas. Because some areas are specialized, it is possible</w:t>
      </w:r>
      <w:r>
        <w:t xml:space="preserve"> </w:t>
      </w:r>
      <w:r>
        <w:t xml:space="preserve">that a programmer not versed in a special area can misuse features for</w:t>
      </w:r>
      <w:r>
        <w:t xml:space="preserve"> </w:t>
      </w:r>
      <w:r>
        <w:t xml:space="preserve">that area.</w:t>
      </w:r>
    </w:p>
    <w:bookmarkEnd w:id="189"/>
    <w:bookmarkStart w:id="190" w:name="guidance-to-language-users"/>
    <w:p>
      <w:pPr>
        <w:pStyle w:val="Heading3"/>
      </w:pPr>
      <w:r>
        <w:t xml:space="preserve">6.54.2 Guidance to language users</w:t>
      </w:r>
    </w:p>
    <w:p>
      <w:pPr>
        <w:numPr>
          <w:ilvl w:val="0"/>
          <w:numId w:val="1122"/>
        </w:numPr>
        <w:pStyle w:val="Compact"/>
      </w:pPr>
      <w:r>
        <w:t xml:space="preserve">Follow the guidelines of ISO/IEC TR 24772-1:2019 clause 6.54.5.</w:t>
      </w:r>
    </w:p>
    <w:p>
      <w:pPr>
        <w:pStyle w:val="FirstParagraph"/>
      </w:pPr>
      <w:r>
        <w:t xml:space="preserve">$incldue 6.55.UnspecifiedBehaviour-BQF.md</w:t>
      </w:r>
    </w:p>
    <w:bookmarkEnd w:id="190"/>
    <w:bookmarkEnd w:id="191"/>
    <w:bookmarkStart w:id="194" w:name="undefined-behaviour-ewf"/>
    <w:p>
      <w:pPr>
        <w:pStyle w:val="Heading2"/>
      </w:pPr>
      <w:r>
        <w:t xml:space="preserve">6.56 Undefined Behaviour [EWF]</w:t>
      </w:r>
    </w:p>
    <w:bookmarkStart w:id="192" w:name="applicability-to-language"/>
    <w:p>
      <w:pPr>
        <w:pStyle w:val="Heading3"/>
      </w:pPr>
      <w:r>
        <w:t xml:space="preserve">6.56.1 Applicability to language</w:t>
      </w:r>
    </w:p>
    <w:p>
      <w:pPr>
        <w:pStyle w:val="FirstParagraph"/>
      </w:pPr>
      <w:r>
        <w:t xml:space="preserve">The vulnerability as described in ISO/IEC TR 24772-1:2019 clause 6.56</w:t>
      </w:r>
      <w:r>
        <w:t xml:space="preserve"> </w:t>
      </w:r>
      <w:r>
        <w:t xml:space="preserve">applies to C++. In ISO/IEC 14882:2017, the terms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ill-formed, no diagnostic required</w:t>
      </w:r>
      <w:r>
        <w:t xml:space="preserve">”</w:t>
      </w:r>
      <w:r>
        <w:t xml:space="preserve"> </w:t>
      </w:r>
      <w:r>
        <w:t xml:space="preserve">expose situations to be</w:t>
      </w:r>
      <w:r>
        <w:t xml:space="preserve"> </w:t>
      </w:r>
      <w:r>
        <w:t xml:space="preserve">avoided.</w:t>
      </w:r>
    </w:p>
    <w:bookmarkEnd w:id="192"/>
    <w:bookmarkStart w:id="193" w:name="guidance-to-language-users"/>
    <w:p>
      <w:pPr>
        <w:pStyle w:val="Heading3"/>
      </w:pPr>
      <w:r>
        <w:t xml:space="preserve">6.56.2 Guidance to language users</w:t>
      </w:r>
    </w:p>
    <w:p>
      <w:pPr>
        <w:numPr>
          <w:ilvl w:val="0"/>
          <w:numId w:val="1123"/>
        </w:numPr>
      </w:pPr>
      <w:r>
        <w:t xml:space="preserve">Follow the guidelines of ISO/IEC TR 24772-1:2019 clause 6.56.5.</w:t>
      </w:r>
    </w:p>
    <w:p>
      <w:pPr>
        <w:numPr>
          <w:ilvl w:val="0"/>
          <w:numId w:val="1123"/>
        </w:numPr>
      </w:pPr>
      <w:r>
        <w:t xml:space="preserve">Augment static analysis tool usage with runtime tools such as ASAN</w:t>
      </w:r>
      <w:r>
        <w:t xml:space="preserve"> </w:t>
      </w:r>
      <w:r>
        <w:t xml:space="preserve">(address sanitizer) and related tools.</w:t>
      </w:r>
    </w:p>
    <w:p>
      <w:pPr>
        <w:numPr>
          <w:ilvl w:val="0"/>
          <w:numId w:val="1123"/>
        </w:numPr>
      </w:pPr>
      <w:r>
        <w:t xml:space="preserve">Use static analysis tools to help identify occurrences of undefined</w:t>
      </w:r>
      <w:r>
        <w:t xml:space="preserve"> </w:t>
      </w:r>
      <w:r>
        <w:t xml:space="preserve">behaviour.</w:t>
      </w:r>
    </w:p>
    <w:p>
      <w:pPr>
        <w:numPr>
          <w:ilvl w:val="0"/>
          <w:numId w:val="1123"/>
        </w:numPr>
      </w:pPr>
      <w:r>
        <w:t xml:space="preserve">Use multiple compilers/tools and different optimization levels to</w:t>
      </w:r>
      <w:r>
        <w:t xml:space="preserve"> </w:t>
      </w:r>
      <w:r>
        <w:t xml:space="preserve">increase your chance of identifying constructs that have undefined</w:t>
      </w:r>
      <w:r>
        <w:t xml:space="preserve"> </w:t>
      </w:r>
      <w:r>
        <w:t xml:space="preserve">behaviours.</w:t>
      </w:r>
    </w:p>
    <w:p>
      <w:pPr>
        <w:numPr>
          <w:ilvl w:val="0"/>
          <w:numId w:val="1123"/>
        </w:numPr>
      </w:pPr>
      <w:r>
        <w:t xml:space="preserve">Where the language provides defined behaviour mechanisms and</w:t>
      </w:r>
      <w:r>
        <w:t xml:space="preserve"> </w:t>
      </w:r>
      <w:r>
        <w:t xml:space="preserve">undefined behaviour mechanisms, ensure that you use the ones with</w:t>
      </w:r>
      <w:r>
        <w:t xml:space="preserve"> </w:t>
      </w:r>
      <w:r>
        <w:t xml:space="preserve">defined behaviours. Note: This document is dedicated to explaining these issues.</w:t>
      </w:r>
    </w:p>
    <w:bookmarkEnd w:id="193"/>
    <w:bookmarkEnd w:id="194"/>
    <w:bookmarkStart w:id="197" w:name="implementationdefined-behaviour-fab"/>
    <w:p>
      <w:pPr>
        <w:pStyle w:val="Heading2"/>
      </w:pPr>
      <w:r>
        <w:t xml:space="preserve">6.57 Implementation–defined Behaviour [FAB]</w:t>
      </w:r>
    </w:p>
    <w:bookmarkStart w:id="195" w:name="applicability-to-language"/>
    <w:p>
      <w:pPr>
        <w:pStyle w:val="Heading3"/>
      </w:pPr>
      <w:r>
        <w:t xml:space="preserve">6.57.1 Applicability to language</w:t>
      </w:r>
    </w:p>
    <w:p>
      <w:pPr>
        <w:pStyle w:val="FirstParagraph"/>
      </w:pPr>
      <w:r>
        <w:t xml:space="preserve">The vulnerability as described in ISO/IEC TR 24772-1:2019 clause 6.57</w:t>
      </w:r>
      <w:r>
        <w:t xml:space="preserve"> </w:t>
      </w:r>
      <w:r>
        <w:t xml:space="preserve">applies to C++. In ISO/IEC 14882, the term</w:t>
      </w:r>
      <w:r>
        <w:t xml:space="preserve"> </w:t>
      </w:r>
      <w:r>
        <w:t xml:space="preserve">“</w:t>
      </w:r>
      <w:r>
        <w:t xml:space="preserve">implementation-defined</w:t>
      </w:r>
      <w:r>
        <w:t xml:space="preserve">”</w:t>
      </w:r>
      <w:r>
        <w:t xml:space="preserve"> </w:t>
      </w:r>
      <w:r>
        <w:t xml:space="preserve">is used to describe implementation-defined behaviour. In addition, the</w:t>
      </w:r>
      <w:r>
        <w:t xml:space="preserve"> </w:t>
      </w:r>
      <w:r>
        <w:t xml:space="preserve">C++ standard provides a dedicated index titled,</w:t>
      </w:r>
      <w:r>
        <w:t xml:space="preserve"> </w:t>
      </w:r>
      <w:r>
        <w:t xml:space="preserve">“</w:t>
      </w:r>
      <w:r>
        <w:t xml:space="preserve">Index of</w:t>
      </w:r>
      <w:r>
        <w:t xml:space="preserve"> </w:t>
      </w:r>
      <w:r>
        <w:t xml:space="preserve">implementation-defined behavior</w:t>
      </w:r>
      <w:r>
        <w:t xml:space="preserve">”</w:t>
      </w:r>
      <w:r>
        <w:t xml:space="preserve">.</w:t>
      </w:r>
    </w:p>
    <w:bookmarkEnd w:id="195"/>
    <w:bookmarkStart w:id="196" w:name="guidance-to-language-users"/>
    <w:p>
      <w:pPr>
        <w:pStyle w:val="Heading3"/>
      </w:pPr>
      <w:r>
        <w:t xml:space="preserve">6.57.2 Guidance to language users</w:t>
      </w:r>
    </w:p>
    <w:p>
      <w:pPr>
        <w:numPr>
          <w:ilvl w:val="0"/>
          <w:numId w:val="1124"/>
        </w:numPr>
      </w:pPr>
      <w:r>
        <w:t xml:space="preserve">Follow the guidelines of ISO/IEC TR 24772-1:2019 clause 6.57.5.</w:t>
      </w:r>
    </w:p>
    <w:p>
      <w:pPr>
        <w:numPr>
          <w:ilvl w:val="0"/>
          <w:numId w:val="1124"/>
        </w:numPr>
      </w:pPr>
      <w:r>
        <w:t xml:space="preserve">Eliminate to the extent possible any reliance on</w:t>
      </w:r>
      <w:r>
        <w:t xml:space="preserve"> </w:t>
      </w:r>
      <w:r>
        <w:t xml:space="preserve">implementation-defined behaviour from programs in order to increase</w:t>
      </w:r>
      <w:r>
        <w:t xml:space="preserve"> </w:t>
      </w:r>
      <w:r>
        <w:t xml:space="preserve">portability. Even programs that are specifically intended for a</w:t>
      </w:r>
      <w:r>
        <w:t xml:space="preserve"> </w:t>
      </w:r>
      <w:r>
        <w:t xml:space="preserve">particular implementation may in the future be ported to another</w:t>
      </w:r>
      <w:r>
        <w:t xml:space="preserve"> </w:t>
      </w:r>
      <w:r>
        <w:t xml:space="preserve">environment or sections reused for future implementations.</w:t>
      </w:r>
    </w:p>
    <w:p>
      <w:pPr>
        <w:numPr>
          <w:ilvl w:val="0"/>
          <w:numId w:val="1124"/>
        </w:numPr>
      </w:pPr>
      <w:r>
        <w:t xml:space="preserve">Use multiple compilers/tools to increase your chance of identifying</w:t>
      </w:r>
      <w:r>
        <w:t xml:space="preserve"> </w:t>
      </w:r>
      <w:r>
        <w:t xml:space="preserve">constructs that have implementation-defined behaviours.</w:t>
      </w:r>
    </w:p>
    <w:p>
      <w:pPr>
        <w:numPr>
          <w:ilvl w:val="0"/>
          <w:numId w:val="1124"/>
        </w:numPr>
      </w:pPr>
      <w:r>
        <w:t xml:space="preserve">Refer to</w:t>
      </w:r>
      <w:r>
        <w:t xml:space="preserve"> </w:t>
      </w:r>
      <w:r>
        <w:t xml:space="preserve">“</w:t>
      </w:r>
      <w:r>
        <w:t xml:space="preserve">Index of implementation-defined behavior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t xml:space="preserve">definitive list of C++ implementation-defined behaviours and</w:t>
      </w:r>
      <w:r>
        <w:t xml:space="preserve"> </w:t>
      </w:r>
      <w:r>
        <w:t xml:space="preserve">understand the relevant compiler documentation for each of these</w:t>
      </w:r>
      <w:r>
        <w:t xml:space="preserve"> </w:t>
      </w:r>
      <w:r>
        <w:t xml:space="preserve">behaviours.</w:t>
      </w:r>
    </w:p>
    <w:bookmarkEnd w:id="196"/>
    <w:bookmarkEnd w:id="197"/>
    <w:bookmarkStart w:id="200" w:name="deprecated-language-features-mem"/>
    <w:p>
      <w:pPr>
        <w:pStyle w:val="Heading2"/>
      </w:pPr>
      <w:r>
        <w:t xml:space="preserve">6.58 Deprecated Language Features [MEM]</w:t>
      </w:r>
    </w:p>
    <w:bookmarkStart w:id="198" w:name="applicability-to-language"/>
    <w:p>
      <w:pPr>
        <w:pStyle w:val="Heading3"/>
      </w:pPr>
      <w:r>
        <w:t xml:space="preserve">6.58.1 Applicability to language</w:t>
      </w:r>
    </w:p>
    <w:p>
      <w:pPr>
        <w:pStyle w:val="FirstParagraph"/>
      </w:pPr>
      <w:r>
        <w:t xml:space="preserve">The vulnerability as described in ISO/IEC TR 24772-1 clause 6.58 applies</w:t>
      </w:r>
      <w:r>
        <w:t xml:space="preserve"> </w:t>
      </w:r>
      <w:r>
        <w:t xml:space="preserve">to C++. Appendix D</w:t>
      </w:r>
      <w:r>
        <w:t xml:space="preserve"> </w:t>
      </w:r>
      <w:r>
        <w:t xml:space="preserve">“</w:t>
      </w:r>
      <w:r>
        <w:t xml:space="preserve">Compatibility features</w:t>
      </w:r>
      <w:r>
        <w:t xml:space="preserve">”</w:t>
      </w:r>
      <w:r>
        <w:t xml:space="preserve"> </w:t>
      </w:r>
      <w:r>
        <w:t xml:space="preserve">of ISO/IEC 14882:2020(???)</w:t>
      </w:r>
      <w:r>
        <w:t xml:space="preserve"> </w:t>
      </w:r>
      <w:r>
        <w:t xml:space="preserve">enumerates the deprecated features. The C++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</w:t>
      </w:r>
      <w:r>
        <w:rPr>
          <w:rStyle w:val="NormalTok"/>
        </w:rPr>
        <w:t xml:space="preserve">]]</w:t>
      </w:r>
      <w:r>
        <w:t xml:space="preserve"> </w:t>
      </w:r>
      <w:r>
        <w:t xml:space="preserve">allows library writers and users to mark deprecated declarations.</w:t>
      </w:r>
    </w:p>
    <w:p>
      <w:pPr>
        <w:pStyle w:val="BodyText"/>
      </w:pPr>
      <w:r>
        <w:t xml:space="preserve">Although backward compatibility is sometimes offered as an option for</w:t>
      </w:r>
      <w:r>
        <w:t xml:space="preserve"> </w:t>
      </w:r>
      <w:r>
        <w:t xml:space="preserve">compilers so one can avoid changes to code to be compliant with current</w:t>
      </w:r>
      <w:r>
        <w:t xml:space="preserve"> </w:t>
      </w:r>
      <w:r>
        <w:t xml:space="preserve">language specifications, updating the legacy software to the current</w:t>
      </w:r>
      <w:r>
        <w:t xml:space="preserve"> </w:t>
      </w:r>
      <w:r>
        <w:t xml:space="preserve">standard is a better option.</w:t>
      </w:r>
    </w:p>
    <w:bookmarkEnd w:id="198"/>
    <w:bookmarkStart w:id="199" w:name="guidance-to-language-users"/>
    <w:p>
      <w:pPr>
        <w:pStyle w:val="Heading3"/>
      </w:pPr>
      <w:r>
        <w:t xml:space="preserve">6.58.2 Guidance to language users</w:t>
      </w:r>
    </w:p>
    <w:p>
      <w:pPr>
        <w:numPr>
          <w:ilvl w:val="0"/>
          <w:numId w:val="1125"/>
        </w:numPr>
      </w:pPr>
      <w:r>
        <w:t xml:space="preserve">Follow the guidelines of ISO/IEC TR 24772-1 clause 6.58.5.</w:t>
      </w:r>
    </w:p>
    <w:p>
      <w:pPr>
        <w:numPr>
          <w:ilvl w:val="0"/>
          <w:numId w:val="1125"/>
        </w:numPr>
      </w:pPr>
      <w:r>
        <w:t xml:space="preserve">Enable compiler options or static analysis tools that identify the</w:t>
      </w:r>
      <w:r>
        <w:t xml:space="preserve"> </w:t>
      </w:r>
      <w:r>
        <w:t xml:space="preserve">use of deprecated features.</w:t>
      </w:r>
    </w:p>
    <w:p>
      <w:pPr>
        <w:numPr>
          <w:ilvl w:val="0"/>
          <w:numId w:val="1125"/>
        </w:numPr>
      </w:pPr>
      <w:r>
        <w:t xml:space="preserve">Apply the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"*reason*"</w:t>
      </w:r>
      <w:r>
        <w:rPr>
          <w:rStyle w:val="NormalTok"/>
        </w:rPr>
        <w:t xml:space="preserve">)]]</w:t>
      </w:r>
      <w:r>
        <w:t xml:space="preserve"> </w:t>
      </w:r>
      <w:r>
        <w:t xml:space="preserve">attribute to obsolete</w:t>
      </w:r>
      <w:r>
        <w:t xml:space="preserve"> </w:t>
      </w:r>
      <w:r>
        <w:t xml:space="preserve">declarations that exist only for backward compatibility.</w:t>
      </w:r>
    </w:p>
    <w:bookmarkEnd w:id="199"/>
    <w:bookmarkEnd w:id="200"/>
    <w:bookmarkStart w:id="203" w:name="concurrency-activation-cga"/>
    <w:p>
      <w:pPr>
        <w:pStyle w:val="Heading2"/>
      </w:pPr>
      <w:r>
        <w:t xml:space="preserve">6.59 Concurrency – Activation [CGA]</w:t>
      </w:r>
    </w:p>
    <w:bookmarkStart w:id="201" w:name="applicability-to-language"/>
    <w:p>
      <w:pPr>
        <w:pStyle w:val="Heading3"/>
      </w:pPr>
      <w:r>
        <w:t xml:space="preserve">6.59.1 Applicability to language</w:t>
      </w:r>
    </w:p>
    <w:p>
      <w:pPr>
        <w:pStyle w:val="FirstParagraph"/>
      </w:pPr>
      <w:r>
        <w:t xml:space="preserve">This vulnerability does not apply to C++, as long as the standard library facilities for creating threads are used.</w:t>
      </w:r>
    </w:p>
    <w:p>
      <w:pPr>
        <w:pStyle w:val="BodyText"/>
      </w:pPr>
      <w:r>
        <w:t xml:space="preserve">Creating a thread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thread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is synchronized with the thread creation site.</w:t>
      </w:r>
    </w:p>
    <w:p>
      <w:pPr>
        <w:pStyle w:val="BodyText"/>
      </w:pPr>
      <w:r>
        <w:t xml:space="preserve">Other vulnerabilities can be created when creating a thread object:</w:t>
      </w:r>
    </w:p>
    <w:p>
      <w:pPr>
        <w:numPr>
          <w:ilvl w:val="0"/>
          <w:numId w:val="1126"/>
        </w:numPr>
        <w:pStyle w:val="Compact"/>
      </w:pPr>
      <w:r>
        <w:t xml:space="preserve">6.61 Concurrent Data Access,</w:t>
      </w:r>
    </w:p>
    <w:p>
      <w:pPr>
        <w:numPr>
          <w:ilvl w:val="0"/>
          <w:numId w:val="1126"/>
        </w:numPr>
        <w:pStyle w:val="Compact"/>
      </w:pPr>
      <w:r>
        <w:t xml:space="preserve">6.14 and 6.33 dangling of data reference, if data is passed to the thread function as reference or pointer, instead of passing a copy.</w:t>
      </w:r>
    </w:p>
    <w:p>
      <w:pPr>
        <w:numPr>
          <w:ilvl w:val="0"/>
          <w:numId w:val="1126"/>
        </w:numPr>
        <w:pStyle w:val="Compact"/>
      </w:pPr>
      <w:r>
        <w:t xml:space="preserve">6.36 undhandle exception leading to premature termination of the program, if the thread object is destroyed and the spawned thread is neither joined nor detached.</w:t>
      </w:r>
      <w:r>
        <w:t xml:space="preserve"> </w:t>
      </w:r>
      <w:r>
        <w:t xml:space="preserve">Creating a new thread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async</w:t>
      </w:r>
      <w:r>
        <w:t xml:space="preserve"> </w:t>
      </w:r>
      <w:r>
        <w:t xml:space="preserve">will implicitly join.</w:t>
      </w:r>
    </w:p>
    <w:bookmarkEnd w:id="201"/>
    <w:bookmarkStart w:id="202" w:name="guidance-to-language-users"/>
    <w:p>
      <w:pPr>
        <w:pStyle w:val="Heading3"/>
      </w:pPr>
      <w:r>
        <w:t xml:space="preserve">6.59.2 Guidance to language users</w:t>
      </w:r>
    </w:p>
    <w:p>
      <w:pPr>
        <w:numPr>
          <w:ilvl w:val="0"/>
          <w:numId w:val="1127"/>
        </w:numPr>
      </w:pPr>
      <w:r>
        <w:t xml:space="preserve">If you are using a non-standard thread facilities, e.g., by making use of</w:t>
      </w:r>
      <w:r>
        <w:t xml:space="preserve"> </w:t>
      </w:r>
      <w:r>
        <w:rPr>
          <w:rStyle w:val="VerbatimChar"/>
        </w:rPr>
        <w:t xml:space="preserve">std::thread::native_handle</w:t>
      </w:r>
      <w:r>
        <w:t xml:space="preserve"> </w:t>
      </w:r>
      <w:r>
        <w:t xml:space="preserve">follow the guidelines of TR 24772-1 clause 6.60.5.</w:t>
      </w:r>
    </w:p>
    <w:p>
      <w:pPr>
        <w:numPr>
          <w:ilvl w:val="0"/>
          <w:numId w:val="1127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for thread creation, or always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.detach()</w:t>
      </w:r>
      <w:r>
        <w:t xml:space="preserve"> </w:t>
      </w:r>
      <w:r>
        <w:t xml:space="preserve">a created</w:t>
      </w:r>
      <w:r>
        <w:t xml:space="preserve"> </w:t>
      </w:r>
      <w:r>
        <w:rPr>
          <w:rStyle w:val="VerbatimChar"/>
        </w:rPr>
        <w:t xml:space="preserve">std::thread</w:t>
      </w:r>
      <w:r>
        <w:t xml:space="preserve">.</w:t>
      </w:r>
    </w:p>
    <w:p>
      <w:pPr>
        <w:numPr>
          <w:ilvl w:val="0"/>
          <w:numId w:val="1127"/>
        </w:numPr>
      </w:pPr>
      <w:r>
        <w:t xml:space="preserve">Pass all thread function arguments by value, or ensure their lifetime outlasts the running thread. In the latter case proper synchronization is required.</w:t>
      </w:r>
    </w:p>
    <w:bookmarkEnd w:id="202"/>
    <w:bookmarkEnd w:id="203"/>
    <w:bookmarkStart w:id="205" w:name="concurrency-directed-termination-cgt"/>
    <w:p>
      <w:pPr>
        <w:pStyle w:val="Heading2"/>
      </w:pPr>
      <w:r>
        <w:t xml:space="preserve">6.60 Concurrency – Directed termination [CGT]</w:t>
      </w:r>
    </w:p>
    <w:bookmarkStart w:id="204" w:name="applicability-to-language"/>
    <w:p>
      <w:pPr>
        <w:pStyle w:val="Heading3"/>
      </w:pPr>
      <w:r>
        <w:t xml:space="preserve">6.60.1 Applicability to language</w:t>
      </w:r>
    </w:p>
    <w:p>
      <w:pPr>
        <w:pStyle w:val="FirstParagraph"/>
      </w:pPr>
      <w:r>
        <w:t xml:space="preserve">What about tasks? Explain std::function A functor is a class that can be</w:t>
      </w:r>
      <w:r>
        <w:t xml:space="preserve"> </w:t>
      </w:r>
      <w:r>
        <w:t xml:space="preserve">called like a throw-away parallel object. Can also use in lambda</w:t>
      </w:r>
      <w:r>
        <w:t xml:space="preserve"> </w:t>
      </w:r>
      <w:r>
        <w:t xml:space="preserve">expressions. The creating thread can only retrieve results by using a</w:t>
      </w:r>
      <w:r>
        <w:t xml:space="preserve"> </w:t>
      </w:r>
      <w:r>
        <w:t xml:space="preserve">shared variable or using explicit thread calls to</w:t>
      </w:r>
    </w:p>
    <w:p>
      <w:pPr>
        <w:pStyle w:val="BodyText"/>
      </w:pPr>
      <w:r>
        <w:t xml:space="preserve">A thread in C++ runs until completion, either a normal completion or as</w:t>
      </w:r>
      <w:r>
        <w:t xml:space="preserve"> </w:t>
      </w:r>
      <w:r>
        <w:t xml:space="preserve">the result of an unhandled exception. There is no mechanism in the</w:t>
      </w:r>
      <w:r>
        <w:t xml:space="preserve"> </w:t>
      </w:r>
      <w:r>
        <w:t xml:space="preserve">language to terminate another thread. If the threading model is POSIX or</w:t>
      </w:r>
      <w:r>
        <w:t xml:space="preserve"> </w:t>
      </w:r>
      <w:r>
        <w:t xml:space="preserve">some other underlying paradigm, the underlying threading service calls</w:t>
      </w:r>
      <w:r>
        <w:t xml:space="preserve"> </w:t>
      </w:r>
      <w:r>
        <w:t xml:space="preserve">can be used to terminate a thread.</w:t>
      </w:r>
    </w:p>
    <w:p>
      <w:pPr>
        <w:pStyle w:val="BodyText"/>
      </w:pPr>
      <w:r>
        <w:t xml:space="preserve">C++ threads use a fork-join model. This means that the initiating thread</w:t>
      </w:r>
      <w:r>
        <w:t xml:space="preserve"> </w:t>
      </w:r>
      <w:r>
        <w:t xml:space="preserve">will wait for the completion of the initiated thread at the join place</w:t>
      </w:r>
      <w:r>
        <w:t xml:space="preserve"> </w:t>
      </w:r>
      <w:r>
        <w:t xml:space="preserve">at the end of the scope that created the initiated thread if a call to</w:t>
      </w:r>
      <w:r>
        <w:t xml:space="preserve"> </w:t>
      </w:r>
      <w:r>
        <w:t xml:space="preserve">join the terminating thread has been made; otherwise the initiating task</w:t>
      </w:r>
      <w:r>
        <w:t xml:space="preserve"> </w:t>
      </w:r>
      <w:r>
        <w:t xml:space="preserve">will have no indication of when the created thread completes.</w:t>
      </w:r>
    </w:p>
    <w:p>
      <w:pPr>
        <w:pStyle w:val="BodyText"/>
      </w:pPr>
      <w:r>
        <w:t xml:space="preserve">Programmed mechanisms can be constructed to cause another thread to</w:t>
      </w:r>
      <w:r>
        <w:t xml:space="preserve"> </w:t>
      </w:r>
      <w:r>
        <w:t xml:space="preserve">complete or to raise an exception, such as setting a shared variable to</w:t>
      </w:r>
      <w:r>
        <w:t xml:space="preserve"> </w:t>
      </w:r>
      <w:r>
        <w:t xml:space="preserve">a known state that the target thread reads and then terminates itself.</w:t>
      </w:r>
    </w:p>
    <w:p>
      <w:pPr>
        <w:pStyle w:val="BodyText"/>
      </w:pPr>
      <w:r>
        <w:t xml:space="preserve">Are there any language-defined ways to check on the progress of a thread</w:t>
      </w:r>
      <w:r>
        <w:t xml:space="preserve"> </w:t>
      </w:r>
      <w:r>
        <w:t xml:space="preserve">or know if it is executable? Can always use underlying mechanism where</w:t>
      </w:r>
      <w:r>
        <w:t xml:space="preserve"> </w:t>
      </w:r>
      <w:r>
        <w:t xml:space="preserve">available. Future mechanism provides for communication with the spawned</w:t>
      </w:r>
      <w:r>
        <w:t xml:space="preserve"> </w:t>
      </w:r>
      <w:r>
        <w:t xml:space="preserve">thread to know if it terminated returning a value or returning an</w:t>
      </w:r>
      <w:r>
        <w:t xml:space="preserve"> </w:t>
      </w:r>
      <w:r>
        <w:t xml:space="preserve">exception.</w:t>
      </w:r>
    </w:p>
    <w:bookmarkEnd w:id="204"/>
    <w:bookmarkEnd w:id="205"/>
    <w:bookmarkStart w:id="206" w:name="guidance-to-language-users"/>
    <w:p>
      <w:pPr>
        <w:pStyle w:val="Heading2"/>
      </w:pPr>
      <w:r>
        <w:t xml:space="preserve">6.60.2 Guidance to language users</w:t>
      </w:r>
    </w:p>
    <w:p>
      <w:pPr>
        <w:pStyle w:val="FirstParagraph"/>
      </w:pPr>
      <w:r>
        <w:t xml:space="preserve">Follow the guidance of 24772-1 Clause 6.59.5</w:t>
      </w:r>
    </w:p>
    <w:bookmarkEnd w:id="206"/>
    <w:bookmarkStart w:id="209" w:name="concurrent-data-access-cgx"/>
    <w:p>
      <w:pPr>
        <w:pStyle w:val="Heading2"/>
      </w:pPr>
      <w:r>
        <w:t xml:space="preserve">6.61 Concurrent Data Access [CGX]</w:t>
      </w:r>
    </w:p>
    <w:bookmarkStart w:id="207" w:name="applicability-to-language"/>
    <w:p>
      <w:pPr>
        <w:pStyle w:val="Heading3"/>
      </w:pPr>
      <w:r>
        <w:t xml:space="preserve">6.61.1 Applicability to language</w:t>
      </w:r>
    </w:p>
    <w:p>
      <w:pPr>
        <w:pStyle w:val="FirstParagraph"/>
      </w:pPr>
      <w:r>
        <w:t xml:space="preserve">C++ has threading and shared access to variables which have the</w:t>
      </w:r>
      <w:r>
        <w:t xml:space="preserve"> </w:t>
      </w:r>
      <w:r>
        <w:t xml:space="preserve">vulnerabilities described in ISO/IEC TR 24772-1:2019 clause 6.61.1. C++</w:t>
      </w:r>
      <w:r>
        <w:t xml:space="preserve"> </w:t>
      </w:r>
      <w:r>
        <w:t xml:space="preserve">provides features such as atomic (type template) that guarantee the</w:t>
      </w:r>
      <w:r>
        <w:t xml:space="preserve"> </w:t>
      </w:r>
      <w:r>
        <w:t xml:space="preserve">internal consistency of the data and to prevent corruption of data due</w:t>
      </w:r>
      <w:r>
        <w:t xml:space="preserve"> </w:t>
      </w:r>
      <w:r>
        <w:t xml:space="preserve">to potentially interleaved updates to data elements.</w:t>
      </w:r>
    </w:p>
    <w:p>
      <w:pPr>
        <w:pStyle w:val="BodyText"/>
      </w:pPr>
      <w:r>
        <w:t xml:space="preserve">What about concurrent data access between tasks?</w:t>
      </w:r>
    </w:p>
    <w:p>
      <w:pPr>
        <w:pStyle w:val="BodyText"/>
      </w:pPr>
      <w:r>
        <w:t xml:space="preserve">Programmers should be aware that conversions or manipulations of data</w:t>
      </w:r>
      <w:r>
        <w:t xml:space="preserve"> </w:t>
      </w:r>
      <w:r>
        <w:t xml:space="preserve">items are not always atomic, such as the conversion of an object as part</w:t>
      </w:r>
      <w:r>
        <w:t xml:space="preserve"> </w:t>
      </w:r>
      <w:r>
        <w:t xml:space="preserve">of a computation</w:t>
      </w:r>
    </w:p>
    <w:p>
      <w:pPr>
        <w:pStyle w:val="BodyText"/>
      </w:pPr>
      <w:r>
        <w:rPr>
          <w:i/>
        </w:rPr>
        <w:t xml:space="preserve">Need the C++ definition of atomic (indivisible access and memory</w:t>
      </w:r>
      <w:r>
        <w:rPr>
          <w:i/>
        </w:rPr>
        <w:t xml:space="preserve"> </w:t>
      </w:r>
      <w:r>
        <w:rPr>
          <w:i/>
        </w:rPr>
        <w:t xml:space="preserve">ordering)</w:t>
      </w:r>
    </w:p>
    <w:p>
      <w:pPr>
        <w:pStyle w:val="BodyText"/>
      </w:pPr>
      <w:r>
        <w:rPr>
          <w:i/>
        </w:rPr>
        <w:t xml:space="preserve">and volatile.</w:t>
      </w:r>
    </w:p>
    <w:p>
      <w:pPr>
        <w:pStyle w:val="BodyText"/>
      </w:pPr>
      <w:r>
        <w:t xml:space="preserve">The C++</w:t>
      </w:r>
      <w:r>
        <w:t xml:space="preserve"> </w:t>
      </w:r>
      <w:r>
        <w:rPr>
          <w:rStyle w:val="typ"/>
        </w:rPr>
        <w:t xml:space="preserve">atomic</w:t>
      </w:r>
      <w:r>
        <w:t xml:space="preserve"> </w:t>
      </w:r>
      <w:r>
        <w:t xml:space="preserve">capability can be applied to any</w:t>
      </w:r>
      <w:r>
        <w:t xml:space="preserve"> </w:t>
      </w:r>
      <w:r>
        <w:t xml:space="preserve">basic data type equivalent to</w:t>
      </w:r>
      <w:r>
        <w:t xml:space="preserve"> </w:t>
      </w:r>
      <w:r>
        <w:rPr>
          <w:rStyle w:val="typ"/>
        </w:rPr>
        <w:t xml:space="preserve">char</w:t>
      </w:r>
      <w:r>
        <w:t xml:space="preserve">,</w:t>
      </w:r>
      <w:r>
        <w:t xml:space="preserve"> </w:t>
      </w:r>
      <w:r>
        <w:rPr>
          <w:rStyle w:val="typ"/>
        </w:rPr>
        <w:t xml:space="preserve">short</w:t>
      </w:r>
      <w:r>
        <w:t xml:space="preserve">,</w:t>
      </w:r>
      <w:r>
        <w:t xml:space="preserve"> </w:t>
      </w:r>
      <w:r>
        <w:rPr>
          <w:rStyle w:val="typ"/>
        </w:rPr>
        <w:t xml:space="preserve">int</w:t>
      </w:r>
      <w:r>
        <w:t xml:space="preserve">,</w:t>
      </w:r>
      <w:r>
        <w:t xml:space="preserve"> </w:t>
      </w:r>
      <w:r>
        <w:rPr>
          <w:rStyle w:val="typ"/>
        </w:rPr>
        <w:t xml:space="preserve">long</w:t>
      </w:r>
      <w:r>
        <w:t xml:space="preserve">, and</w:t>
      </w:r>
      <w:r>
        <w:t xml:space="preserve"> </w:t>
      </w:r>
      <w:r>
        <w:rPr>
          <w:rStyle w:val="typ"/>
        </w:rPr>
        <w:t xml:space="preserve">long</w:t>
      </w:r>
      <w:r>
        <w:t xml:space="preserve"> </w:t>
      </w:r>
      <w:r>
        <w:rPr>
          <w:rStyle w:val="typ"/>
        </w:rPr>
        <w:t xml:space="preserve">long</w:t>
      </w:r>
      <w:r>
        <w:t xml:space="preserve">. When the C++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facilities are used, the language</w:t>
      </w:r>
      <w:r>
        <w:t xml:space="preserve"> </w:t>
      </w:r>
      <w:r>
        <w:t xml:space="preserve">guarantees that simultaneous updates and reads to an atomic element will</w:t>
      </w:r>
      <w:r>
        <w:t xml:space="preserve"> </w:t>
      </w:r>
      <w:r>
        <w:t xml:space="preserve">be well-behaved. Atomic does not guarantee the order in which competing</w:t>
      </w:r>
      <w:r>
        <w:t xml:space="preserve"> </w:t>
      </w:r>
      <w:r>
        <w:t xml:space="preserve">reads and/or updates will occur. In order to manage order of access,</w:t>
      </w:r>
      <w:r>
        <w:t xml:space="preserve"> </w:t>
      </w:r>
      <w:r>
        <w:t xml:space="preserve">synchronized locks are required. In order to use the atomic</w:t>
      </w:r>
      <w:r>
        <w:t xml:space="preserve"> </w:t>
      </w:r>
      <w:r>
        <w:t xml:space="preserve">capabilities, each variable must be declared to be of one of the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types, and the member functions used</w:t>
      </w:r>
      <w:r>
        <w:t xml:space="preserve"> </w:t>
      </w:r>
      <w:r>
        <w:t xml:space="preserve">to compare, load, store or exchange values in an atomic variable.</w:t>
      </w:r>
    </w:p>
    <w:p>
      <w:pPr>
        <w:pStyle w:val="BodyText"/>
      </w:pPr>
      <w:r>
        <w:t xml:space="preserve">We also need to move the notion of creating SHARED POINTERS FROM 6.13 TO</w:t>
      </w:r>
      <w:r>
        <w:t xml:space="preserve"> </w:t>
      </w:r>
      <w:r>
        <w:t xml:space="preserve">HERE.</w:t>
      </w:r>
    </w:p>
    <w:p>
      <w:pPr>
        <w:pStyle w:val="BodyText"/>
      </w:pPr>
      <w:r>
        <w:t xml:space="preserve">A volatile qualifier on a variable is used to indicate that updates to</w:t>
      </w:r>
      <w:r>
        <w:t xml:space="preserve"> </w:t>
      </w:r>
      <w:r>
        <w:t xml:space="preserve">the variable may happen at any time and outside of program control,</w:t>
      </w:r>
      <w:r>
        <w:t xml:space="preserve"> </w:t>
      </w:r>
      <w:r>
        <w:t xml:space="preserve">hence two subsequent reads on such a variable may return different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Programmers should be aware that even simple data accesses on modern</w:t>
      </w:r>
      <w:r>
        <w:t xml:space="preserve"> </w:t>
      </w:r>
      <w:r>
        <w:t xml:space="preserve">architectures can involve instruction reordering, cache issues, and data</w:t>
      </w:r>
      <w:r>
        <w:t xml:space="preserve"> </w:t>
      </w:r>
      <w:r>
        <w:t xml:space="preserve">alignment issues, hence the acquisition time and order are highly</w:t>
      </w:r>
      <w:r>
        <w:t xml:space="preserve"> </w:t>
      </w:r>
      <w:r>
        <w:t xml:space="preserve">nondeterministic, especially when being accessed by concurrent threads.</w:t>
      </w:r>
      <w:r>
        <w:t xml:space="preserve"> </w:t>
      </w:r>
      <w:r>
        <w:t xml:space="preserve">Any data structure that can be shared between threads should be shown to</w:t>
      </w:r>
      <w:r>
        <w:t xml:space="preserve"> </w:t>
      </w:r>
      <w:r>
        <w:t xml:space="preserve">be accessed by at most one thread at a time or should be protected by</w:t>
      </w:r>
      <w:r>
        <w:t xml:space="preserve"> </w:t>
      </w:r>
      <w:r>
        <w:t xml:space="preserve">synchronization mechanisms such as locks (see 6.63) or atomicity.</w:t>
      </w:r>
    </w:p>
    <w:p>
      <w:pPr>
        <w:pStyle w:val="BodyText"/>
      </w:pPr>
      <w:r>
        <w:t xml:space="preserve">Most concurrent programming algorithms require some level of</w:t>
      </w:r>
      <w:r>
        <w:t xml:space="preserve"> </w:t>
      </w:r>
      <w:r>
        <w:t xml:space="preserve">synchronization between threads or tasks when exchanging information,</w:t>
      </w:r>
      <w:r>
        <w:t xml:space="preserve"> </w:t>
      </w:r>
      <w:r>
        <w:t xml:space="preserve">synchronization that</w:t>
      </w:r>
      <w:r>
        <w:t xml:space="preserve"> </w:t>
      </w:r>
      <w:r>
        <w:t xml:space="preserve">“</w:t>
      </w:r>
      <w:r>
        <w:rPr>
          <w:rStyle w:val="typ"/>
        </w:rPr>
        <w:t xml:space="preserve">atomic</w:t>
      </w:r>
      <w:r>
        <w:t xml:space="preserve">”</w:t>
      </w:r>
      <w:r>
        <w:t xml:space="preserve"> </w:t>
      </w:r>
      <w:r>
        <w:t xml:space="preserve">does not provide.</w:t>
      </w:r>
      <w:r>
        <w:t xml:space="preserve"> </w:t>
      </w:r>
      <w:r>
        <w:t xml:space="preserve">Mechanisms such as monitors, mailboxes, or mutexes (lock with a queue),</w:t>
      </w:r>
      <w:r>
        <w:t xml:space="preserve"> </w:t>
      </w:r>
      <w:r>
        <w:t xml:space="preserve">futures, condition variables, and locks control scheduling of threads or</w:t>
      </w:r>
      <w:r>
        <w:t xml:space="preserve"> </w:t>
      </w:r>
      <w:r>
        <w:t xml:space="preserve">tasks to control order-of-access and to enforce higher levels of</w:t>
      </w:r>
      <w:r>
        <w:t xml:space="preserve"> </w:t>
      </w:r>
      <w:r>
        <w:t xml:space="preserve">cooperation between schedulable</w:t>
      </w:r>
      <w:r>
        <w:t xml:space="preserve"> </w:t>
      </w:r>
      <w:r>
        <w:t xml:space="preserve">entities</w:t>
      </w:r>
      <w:r>
        <w:t xml:space="preserve">.</w:t>
      </w:r>
    </w:p>
    <w:p>
      <w:pPr>
        <w:pStyle w:val="BodyText"/>
      </w:pPr>
      <w:r>
        <w:t xml:space="preserve">Atomic tied to memory orders.</w:t>
      </w:r>
    </w:p>
    <w:p>
      <w:pPr>
        <w:pStyle w:val="BodyText"/>
      </w:pPr>
      <w:r>
        <w:t xml:space="preserve">Mutexes provide mutual exclusion and guaranteed visibility (consistency)</w:t>
      </w:r>
      <w:r>
        <w:t xml:space="preserve"> </w:t>
      </w:r>
      <w:r>
        <w:t xml:space="preserve">of the shared data.</w:t>
      </w:r>
    </w:p>
    <w:p>
      <w:pPr>
        <w:pStyle w:val="BodyText"/>
      </w:pPr>
      <w:r>
        <w:t xml:space="preserve">Mutex is a lock-and-release that is usually hidden.</w:t>
      </w:r>
    </w:p>
    <w:p>
      <w:pPr>
        <w:pStyle w:val="BodyText"/>
      </w:pPr>
      <w:r>
        <w:t xml:space="preserve">Encapsulate mutexes and data</w:t>
      </w:r>
    </w:p>
    <w:p>
      <w:pPr>
        <w:pStyle w:val="BodyText"/>
      </w:pPr>
      <w:r>
        <w:t xml:space="preserve">Thread-level storage (official term thread_local) has lifetime of the</w:t>
      </w:r>
      <w:r>
        <w:t xml:space="preserve"> </w:t>
      </w:r>
      <w:r>
        <w:t xml:space="preserve">thread. Can exist at local scope or global scope.</w:t>
      </w:r>
    </w:p>
    <w:p>
      <w:pPr>
        <w:pStyle w:val="BodyText"/>
      </w:pPr>
      <w:r>
        <w:t xml:space="preserve">For massively parallel concurrency – concurrent access mechanisms not</w:t>
      </w:r>
      <w:r>
        <w:t xml:space="preserve"> </w:t>
      </w:r>
      <w:r>
        <w:t xml:space="preserve">applicable.</w:t>
      </w:r>
    </w:p>
    <w:p>
      <w:pPr>
        <w:pStyle w:val="BodyText"/>
      </w:pPr>
      <w:r>
        <w:t xml:space="preserve">No resource management</w:t>
      </w:r>
    </w:p>
    <w:p>
      <w:pPr>
        <w:pStyle w:val="BodyText"/>
      </w:pPr>
      <w:r>
        <w:t xml:space="preserve">Exception and exception handling (has some impact on threading)</w:t>
      </w:r>
    </w:p>
    <w:p>
      <w:pPr>
        <w:pStyle w:val="BodyText"/>
      </w:pPr>
      <w:r>
        <w:t xml:space="preserve">Memory management issues more complex under concurrency</w:t>
      </w:r>
    </w:p>
    <w:p>
      <w:pPr>
        <w:pStyle w:val="BodyText"/>
      </w:pPr>
      <w:r>
        <w:t xml:space="preserve">Volatile should be used for signal handlers to prevent the optimization</w:t>
      </w:r>
      <w:r>
        <w:t xml:space="preserve"> </w:t>
      </w:r>
      <w:r>
        <w:t xml:space="preserve">of replicated accesses to volatile memory. (other) and does not</w:t>
      </w:r>
      <w:r>
        <w:t xml:space="preserve"> </w:t>
      </w:r>
      <w:r>
        <w:t xml:space="preserve">guarantee that the object value will be available to other threads.</w:t>
      </w:r>
    </w:p>
    <w:p>
      <w:pPr>
        <w:pStyle w:val="BodyText"/>
      </w:pPr>
      <w:r>
        <w:t xml:space="preserve">Controlling access to shared data (protected or including</w:t>
      </w:r>
    </w:p>
    <w:p>
      <w:pPr>
        <w:pStyle w:val="BodyText"/>
      </w:pPr>
      <w:r>
        <w:t xml:space="preserve">Use of volatile (keyword type qualifier) for signal handlers</w:t>
      </w:r>
      <w:r>
        <w:t xml:space="preserve"> </w:t>
      </w:r>
      <w:r>
        <w:t xml:space="preserve">(communicating with hardware?). Prefer volatile for communicating with</w:t>
      </w:r>
      <w:r>
        <w:t xml:space="preserve"> </w:t>
      </w:r>
      <w:r>
        <w:t xml:space="preserve">hardware?</w:t>
      </w:r>
    </w:p>
    <w:bookmarkEnd w:id="207"/>
    <w:bookmarkStart w:id="208" w:name="guidance-to-language-users"/>
    <w:p>
      <w:pPr>
        <w:pStyle w:val="Heading3"/>
      </w:pPr>
      <w:r>
        <w:t xml:space="preserve">6.61.2 Guidance to language users</w:t>
      </w:r>
    </w:p>
    <w:p>
      <w:pPr>
        <w:numPr>
          <w:ilvl w:val="0"/>
          <w:numId w:val="1128"/>
        </w:numPr>
      </w:pPr>
      <w:r>
        <w:t xml:space="preserve">Follow the guidance of ISO/IEC TR 24772-1 clause 6.62.5.</w:t>
      </w:r>
    </w:p>
    <w:p>
      <w:pPr>
        <w:numPr>
          <w:ilvl w:val="0"/>
          <w:numId w:val="1128"/>
        </w:numPr>
      </w:pPr>
      <w:r>
        <w:t xml:space="preserve">Use mutexes, condition variables (convar) in preference to atomic</w:t>
      </w:r>
      <w:r>
        <w:t xml:space="preserve"> </w:t>
      </w:r>
      <w:r>
        <w:t xml:space="preserve">variables to protect data from simultaneous access.</w:t>
      </w:r>
    </w:p>
    <w:p>
      <w:pPr>
        <w:numPr>
          <w:ilvl w:val="0"/>
          <w:numId w:val="1128"/>
        </w:numPr>
      </w:pPr>
      <w:r>
        <w:t xml:space="preserve">Use volatile only for synchronizing abstract machine state from</w:t>
      </w:r>
      <w:r>
        <w:t xml:space="preserve"> </w:t>
      </w:r>
      <w:r>
        <w:t xml:space="preserve">memory.</w:t>
      </w:r>
    </w:p>
    <w:p>
      <w:pPr>
        <w:numPr>
          <w:ilvl w:val="0"/>
          <w:numId w:val="1128"/>
        </w:numPr>
      </w:pPr>
      <w:r>
        <w:t xml:space="preserve">Avoid the use of volatile for synchronizing access to shared memory</w:t>
      </w:r>
      <w:r>
        <w:t xml:space="preserve"> </w:t>
      </w:r>
      <w:r>
        <w:t xml:space="preserve">between threads (which needs mutex, condvar, or atomics)</w:t>
      </w:r>
    </w:p>
    <w:p>
      <w:pPr>
        <w:numPr>
          <w:ilvl w:val="1"/>
          <w:numId w:val="1129"/>
        </w:numPr>
        <w:pStyle w:val="SourceCode"/>
      </w:pPr>
      <w:r>
        <w:rPr>
          <w:rStyle w:val="VerbatimChar"/>
        </w:rPr>
        <w:t xml:space="preserve">  See C++ Core guidelines CP.8, CP.200,</w:t>
      </w:r>
    </w:p>
    <w:p>
      <w:pPr>
        <w:numPr>
          <w:ilvl w:val="1"/>
          <w:numId w:val="1000"/>
        </w:numPr>
        <w:pStyle w:val="Compact"/>
      </w:pPr>
      <w:r>
        <w:t xml:space="preserve">CP.111,</w:t>
      </w:r>
    </w:p>
    <w:p>
      <w:pPr>
        <w:numPr>
          <w:ilvl w:val="0"/>
          <w:numId w:val="1128"/>
        </w:numPr>
      </w:pPr>
      <w:r>
        <w:t xml:space="preserve">Avoid relaxed atomic operations whenever possible. Prefer the</w:t>
      </w:r>
      <w:r>
        <w:t xml:space="preserve"> </w:t>
      </w:r>
      <w:r>
        <w:t xml:space="preserve">sequentially consistent std::memory_order_seq_cst instead .</w:t>
      </w:r>
    </w:p>
    <w:p>
      <w:pPr>
        <w:numPr>
          <w:ilvl w:val="0"/>
          <w:numId w:val="1128"/>
        </w:numPr>
      </w:pPr>
      <w:r>
        <w:t xml:space="preserve">Use mutexes appropriately to protect accesses to non-atomic shared</w:t>
      </w:r>
      <w:r>
        <w:t xml:space="preserve"> </w:t>
      </w:r>
      <w:r>
        <w:t xml:space="preserve">objects.</w:t>
      </w:r>
    </w:p>
    <w:bookmarkEnd w:id="208"/>
    <w:bookmarkEnd w:id="209"/>
    <w:bookmarkStart w:id="213" w:name="concurrency-premature-termination-cgs"/>
    <w:p>
      <w:pPr>
        <w:pStyle w:val="Heading2"/>
      </w:pPr>
      <w:r>
        <w:t xml:space="preserve">6.62 Concurrency – Premature Termination [CGS]</w:t>
      </w:r>
    </w:p>
    <w:bookmarkStart w:id="210" w:name="applicability-to-language"/>
    <w:p>
      <w:pPr>
        <w:pStyle w:val="Heading3"/>
      </w:pPr>
      <w:r>
        <w:t xml:space="preserve">6.62.1 Applicability to language</w:t>
      </w:r>
    </w:p>
    <w:bookmarkEnd w:id="210"/>
    <w:bookmarkStart w:id="211" w:name="section"/>
    <w:p>
      <w:pPr>
        <w:pStyle w:val="Heading3"/>
      </w:pPr>
    </w:p>
    <w:p>
      <w:pPr>
        <w:pStyle w:val="FirstParagraph"/>
      </w:pPr>
      <w:r>
        <w:t xml:space="preserve">A thread will terminate when it completes its assigned method, or when</w:t>
      </w:r>
      <w:r>
        <w:t xml:space="preserve"> </w:t>
      </w:r>
      <w:r>
        <w:t xml:space="preserve">it raises an exception, or when it has been explicitly terminated (how</w:t>
      </w:r>
      <w:r>
        <w:t xml:space="preserve"> </w:t>
      </w:r>
      <w:r>
        <w:t xml:space="preserve">is this done)</w:t>
      </w:r>
    </w:p>
    <w:p>
      <w:pPr>
        <w:pStyle w:val="BodyText"/>
      </w:pPr>
      <w:r>
        <w:t xml:space="preserve">Joining a thread causes the joining thread to await the joined thread’s</w:t>
      </w:r>
      <w:r>
        <w:t xml:space="preserve"> </w:t>
      </w:r>
      <w:r>
        <w:t xml:space="preserve">termination before continue. Useful for executing in parallel and then</w:t>
      </w:r>
      <w:r>
        <w:t xml:space="preserve"> </w:t>
      </w:r>
      <w:r>
        <w:t xml:space="preserve">proceeding after the dispatched work is complete, but does not notify</w:t>
      </w:r>
      <w:r>
        <w:t xml:space="preserve"> </w:t>
      </w:r>
      <w:r>
        <w:t xml:space="preserve">the joining task if the termination was premature.</w:t>
      </w:r>
    </w:p>
    <w:p>
      <w:pPr>
        <w:pStyle w:val="BodyText"/>
      </w:pPr>
      <w:r>
        <w:t xml:space="preserve">In C++ 2020, methods are provided to instruct one or more threads to</w:t>
      </w:r>
      <w:r>
        <w:t xml:space="preserve"> </w:t>
      </w:r>
      <w:r>
        <w:t xml:space="preserve">terminate. This is not premature termination since the requested thread</w:t>
      </w:r>
      <w:r>
        <w:t xml:space="preserve"> </w:t>
      </w:r>
      <w:r>
        <w:t xml:space="preserve">terminates itself.</w:t>
      </w:r>
    </w:p>
    <w:p>
      <w:pPr>
        <w:pStyle w:val="BodyText"/>
      </w:pPr>
      <w:r>
        <w:t xml:space="preserve">C++ 2020 provides callbacks in the form of stop_callback to notify the</w:t>
      </w:r>
      <w:r>
        <w:t xml:space="preserve"> </w:t>
      </w:r>
      <w:r>
        <w:t xml:space="preserve">setting thread when a thread of interest has been terminated. It also</w:t>
      </w:r>
      <w:r>
        <w:t xml:space="preserve"> </w:t>
      </w:r>
      <w:r>
        <w:t xml:space="preserve">provides stop_token for a thread to query it is being instructed to</w:t>
      </w:r>
      <w:r>
        <w:t xml:space="preserve"> </w:t>
      </w:r>
      <w:r>
        <w:t xml:space="preserve">terminate.</w:t>
      </w:r>
    </w:p>
    <w:p>
      <w:pPr>
        <w:pStyle w:val="BodyText"/>
      </w:pPr>
      <w:r>
        <w:t xml:space="preserve">Any thread can re-throw an exception to be caught by the creator of the</w:t>
      </w:r>
      <w:r>
        <w:t xml:space="preserve"> </w:t>
      </w:r>
      <w:r>
        <w:t xml:space="preserve">terminating thread, (but the parent may have terminated first).</w:t>
      </w:r>
    </w:p>
    <w:p>
      <w:pPr>
        <w:pStyle w:val="BodyText"/>
      </w:pPr>
      <w:r>
        <w:t xml:space="preserve">The semantics of C++ is that all children of the main program will</w:t>
      </w:r>
      <w:r>
        <w:t xml:space="preserve"> </w:t>
      </w:r>
      <w:r>
        <w:t xml:space="preserve">terminate if the main program terminates. It is necessary to join the</w:t>
      </w:r>
      <w:r>
        <w:t xml:space="preserve"> </w:t>
      </w:r>
      <w:r>
        <w:t xml:space="preserve">main program to all its children to ensure that children are not</w:t>
      </w:r>
      <w:r>
        <w:t xml:space="preserve"> </w:t>
      </w:r>
      <w:r>
        <w:t xml:space="preserve">silently terminated prematurely.</w:t>
      </w:r>
    </w:p>
    <w:bookmarkEnd w:id="211"/>
    <w:bookmarkStart w:id="212" w:name="guidance-to-language-users"/>
    <w:p>
      <w:pPr>
        <w:pStyle w:val="Heading3"/>
      </w:pPr>
      <w:r>
        <w:t xml:space="preserve">6.62.2 Guidance to language users</w:t>
      </w:r>
    </w:p>
    <w:p>
      <w:pPr>
        <w:numPr>
          <w:ilvl w:val="0"/>
          <w:numId w:val="1130"/>
        </w:numPr>
      </w:pPr>
      <w:r>
        <w:t xml:space="preserve">Follow the guidelines of TR 24772-1 clause 6.63.5.</w:t>
      </w:r>
    </w:p>
    <w:p>
      <w:pPr>
        <w:numPr>
          <w:ilvl w:val="0"/>
          <w:numId w:val="1130"/>
        </w:numPr>
      </w:pPr>
      <w:r>
        <w:t xml:space="preserve">Use low-level operating system primitives or other APIs where</w:t>
      </w:r>
      <w:r>
        <w:t xml:space="preserve"> </w:t>
      </w:r>
      <w:r>
        <w:t xml:space="preserve">available to check that a required thread is still active.</w:t>
      </w:r>
    </w:p>
    <w:p>
      <w:pPr>
        <w:numPr>
          <w:ilvl w:val="0"/>
          <w:numId w:val="1130"/>
        </w:numPr>
      </w:pPr>
      <w:r>
        <w:t xml:space="preserve">Make the main program join all created threads that need to complete</w:t>
      </w:r>
      <w:r>
        <w:t xml:space="preserve"> </w:t>
      </w:r>
      <w:r>
        <w:t xml:space="preserve">normally.</w:t>
      </w:r>
    </w:p>
    <w:bookmarkEnd w:id="212"/>
    <w:bookmarkEnd w:id="213"/>
    <w:bookmarkStart w:id="235" w:name="protocol-lock-errors-cgm"/>
    <w:p>
      <w:pPr>
        <w:pStyle w:val="Heading2"/>
      </w:pPr>
      <w:r>
        <w:t xml:space="preserve">6.63 Protocol Lock Errors [CGM]</w:t>
      </w:r>
    </w:p>
    <w:bookmarkStart w:id="214" w:name="applicability-to-language"/>
    <w:p>
      <w:pPr>
        <w:pStyle w:val="Heading3"/>
      </w:pPr>
      <w:r>
        <w:t xml:space="preserve">6.63.1 Applicability to language</w:t>
      </w:r>
    </w:p>
    <w:p>
      <w:pPr>
        <w:pStyle w:val="FirstParagraph"/>
      </w:pPr>
      <w:r>
        <w:t xml:space="preserve">The vulnerability as described in ISO/IEC TR 24772-1 clause 6.63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Difference between threads and tasks. Can threads and tasks coexist?</w:t>
      </w:r>
    </w:p>
    <w:p>
      <w:pPr>
        <w:pStyle w:val="BodyText"/>
      </w:pPr>
      <w:r>
        <w:t xml:space="preserve">Deadlock with single mutex,</w:t>
      </w:r>
    </w:p>
    <w:p>
      <w:pPr>
        <w:pStyle w:val="BodyText"/>
      </w:pPr>
      <w:r>
        <w:t xml:space="preserve">The C standard does not provide hidden protocols. Although the</w:t>
      </w:r>
      <w:r>
        <w:t xml:space="preserve"> </w:t>
      </w:r>
      <w:r>
        <w:t xml:space="preserve">vulnerability does not apply to the C language, there could exist an</w:t>
      </w:r>
      <w:r>
        <w:t xml:space="preserve"> </w:t>
      </w:r>
      <w:r>
        <w:t xml:space="preserve">application vulnerability if a program uses synchronization mechanisms</w:t>
      </w:r>
      <w:r>
        <w:t xml:space="preserve"> </w:t>
      </w:r>
      <w:r>
        <w:t xml:space="preserve">incorrectly. For example:</w:t>
      </w:r>
    </w:p>
    <w:p>
      <w:pPr>
        <w:pStyle w:val="BodyText"/>
      </w:pPr>
      <w:r>
        <w:t xml:space="preserve">atomic int a;</w:t>
      </w:r>
    </w:p>
    <w:p>
      <w:pPr>
        <w:pStyle w:val="BodyText"/>
      </w:pPr>
      <w:r>
        <w:t xml:space="preserve">int b;</w:t>
      </w:r>
    </w:p>
    <w:p>
      <w:pPr>
        <w:pStyle w:val="BodyText"/>
      </w:pPr>
      <w:r>
        <w:t xml:space="preserve">/* . . . */</w:t>
      </w:r>
    </w:p>
    <w:p>
      <w:pPr>
        <w:pStyle w:val="BodyText"/>
      </w:pPr>
      <w:r>
        <w:t xml:space="preserve">a += b; // This operation is an atomic read-modify-write of the variable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 = a + b; // This statement contains two accesses to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 is not</w:t>
      </w:r>
      <w:r>
        <w:t xml:space="preserve"> </w:t>
      </w:r>
      <w:r>
        <w:t xml:space="preserve">atomic.</w:t>
      </w:r>
    </w:p>
    <w:bookmarkEnd w:id="214"/>
    <w:bookmarkStart w:id="234" w:name="guidance-to-language-users"/>
    <w:p>
      <w:pPr>
        <w:pStyle w:val="Heading3"/>
      </w:pPr>
      <w:r>
        <w:t xml:space="preserve">6.63.2 Guidance to language users</w:t>
      </w:r>
    </w:p>
    <w:p>
      <w:pPr>
        <w:numPr>
          <w:ilvl w:val="0"/>
          <w:numId w:val="1131"/>
        </w:numPr>
      </w:pPr>
      <w:r>
        <w:t xml:space="preserve">Follow the guidelines of TR 24772-1 clause 6.63.5.</w:t>
      </w:r>
    </w:p>
    <w:p>
      <w:pPr>
        <w:numPr>
          <w:ilvl w:val="0"/>
          <w:numId w:val="1131"/>
        </w:numPr>
      </w:pPr>
      <w:r>
        <w:t xml:space="preserve">Be aware of the operation of each synchronization mechanism, such as</w:t>
      </w:r>
      <w:r>
        <w:t xml:space="preserve"> </w:t>
      </w:r>
      <w:r>
        <w:t xml:space="preserve">the cases where accesses to atomic variables may occur more than</w:t>
      </w:r>
      <w:r>
        <w:t xml:space="preserve"> </w:t>
      </w:r>
      <w:r>
        <w:t xml:space="preserve">once in a statement.</w:t>
      </w:r>
    </w:p>
    <w:p>
      <w:pPr>
        <w:numPr>
          <w:ilvl w:val="0"/>
          <w:numId w:val="1131"/>
        </w:numPr>
      </w:pPr>
      <w:r>
        <w:t xml:space="preserve">Use higher level building blocks (such as TBB) in preference to …</w:t>
      </w:r>
    </w:p>
    <w:p>
      <w:pPr>
        <w:numPr>
          <w:ilvl w:val="0"/>
          <w:numId w:val="1131"/>
        </w:numPr>
      </w:pPr>
      <w:r>
        <w:t xml:space="preserve">Use the C++ Task mechanism in preference to threads …</w:t>
      </w:r>
    </w:p>
    <w:p>
      <w:pPr>
        <w:numPr>
          <w:ilvl w:val="0"/>
          <w:numId w:val="1131"/>
        </w:numPr>
      </w:pPr>
      <w:r>
        <w:t xml:space="preserve">Always put the acquisition and release of mutexes and the data</w:t>
      </w:r>
      <w:r>
        <w:t xml:space="preserve"> </w:t>
      </w:r>
      <w:r>
        <w:t xml:space="preserve">access in a wrapper function. (i.e. </w:t>
      </w:r>
      <w:r>
        <w:rPr>
          <w:i/>
        </w:rPr>
        <w:t xml:space="preserve">Do not call member functions of</w:t>
      </w:r>
      <w:r>
        <w:rPr>
          <w:i/>
        </w:rPr>
        <w:t xml:space="preserve"> </w:t>
      </w:r>
      <w:r>
        <w:rPr>
          <w:i/>
        </w:rPr>
        <w:t xml:space="preserve">std::mutex, std::timed_mutex, std::recursive_mutex,</w:t>
      </w:r>
      <w:r>
        <w:rPr>
          <w:i/>
        </w:rPr>
        <w:t xml:space="preserve"> </w:t>
      </w:r>
      <w:r>
        <w:rPr>
          <w:i/>
        </w:rPr>
        <w:t xml:space="preserve">std::recursive_timed_mutex, std::shared_mutex and</w:t>
      </w:r>
      <w:r>
        <w:rPr>
          <w:i/>
        </w:rPr>
        <w:t xml:space="preserve"> </w:t>
      </w:r>
      <w:r>
        <w:rPr>
          <w:i/>
        </w:rPr>
        <w:t xml:space="preserve">std::shared_timed_mutex objects directly.)</w:t>
      </w:r>
    </w:p>
    <w:p>
      <w:pPr>
        <w:numPr>
          <w:ilvl w:val="0"/>
          <w:numId w:val="1131"/>
        </w:numPr>
      </w:pPr>
      <w:r>
        <w:rPr>
          <w:i/>
        </w:rPr>
        <w:t xml:space="preserve">Use std::lock(), std::try_lock() or std::scoped_lock to acquire</w:t>
      </w:r>
      <w:r>
        <w:rPr>
          <w:i/>
        </w:rPr>
        <w:t xml:space="preserve"> </w:t>
      </w:r>
      <w:r>
        <w:rPr>
          <w:i/>
        </w:rPr>
        <w:t xml:space="preserve">multiple mutexes in same scope. (std::lock() permits multiple</w:t>
      </w:r>
      <w:r>
        <w:rPr>
          <w:i/>
        </w:rPr>
        <w:t xml:space="preserve"> </w:t>
      </w:r>
      <w:r>
        <w:rPr>
          <w:i/>
        </w:rPr>
        <w:t xml:space="preserve">mutexes at the same time).</w:t>
      </w:r>
    </w:p>
    <w:p>
      <w:pPr>
        <w:numPr>
          <w:ilvl w:val="0"/>
          <w:numId w:val="1131"/>
        </w:numPr>
      </w:pPr>
      <w:r>
        <w:t xml:space="preserve">Use std::lock() only where multiple locks must be locked together</w:t>
      </w:r>
      <w:r>
        <w:t xml:space="preserve"> </w:t>
      </w:r>
      <w:r>
        <w:t xml:space="preserve">and use std::lock_guard with the std::adopt_lock argument for all</w:t>
      </w:r>
      <w:r>
        <w:t xml:space="preserve"> </w:t>
      </w:r>
      <w:r>
        <w:t xml:space="preserve">mutexes (needs example) see std::lock() example on cppreference.com.</w:t>
      </w:r>
    </w:p>
    <w:p>
      <w:pPr>
        <w:numPr>
          <w:ilvl w:val="0"/>
          <w:numId w:val="1131"/>
        </w:numPr>
      </w:pPr>
      <w:r>
        <w:rPr>
          <w:i/>
        </w:rPr>
        <w:t xml:space="preserve">Wrap mutex locks std::lock or std::try_lock with</w:t>
      </w:r>
      <w:r>
        <w:rPr>
          <w:i/>
        </w:rPr>
        <w:t xml:space="preserve"> </w:t>
      </w:r>
      <w:r>
        <w:rPr>
          <w:i/>
        </w:rPr>
        <w:t xml:space="preserve">std</w:t>
      </w:r>
      <w:r>
        <w:rPr>
          <w:b/>
          <w:i/>
        </w:rPr>
        <w:t xml:space="preserve">::</w:t>
      </w:r>
      <w:r>
        <w:rPr>
          <w:i/>
        </w:rPr>
        <w:t xml:space="preserve">lock_guard, std::unique_lock or std::shared_lock with</w:t>
      </w:r>
      <w:r>
        <w:rPr>
          <w:i/>
        </w:rPr>
        <w:t xml:space="preserve"> </w:t>
      </w:r>
      <w:r>
        <w:rPr>
          <w:i/>
        </w:rPr>
        <w:t xml:space="preserve">adopt_lock tag within the same scope</w:t>
      </w:r>
    </w:p>
    <w:p>
      <w:pPr>
        <w:numPr>
          <w:ilvl w:val="0"/>
          <w:numId w:val="1131"/>
        </w:numPr>
      </w:pPr>
      <w:r>
        <w:t xml:space="preserve">If explicit locking are used, ensure that the lock is released on</w:t>
      </w:r>
      <w:r>
        <w:t xml:space="preserve"> </w:t>
      </w:r>
      <w:r>
        <w:t xml:space="preserve">every exit path, including exceptions. Use lock_guard, scope_lock</w:t>
      </w:r>
      <w:r>
        <w:t xml:space="preserve"> </w:t>
      </w:r>
      <w:r>
        <w:t xml:space="preserve">and unique_lock in preference to lock(), unlock(), and try_lock(),</w:t>
      </w:r>
    </w:p>
    <w:p>
      <w:pPr>
        <w:numPr>
          <w:ilvl w:val="0"/>
          <w:numId w:val="1131"/>
        </w:numPr>
      </w:pPr>
      <w:r>
        <w:rPr>
          <w:i/>
          <w:b/>
        </w:rPr>
        <w:t xml:space="preserve">Do not use platform specific multi-threading facilities</w:t>
      </w:r>
    </w:p>
    <w:p>
      <w:pPr>
        <w:numPr>
          <w:ilvl w:val="0"/>
          <w:numId w:val="1131"/>
        </w:numPr>
      </w:pPr>
      <w:r>
        <w:rPr>
          <w:i/>
          <w:b/>
        </w:rPr>
        <w:t xml:space="preserve">A thread shall not access objects whose lifetime has expired</w:t>
      </w:r>
    </w:p>
    <w:p>
      <w:pPr>
        <w:numPr>
          <w:ilvl w:val="0"/>
          <w:numId w:val="1131"/>
        </w:numPr>
      </w:pPr>
      <w:hyperlink r:id="rId215">
        <w:r>
          <w:rPr>
            <w:rStyle w:val="Hyperlink"/>
            <w:u w:val="single"/>
          </w:rPr>
          <w:t xml:space="preserve">0.4.4 [12] Do not destroy objects of the following types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std::mutex, std::timed_mutex, std::recursive_mutex,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std::recursive_timed_mutex, std::shared_mutex,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std::shared_timed_mutex if object is in locked or shared locked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state Do not destroy a mutex while it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locked</w:t>
        </w:r>
      </w:hyperlink>
    </w:p>
    <w:p>
      <w:pPr>
        <w:numPr>
          <w:ilvl w:val="0"/>
          <w:numId w:val="1131"/>
        </w:numPr>
      </w:pPr>
      <w:hyperlink r:id="rId216">
        <w:r>
          <w:rPr>
            <w:rStyle w:val="Hyperlink"/>
            <w:u w:val="single"/>
          </w:rPr>
          <w:t xml:space="preserve">0.4.5 [13] Mutexes locked with std::lock or std::try_lock shall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be wrapped with std::lock_guard, std::unique_lock or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with adopt_lock tag within the same scope Ensure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actively held locks are released on exceptional conditions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1"/>
        </w:numPr>
      </w:pPr>
      <w:hyperlink r:id="rId217">
        <w:r>
          <w:rPr>
            <w:rStyle w:val="Hyperlink"/>
            <w:u w:val="single"/>
          </w:rPr>
          <w:t xml:space="preserve">0.4.6 [14] Do not call virtual functions and callable objects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passed by argument of the function within the scope of locked 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Never call unknown code while holding a lock (e.g.,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callback)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1"/>
        </w:numPr>
      </w:pPr>
      <w:hyperlink r:id="rId218">
        <w:r>
          <w:rPr>
            <w:rStyle w:val="Hyperlink"/>
            <w:u w:val="single"/>
          </w:rPr>
          <w:t xml:space="preserve">0.4.7 [15] Avoid deadlock by locking in a predefined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order</w:t>
        </w:r>
      </w:hyperlink>
    </w:p>
    <w:p>
      <w:pPr>
        <w:numPr>
          <w:ilvl w:val="0"/>
          <w:numId w:val="1131"/>
        </w:numPr>
      </w:pPr>
      <w:hyperlink r:id="rId219">
        <w:r>
          <w:rPr>
            <w:rStyle w:val="Hyperlink"/>
            <w:u w:val="single"/>
          </w:rPr>
          <w:t xml:space="preserve">0.4.8 [16] Objects of std::lock_guards, std::unique_locks,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and std::scoped_lock classes shall always be named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Remember to name your lock_guards and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unique_locks</w:t>
        </w:r>
      </w:hyperlink>
    </w:p>
    <w:p>
      <w:pPr>
        <w:numPr>
          <w:ilvl w:val="0"/>
          <w:numId w:val="1131"/>
        </w:numPr>
      </w:pPr>
      <w:hyperlink r:id="rId220">
        <w:r>
          <w:rPr>
            <w:rStyle w:val="Hyperlink"/>
            <w:u w:val="single"/>
          </w:rPr>
          <w:t xml:space="preserve">0.4.9 [17] Define a mutex together with the data it guards.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synchronized_value&lt;T&gt; where possible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13</w:t>
        </w:r>
      </w:hyperlink>
    </w:p>
    <w:p>
      <w:pPr>
        <w:numPr>
          <w:ilvl w:val="0"/>
          <w:numId w:val="1131"/>
        </w:numPr>
      </w:pPr>
      <w:hyperlink r:id="rId221">
        <w:r>
          <w:rPr>
            <w:rStyle w:val="Hyperlink"/>
            <w:u w:val="single"/>
          </w:rPr>
          <w:t xml:space="preserve">0.4.10 [18] Do not speculatively lock a non-recursive mutex that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is already owned by the calling thread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1"/>
        </w:numPr>
      </w:pPr>
      <w:hyperlink r:id="rId222">
        <w:r>
          <w:rPr>
            <w:rStyle w:val="Hyperlink"/>
            <w:u w:val="single"/>
          </w:rPr>
          <w:t xml:space="preserve">0.4.11 [19] There shall be no code path which results in locking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of the non-recursive mutex within the scope when this mutex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already locked Within the scope of a lock, ensure that no static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path results in a lock of the same 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1"/>
        </w:numPr>
      </w:pPr>
      <w:hyperlink r:id="rId223">
        <w:r>
          <w:rPr>
            <w:rStyle w:val="Hyperlink"/>
            <w:u w:val="single"/>
          </w:rPr>
          <w:t xml:space="preserve">0.4.12 [20] The order of nested locks unlock shall form a DAG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Ensure that order of nesting of locks in a project forms a DAG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15</w:t>
        </w:r>
      </w:hyperlink>
    </w:p>
    <w:p>
      <w:pPr>
        <w:numPr>
          <w:ilvl w:val="0"/>
          <w:numId w:val="1131"/>
        </w:numPr>
      </w:pPr>
      <w:hyperlink r:id="rId224">
        <w:r>
          <w:rPr>
            <w:rStyle w:val="Hyperlink"/>
            <w:u w:val="single"/>
          </w:rPr>
          <w:t xml:space="preserve">0.4.13 [21] std::recursive_mutex and std::recursive_timed_mutex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should not be used Do not use std::recursive_mutex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17</w:t>
        </w:r>
      </w:hyperlink>
    </w:p>
    <w:p>
      <w:pPr>
        <w:numPr>
          <w:ilvl w:val="0"/>
          <w:numId w:val="1131"/>
        </w:numPr>
      </w:pPr>
      <w:hyperlink r:id="rId225">
        <w:r>
          <w:rPr>
            <w:rStyle w:val="Hyperlink"/>
            <w:u w:val="single"/>
          </w:rPr>
          <w:t xml:space="preserve">0.4.14 [22] There should be a code path, where at least one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member functions is called for std::unique_lock objects Only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std::unique_lock when std::lock_guard cannot be used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18</w:t>
        </w:r>
      </w:hyperlink>
    </w:p>
    <w:p>
      <w:pPr>
        <w:numPr>
          <w:ilvl w:val="0"/>
          <w:numId w:val="1131"/>
        </w:numPr>
      </w:pPr>
      <w:hyperlink r:id="rId226">
        <w:r>
          <w:rPr>
            <w:rStyle w:val="Hyperlink"/>
            <w:u w:val="single"/>
          </w:rPr>
          <w:t xml:space="preserve">0.5 Conditional variable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  <w:b/>
          </w:rPr>
          <w:t xml:space="preserve">19</w:t>
        </w:r>
      </w:hyperlink>
    </w:p>
    <w:p>
      <w:pPr>
        <w:numPr>
          <w:ilvl w:val="0"/>
          <w:numId w:val="1131"/>
        </w:numPr>
      </w:pPr>
      <w:hyperlink r:id="rId227">
        <w:r>
          <w:rPr>
            <w:rStyle w:val="Hyperlink"/>
            <w:u w:val="single"/>
          </w:rPr>
          <w:t xml:space="preserve">0.5.1 [23] std::condition_variable::wait,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std::condition_variable::wait_for,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std::condition_variable::wait_until shall always be called with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condition predicate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19</w:t>
        </w:r>
      </w:hyperlink>
    </w:p>
    <w:p>
      <w:pPr>
        <w:numPr>
          <w:ilvl w:val="0"/>
          <w:numId w:val="1131"/>
        </w:numPr>
      </w:pPr>
      <w:hyperlink r:id="rId228">
        <w:r>
          <w:rPr>
            <w:rStyle w:val="Hyperlink"/>
            <w:u w:val="single"/>
          </w:rPr>
          <w:t xml:space="preserve">0.5.2 [24] Wrap functions that can spuriously wake up in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loop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20</w:t>
        </w:r>
      </w:hyperlink>
    </w:p>
    <w:p>
      <w:pPr>
        <w:numPr>
          <w:ilvl w:val="0"/>
          <w:numId w:val="1131"/>
        </w:numPr>
      </w:pPr>
      <w:hyperlink r:id="rId229">
        <w:r>
          <w:rPr>
            <w:rStyle w:val="Hyperlink"/>
            <w:u w:val="single"/>
          </w:rPr>
          <w:t xml:space="preserve">0.5.3 [25] std::conditional_variable::notify_one() can be used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if all threads must perform the same set of operations after waking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up Preserve thread safety and liveness when using condition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variables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21</w:t>
        </w:r>
      </w:hyperlink>
    </w:p>
    <w:p>
      <w:pPr>
        <w:numPr>
          <w:ilvl w:val="0"/>
          <w:numId w:val="1131"/>
        </w:numPr>
      </w:pPr>
      <w:hyperlink r:id="rId230">
        <w:r>
          <w:rPr>
            <w:rStyle w:val="Hyperlink"/>
            <w:u w:val="single"/>
          </w:rPr>
          <w:t xml:space="preserve">0.5.4 [26] Do not use std::condition_variable_any on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</w:t>
        </w:r>
      </w:hyperlink>
    </w:p>
    <w:p>
      <w:pPr>
        <w:numPr>
          <w:ilvl w:val="0"/>
          <w:numId w:val="1131"/>
        </w:numPr>
      </w:pPr>
      <w:r>
        <w:t xml:space="preserve">[</w:t>
      </w:r>
      <w:r>
        <w:rPr>
          <w:rStyle w:val="Hyperlink"/>
        </w:rPr>
        <w:t xml:space="preserve">0.10.1 [35] Source CCG Rule CP.100: Don't use lock-free</w:t>
      </w:r>
      <w:r>
        <w:rPr>
          <w:rStyle w:val="Hyperlink"/>
        </w:rPr>
        <w:t xml:space="preserve"> </w:t>
      </w:r>
      <w:r>
        <w:rPr>
          <w:rStyle w:val="Hyperlink"/>
        </w:rPr>
        <w:t xml:space="preserve">programming unless you absolutely have to</w:t>
      </w:r>
    </w:p>
    <w:p>
      <w:pPr>
        <w:numPr>
          <w:ilvl w:val="0"/>
          <w:numId w:val="1000"/>
        </w:numPr>
      </w:pPr>
      <w:r>
        <w:rPr>
          <w:rStyle w:val="Hyperlink"/>
        </w:rPr>
        <w:t xml:space="preserve">27</w:t>
      </w:r>
      <w:r>
        <w:t xml:space="preserve">](https://docs.google.com/document/d/14E0BYqsH_d7fMKvXvaZWoNWtIC65cYBw0aZp4dlev0Q/edit#heading=h.3hq5f8vdw7d)</w:t>
      </w:r>
    </w:p>
    <w:p>
      <w:pPr>
        <w:numPr>
          <w:ilvl w:val="0"/>
          <w:numId w:val="1131"/>
        </w:numPr>
      </w:pPr>
      <w:r>
        <w:t xml:space="preserve">0.10.2 [36] Source CCG Rule CP.101: Distrust your</w:t>
      </w:r>
      <w:r>
        <w:t xml:space="preserve"> </w:t>
      </w:r>
      <w:r>
        <w:t xml:space="preserve">hardware/compiler combination</w:t>
      </w:r>
    </w:p>
    <w:p>
      <w:pPr>
        <w:numPr>
          <w:ilvl w:val="0"/>
          <w:numId w:val="1131"/>
        </w:numPr>
      </w:pPr>
      <w:r>
        <w:t xml:space="preserve">0.10.3 [37] Source CCG Rule CP.102: Carefully study the literature</w:t>
      </w:r>
    </w:p>
    <w:p>
      <w:pPr>
        <w:numPr>
          <w:ilvl w:val="0"/>
          <w:numId w:val="1131"/>
        </w:numPr>
      </w:pPr>
      <w:hyperlink r:id="rId231">
        <w:r>
          <w:rPr>
            <w:rStyle w:val="Hyperlink"/>
          </w:rPr>
          <w:t xml:space="preserve">0.10.4 [38] Source CCG Rule CP.110: Do not write your 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double-checked locking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initialization</w:t>
        </w:r>
      </w:hyperlink>
    </w:p>
    <w:p>
      <w:pPr>
        <w:numPr>
          <w:ilvl w:val="0"/>
          <w:numId w:val="1131"/>
        </w:numPr>
      </w:pPr>
      <w:hyperlink r:id="rId232">
        <w:r>
          <w:rPr>
            <w:rStyle w:val="Hyperlink"/>
          </w:rPr>
          <w:t xml:space="preserve">0.10.5 [39] Source HIC Rule 18.2.4 Use std::call_once to ensure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function is called exactly once (rather than the Double-Checked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Locking pattern)</w:t>
        </w:r>
      </w:hyperlink>
    </w:p>
    <w:p>
      <w:pPr>
        <w:numPr>
          <w:ilvl w:val="0"/>
          <w:numId w:val="1131"/>
        </w:numPr>
      </w:pPr>
      <w:hyperlink r:id="rId233">
        <w:r>
          <w:rPr>
            <w:rStyle w:val="Hyperlink"/>
          </w:rPr>
          <w:t xml:space="preserve">0.10.6 [40] Source CCG Rule CP.111: Use a conventional pattern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if you really need double-checked locking</w:t>
        </w:r>
      </w:hyperlink>
    </w:p>
    <w:bookmarkEnd w:id="234"/>
    <w:bookmarkEnd w:id="235"/>
    <w:bookmarkStart w:id="238" w:name="uncontrolled-format-string-shl"/>
    <w:p>
      <w:pPr>
        <w:pStyle w:val="Heading2"/>
      </w:pPr>
      <w:r>
        <w:t xml:space="preserve">6.64 Uncontrolled Format String [SHL]</w:t>
      </w:r>
    </w:p>
    <w:bookmarkStart w:id="236" w:name="applicability-to-language"/>
    <w:p>
      <w:pPr>
        <w:pStyle w:val="Heading3"/>
      </w:pPr>
      <w:r>
        <w:t xml:space="preserve">6.64.1 Applicability to language</w:t>
      </w:r>
    </w:p>
    <w:p>
      <w:pPr>
        <w:pStyle w:val="FirstParagraph"/>
      </w:pPr>
      <w:r>
        <w:t xml:space="preserve">C++ inherits the C libraries which provide a large family of input and</w:t>
      </w:r>
      <w:r>
        <w:t xml:space="preserve"> </w:t>
      </w:r>
      <w:r>
        <w:t xml:space="preserve">output functions that use a control string to interpret the data read</w:t>
      </w:r>
      <w:r>
        <w:t xml:space="preserve"> </w:t>
      </w:r>
      <w:r>
        <w:t xml:space="preserve">or format the output. These strings include all the feature described</w:t>
      </w:r>
      <w:r>
        <w:t xml:space="preserve"> </w:t>
      </w:r>
      <w:r>
        <w:t xml:space="preserve">in ISO/IEC TR 24772-1:2019 clause 6.64.1.</w:t>
      </w:r>
    </w:p>
    <w:p>
      <w:pPr>
        <w:pStyle w:val="BodyText"/>
      </w:pPr>
      <w:r>
        <w:t xml:space="preserve">C++ provides type-safe alternatives for input/output, which do not use</w:t>
      </w:r>
      <w:r>
        <w:t xml:space="preserve"> </w:t>
      </w:r>
      <w:r>
        <w:t xml:space="preserve">format strings and which should be used in preference, such as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aNumber{};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cin){ </w:t>
      </w:r>
      <w:r>
        <w:rPr>
          <w:rStyle w:val="CommentTok"/>
        </w:rPr>
        <w:t xml:space="preserve">// is input still available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"Enter a whole number, please:"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 &gt;&gt; aNumber) { </w:t>
      </w:r>
      <w:r>
        <w:rPr>
          <w:rStyle w:val="CommentTok"/>
        </w:rPr>
        <w:t xml:space="preserve">// no format string needed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&gt;&gt; </w:t>
      </w:r>
      <w:r>
        <w:rPr>
          <w:rStyle w:val="StringTok"/>
        </w:rPr>
        <w:t xml:space="preserve">"Thank you, the number can be represented as 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format(</w:t>
      </w:r>
      <w:r>
        <w:rPr>
          <w:rStyle w:val="StringTok"/>
        </w:rPr>
        <w:t xml:space="preserve">"0b</w:t>
      </w:r>
      <w:r>
        <w:rPr>
          <w:rStyle w:val="SpecialCharTok"/>
        </w:rPr>
        <w:t xml:space="preserve">{0:b}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{0:d}</w:t>
      </w:r>
      <w:r>
        <w:rPr>
          <w:rStyle w:val="StringTok"/>
        </w:rPr>
        <w:t xml:space="preserve"> 0</w:t>
      </w:r>
      <w:r>
        <w:rPr>
          <w:rStyle w:val="SpecialCharTok"/>
        </w:rPr>
        <w:t xml:space="preserve">{0:o}</w:t>
      </w:r>
      <w:r>
        <w:rPr>
          <w:rStyle w:val="StringTok"/>
        </w:rPr>
        <w:t xml:space="preserve"> 0x</w:t>
      </w:r>
      <w:r>
        <w:rPr>
          <w:rStyle w:val="SpecialCharTok"/>
        </w:rPr>
        <w:t xml:space="preserve">{0:x}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aNumber);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 input failed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cin.clear();  </w:t>
      </w:r>
      <w:r>
        <w:rPr>
          <w:rStyle w:val="CommentTok"/>
        </w:rPr>
        <w:t xml:space="preserve">// re-enable input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line;</w:t>
      </w:r>
      <w:r>
        <w:br/>
      </w:r>
      <w:r>
        <w:rPr>
          <w:rStyle w:val="NormalTok"/>
        </w:rPr>
        <w:t xml:space="preserve">    getline(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cin,line); </w:t>
      </w:r>
      <w:r>
        <w:rPr>
          <w:rStyle w:val="CommentTok"/>
        </w:rPr>
        <w:t xml:space="preserve">// skip to eol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addition, operator overloading of output operators allows to extend</w:t>
      </w:r>
      <w:r>
        <w:t xml:space="preserve"> </w:t>
      </w:r>
      <w:r>
        <w:t xml:space="preserve">formatting abilities to user-defined types.</w:t>
      </w:r>
    </w:p>
    <w:bookmarkEnd w:id="236"/>
    <w:bookmarkStart w:id="237" w:name="guidance-to-language-users"/>
    <w:p>
      <w:pPr>
        <w:pStyle w:val="Heading3"/>
      </w:pPr>
      <w:r>
        <w:t xml:space="preserve">6.64.2 Guidance to language users</w:t>
      </w:r>
    </w:p>
    <w:p>
      <w:pPr>
        <w:pStyle w:val="FirstParagraph"/>
      </w:pPr>
      <w:r>
        <w:t xml:space="preserve">Avoid the C library facilities provided by</w:t>
      </w:r>
      <w:r>
        <w:t xml:space="preserve"> </w:t>
      </w:r>
      <w:r>
        <w:rPr>
          <w:rStyle w:val="VerbatimChar"/>
          <w:b/>
        </w:rPr>
        <w:t xml:space="preserve">&lt;cstdio&gt;</w:t>
      </w:r>
      <w:r>
        <w:t xml:space="preserve">.</w:t>
      </w:r>
    </w:p>
    <w:p>
      <w:pPr>
        <w:pStyle w:val="BodyText"/>
      </w:pPr>
      <w:r>
        <w:t xml:space="preserve">Use the mechanisms provided by the standard library</w:t>
      </w:r>
      <w:r>
        <w:t xml:space="preserve"> </w:t>
      </w:r>
      <w:r>
        <w:t xml:space="preserve">as described in ISO/IEC 14882 20.20 Formatting [format]</w:t>
      </w:r>
      <w:r>
        <w:t xml:space="preserve"> </w:t>
      </w:r>
      <w:r>
        <w:t xml:space="preserve">or similar libraries,</w:t>
      </w:r>
      <w:r>
        <w:t xml:space="preserve"> </w:t>
      </w:r>
      <w:r>
        <w:t xml:space="preserve">if</w:t>
      </w:r>
      <w:r>
        <w:t xml:space="preserve"> </w:t>
      </w:r>
      <w:r>
        <w:rPr>
          <w:i/>
        </w:rPr>
        <w:t xml:space="preserve">printf-style</w:t>
      </w:r>
      <w:r>
        <w:t xml:space="preserve"> </w:t>
      </w:r>
      <w:r>
        <w:t xml:space="preserve">formatting of output or strings is desired,</w:t>
      </w:r>
      <w:r>
        <w:t xml:space="preserve"> </w:t>
      </w:r>
      <w:r>
        <w:t xml:space="preserve">or when the formatting facilities of</w:t>
      </w:r>
      <w:r>
        <w:t xml:space="preserve"> </w:t>
      </w:r>
      <w:r>
        <w:rPr>
          <w:rStyle w:val="VerbatimChar"/>
        </w:rPr>
        <w:t xml:space="preserve">std::ostream</w:t>
      </w:r>
      <w:r>
        <w:t xml:space="preserve"> </w:t>
      </w:r>
      <w:r>
        <w:t xml:space="preserve">are inadequate.</w:t>
      </w:r>
    </w:p>
    <w:p>
      <w:pPr>
        <w:pStyle w:val="BodyText"/>
      </w:pPr>
      <w:r>
        <w:t xml:space="preserve">Read untrusted input as plain characters and then check for validity,</w:t>
      </w:r>
      <w:r>
        <w:t xml:space="preserve"> </w:t>
      </w:r>
      <w:r>
        <w:t xml:space="preserve">before any conversion to numbers or program entities occurs,</w:t>
      </w:r>
      <w:r>
        <w:t xml:space="preserve"> </w:t>
      </w:r>
      <w:r>
        <w:t xml:space="preserve">using facilities that do not require format strings and that check and report error conditions.</w:t>
      </w:r>
    </w:p>
    <w:bookmarkEnd w:id="237"/>
    <w:bookmarkEnd w:id="238"/>
    <w:bookmarkEnd w:id="239"/>
    <w:bookmarkStart w:id="242" w:name="modifying-constants-ujo"/>
    <w:p>
      <w:pPr>
        <w:pStyle w:val="Heading1"/>
      </w:pPr>
      <w:r>
        <w:t xml:space="preserve">6.65 Modifying constants [UJO]</w:t>
      </w:r>
    </w:p>
    <w:bookmarkStart w:id="240" w:name="applicability-to-language"/>
    <w:p>
      <w:pPr>
        <w:pStyle w:val="Heading3"/>
      </w:pPr>
      <w:r>
        <w:t xml:space="preserve">6.65.1 Applicability to language</w:t>
      </w:r>
    </w:p>
    <w:p>
      <w:pPr>
        <w:pStyle w:val="FirstParagraph"/>
      </w:pPr>
      <w:r>
        <w:t xml:space="preserve">The vulnerability as documented in ISO/IEC TR 24772-1:2019 clause 8.2</w:t>
      </w:r>
      <w:r>
        <w:t xml:space="preserve"> </w:t>
      </w:r>
      <w:r>
        <w:t xml:space="preserve">exists in C++. The model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in C++ is known</w:t>
      </w:r>
      <w:r>
        <w:t xml:space="preserve"> </w:t>
      </w:r>
      <w:r>
        <w:t xml:space="preserve">as "bit-wise const" or "physical const".</w:t>
      </w:r>
    </w:p>
    <w:p>
      <w:pPr>
        <w:pStyle w:val="BodyText"/>
      </w:pPr>
      <w:r>
        <w:t xml:space="preserve">C++ can also model logical-const</w:t>
      </w:r>
      <w:r>
        <w:t xml:space="preserve"> </w:t>
      </w:r>
      <w:r>
        <w:rPr>
          <w:i/>
        </w:rPr>
        <w:t xml:space="preserve">&lt;need more&gt;</w:t>
      </w:r>
    </w:p>
    <w:p>
      <w:pPr>
        <w:pStyle w:val="BodyText"/>
      </w:pPr>
      <w:r>
        <w:rPr>
          <w:i/>
        </w:rPr>
        <w:t xml:space="preserve">Also include discussion of keyword</w:t>
      </w:r>
      <w:r>
        <w:t xml:space="preserve"> </w:t>
      </w:r>
      <w:r>
        <w:rPr>
          <w:rStyle w:val="AttributeTok"/>
        </w:rPr>
        <w:t xml:space="preserve">mutable</w:t>
      </w:r>
    </w:p>
    <w:p>
      <w:pPr>
        <w:pStyle w:val="BodyText"/>
      </w:pPr>
      <w:r>
        <w:t xml:space="preserve">An object can be declared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denoting that</w:t>
      </w:r>
      <w:r>
        <w:t xml:space="preserve"> </w:t>
      </w:r>
      <w:r>
        <w:t xml:space="preserve">its value will not change in its lifetime:</w:t>
      </w:r>
    </w:p>
    <w:p>
      <w:pPr>
        <w:pStyle w:val="BodyTex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BodyText"/>
      </w:pPr>
      <w:r>
        <w:t xml:space="preserve">A object that is not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 can be</w:t>
      </w:r>
      <w:r>
        <w:t xml:space="preserve"> </w:t>
      </w:r>
      <w:r>
        <w:t xml:space="preserve">accessed through a path that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T 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 j = k;                </w:t>
      </w:r>
      <w:r>
        <w:rPr>
          <w:rStyle w:val="CommentTok"/>
        </w:rPr>
        <w:t xml:space="preserve">// 'j' is a const reference to 'k'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* p = &amp;k;               </w:t>
      </w:r>
      <w:r>
        <w:rPr>
          <w:rStyle w:val="CommentTok"/>
        </w:rPr>
        <w:t xml:space="preserve">// 'p' is a pointer to const 'k'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&amp;&gt;(k);       </w:t>
      </w:r>
      <w:r>
        <w:rPr>
          <w:rStyle w:val="CommentTok"/>
        </w:rPr>
        <w:t xml:space="preserve">// The type of the expression is const</w:t>
      </w:r>
    </w:p>
    <w:p>
      <w:pPr>
        <w:pStyle w:val="FirstParagraph"/>
      </w:pPr>
      <w:r>
        <w:t xml:space="preserve">The checking for the correctness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</w:t>
      </w:r>
      <w:r>
        <w:t xml:space="preserve"> </w:t>
      </w:r>
      <w:r>
        <w:t xml:space="preserve">enforced based on the access-path and not the type of the target</w:t>
      </w:r>
      <w:r>
        <w:t xml:space="preserve"> </w:t>
      </w:r>
      <w:r>
        <w:t xml:space="preserve">object. For example, the following are ill-formed as the access path of</w:t>
      </w:r>
      <w:r>
        <w:t xml:space="preserve"> </w:t>
      </w:r>
      <w:r>
        <w:t xml:space="preserve">the left-hand expression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i;</w:t>
      </w:r>
      <w:r>
        <w:br/>
      </w:r>
      <w:r>
        <w:rPr>
          <w:rStyle w:val="NormalTok"/>
        </w:rPr>
        <w:t xml:space="preserve"> 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&amp;j</w:t>
      </w:r>
      <w:r>
        <w:br/>
      </w:r>
      <w:r>
        <w:rPr>
          <w:rStyle w:val="NormalTok"/>
        </w:rPr>
        <w:t xml:space="preserve">  *p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*p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k i.e. not const</w:t>
      </w:r>
    </w:p>
    <w:p>
      <w:pPr>
        <w:pStyle w:val="FirstParagraph"/>
      </w:pPr>
      <w:r>
        <w:t xml:space="preserve">Note that the object</w:t>
      </w:r>
      <w:r>
        <w:t xml:space="preserve"> </w:t>
      </w:r>
      <w:r>
        <w:rPr>
          <w:rStyle w:val="NormalTok"/>
        </w:rPr>
        <w:t xml:space="preserve">k</w:t>
      </w:r>
      <w:r>
        <w:t xml:space="preserve"> </w:t>
      </w:r>
      <w:r>
        <w:t xml:space="preserve">referred to</w:t>
      </w:r>
      <w:r>
        <w:t xml:space="preserve"> </w:t>
      </w:r>
      <w:r>
        <w:t xml:space="preserve">by</w:t>
      </w:r>
      <w:r>
        <w:t xml:space="preserve"> </w:t>
      </w:r>
      <w:r>
        <w:rPr>
          <w:rStyle w:val="NormalTok"/>
        </w:rPr>
        <w:t xml:space="preserve">j</w:t>
      </w:r>
      <w:r>
        <w:t xml:space="preserve">,</w:t>
      </w:r>
      <w:r>
        <w:t xml:space="preserve"> </w:t>
      </w:r>
      <w:r>
        <w:rPr>
          <w:rStyle w:val="NormalTok"/>
        </w:rPr>
        <w:t xml:space="preserve">\*p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,</w:t>
      </w:r>
      <w:r>
        <w:t xml:space="preserve"> </w:t>
      </w:r>
      <w:r>
        <w:t xml:space="preserve">is not constant. In each case</w:t>
      </w:r>
      <w:r>
        <w:t xml:space="preserve"> </w:t>
      </w:r>
      <w:r>
        <w:t xml:space="preserve">the access path could be changed to remove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making the program well-formed: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(j)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well-formed</w:t>
      </w:r>
      <w:r>
        <w:br/>
      </w:r>
      <w:r>
        <w:br/>
      </w:r>
      <w:r>
        <w:t xml:space="preserve">While it is possible to remove the const-qualification for an access</w:t>
      </w:r>
      <w:r>
        <w:t xml:space="preserve"> </w:t>
      </w:r>
      <w:r>
        <w:t xml:space="preserve">path, attempting to modify a const object this way is</w:t>
      </w:r>
      <w:r>
        <w:t xml:space="preserve"> </w:t>
      </w:r>
      <w:r>
        <w:t xml:space="preserve">undefined-behavior: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(i)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behavior</w:t>
      </w:r>
      <w:r>
        <w:br/>
      </w:r>
      <w:r>
        <w:br/>
      </w:r>
      <w:r>
        <w:t xml:space="preserve">We distinguish between qualifications on the pointer’s type (pointer</w:t>
      </w:r>
      <w:r>
        <w:t xml:space="preserve"> </w:t>
      </w:r>
      <w:r>
        <w:t xml:space="preserve">type) and qualifications on the type being referenced (pointer type).</w:t>
      </w:r>
    </w:p>
    <w:p>
      <w:pPr>
        <w:pStyle w:val="BodyText"/>
      </w:pPr>
      <w:r>
        <w:t xml:space="preserve">A pointer type can be qualified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however</w:t>
      </w:r>
      <w:r>
        <w:t xml:space="preserve"> </w:t>
      </w:r>
      <w:r>
        <w:t xml:space="preserve">the qualification only applies to the pointer type and not the</w:t>
      </w:r>
      <w:r>
        <w:t xml:space="preserve"> </w:t>
      </w:r>
      <w:r>
        <w:t xml:space="preserve">pointee's type. Qualifying a reference type</w:t>
      </w:r>
      <w:r>
        <w:t xml:space="preserve"> </w:t>
      </w:r>
      <w:r>
        <w:t xml:space="preserve">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either ill-formed or ignored.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 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T1 = T &amp;;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T2 = T *;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S1 = T1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is ignored, S1 has type 'T &amp;'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S2 = T2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applies to the pointer 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S2 has type 'T * const'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(S1 s1, S2 s2)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  *s2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This can result in the misconception that a member function qualified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cannot modify any of its members: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 * pA;                </w:t>
      </w:r>
      <w:r>
        <w:rPr>
          <w:rStyle w:val="CommentTok"/>
        </w:rPr>
        <w:t xml:space="preserve">// Pointer to non-const A</w:t>
      </w:r>
      <w:r>
        <w:br/>
      </w:r>
      <w:r>
        <w:rPr>
          <w:rStyle w:val="NormalTok"/>
        </w:rPr>
        <w:t xml:space="preserve">    T array[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           </w:t>
      </w:r>
      <w:r>
        <w:rPr>
          <w:rStyle w:val="CommentTok"/>
        </w:rPr>
        <w:t xml:space="preserve">// Array of type T</w:t>
      </w:r>
      <w:r>
        <w:br/>
      </w:r>
      <w:r>
        <w:br/>
      </w:r>
      <w:r>
        <w:rPr>
          <w:rStyle w:val="NormalTok"/>
        </w:rPr>
        <w:t xml:space="preserve">    A () : pA{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 ()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pA 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  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 hence compilation fails</w:t>
      </w:r>
      <w:r>
        <w:br/>
      </w:r>
      <w:r>
        <w:br/>
      </w:r>
      <w:r>
        <w:rPr>
          <w:rStyle w:val="NormalTok"/>
        </w:rPr>
        <w:t xml:space="preserve">      pA-&gt;array[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compiles, but undefined on const</w:t>
      </w:r>
      <w:r>
        <w:br/>
      </w:r>
      <w:r>
        <w:rPr>
          <w:rStyle w:val="NormalTok"/>
        </w:rPr>
        <w:t xml:space="preserve">object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};</w:t>
      </w:r>
    </w:p>
    <w:p>
      <w:pPr>
        <w:pStyle w:val="FirstParagraph"/>
      </w:pPr>
      <w:r>
        <w:t xml:space="preserve">In the const member function f, naming array directly results in a</w:t>
      </w:r>
      <w:r>
        <w:t xml:space="preserve"> </w:t>
      </w:r>
      <w:r>
        <w:t xml:space="preserve">const-qualified access path and so an attempt to modify it is</w:t>
      </w:r>
      <w:r>
        <w:t xml:space="preserve"> </w:t>
      </w:r>
      <w:r>
        <w:t xml:space="preserve">ill-formed. However, the type of pA is A * const, that is a const</w:t>
      </w:r>
      <w:r>
        <w:t xml:space="preserve"> </w:t>
      </w:r>
      <w:r>
        <w:t xml:space="preserve">pointer to a non-const</w:t>
      </w:r>
      <w:r>
        <w:t xml:space="preserve"> </w:t>
      </w:r>
      <w:r>
        <w:rPr>
          <w:rStyle w:val="NormalTok"/>
        </w:rPr>
        <w:t xml:space="preserve">A</w:t>
      </w:r>
      <w:r>
        <w:t xml:space="preserve">. An attempt to</w:t>
      </w:r>
      <w:r>
        <w:t xml:space="preserve"> </w:t>
      </w:r>
      <w:r>
        <w:t xml:space="preserve">modify pA is ill-formed, however, modification of the value pointed to</w:t>
      </w:r>
      <w:r>
        <w:t xml:space="preserve"> </w:t>
      </w:r>
      <w:r>
        <w:t xml:space="preserve">by pA is not a const-qualified access path and so is not ill-formed.</w:t>
      </w:r>
      <w:r>
        <w:br/>
      </w:r>
      <w:r>
        <w:br/>
      </w:r>
      <w:r>
        <w:t xml:space="preserve">It is undefined behavior to attempt to modify a const object. The</w:t>
      </w:r>
      <w:r>
        <w:t xml:space="preserve"> </w:t>
      </w:r>
      <w:r>
        <w:t xml:space="preserve">programmer can incorrectly assume that a call to a const member function</w:t>
      </w:r>
      <w:r>
        <w:t xml:space="preserve"> </w:t>
      </w:r>
      <w:r>
        <w:t xml:space="preserve">will not modify the object. However, as has been shown above there is no</w:t>
      </w:r>
      <w:r>
        <w:t xml:space="preserve"> </w:t>
      </w:r>
      <w:r>
        <w:t xml:space="preserve">guarantee that this is the case. The following example, therefore, will</w:t>
      </w:r>
      <w:r>
        <w:t xml:space="preserve"> </w:t>
      </w:r>
      <w:r>
        <w:t xml:space="preserve">compile but has undefined behavior as a result of the modification of</w:t>
      </w:r>
      <w:r>
        <w:t xml:space="preserve"> </w:t>
      </w:r>
      <w:r>
        <w:t xml:space="preserve">the const object: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()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 A a1 {} ;</w:t>
      </w:r>
      <w:r>
        <w:br/>
      </w:r>
      <w:r>
        <w:rPr>
          <w:rStyle w:val="NormalTok"/>
        </w:rPr>
        <w:t xml:space="preserve">    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a2 {} ;</w:t>
      </w:r>
      <w:r>
        <w:br/>
      </w:r>
      <w:r>
        <w:rPr>
          <w:rStyle w:val="NormalTok"/>
        </w:rPr>
        <w:t xml:space="preserve">     a1.f();           </w:t>
      </w:r>
      <w:r>
        <w:rPr>
          <w:rStyle w:val="CommentTok"/>
        </w:rPr>
        <w:t xml:space="preserve">// OK - 'a1' is not const</w:t>
      </w:r>
      <w:r>
        <w:br/>
      </w:r>
      <w:r>
        <w:rPr>
          <w:rStyle w:val="NormalTok"/>
        </w:rPr>
        <w:t xml:space="preserve">     a2.f();           </w:t>
      </w:r>
      <w:r>
        <w:rPr>
          <w:rStyle w:val="CommentTok"/>
        </w:rPr>
        <w:t xml:space="preserve">// compiles but has undefined behaviour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Where logical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desired, C++ classes can</w:t>
      </w:r>
      <w:r>
        <w:t xml:space="preserve"> </w:t>
      </w:r>
      <w:r>
        <w:t xml:space="preserve">be used to provide access to data through member functions: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MyRef {   </w:t>
      </w:r>
      <w:r>
        <w:br/>
      </w:r>
      <w:r>
        <w:rPr>
          <w:rStyle w:val="NormalTok"/>
        </w:rPr>
        <w:t xml:space="preserve">    MyRef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=(T &amp; t) { 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 = t;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T &amp;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f1()      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</w:p>
    <w:p>
      <w:pPr>
        <w:pStyle w:val="FirstParagraph"/>
      </w:pPr>
      <w:r>
        <w:t xml:space="preserve">In the above,</w:t>
      </w:r>
      <w:r>
        <w:t xml:space="preserve"> </w:t>
      </w:r>
      <w:r>
        <w:rPr>
          <w:rStyle w:val="NormalTok"/>
        </w:rPr>
        <w:t xml:space="preserve">MyRef</w:t>
      </w:r>
      <w:r>
        <w:t xml:space="preserve"> </w:t>
      </w:r>
      <w:r>
        <w:t xml:space="preserve">type hides the reference</w:t>
      </w:r>
      <w:r>
        <w:t xml:space="preserve"> </w:t>
      </w:r>
      <w:r>
        <w:t xml:space="preserve">member behind member functions that an API that does not provide an</w:t>
      </w:r>
      <w:r>
        <w:t xml:space="preserve"> </w:t>
      </w:r>
      <w:r>
        <w:t xml:space="preserve">assignment operator that is callable for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type. Therefore the above code fails to compile because</w:t>
      </w:r>
      <w:r>
        <w:t xml:space="preserve"> </w:t>
      </w:r>
      <w:r>
        <w:rPr>
          <w:rStyle w:val="NormalTok"/>
        </w:rPr>
        <w:t xml:space="preserve">f2()</w:t>
      </w:r>
      <w:r>
        <w:t xml:space="preserve"> </w:t>
      </w:r>
      <w:r>
        <w:t xml:space="preserve">is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member</w:t>
      </w:r>
      <w:r>
        <w:t xml:space="preserve"> </w:t>
      </w:r>
      <w:r>
        <w:t xml:space="preserve">function which causes all data members to be treated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 Since</w:t>
      </w:r>
      <w:r>
        <w:t xml:space="preserve"> </w:t>
      </w:r>
      <w:r>
        <w:rPr>
          <w:rStyle w:val="VariableTok"/>
        </w:rPr>
        <w:t xml:space="preserve">m_i</w:t>
      </w:r>
      <w:r>
        <w:t xml:space="preserve"> </w:t>
      </w:r>
      <w:r>
        <w:t xml:space="preserve">is not a</w:t>
      </w:r>
      <w:r>
        <w:t xml:space="preserve"> </w:t>
      </w:r>
      <w:r>
        <w:t xml:space="preserve">reference or a pointer, its type is effectively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</w:t>
      </w:r>
      <w:r>
        <w:t xml:space="preserve"> </w:t>
      </w:r>
      <w:r>
        <w:t xml:space="preserve">inside o</w:t>
      </w:r>
      <w:r>
        <w:t xml:space="preserve"> </w:t>
      </w:r>
      <w:r>
        <w:rPr>
          <w:rStyle w:val="NormalTok"/>
        </w:rPr>
        <w:t xml:space="preserve">f2()</w:t>
      </w:r>
      <w:r>
        <w:t xml:space="preserve">. Therefore</w:t>
      </w:r>
      <w:r>
        <w:t xml:space="preserve">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t xml:space="preserve"> </w:t>
      </w:r>
      <w:r>
        <w:t xml:space="preserve">is invalid.</w:t>
      </w:r>
    </w:p>
    <w:p>
      <w:pPr>
        <w:pStyle w:val="BodyText"/>
      </w:pPr>
      <w:r>
        <w:t xml:space="preserve">C++ container iterator types,</w:t>
      </w:r>
      <w:r>
        <w:t xml:space="preserve"> </w:t>
      </w:r>
      <w:r>
        <w:rPr>
          <w:rStyle w:val="NormalTok"/>
        </w:rPr>
        <w:t xml:space="preserve">iterator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const_iterator</w:t>
      </w:r>
      <w:r>
        <w:t xml:space="preserve">,</w:t>
      </w:r>
      <w:r>
        <w:t xml:space="preserve"> </w:t>
      </w:r>
      <w:r>
        <w:t xml:space="preserve">are examples of use of this pattern.</w:t>
      </w:r>
    </w:p>
    <w:bookmarkEnd w:id="240"/>
    <w:bookmarkStart w:id="241" w:name="guidance-to-language-users"/>
    <w:p>
      <w:pPr>
        <w:pStyle w:val="Heading3"/>
      </w:pPr>
      <w:r>
        <w:t xml:space="preserve">6.65.2 Guidance to language users</w:t>
      </w:r>
    </w:p>
    <w:p>
      <w:pPr>
        <w:numPr>
          <w:ilvl w:val="0"/>
          <w:numId w:val="1132"/>
        </w:numPr>
      </w:pPr>
      <w:r>
        <w:t xml:space="preserve">Do not cast-away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</w:t>
      </w:r>
    </w:p>
    <w:p>
      <w:pPr>
        <w:numPr>
          <w:ilvl w:val="0"/>
          <w:numId w:val="1132"/>
        </w:numPr>
      </w:pPr>
      <w:r>
        <w:t xml:space="preserve">Leverage the C++ type system to restrict the operations on a type in</w:t>
      </w:r>
      <w:r>
        <w:t xml:space="preserve"> </w:t>
      </w:r>
      <w:r>
        <w:t xml:space="preserve">a way that emulates</w:t>
      </w:r>
      <w:r>
        <w:t xml:space="preserve"> </w:t>
      </w:r>
      <w:r>
        <w:rPr>
          <w:i/>
        </w:rPr>
        <w:t xml:space="preserve">logical const</w:t>
      </w:r>
      <w:r>
        <w:t xml:space="preserve"> </w:t>
      </w:r>
      <w:r>
        <w:t xml:space="preserve">and document where used</w:t>
      </w:r>
    </w:p>
    <w:p>
      <w:pPr>
        <w:numPr>
          <w:ilvl w:val="0"/>
          <w:numId w:val="1132"/>
        </w:numPr>
      </w:pPr>
      <w:r>
        <w:t xml:space="preserve">Be aware that, while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read only</w:t>
      </w:r>
      <w:r>
        <w:t xml:space="preserve">”</w:t>
      </w:r>
      <w:r>
        <w:t xml:space="preserve">,</w:t>
      </w:r>
      <w:r>
        <w:t xml:space="preserve"> </w:t>
      </w:r>
      <w:r>
        <w:t xml:space="preserve">C++ permits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values to be modified as</w:t>
      </w:r>
      <w:r>
        <w:t xml:space="preserve"> </w:t>
      </w:r>
      <w:r>
        <w:t xml:space="preserve">shown in clause 6.65.1and</w:t>
      </w:r>
    </w:p>
    <w:p>
      <w:pPr>
        <w:numPr>
          <w:ilvl w:val="0"/>
          <w:numId w:val="1132"/>
        </w:numPr>
      </w:pPr>
      <w:r>
        <w:t xml:space="preserve">If a</w:t>
      </w:r>
    </w:p>
    <w:bookmarkEnd w:id="241"/>
    <w:bookmarkEnd w:id="242"/>
    <w:bookmarkStart w:id="243" w:name="language-specific-vulnerabilities-for-c"/>
    <w:p>
      <w:pPr>
        <w:pStyle w:val="Heading1"/>
      </w:pPr>
      <w:r>
        <w:t xml:space="preserve">7. Language specific vulnerabilities for C</w:t>
      </w:r>
    </w:p>
    <w:p>
      <w:pPr>
        <w:pStyle w:val="FirstParagraph"/>
      </w:pPr>
      <w:r>
        <w:t xml:space="preserve">7.2 Copy/move semantics from Classes. (Peter Sommerlad’s paper at</w:t>
      </w:r>
      <w:r>
        <w:t xml:space="preserve"> </w:t>
      </w:r>
      <w:r>
        <w:t xml:space="preserve">http://www.open-std.org/jtc1/sc22/wg21/docs/papers/2019/p1412r0.pdf</w:t>
      </w:r>
    </w:p>
    <w:bookmarkEnd w:id="243"/>
    <w:bookmarkStart w:id="245" w:name="implications-for-standardization"/>
    <w:p>
      <w:pPr>
        <w:pStyle w:val="Heading1"/>
      </w:pPr>
      <w:r>
        <w:t xml:space="preserve">8. Implications for standardization</w:t>
      </w:r>
    </w:p>
    <w:p>
      <w:pPr>
        <w:pStyle w:val="FirstParagraph"/>
      </w:pPr>
      <w:r>
        <w:t xml:space="preserve">Future standardization efforts should consider: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Moving in the direction over time to being a more strongly typed</w:t>
      </w:r>
    </w:p>
    <w:p>
      <w:pPr>
        <w:numPr>
          <w:ilvl w:val="0"/>
          <w:numId w:val="1000"/>
        </w:numPr>
      </w:pPr>
      <w:r>
        <w:t xml:space="preserve">language. Much of the use of weak typing is simply convenience to</w:t>
      </w:r>
      <w:r>
        <w:t xml:space="preserve"> </w:t>
      </w:r>
      <w:r>
        <w:t xml:space="preserve">the developer in not having to fully consider the types and uses of</w:t>
      </w:r>
      <w:r>
        <w:t xml:space="preserve"> </w:t>
      </w:r>
      <w:r>
        <w:t xml:space="preserve">variables. Stronger typing forces good programming discipline and</w:t>
      </w:r>
      <w:r>
        <w:t xml:space="preserve"> </w:t>
      </w:r>
      <w:r>
        <w:t xml:space="preserve">clarity about variables while at the same time removing many</w:t>
      </w:r>
      <w:r>
        <w:t xml:space="preserve"> </w:t>
      </w:r>
      <w:r>
        <w:t xml:space="preserve">unexpected run time errors due to implicit conversions. This is not</w:t>
      </w:r>
      <w:r>
        <w:t xml:space="preserve"> </w:t>
      </w:r>
      <w:r>
        <w:t xml:space="preserve">to say that C should be strictly a strongly typed language – some</w:t>
      </w:r>
      <w:r>
        <w:t xml:space="preserve"> </w:t>
      </w:r>
      <w:r>
        <w:t xml:space="preserve">advantages of C are due to the flexibility that weaker typing</w:t>
      </w:r>
      <w:r>
        <w:t xml:space="preserve"> </w:t>
      </w:r>
      <w:r>
        <w:t xml:space="preserve">provides. It is suggested that when enforcement of strong typing</w:t>
      </w:r>
      <w:r>
        <w:t xml:space="preserve"> </w:t>
      </w:r>
      <w:r>
        <w:t xml:space="preserve">does not detract from the good flexibility that C offers (for</w:t>
      </w:r>
      <w:r>
        <w:t xml:space="preserve"> </w:t>
      </w:r>
      <w:r>
        <w:t xml:space="preserve">example, adding an integer to a character to step through a sequence</w:t>
      </w:r>
      <w:r>
        <w:t xml:space="preserve"> </w:t>
      </w:r>
      <w:r>
        <w:t xml:space="preserve">of characters) and is only a convenience for programmers (for</w:t>
      </w:r>
      <w:r>
        <w:t xml:space="preserve"> </w:t>
      </w:r>
      <w:r>
        <w:t xml:space="preserve">example, adding an integer to a floating-point number), then the</w:t>
      </w:r>
      <w:r>
        <w:t xml:space="preserve"> </w:t>
      </w:r>
      <w:r>
        <w:t xml:space="preserve">standard should specify the stronger typed solution.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A common warning in Annex I should be added for floating-point</w:t>
      </w:r>
    </w:p>
    <w:p>
      <w:pPr>
        <w:numPr>
          <w:ilvl w:val="0"/>
          <w:numId w:val="1000"/>
        </w:numPr>
      </w:pPr>
      <w:r>
        <w:t xml:space="preserve">expressions being used in a Boolean test for equality.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Modifying or deprecating many of the C standard library functions</w:t>
      </w:r>
    </w:p>
    <w:p>
      <w:pPr>
        <w:numPr>
          <w:ilvl w:val="0"/>
          <w:numId w:val="1000"/>
        </w:numPr>
      </w:pPr>
      <w:r>
        <w:t xml:space="preserve">that make assumptions about the occurrence of a string termination</w:t>
      </w:r>
      <w:r>
        <w:t xml:space="preserve"> </w:t>
      </w:r>
      <w:r>
        <w:t xml:space="preserve">character.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Define a string construct that does not rely on the null termination</w:t>
      </w:r>
    </w:p>
    <w:p>
      <w:pPr>
        <w:numPr>
          <w:ilvl w:val="0"/>
          <w:numId w:val="1000"/>
        </w:numPr>
      </w:pPr>
      <w:r>
        <w:t xml:space="preserve">character.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Deprecating less safe functions such as strcpy() and strcat() where</w:t>
      </w:r>
    </w:p>
    <w:p>
      <w:pPr>
        <w:numPr>
          <w:ilvl w:val="0"/>
          <w:numId w:val="1000"/>
        </w:numPr>
      </w:pPr>
      <w:r>
        <w:t xml:space="preserve">a more secure alternative is</w:t>
      </w:r>
      <w:r>
        <w:t xml:space="preserve"> </w:t>
      </w:r>
      <w:r>
        <w:t xml:space="preserve">available.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safer and more secure replacement functions such as</w:t>
      </w:r>
    </w:p>
    <w:p>
      <w:pPr>
        <w:numPr>
          <w:ilvl w:val="0"/>
          <w:numId w:val="1000"/>
        </w:numPr>
      </w:pPr>
      <w:r>
        <w:t xml:space="preserve">memncpy() and memncmp() to complement the memcpy() and memcmp()</w:t>
      </w:r>
      <w:r>
        <w:t xml:space="preserve"> </w:t>
      </w:r>
      <w:r>
        <w:t xml:space="preserve">functions (see</w:t>
      </w:r>
      <w:r>
        <w:t xml:space="preserve"> </w:t>
      </w:r>
      <w:r>
        <w:rPr>
          <w:i/>
        </w:rPr>
        <w:t xml:space="preserve">6.11.6 Implications for standardization</w:t>
      </w:r>
      <w:r>
        <w:t xml:space="preserve">)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functions that contain an extra parameter in memcpy() and</w:t>
      </w:r>
    </w:p>
    <w:p>
      <w:pPr>
        <w:numPr>
          <w:ilvl w:val="0"/>
          <w:numId w:val="1000"/>
        </w:numPr>
      </w:pPr>
      <w:r>
        <w:t xml:space="preserve">memmove() for the maximum number of bytes to copy. In the past, some</w:t>
      </w:r>
      <w:r>
        <w:t xml:space="preserve"> </w:t>
      </w:r>
      <w:r>
        <w:t xml:space="preserve">have suggested that the size of the destination buffer be used as an</w:t>
      </w:r>
      <w:r>
        <w:t xml:space="preserve"> </w:t>
      </w:r>
      <w:r>
        <w:t xml:space="preserve">additional parameter. Some critics state that this solution is easy</w:t>
      </w:r>
      <w:r>
        <w:t xml:space="preserve"> </w:t>
      </w:r>
      <w:r>
        <w:t xml:space="preserve">to circumvent by simply repeating the parameter that was used for</w:t>
      </w:r>
      <w:r>
        <w:t xml:space="preserve"> </w:t>
      </w:r>
      <w:r>
        <w:t xml:space="preserve">the number of bytes to copy as the parameter for the size of the</w:t>
      </w:r>
      <w:r>
        <w:t xml:space="preserve"> </w:t>
      </w:r>
      <w:r>
        <w:t xml:space="preserve">destination buffer. This analysis and criticism is correct. What is</w:t>
      </w:r>
      <w:r>
        <w:t xml:space="preserve"> </w:t>
      </w:r>
      <w:r>
        <w:t xml:space="preserve">needed is a failsafe check as to the maximum number of bytes to</w:t>
      </w:r>
      <w:r>
        <w:t xml:space="preserve"> </w:t>
      </w:r>
      <w:r>
        <w:t xml:space="preserve">copy. There are several reasons for creating new functions with an</w:t>
      </w:r>
      <w:r>
        <w:t xml:space="preserve"> </w:t>
      </w:r>
      <w:r>
        <w:t xml:space="preserve">additional parameter. This would make it easier for static analysis</w:t>
      </w:r>
      <w:r>
        <w:t xml:space="preserve"> </w:t>
      </w:r>
      <w:r>
        <w:t xml:space="preserve">to eliminate those cases where the memory copy could not be a</w:t>
      </w:r>
      <w:r>
        <w:t xml:space="preserve"> </w:t>
      </w:r>
      <w:r>
        <w:t xml:space="preserve">problem (such as when the maximum number of bytes is demonstrably</w:t>
      </w:r>
      <w:r>
        <w:t xml:space="preserve"> </w:t>
      </w:r>
      <w:r>
        <w:t xml:space="preserve">less than the capacity of the receiving buffer). Manual analysis or</w:t>
      </w:r>
      <w:r>
        <w:t xml:space="preserve"> </w:t>
      </w:r>
      <w:r>
        <w:t xml:space="preserve">more involved static analysis could then be used for the remaining</w:t>
      </w:r>
      <w:r>
        <w:t xml:space="preserve"> </w:t>
      </w:r>
      <w:r>
        <w:t xml:space="preserve">situations where the size of the destination buffer may not be</w:t>
      </w:r>
      <w:r>
        <w:t xml:space="preserve"> </w:t>
      </w:r>
      <w:r>
        <w:t xml:space="preserve">sufficient for the maximum number of bytes to copy. This extra</w:t>
      </w:r>
      <w:r>
        <w:t xml:space="preserve"> </w:t>
      </w:r>
      <w:r>
        <w:t xml:space="preserve">parameter may also help in determining which copies could take place</w:t>
      </w:r>
      <w:r>
        <w:t xml:space="preserve"> </w:t>
      </w:r>
      <w:r>
        <w:t xml:space="preserve">among objects that overlap. Such copying is undefined according to</w:t>
      </w:r>
      <w:r>
        <w:t xml:space="preserve"> </w:t>
      </w:r>
      <w:r>
        <w:t xml:space="preserve">the C standard. It is suggested that safer versions of functions</w:t>
      </w:r>
      <w:r>
        <w:t xml:space="preserve"> </w:t>
      </w:r>
      <w:r>
        <w:t xml:space="preserve">that include a restriction max_n on the number of bytes n to copy</w:t>
      </w:r>
      <w:r>
        <w:t xml:space="preserve"> </w:t>
      </w:r>
      <w:r>
        <w:t xml:space="preserve">(for example, void *memncpy(void * restrict s1,const void *</w:t>
      </w:r>
      <w:r>
        <w:t xml:space="preserve"> </w:t>
      </w:r>
      <w:r>
        <w:t xml:space="preserve">restrict s2,size_t n), const size_t max_n) be added to the standard</w:t>
      </w:r>
      <w:r>
        <w:t xml:space="preserve"> </w:t>
      </w:r>
      <w:r>
        <w:t xml:space="preserve">in addition to retaining the current corresponding functions (for</w:t>
      </w:r>
      <w:r>
        <w:t xml:space="preserve"> </w:t>
      </w:r>
      <w:r>
        <w:t xml:space="preserve">example, memcpy(void * restrict s1,const void * restrict s2,size_t</w:t>
      </w:r>
      <w:r>
        <w:t xml:space="preserve"> </w:t>
      </w:r>
      <w:r>
        <w:t xml:space="preserve">n))). The additional parameter would be consistent with the copying</w:t>
      </w:r>
      <w:r>
        <w:t xml:space="preserve"> </w:t>
      </w:r>
      <w:r>
        <w:t xml:space="preserve">function pairs that have already been created such as</w:t>
      </w:r>
      <w:r>
        <w:t xml:space="preserve"> </w:t>
      </w:r>
      <w:r>
        <w:t xml:space="preserve">strcpy()/strncpy() and strcat()/strncat(). This would allow a safer</w:t>
      </w:r>
      <w:r>
        <w:t xml:space="preserve"> </w:t>
      </w:r>
      <w:r>
        <w:t xml:space="preserve">version of memory copying functions for those applications that want</w:t>
      </w:r>
      <w:r>
        <w:t xml:space="preserve"> </w:t>
      </w:r>
      <w:r>
        <w:t xml:space="preserve">to use them in to facilitate both safer and more secure code and</w:t>
      </w:r>
      <w:r>
        <w:t xml:space="preserve"> </w:t>
      </w:r>
      <w:r>
        <w:t xml:space="preserve">more efficient and accurate static code reviews</w:t>
      </w:r>
      <w:r>
        <w:rPr>
          <w:rStyle w:val="FootnoteReference"/>
        </w:rPr>
        <w:footnoteReference w:id="244"/>
      </w:r>
      <w:r>
        <w:t xml:space="preserve">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Restrictions on pointer arithmetic that could eliminate common</w:t>
      </w:r>
    </w:p>
    <w:p>
      <w:pPr>
        <w:numPr>
          <w:ilvl w:val="0"/>
          <w:numId w:val="1000"/>
        </w:numPr>
      </w:pPr>
      <w:r>
        <w:t xml:space="preserve">pitfalls. Pointer arithmetic is error-prone and the flexibility that</w:t>
      </w:r>
      <w:r>
        <w:t xml:space="preserve"> </w:t>
      </w:r>
      <w:r>
        <w:t xml:space="preserve">it offers is useful, but some of the flexibility is simply a</w:t>
      </w:r>
      <w:r>
        <w:t xml:space="preserve"> </w:t>
      </w:r>
      <w:r>
        <w:t xml:space="preserve">shortcut that if restricted could lessen the chance of a pointer</w:t>
      </w:r>
      <w:r>
        <w:t xml:space="preserve"> </w:t>
      </w:r>
      <w:r>
        <w:t xml:space="preserve">arithmetic based error.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 standard way of declaring an attribute to indicate that a</w:t>
      </w:r>
    </w:p>
    <w:p>
      <w:pPr>
        <w:numPr>
          <w:ilvl w:val="0"/>
          <w:numId w:val="1000"/>
        </w:numPr>
      </w:pPr>
      <w:r>
        <w:t xml:space="preserve">variable is intentionally unused.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A common warning in Annex I should be added for variables with the</w:t>
      </w:r>
    </w:p>
    <w:p>
      <w:pPr>
        <w:numPr>
          <w:ilvl w:val="0"/>
          <w:numId w:val="1000"/>
        </w:numPr>
      </w:pPr>
      <w:r>
        <w:t xml:space="preserve">same name in nested scopes.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Creating a few standardized precedence orders. Standardizing on a</w:t>
      </w:r>
    </w:p>
    <w:p>
      <w:pPr>
        <w:numPr>
          <w:ilvl w:val="0"/>
          <w:numId w:val="1000"/>
        </w:numPr>
      </w:pPr>
      <w:r>
        <w:t xml:space="preserve">few precedence orders will help to eliminate the confusing</w:t>
      </w:r>
      <w:r>
        <w:t xml:space="preserve"> </w:t>
      </w:r>
      <w:r>
        <w:t xml:space="preserve">intricacies that exist between languages. This would not affect</w:t>
      </w:r>
      <w:r>
        <w:t xml:space="preserve"> </w:t>
      </w:r>
      <w:r>
        <w:t xml:space="preserve">current languages as altering precedence orders in existing</w:t>
      </w:r>
      <w:r>
        <w:t xml:space="preserve"> </w:t>
      </w:r>
      <w:r>
        <w:t xml:space="preserve">languages is too onerous. However, this would set a basis for the</w:t>
      </w:r>
      <w:r>
        <w:t xml:space="preserve"> </w:t>
      </w:r>
      <w:r>
        <w:t xml:space="preserve">future as new languages are created and adopted. Stating that a</w:t>
      </w:r>
      <w:r>
        <w:t xml:space="preserve"> </w:t>
      </w:r>
      <w:r>
        <w:t xml:space="preserve">language uses</w:t>
      </w:r>
      <w:r>
        <w:t xml:space="preserve"> </w:t>
      </w:r>
      <w:r>
        <w:t xml:space="preserve">“</w:t>
      </w:r>
      <w:r>
        <w:t xml:space="preserve">ISO precedence order A</w:t>
      </w:r>
      <w:r>
        <w:t xml:space="preserve">”</w:t>
      </w:r>
      <w:r>
        <w:t xml:space="preserve"> </w:t>
      </w:r>
      <w:r>
        <w:t xml:space="preserve">would be useful rather than</w:t>
      </w:r>
      <w:r>
        <w:t xml:space="preserve"> </w:t>
      </w:r>
      <w:r>
        <w:t xml:space="preserve">having to spell out the entire precedence order that differs in a</w:t>
      </w:r>
      <w:r>
        <w:t xml:space="preserve"> </w:t>
      </w:r>
      <w:r>
        <w:t xml:space="preserve">conceptually minor way from some other languages, but in a major way</w:t>
      </w:r>
      <w:r>
        <w:t xml:space="preserve"> </w:t>
      </w:r>
      <w:r>
        <w:t xml:space="preserve">when programmers attempt to switch between languages.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Deprecating the goto statement. The use of the goto construct is</w:t>
      </w:r>
    </w:p>
    <w:p>
      <w:pPr>
        <w:numPr>
          <w:ilvl w:val="0"/>
          <w:numId w:val="1000"/>
        </w:numPr>
      </w:pPr>
      <w:r>
        <w:t xml:space="preserve">often spotlighted as the antithesis of good structured programming.</w:t>
      </w:r>
      <w:r>
        <w:t xml:space="preserve"> </w:t>
      </w:r>
      <w:r>
        <w:t xml:space="preserve">Though its deprecation will not instantly make all C code</w:t>
      </w:r>
      <w:r>
        <w:t xml:space="preserve"> </w:t>
      </w:r>
      <w:r>
        <w:t xml:space="preserve">structured, deprecating the goto and leaving in place the restricted</w:t>
      </w:r>
      <w:r>
        <w:t xml:space="preserve"> </w:t>
      </w:r>
      <w:r>
        <w:t xml:space="preserve">goto variations (for example, break and continue) and possibly</w:t>
      </w:r>
      <w:r>
        <w:t xml:space="preserve"> </w:t>
      </w:r>
      <w:r>
        <w:t xml:space="preserve">adding other restricted goto’s could assist in encouraging safer and</w:t>
      </w:r>
      <w:r>
        <w:t xml:space="preserve"> </w:t>
      </w:r>
      <w:r>
        <w:t xml:space="preserve">more secure C programming in general.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 "fallthru" construct that will explicitly bind multiple</w:t>
      </w:r>
    </w:p>
    <w:p>
      <w:pPr>
        <w:numPr>
          <w:ilvl w:val="0"/>
          <w:numId w:val="1000"/>
        </w:numPr>
      </w:pPr>
      <w:r>
        <w:t xml:space="preserve">switch cases together and eliminate the need for the break</w:t>
      </w:r>
      <w:r>
        <w:t xml:space="preserve"> </w:t>
      </w:r>
      <w:r>
        <w:t xml:space="preserve">statement. The default would be for a case to break instead of</w:t>
      </w:r>
      <w:r>
        <w:t xml:space="preserve"> </w:t>
      </w:r>
      <w:r>
        <w:t xml:space="preserve">falling through to the next case. Granted this is a major shift in</w:t>
      </w:r>
      <w:r>
        <w:t xml:space="preserve"> </w:t>
      </w:r>
      <w:r>
        <w:t xml:space="preserve">concept, but if it could be accomplished, less unintentional errors</w:t>
      </w:r>
      <w:r>
        <w:t xml:space="preserve"> </w:t>
      </w:r>
      <w:r>
        <w:t xml:space="preserve">would occur.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an identifier type for loop control that cannot be modified</w:t>
      </w:r>
    </w:p>
    <w:p>
      <w:pPr>
        <w:numPr>
          <w:ilvl w:val="0"/>
          <w:numId w:val="1000"/>
        </w:numPr>
      </w:pPr>
      <w:r>
        <w:t xml:space="preserve">by anything other than the loop control construct would be a</w:t>
      </w:r>
      <w:r>
        <w:t xml:space="preserve"> </w:t>
      </w:r>
      <w:r>
        <w:t xml:space="preserve">relatively minor addition to C that could make C code safer and</w:t>
      </w:r>
      <w:r>
        <w:t xml:space="preserve"> </w:t>
      </w:r>
      <w:r>
        <w:t xml:space="preserve">encourage better structured programming.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 standardized interface package for interfacing C with</w:t>
      </w:r>
    </w:p>
    <w:p>
      <w:pPr>
        <w:numPr>
          <w:ilvl w:val="0"/>
          <w:numId w:val="1000"/>
        </w:numPr>
      </w:pPr>
      <w:r>
        <w:t xml:space="preserve">many of the top programming languages and a reciprocal package</w:t>
      </w:r>
      <w:r>
        <w:t xml:space="preserve"> </w:t>
      </w:r>
      <w:r>
        <w:t xml:space="preserve">should be developed of the other top languages to interface with C.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Joining with other languages in developing a standardized set of</w:t>
      </w:r>
    </w:p>
    <w:p>
      <w:pPr>
        <w:numPr>
          <w:ilvl w:val="0"/>
          <w:numId w:val="1000"/>
        </w:numPr>
      </w:pPr>
      <w:r>
        <w:t xml:space="preserve">mechanisms for detecting and treating error conditions so that all</w:t>
      </w:r>
      <w:r>
        <w:t xml:space="preserve"> </w:t>
      </w:r>
      <w:r>
        <w:t xml:space="preserve">languages to the extent possible could use them. Note that this does</w:t>
      </w:r>
      <w:r>
        <w:t xml:space="preserve"> </w:t>
      </w:r>
      <w:r>
        <w:t xml:space="preserve">not mean that all languages should use the same mechanisms as there</w:t>
      </w:r>
      <w:r>
        <w:t xml:space="preserve"> </w:t>
      </w:r>
      <w:r>
        <w:t xml:space="preserve">should be a variety ( label parameters, auxiliary status variables),</w:t>
      </w:r>
      <w:r>
        <w:t xml:space="preserve"> </w:t>
      </w:r>
      <w:r>
        <w:t xml:space="preserve">but each of the mechanisms should be standardized.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Since fault handling and exiting of a program is common to all</w:t>
      </w:r>
    </w:p>
    <w:p>
      <w:pPr>
        <w:numPr>
          <w:ilvl w:val="0"/>
          <w:numId w:val="1000"/>
        </w:numPr>
      </w:pPr>
      <w:r>
        <w:t xml:space="preserve">languages, it is suggested that common terminology such as the</w:t>
      </w:r>
      <w:r>
        <w:t xml:space="preserve"> </w:t>
      </w:r>
      <w:r>
        <w:t xml:space="preserve">meaning of fail safe, fail hard, fail soft, and so on along with a</w:t>
      </w:r>
      <w:r>
        <w:t xml:space="preserve"> </w:t>
      </w:r>
      <w:r>
        <w:t xml:space="preserve">core API set such as exit, abort, and so on be standardized and</w:t>
      </w:r>
      <w:r>
        <w:t xml:space="preserve"> </w:t>
      </w:r>
      <w:r>
        <w:t xml:space="preserve">coordinated with other languages.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Deprecating unions. The primary reason for the use of unions to save</w:t>
      </w:r>
    </w:p>
    <w:p>
      <w:pPr>
        <w:numPr>
          <w:ilvl w:val="0"/>
          <w:numId w:val="1000"/>
        </w:numPr>
      </w:pPr>
      <w:r>
        <w:t xml:space="preserve">memory has been diminished considerably as memory has become cheaper</w:t>
      </w:r>
      <w:r>
        <w:t xml:space="preserve"> </w:t>
      </w:r>
      <w:r>
        <w:t xml:space="preserve">and more available. Unions are not statically type safe and are</w:t>
      </w:r>
      <w:r>
        <w:t xml:space="preserve"> </w:t>
      </w:r>
      <w:r>
        <w:t xml:space="preserve">historically known to be a common source of errors, leading to many</w:t>
      </w:r>
      <w:r>
        <w:t xml:space="preserve"> </w:t>
      </w:r>
      <w:r>
        <w:t xml:space="preserve">C programming guidelines specifically prohibiting the use of unions.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Creating a recognizable naming standard for routines such that one</w:t>
      </w:r>
    </w:p>
    <w:p>
      <w:pPr>
        <w:numPr>
          <w:ilvl w:val="0"/>
          <w:numId w:val="1000"/>
        </w:numPr>
      </w:pPr>
      <w:r>
        <w:t xml:space="preserve">version of a library does parameter checking to the extent possible</w:t>
      </w:r>
      <w:r>
        <w:t xml:space="preserve"> </w:t>
      </w:r>
      <w:r>
        <w:t xml:space="preserve">and another version does no parameter checking. The first version</w:t>
      </w:r>
      <w:r>
        <w:t xml:space="preserve"> </w:t>
      </w:r>
      <w:r>
        <w:t xml:space="preserve">would be considered safer and more secure and the second could be</w:t>
      </w:r>
      <w:r>
        <w:t xml:space="preserve"> </w:t>
      </w:r>
      <w:r>
        <w:t xml:space="preserve">used in certain situations where performance is critical and the</w:t>
      </w:r>
      <w:r>
        <w:t xml:space="preserve"> </w:t>
      </w:r>
      <w:r>
        <w:t xml:space="preserve">checking is assumed to be done in the calling routine. A naming</w:t>
      </w:r>
      <w:r>
        <w:t xml:space="preserve"> </w:t>
      </w:r>
      <w:r>
        <w:t xml:space="preserve">standard could be made such that the library that does parameter</w:t>
      </w:r>
      <w:r>
        <w:t xml:space="preserve"> </w:t>
      </w:r>
      <w:r>
        <w:t xml:space="preserve">checking could be named as usual, say</w:t>
      </w:r>
      <w:r>
        <w:t xml:space="preserve"> </w:t>
      </w:r>
      <w:r>
        <w:t xml:space="preserve">“</w:t>
      </w:r>
      <w:r>
        <w:t xml:space="preserve">library_xyz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equivalent version that does not do checking could have a</w:t>
      </w:r>
      <w:r>
        <w:t xml:space="preserve"> </w:t>
      </w:r>
      <w:r>
        <w:t xml:space="preserve">“</w:t>
      </w:r>
      <w:r>
        <w:t xml:space="preserve">_p</w:t>
      </w:r>
      <w:r>
        <w:t xml:space="preserve">”</w:t>
      </w:r>
      <w:r>
        <w:t xml:space="preserve"> </w:t>
      </w:r>
      <w:r>
        <w:t xml:space="preserve">appended, such as</w:t>
      </w:r>
      <w:r>
        <w:t xml:space="preserve"> </w:t>
      </w:r>
      <w:r>
        <w:t xml:space="preserve">“</w:t>
      </w:r>
      <w:r>
        <w:t xml:space="preserve">library_xyz_p</w:t>
      </w:r>
      <w:r>
        <w:t xml:space="preserve">”</w:t>
      </w:r>
      <w:r>
        <w:t xml:space="preserve">. Without a naming standard such as</w:t>
      </w:r>
      <w:r>
        <w:t xml:space="preserve"> </w:t>
      </w:r>
      <w:r>
        <w:t xml:space="preserve">this, a considerable number of wasted cycles will be conducted doing</w:t>
      </w:r>
      <w:r>
        <w:t xml:space="preserve"> </w:t>
      </w:r>
      <w:r>
        <w:t xml:space="preserve">a double check of parameters or even worse, no checking will be done</w:t>
      </w:r>
      <w:r>
        <w:t xml:space="preserve"> </w:t>
      </w:r>
      <w:r>
        <w:t xml:space="preserve">in both the calling and receiving routines as each is assuming the</w:t>
      </w:r>
      <w:r>
        <w:t xml:space="preserve"> </w:t>
      </w:r>
      <w:r>
        <w:t xml:space="preserve">other is doing the checking.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Creating an Annex that lists deprecated features.</w:t>
      </w:r>
    </w:p>
    <w:bookmarkEnd w:id="245"/>
    <w:bookmarkStart w:id="259" w:name="bibliography"/>
    <w:p>
      <w:pPr>
        <w:pStyle w:val="Heading1"/>
      </w:pPr>
      <w:r>
        <w:t xml:space="preserve">Bibliography</w:t>
      </w:r>
    </w:p>
    <w:p>
      <w:pPr>
        <w:pStyle w:val="Bibliography1"/>
      </w:pPr>
      <w:r>
        <w:t xml:space="preserve">[1] ISO/IEC Directives, Part 2,</w:t>
      </w:r>
      <w:r>
        <w:t xml:space="preserve"> </w:t>
      </w:r>
      <w:r>
        <w:rPr>
          <w:i/>
        </w:rPr>
        <w:t xml:space="preserve">Rules for the structure and drafting</w:t>
      </w:r>
      <w:r>
        <w:rPr>
          <w:i/>
        </w:rPr>
        <w:t xml:space="preserve"> </w:t>
      </w:r>
      <w:r>
        <w:rPr>
          <w:i/>
        </w:rPr>
        <w:t xml:space="preserve">of International Standards</w:t>
      </w:r>
      <w:r>
        <w:t xml:space="preserve">, 2004</w:t>
      </w:r>
    </w:p>
    <w:p>
      <w:pPr>
        <w:pStyle w:val="Bibliography1"/>
      </w:pPr>
      <w:r>
        <w:t xml:space="preserve">[2] ISO/IEC TR 10000‑1,</w:t>
      </w:r>
      <w:r>
        <w:t xml:space="preserve"> </w:t>
      </w:r>
      <w:r>
        <w:rPr>
          <w:i/>
        </w:rPr>
        <w:t xml:space="preserve">Information technology — Framework and</w:t>
      </w:r>
      <w:r>
        <w:rPr>
          <w:i/>
        </w:rPr>
        <w:t xml:space="preserve"> </w:t>
      </w:r>
      <w:r>
        <w:rPr>
          <w:i/>
        </w:rPr>
        <w:t xml:space="preserve">taxonomy of International Standardized Profiles — Part 1: General</w:t>
      </w:r>
      <w:r>
        <w:rPr>
          <w:i/>
        </w:rPr>
        <w:t xml:space="preserve"> </w:t>
      </w:r>
      <w:r>
        <w:rPr>
          <w:i/>
        </w:rPr>
        <w:t xml:space="preserve">principles and documentation framework</w:t>
      </w:r>
    </w:p>
    <w:p>
      <w:pPr>
        <w:pStyle w:val="Bibliography1"/>
      </w:pPr>
      <w:r>
        <w:t xml:space="preserve">[3] ISO 10241 (all parts),</w:t>
      </w:r>
      <w:r>
        <w:t xml:space="preserve"> </w:t>
      </w:r>
      <w:r>
        <w:rPr>
          <w:i/>
        </w:rPr>
        <w:t xml:space="preserve">International terminology standards</w:t>
      </w:r>
    </w:p>
    <w:p>
      <w:pPr>
        <w:pStyle w:val="Bibliography1"/>
      </w:pPr>
      <w:r>
        <w:t xml:space="preserve">[4] ISO/IEC 9899:2011,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</w:t>
      </w:r>
    </w:p>
    <w:p>
      <w:pPr>
        <w:pStyle w:val="Bibliography1"/>
      </w:pPr>
      <w:r>
        <w:t xml:space="preserve">[5] ISO/IEC 9899:2011/Cor.1:2012,</w:t>
      </w:r>
      <w:r>
        <w:t xml:space="preserve"> </w:t>
      </w:r>
      <w:r>
        <w:rPr>
          <w:i/>
        </w:rPr>
        <w:t xml:space="preserve">Technical Corrigendum 1</w:t>
      </w:r>
    </w:p>
    <w:p>
      <w:pPr>
        <w:pStyle w:val="Bibliography1"/>
      </w:pPr>
      <w:r>
        <w:t xml:space="preserve">[6] ISO/IEC 30170:2012,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Ruby</w:t>
      </w:r>
    </w:p>
    <w:p>
      <w:pPr>
        <w:pStyle w:val="Bibliography1"/>
      </w:pPr>
      <w:r>
        <w:t xml:space="preserve">[7] ISO/IEC/IEEE 60559:2011,</w:t>
      </w:r>
      <w:r>
        <w:t xml:space="preserve"> </w:t>
      </w:r>
      <w:r>
        <w:rPr>
          <w:i/>
        </w:rPr>
        <w:t xml:space="preserve">Information technology – Microprocessor</w:t>
      </w:r>
      <w:r>
        <w:rPr>
          <w:i/>
        </w:rPr>
        <w:t xml:space="preserve"> </w:t>
      </w:r>
      <w:r>
        <w:rPr>
          <w:i/>
        </w:rPr>
        <w:t xml:space="preserve">Systems – Floating-Point arithmetic</w:t>
      </w:r>
    </w:p>
    <w:p>
      <w:pPr>
        <w:pStyle w:val="Bibliography1"/>
      </w:pPr>
      <w:r>
        <w:t xml:space="preserve">[8] ISO/IEC 1539-1:2010,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Fortran — Part 1: Base language</w:t>
      </w:r>
    </w:p>
    <w:p>
      <w:pPr>
        <w:pStyle w:val="Bibliography1"/>
      </w:pPr>
      <w:r>
        <w:t xml:space="preserve">[9] ISO/IEC 8652:1995,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Ada</w:t>
      </w:r>
    </w:p>
    <w:p>
      <w:pPr>
        <w:pStyle w:val="Bibliography1"/>
      </w:pPr>
      <w:r>
        <w:t xml:space="preserve">[10] ISO/IEC 14882:2011,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C++</w:t>
      </w:r>
    </w:p>
    <w:p>
      <w:pPr>
        <w:pStyle w:val="Bibliography1"/>
      </w:pPr>
      <w:r>
        <w:t xml:space="preserve">[11] R. Seacord,</w:t>
      </w:r>
      <w:r>
        <w:t xml:space="preserve"> </w:t>
      </w:r>
      <w:r>
        <w:rPr>
          <w:i/>
        </w:rPr>
        <w:t xml:space="preserve">The CERT C Secure Coding Standard</w:t>
      </w:r>
      <w:r>
        <w:t xml:space="preserve">. Boston,MA:</w:t>
      </w:r>
      <w:r>
        <w:t xml:space="preserve"> </w:t>
      </w:r>
      <w:r>
        <w:t xml:space="preserve">Addison-Westley, 2008.</w:t>
      </w:r>
    </w:p>
    <w:p>
      <w:pPr>
        <w:pStyle w:val="Bibliography1"/>
      </w:pPr>
      <w:r>
        <w:t xml:space="preserve">[12]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 Language in Vehicle Based Software</w:t>
      </w:r>
      <w:r>
        <w:t xml:space="preserve">, 2012 (third</w:t>
      </w:r>
      <w:r>
        <w:t xml:space="preserve"> </w:t>
      </w:r>
      <w:r>
        <w:t xml:space="preserve">edition)16F</w:t>
      </w:r>
      <w:r>
        <w:rPr>
          <w:rStyle w:val="FootnoteReference"/>
        </w:rPr>
        <w:footnoteReference w:id="246"/>
      </w:r>
      <w:r>
        <w:t xml:space="preserve">.</w:t>
      </w:r>
    </w:p>
    <w:p>
      <w:pPr>
        <w:pStyle w:val="Bibliography1"/>
      </w:pPr>
      <w:r>
        <w:t xml:space="preserve">[13] ISO/IEC TR24731–1,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—</w:t>
      </w:r>
      <w:r>
        <w:rPr>
          <w:i/>
        </w:rPr>
        <w:t xml:space="preserve"> </w:t>
      </w:r>
      <w:r>
        <w:rPr>
          <w:i/>
        </w:rPr>
        <w:t xml:space="preserve">Extensions to the C library — Part 1: Bounds-checking interfaces</w:t>
      </w:r>
    </w:p>
    <w:p>
      <w:pPr>
        <w:pStyle w:val="Bibliography1"/>
      </w:pPr>
      <w:r>
        <w:t xml:space="preserve">[14] ISO/IEC TR 15942:2000,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programming language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[15] Joint Strike Fighter Air Vehicle: C++ Coding Standards for the</w:t>
      </w:r>
      <w:r>
        <w:t xml:space="preserve"> </w:t>
      </w:r>
      <w:r>
        <w:t xml:space="preserve">System Development and Demonstration Program. Lockheed Martin</w:t>
      </w:r>
      <w:r>
        <w:t xml:space="preserve"> </w:t>
      </w:r>
      <w:r>
        <w:t xml:space="preserve">Corporation. December 2005.</w:t>
      </w:r>
    </w:p>
    <w:p>
      <w:pPr>
        <w:pStyle w:val="Bibliography1"/>
      </w:pPr>
      <w:r>
        <w:t xml:space="preserve">[16]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C++ Language in critical systems</w:t>
      </w:r>
      <w:r>
        <w:t xml:space="preserve">, June 2008</w:t>
      </w:r>
    </w:p>
    <w:p>
      <w:pPr>
        <w:pStyle w:val="Bibliography1"/>
      </w:pPr>
      <w:r>
        <w:t xml:space="preserve">[17] ISO/IEC TR 24718: 2005,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Ravenscar Profile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[18] L. Hatton, Safer C: developing software for high-integrity and</w:t>
      </w:r>
      <w:r>
        <w:t xml:space="preserve"> </w:t>
      </w:r>
      <w:r>
        <w:t xml:space="preserve">safety-critical systems. McGraw-Hill 1995</w:t>
      </w:r>
    </w:p>
    <w:p>
      <w:pPr>
        <w:pStyle w:val="Bibliography1"/>
      </w:pPr>
      <w:r>
        <w:t xml:space="preserve">[19] ISO/IEC 15291:1999,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Ada Semantic Interface Specification (ASIS)</w:t>
      </w:r>
    </w:p>
    <w:p>
      <w:pPr>
        <w:pStyle w:val="Bibliography1"/>
      </w:pPr>
      <w:r>
        <w:t xml:space="preserve">[20] Software Considerations in Airborne Systems and Equipment</w:t>
      </w:r>
      <w:r>
        <w:t xml:space="preserve"> </w:t>
      </w:r>
      <w:r>
        <w:t xml:space="preserve">Certification. Issued in the USA by the Requirements and Technical</w:t>
      </w:r>
      <w:r>
        <w:t xml:space="preserve"> </w:t>
      </w:r>
      <w:r>
        <w:t xml:space="preserve">Concepts for Aviation (document RTCA SC167/DO-178B) and in Europe by the</w:t>
      </w:r>
      <w:r>
        <w:t xml:space="preserve"> </w:t>
      </w:r>
      <w:r>
        <w:t xml:space="preserve">European Organization for Civil Aviation Electronics (EUROCAE document</w:t>
      </w:r>
      <w:r>
        <w:t xml:space="preserve"> </w:t>
      </w:r>
      <w:r>
        <w:t xml:space="preserve">ED-12B).December 1992.</w:t>
      </w:r>
    </w:p>
    <w:p>
      <w:pPr>
        <w:pStyle w:val="Bibliography1"/>
      </w:pPr>
      <w:r>
        <w:t xml:space="preserve">[21] IEC 61508: Parts 1-7, Functional safety: safety-related systems.</w:t>
      </w:r>
      <w:r>
        <w:t xml:space="preserve"> </w:t>
      </w:r>
      <w:r>
        <w:t xml:space="preserve">1998. (Part 3 is concerned with software).</w:t>
      </w:r>
    </w:p>
    <w:p>
      <w:pPr>
        <w:pStyle w:val="Bibliography1"/>
      </w:pPr>
      <w:r>
        <w:t xml:space="preserve">[22] ISO/IEC 15408: 1999 Information technology. Security techniques.</w:t>
      </w:r>
      <w:r>
        <w:t xml:space="preserve"> </w:t>
      </w:r>
      <w:r>
        <w:t xml:space="preserve">Evaluation criteria for IT security.</w:t>
      </w:r>
    </w:p>
    <w:p>
      <w:pPr>
        <w:pStyle w:val="Bibliography1"/>
      </w:pPr>
      <w:r>
        <w:t xml:space="preserve">[23] J Barnes, High Integrity Software - the SPARK Approach to Safety</w:t>
      </w:r>
      <w:r>
        <w:t xml:space="preserve"> </w:t>
      </w:r>
      <w:r>
        <w:t xml:space="preserve">and Security. Addison-Wesley. 2002.</w:t>
      </w:r>
    </w:p>
    <w:p>
      <w:pPr>
        <w:pStyle w:val="Bibliography1"/>
      </w:pPr>
      <w:r>
        <w:t xml:space="preserve">[25] Steve Christy,</w:t>
      </w:r>
      <w:r>
        <w:t xml:space="preserve"> </w:t>
      </w:r>
      <w:r>
        <w:rPr>
          <w:i/>
        </w:rPr>
        <w:t xml:space="preserve">Vulnerability Type Distributions in CVE</w:t>
      </w:r>
      <w:r>
        <w:t xml:space="preserve">, V1.0,</w:t>
      </w:r>
      <w:r>
        <w:t xml:space="preserve"> </w:t>
      </w:r>
      <w:r>
        <w:t xml:space="preserve">2006/10/04</w:t>
      </w:r>
    </w:p>
    <w:p>
      <w:pPr>
        <w:pStyle w:val="Bibliography1"/>
      </w:pPr>
      <w:r>
        <w:t xml:space="preserve">[26]</w:t>
      </w:r>
      <w:r>
        <w:t xml:space="preserve"> </w:t>
      </w:r>
      <w:r>
        <w:rPr>
          <w:i/>
        </w:rPr>
        <w:t xml:space="preserve">ARIANE 5: Flight 501 Failure</w:t>
      </w:r>
      <w:r>
        <w:t xml:space="preserve">, Report by the Inquiry Board, July</w:t>
      </w:r>
      <w:r>
        <w:t xml:space="preserve"> </w:t>
      </w:r>
      <w:r>
        <w:t xml:space="preserve">19, 1996</w:t>
      </w:r>
      <w:r>
        <w:t xml:space="preserve"> </w:t>
      </w:r>
      <w:hyperlink r:id="rId247">
        <w:r>
          <w:rPr>
            <w:rStyle w:val="Hyperlink"/>
          </w:rPr>
          <w:t xml:space="preserve">http://esamultimedia.esa.int/docs/esa-x-1819eng.pdf</w:t>
        </w:r>
      </w:hyperlink>
    </w:p>
    <w:p>
      <w:pPr>
        <w:pStyle w:val="Bibliography1"/>
      </w:pPr>
      <w:r>
        <w:t xml:space="preserve">[27] Hogaboom, Richard,</w:t>
      </w:r>
      <w:r>
        <w:t xml:space="preserve"> </w:t>
      </w:r>
      <w:r>
        <w:rPr>
          <w:i/>
        </w:rPr>
        <w:t xml:space="preserve">A Generic API Bit Manipulation in C</w:t>
      </w:r>
      <w:r>
        <w:t xml:space="preserve">,</w:t>
      </w:r>
      <w:r>
        <w:t xml:space="preserve"> </w:t>
      </w:r>
      <w:r>
        <w:t xml:space="preserve">Embedded Systems Programming, Vol 12, No 7, July 1999</w:t>
      </w:r>
      <w:r>
        <w:t xml:space="preserve"> </w:t>
      </w:r>
      <w:hyperlink r:id="rId248">
        <w:r>
          <w:rPr>
            <w:rStyle w:val="Hyperlink"/>
          </w:rPr>
          <w:t xml:space="preserve">http://www.embedded.com/1999/9907/9907feat2.htm</w:t>
        </w:r>
      </w:hyperlink>
    </w:p>
    <w:p>
      <w:pPr>
        <w:pStyle w:val="Bibliography1"/>
      </w:pPr>
      <w:r>
        <w:t xml:space="preserve">[28] Carlo Ghezzi and Mehdi Jazayeri, Programming Language Concepts,</w:t>
      </w:r>
      <w:r>
        <w:t xml:space="preserve"> </w:t>
      </w:r>
      <w:r>
        <w:t xml:space="preserve">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edition, ISBN-0-471-10426-4, John Wiley &amp; Sons, 1998</w:t>
      </w:r>
    </w:p>
    <w:p>
      <w:pPr>
        <w:pStyle w:val="Bibliography1"/>
      </w:pPr>
      <w:r>
        <w:t xml:space="preserve">[29] Lions, J. L.</w:t>
      </w:r>
      <w:r>
        <w:t xml:space="preserve"> </w:t>
      </w:r>
      <w:hyperlink r:id="rId249">
        <w:r>
          <w:rPr>
            <w:rStyle w:val="Hyperlink"/>
          </w:rPr>
          <w:t xml:space="preserve">ARIANE 5 Flight 501 Failure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Report</w:t>
        </w:r>
      </w:hyperlink>
      <w:r>
        <w:t xml:space="preserve">.</w:t>
      </w:r>
      <w:r>
        <w:t xml:space="preserve"> </w:t>
      </w:r>
      <w:r>
        <w:t xml:space="preserve">Paris, France: European Space Agency (ESA) &amp; National Center for Space</w:t>
      </w:r>
      <w:r>
        <w:t xml:space="preserve"> </w:t>
      </w:r>
      <w:r>
        <w:t xml:space="preserve">Study (CNES) Inquiry Board, July 1996.</w:t>
      </w:r>
    </w:p>
    <w:p>
      <w:pPr>
        <w:pStyle w:val="Bibliography1"/>
      </w:pPr>
      <w:r>
        <w:t xml:space="preserve">[30] Seacord, R.</w:t>
      </w:r>
      <w:r>
        <w:t xml:space="preserve"> </w:t>
      </w:r>
      <w:r>
        <w:rPr>
          <w:i/>
        </w:rPr>
        <w:t xml:space="preserve">Secure Coding in C and C++</w:t>
      </w:r>
      <w:r>
        <w:t xml:space="preserve">. Boston, MA:</w:t>
      </w:r>
      <w:r>
        <w:t xml:space="preserve"> </w:t>
      </w:r>
      <w:r>
        <w:t xml:space="preserve">Addison-Wesley, 2005. See</w:t>
      </w:r>
      <w:r>
        <w:t xml:space="preserve"> </w:t>
      </w:r>
      <w:hyperlink r:id="rId250">
        <w:r>
          <w:rPr>
            <w:rStyle w:val="Hyperlink"/>
          </w:rPr>
          <w:t xml:space="preserve">http://www.cert.org/books/secure-coding</w:t>
        </w:r>
      </w:hyperlink>
      <w:r>
        <w:t xml:space="preserve"> </w:t>
      </w:r>
      <w:r>
        <w:t xml:space="preserve">for news and errata.</w:t>
      </w:r>
    </w:p>
    <w:p>
      <w:pPr>
        <w:pStyle w:val="Bibliography1"/>
      </w:pPr>
      <w:r>
        <w:t xml:space="preserve">[31] John David N. Dionisio. Type Checking.</w:t>
      </w:r>
      <w:r>
        <w:t xml:space="preserve"> </w:t>
      </w:r>
      <w:hyperlink r:id="rId251">
        <w:r>
          <w:rPr>
            <w:rStyle w:val="Hyperlink"/>
          </w:rPr>
          <w:t xml:space="preserve">http://myweb.lmu.edu/dondi/share/pl/type-checking-v02.pdf</w:t>
        </w:r>
      </w:hyperlink>
    </w:p>
    <w:p>
      <w:pPr>
        <w:pStyle w:val="Bibliography1"/>
      </w:pPr>
      <w:r>
        <w:t xml:space="preserve">[32] MISRA Limited. "</w:t>
      </w:r>
      <w:hyperlink r:id="rId252">
        <w:r>
          <w:rPr>
            <w:rStyle w:val="Hyperlink"/>
          </w:rPr>
          <w:t xml:space="preserve">MISRA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</w:t>
        </w:r>
      </w:hyperlink>
      <w:r>
        <w:t xml:space="preserve">: 2012 Guidelines</w:t>
      </w:r>
      <w:r>
        <w:t xml:space="preserve"> </w:t>
      </w:r>
      <w:r>
        <w:t xml:space="preserve">for the Use of the C Language in Critical Systems." Warwickshire, UK:</w:t>
      </w:r>
      <w:r>
        <w:t xml:space="preserve"> </w:t>
      </w:r>
      <w:r>
        <w:t xml:space="preserve">MIRA Limited, March 2013 (ISBN 978-1-906400-10-1 and 978-1-906400-11-8).</w:t>
      </w:r>
    </w:p>
    <w:p>
      <w:pPr>
        <w:pStyle w:val="Bibliography1"/>
      </w:pPr>
      <w:r>
        <w:t xml:space="preserve">[33] The Common Weakness Enumeration (CWE) Initiative, MITRE</w:t>
      </w:r>
      <w:r>
        <w:t xml:space="preserve"> </w:t>
      </w:r>
      <w:r>
        <w:t xml:space="preserve">Corporation,</w:t>
      </w:r>
      <w:r>
        <w:t xml:space="preserve"> </w:t>
      </w:r>
      <w:r>
        <w:t xml:space="preserve">(</w:t>
      </w:r>
      <w:hyperlink r:id="rId253">
        <w:r>
          <w:rPr>
            <w:rStyle w:val="Hyperlink"/>
          </w:rPr>
          <w:t xml:space="preserve">http://cwe.mitre.org/</w:t>
        </w:r>
      </w:hyperlink>
      <w:r>
        <w:t xml:space="preserve">)</w:t>
      </w:r>
    </w:p>
    <w:p>
      <w:pPr>
        <w:pStyle w:val="Bibliography1"/>
      </w:pPr>
      <w:r>
        <w:t xml:space="preserve">[34] Goldberg, David,</w:t>
      </w:r>
      <w:r>
        <w:t xml:space="preserve"> </w:t>
      </w:r>
      <w:r>
        <w:rPr>
          <w:i/>
        </w:rPr>
        <w:t xml:space="preserve">What Every Computer Scientist Should Know About</w:t>
      </w:r>
      <w:r>
        <w:rPr>
          <w:i/>
        </w:rPr>
        <w:t xml:space="preserve"> </w:t>
      </w:r>
      <w:r>
        <w:rPr>
          <w:i/>
        </w:rPr>
        <w:t xml:space="preserve">Floating-Point Arithmetic</w:t>
      </w:r>
      <w:r>
        <w:t xml:space="preserve">, ACM Computing Surveys, vol 23, issue 1</w:t>
      </w:r>
      <w:r>
        <w:t xml:space="preserve"> </w:t>
      </w:r>
      <w:r>
        <w:t xml:space="preserve">(March 1991), ISSN 0360-0300, pp 5-48.</w:t>
      </w:r>
    </w:p>
    <w:p>
      <w:pPr>
        <w:pStyle w:val="Bibliography1"/>
      </w:pPr>
      <w:r>
        <w:t xml:space="preserve">[35] IEEE Standards Committee 754. IEEE Standard for Binary</w:t>
      </w:r>
      <w:r>
        <w:t xml:space="preserve"> </w:t>
      </w:r>
      <w:r>
        <w:t xml:space="preserve">Floating-Point Arithmetic, ANSI/IEEE Standard 754-2008. Institute of</w:t>
      </w:r>
      <w:r>
        <w:t xml:space="preserve"> </w:t>
      </w:r>
      <w:r>
        <w:t xml:space="preserve">Electrical and Electronics Engineers, New York, 2008.</w:t>
      </w:r>
    </w:p>
    <w:p>
      <w:pPr>
        <w:pStyle w:val="Bibliography1"/>
      </w:pPr>
      <w:r>
        <w:t xml:space="preserve">[36] Robert W. Sebesta, Concepts of Programming Languages, 8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edition, ISBN-13: 978-0-321-49362-0, ISBN-10: 0-321-49362-1, Pearson</w:t>
      </w:r>
      <w:r>
        <w:t xml:space="preserve"> </w:t>
      </w:r>
      <w:r>
        <w:t xml:space="preserve">Education, Boston, MA, 2008</w:t>
      </w:r>
    </w:p>
    <w:p>
      <w:pPr>
        <w:pStyle w:val="Bibliography1"/>
      </w:pPr>
      <w:r>
        <w:t xml:space="preserve">[37] Bo Einarsson, ed. Accuracy and Reliability in Scientific</w:t>
      </w:r>
      <w:r>
        <w:t xml:space="preserve"> </w:t>
      </w:r>
      <w:r>
        <w:t xml:space="preserve">Computing, SIAM, July 2005</w:t>
      </w:r>
      <w:r>
        <w:t xml:space="preserve"> </w:t>
      </w:r>
      <w:hyperlink r:id="rId254">
        <w:r>
          <w:rPr>
            <w:rStyle w:val="Hyperlink"/>
          </w:rPr>
          <w:t xml:space="preserve">http://www.nsc.liu.se/wg25/book</w:t>
        </w:r>
      </w:hyperlink>
    </w:p>
    <w:p>
      <w:pPr>
        <w:pStyle w:val="Bibliography1"/>
      </w:pPr>
      <w:r>
        <w:t xml:space="preserve">[38] GAO Report, Patriot</w:t>
      </w:r>
      <w:r>
        <w:t xml:space="preserve"> </w:t>
      </w:r>
      <w:r>
        <w:rPr>
          <w:i/>
        </w:rPr>
        <w:t xml:space="preserve">Missile Defense: Software Problem Led to</w:t>
      </w:r>
      <w:r>
        <w:rPr>
          <w:i/>
        </w:rPr>
        <w:t xml:space="preserve"> </w:t>
      </w:r>
      <w:r>
        <w:rPr>
          <w:i/>
        </w:rPr>
        <w:t xml:space="preserve">System Failure at Dhahran, Saudi Arabia</w:t>
      </w:r>
      <w:r>
        <w:t xml:space="preserve">, B-247094, Feb. 4, 1992,</w:t>
      </w:r>
      <w:r>
        <w:t xml:space="preserve"> </w:t>
      </w:r>
      <w:hyperlink r:id="rId255">
        <w:r>
          <w:rPr>
            <w:rStyle w:val="Hyperlink"/>
          </w:rPr>
          <w:t xml:space="preserve">http://archive.gao.gov/t2pbat6/145960.pdf</w:t>
        </w:r>
      </w:hyperlink>
    </w:p>
    <w:p>
      <w:pPr>
        <w:pStyle w:val="Bibliography1"/>
      </w:pPr>
      <w:r>
        <w:t xml:space="preserve">[39] Robert Skeel,</w:t>
      </w:r>
      <w:r>
        <w:t xml:space="preserve"> </w:t>
      </w:r>
      <w:r>
        <w:rPr>
          <w:i/>
        </w:rPr>
        <w:t xml:space="preserve">Roundoff Error Cripples Patriot Missile</w:t>
      </w:r>
      <w:r>
        <w:t xml:space="preserve">, SIAM</w:t>
      </w:r>
      <w:r>
        <w:t xml:space="preserve"> </w:t>
      </w:r>
      <w:r>
        <w:t xml:space="preserve">News, Volume 25, Number 4, July 1992, page 11,</w:t>
      </w:r>
      <w:r>
        <w:t xml:space="preserve"> </w:t>
      </w:r>
      <w:hyperlink r:id="rId256">
        <w:r>
          <w:rPr>
            <w:rStyle w:val="HTMLTypewriter"/>
            <w:u w:val="single"/>
          </w:rPr>
          <w:t xml:space="preserve">http://www.siam.org/siamnews/general/patriot.htm</w:t>
        </w:r>
      </w:hyperlink>
    </w:p>
    <w:p>
      <w:pPr>
        <w:pStyle w:val="Bibliography1"/>
      </w:pPr>
      <w:r>
        <w:t xml:space="preserve">[40] CERT.</w:t>
      </w:r>
      <w:r>
        <w:t xml:space="preserve"> </w:t>
      </w:r>
      <w:r>
        <w:rPr>
          <w:i/>
        </w:rPr>
        <w:t xml:space="preserve">CERT C++ Secure Coding Standard</w:t>
      </w:r>
      <w:r>
        <w:t xml:space="preserve">. </w:t>
      </w:r>
      <w:r>
        <w:t xml:space="preserve"> </w:t>
      </w:r>
      <w:hyperlink r:id="rId257">
        <w:r>
          <w:rPr>
            <w:rStyle w:val="Hyperlink"/>
          </w:rPr>
          <w:t xml:space="preserve">https://www.securecoding.cert.org/confluence/pages/viewpage.action?pageId=637</w:t>
        </w:r>
      </w:hyperlink>
      <w:r>
        <w:t xml:space="preserve"> </w:t>
      </w:r>
      <w:r>
        <w:t xml:space="preserve">(2009).</w:t>
      </w:r>
    </w:p>
    <w:p>
      <w:pPr>
        <w:pStyle w:val="Bibliography1"/>
      </w:pPr>
      <w:r>
        <w:t xml:space="preserve">[41] Holzmann, Garard J., Computer, vol. 39, no. 6, pp 95-97, Jun.,</w:t>
      </w:r>
      <w:r>
        <w:t xml:space="preserve"> </w:t>
      </w:r>
      <w:r>
        <w:t xml:space="preserve">2006,</w:t>
      </w:r>
      <w:r>
        <w:t xml:space="preserve"> </w:t>
      </w:r>
      <w:r>
        <w:rPr>
          <w:i/>
        </w:rPr>
        <w:t xml:space="preserve">The Power of 10: Rules for Developing Safety-Critical Code</w:t>
      </w:r>
    </w:p>
    <w:p>
      <w:pPr>
        <w:pStyle w:val="Bibliography1"/>
      </w:pPr>
      <w:r>
        <w:t xml:space="preserve">[42] P. V. Bhansali, A systematic approach to identifying a safe</w:t>
      </w:r>
      <w:r>
        <w:t xml:space="preserve"> </w:t>
      </w:r>
      <w:r>
        <w:t xml:space="preserve">subset for safety-critical software, ACM SIGSOFT Software Engineering</w:t>
      </w:r>
      <w:r>
        <w:t xml:space="preserve"> </w:t>
      </w:r>
      <w:r>
        <w:t xml:space="preserve">Notes, v.28 n.4, July 2003</w:t>
      </w:r>
    </w:p>
    <w:p>
      <w:pPr>
        <w:pStyle w:val="Bibliography1"/>
      </w:pPr>
      <w:r>
        <w:t xml:space="preserve">[43] Ada 95 Quality and Style Guide, SPC-91061-CMC, version 02.01.01.</w:t>
      </w:r>
      <w:r>
        <w:t xml:space="preserve"> </w:t>
      </w:r>
      <w:r>
        <w:t xml:space="preserve">Herndon, Virginia: Software Productivity Consortium, 1992. Available</w:t>
      </w:r>
      <w:r>
        <w:t xml:space="preserve"> </w:t>
      </w:r>
      <w:r>
        <w:t xml:space="preserve">from:</w:t>
      </w:r>
      <w:r>
        <w:t xml:space="preserve"> </w:t>
      </w:r>
      <w:hyperlink r:id="rId258">
        <w:r>
          <w:rPr>
            <w:rStyle w:val="Hyperlink"/>
          </w:rPr>
          <w:t xml:space="preserve">http://www.adaic.org/docs/95style/95style.pdf</w:t>
        </w:r>
      </w:hyperlink>
    </w:p>
    <w:p>
      <w:pPr>
        <w:pStyle w:val="Bibliography1"/>
      </w:pPr>
      <w:r>
        <w:t xml:space="preserve">[44] Ghassan, A., &amp; Alkadi, I. (2003). Application of a Revised DIT</w:t>
      </w:r>
      <w:r>
        <w:t xml:space="preserve"> </w:t>
      </w:r>
      <w:r>
        <w:t xml:space="preserve">Metric to Redesign an OO Design.</w:t>
      </w:r>
      <w:r>
        <w:t xml:space="preserve"> </w:t>
      </w:r>
      <w:r>
        <w:rPr>
          <w:i/>
        </w:rPr>
        <w:t xml:space="preserve">Journal of Object Technology</w:t>
      </w:r>
      <w:r>
        <w:t xml:space="preserve"> </w:t>
      </w:r>
      <w:r>
        <w:t xml:space="preserve">,</w:t>
      </w:r>
      <w:r>
        <w:t xml:space="preserve"> </w:t>
      </w:r>
      <w:r>
        <w:t xml:space="preserve">127-134.</w:t>
      </w:r>
    </w:p>
    <w:p>
      <w:pPr>
        <w:pStyle w:val="Bibliography1"/>
      </w:pPr>
      <w:r>
        <w:t xml:space="preserve">[45] Subramanian, S., Tsai, W.-T., &amp; Rayadurgam, S. (1998). Design</w:t>
      </w:r>
      <w:r>
        <w:t xml:space="preserve"> </w:t>
      </w:r>
      <w:r>
        <w:t xml:space="preserve">Constraint Violation Detection in Safety-Critical Systems. The 3rd IEEE</w:t>
      </w:r>
      <w:r>
        <w:t xml:space="preserve"> </w:t>
      </w:r>
      <w:r>
        <w:t xml:space="preserve">International Symposium on High-Assurance Systems Engineering , 109 -</w:t>
      </w:r>
      <w:r>
        <w:t xml:space="preserve"> </w:t>
      </w:r>
      <w:r>
        <w:t xml:space="preserve">116.</w:t>
      </w:r>
    </w:p>
    <w:p>
      <w:pPr>
        <w:pStyle w:val="BodyText"/>
      </w:pPr>
      <w:r>
        <w:t xml:space="preserve">[46] Lundqvist, K and Asplund, L.,</w:t>
      </w:r>
      <w:r>
        <w:t xml:space="preserve"> </w:t>
      </w:r>
      <w:r>
        <w:t xml:space="preserve">“</w:t>
      </w:r>
      <w:r>
        <w:rPr>
          <w:i/>
        </w:rPr>
        <w:t xml:space="preserve">A Formal Model of a Run-Time</w:t>
      </w:r>
      <w:r>
        <w:rPr>
          <w:i/>
        </w:rPr>
        <w:t xml:space="preserve"> </w:t>
      </w:r>
      <w:r>
        <w:rPr>
          <w:i/>
        </w:rPr>
        <w:t xml:space="preserve">Kernel for Ravenscar</w:t>
      </w:r>
      <w:r>
        <w:t xml:space="preserve">”</w:t>
      </w:r>
      <w:r>
        <w:t xml:space="preserve">, The 6th International Conference on Real-Time</w:t>
      </w:r>
      <w:r>
        <w:t xml:space="preserve"> </w:t>
      </w:r>
      <w:r>
        <w:t xml:space="preserve">Computing Systems and Applications – RTCSA 1999</w:t>
      </w:r>
    </w:p>
    <w:p>
      <w:pPr>
        <w:pStyle w:val="BodyText"/>
      </w:pPr>
      <w:r>
        <w:t xml:space="preserve">[47] ISO/IEC TS 17961,</w:t>
      </w:r>
      <w:r>
        <w:t xml:space="preserve"> </w:t>
      </w:r>
      <w:r>
        <w:rPr>
          <w:i/>
        </w:rPr>
        <w:t xml:space="preserve">Information technology –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– C secure</w:t>
      </w:r>
      <w:r>
        <w:rPr>
          <w:i/>
        </w:rPr>
        <w:t xml:space="preserve"> </w:t>
      </w:r>
      <w:r>
        <w:rPr>
          <w:i/>
        </w:rPr>
        <w:t xml:space="preserve">coding rules</w:t>
      </w:r>
    </w:p>
    <w:p>
      <w:pPr>
        <w:pStyle w:val="BodyText"/>
      </w:pPr>
      <w:r>
        <w:t xml:space="preserve">[48] GNU Project. GCC Bugs</w:t>
      </w:r>
      <w:r>
        <w:t xml:space="preserve"> </w:t>
      </w:r>
      <w:r>
        <w:t xml:space="preserve">“</w:t>
      </w:r>
      <w:r>
        <w:t xml:space="preserve">Non-bugs</w:t>
      </w:r>
      <w:r>
        <w:t xml:space="preserve">”</w:t>
      </w:r>
      <w:r>
        <w:t xml:space="preserve"> </w:t>
      </w:r>
      <w:r>
        <w:t xml:space="preserve">http://gcc.gnu.org/bugs.html#nonbugs_c (2009).</w:t>
      </w:r>
    </w:p>
    <w:bookmarkEnd w:id="259"/>
    <w:bookmarkStart w:id="260" w:name="index"/>
    <w:p>
      <w:pPr>
        <w:pStyle w:val="Heading1"/>
      </w:pPr>
      <w:r>
        <w:t xml:space="preserve">Index</w:t>
      </w:r>
    </w:p>
    <w:p>
      <w:pPr>
        <w:pStyle w:val="Bibliography1"/>
      </w:pPr>
      <w:r>
        <w:t xml:space="preserve">LHS (left-hand side), 22</w:t>
      </w:r>
    </w:p>
    <w:bookmarkEnd w:id="2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This has been addressed by WG</w:t>
      </w:r>
      <w:r>
        <w:t xml:space="preserve"> </w:t>
      </w:r>
      <w:r>
        <w:t xml:space="preserve">14 in an optionally normative annex in the current working paper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The first edition should not</w:t>
      </w:r>
      <w:r>
        <w:t xml:space="preserve"> </w:t>
      </w:r>
      <w:r>
        <w:t xml:space="preserve">be used or quoted in this work.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7261bad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Bibliography1">
    <w:name w:val="Bibliography1"/>
    <w:basedOn w:val="BodyText"/>
    <w:qFormat/>
  </w:style>
  <w:style w:type="paragraph" w:customStyle="1" w:styleId="Normal(Web)">
    <w:name w:val="Normal (Web)"/>
    <w:basedOn w:val="BodyText"/>
    <w:qFormat/>
  </w:style>
  <w:style w:type="paragraph" w:customStyle="1" w:styleId="toc1">
    <w:name w:val="toc 1"/>
    <w:basedOn w:val="BodyText"/>
    <w:qFormat/>
  </w:style>
  <w:style w:type="paragraph" w:customStyle="1" w:styleId="toc2">
    <w:name w:val="toc 2"/>
    <w:basedOn w:val="BodyText"/>
    <w:qFormat/>
  </w:style>
  <w:style w:type="paragraph" w:customStyle="1" w:styleId="zzContents">
    <w:name w:val="zzContents"/>
    <w:basedOn w:val="BodyText"/>
    <w:qFormat/>
  </w:style>
  <w:style w:type="paragraph" w:customStyle="1" w:styleId="zzCopyright">
    <w:name w:val="zzCopyright"/>
    <w:basedOn w:val="BodyText"/>
    <w:qFormat/>
  </w:style>
  <w:style w:type="paragraph" w:customStyle="1" w:styleId="zzCover">
    <w:name w:val="zzCover"/>
    <w:basedOn w:val="BodyText"/>
    <w:qFormat/>
  </w:style>
  <w:style w:type="paragraph" w:customStyle="1" w:styleId="zzHelp">
    <w:name w:val="zzHelp"/>
    <w:basedOn w:val="BodyText"/>
    <w:qFormat/>
  </w:style>
  <w:style w:type="character" w:customStyle="1" w:styleId="annotationreference">
    <w:name w:val="annotation reference"/>
    <w:basedOn w:val="BodyTextChar"/>
  </w:style>
  <w:style w:type="character" w:customStyle="1" w:styleId="apple-converted-space">
    <w:name w:val="apple-converted-space"/>
    <w:basedOn w:val="BodyTextChar"/>
  </w:style>
  <w:style w:type="character" w:customStyle="1" w:styleId="Code">
    <w:name w:val="Code"/>
    <w:basedOn w:val="BodyTextChar"/>
  </w:style>
  <w:style w:type="character" w:customStyle="1" w:styleId="HTMLTypewriter">
    <w:name w:val="HTML Typewriter"/>
    <w:basedOn w:val="BodyTextChar"/>
  </w:style>
  <w:style w:type="character" w:customStyle="1" w:styleId="typ">
    <w:name w:val="typ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2021-06-30T03:44:58Z</dcterms:created>
  <dcterms:modified xsi:type="dcterms:W3CDTF">2021-06-30T03:44:58Z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