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numPr>
          <w:ilvl w:val="0"/>
          <w:numId w:val="1049"/>
        </w:numPr>
      </w:pPr>
      <w:r>
        <w:t xml:space="preserve">Use the avoidance mechanisms of ISO/IEC 24772-1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2"/>
        </w:numPr>
      </w:pPr>
      <w:r>
        <w:t xml:space="preserve">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7"/>
    <w:bookmarkStart w:id="108" w:name="avoidance-mechanisms-for-language-users"/>
    <w:p>
      <w:pPr>
        <w:pStyle w:val="Heading3"/>
      </w:pPr>
      <w:r>
        <w:t xml:space="preserve">6.26.2 Avoidance mechanisms for language users</w:t>
      </w:r>
    </w:p>
    <w:p>
      <w:pPr>
        <w:numPr>
          <w:ilvl w:val="0"/>
          <w:numId w:val="1055"/>
        </w:numPr>
      </w:pPr>
      <w:r>
        <w:t xml:space="preserve">Use the avoidance mechanisms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avoidance-mechanisms-for-language-users"/>
    <w:p>
      <w:pPr>
        <w:pStyle w:val="Heading3"/>
      </w:pPr>
      <w:r>
        <w:t xml:space="preserve">6.27.2 Avoidance mechanisms for language users</w:t>
      </w:r>
    </w:p>
    <w:p>
      <w:pPr>
        <w:numPr>
          <w:ilvl w:val="0"/>
          <w:numId w:val="1056"/>
        </w:numPr>
      </w:pPr>
      <w:r>
        <w:t xml:space="preserve">Use the avoidance mechanisms of ISO/IEC 24772-1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avoidance-mechanisms-for-language-users"/>
    <w:p>
      <w:pPr>
        <w:pStyle w:val="Heading3"/>
      </w:pPr>
      <w:r>
        <w:t xml:space="preserve">6.28.2 Avoidance mechanisms for language users</w:t>
      </w:r>
    </w:p>
    <w:p>
      <w:pPr>
        <w:numPr>
          <w:ilvl w:val="0"/>
          <w:numId w:val="1057"/>
        </w:numPr>
      </w:pPr>
      <w:r>
        <w:t xml:space="preserve">Use theavoidance mechanisms of ISO/IEC 24772-1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avoidance-mechanisms-for-language-users"/>
    <w:p>
      <w:pPr>
        <w:pStyle w:val="Heading3"/>
      </w:pPr>
      <w:r>
        <w:t xml:space="preserve">6.29.2 Avoidance mechanisms for language users</w:t>
      </w:r>
    </w:p>
    <w:p>
      <w:pPr>
        <w:numPr>
          <w:ilvl w:val="0"/>
          <w:numId w:val="1058"/>
        </w:numPr>
      </w:pPr>
      <w:r>
        <w:t xml:space="preserve">Use the avoidance mechanisms of ISO/IEC 24772-1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avoidance-mechanisms-for-language-users"/>
    <w:p>
      <w:pPr>
        <w:pStyle w:val="Heading3"/>
      </w:pPr>
      <w:r>
        <w:t xml:space="preserve">6.30.2 Avoidance mechanisms for language users</w:t>
      </w:r>
    </w:p>
    <w:p>
      <w:pPr>
        <w:numPr>
          <w:ilvl w:val="0"/>
          <w:numId w:val="1060"/>
        </w:numPr>
      </w:pPr>
      <w:r>
        <w:t xml:space="preserve">Use the avoidance mechanisms of ISO/IEC 24772-1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avoidance-mechanisms-for-language-users"/>
    <w:p>
      <w:pPr>
        <w:pStyle w:val="Heading3"/>
      </w:pPr>
      <w:r>
        <w:t xml:space="preserve">6.31.2 Avoidance mechanisms for language users</w:t>
      </w:r>
    </w:p>
    <w:p>
      <w:pPr>
        <w:numPr>
          <w:ilvl w:val="0"/>
          <w:numId w:val="1061"/>
        </w:numPr>
      </w:pPr>
      <w:r>
        <w:t xml:space="preserve">Use the avoidance mechanisms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avoidance-mechanisms-for-language-users"/>
    <w:p>
      <w:pPr>
        <w:pStyle w:val="Heading3"/>
      </w:pPr>
      <w:r>
        <w:t xml:space="preserve">6.32.2 Avoidance mechanisms for language users</w:t>
      </w:r>
    </w:p>
    <w:p>
      <w:pPr>
        <w:numPr>
          <w:ilvl w:val="0"/>
          <w:numId w:val="1063"/>
        </w:numPr>
      </w:pPr>
      <w:r>
        <w:t xml:space="preserve">Use the avoidance mechanisms of ISO/IEC 24772-1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avoidance-mechanisms-for-language-users"/>
    <w:p>
      <w:pPr>
        <w:pStyle w:val="Heading3"/>
      </w:pPr>
      <w:r>
        <w:t xml:space="preserve">6.33.2 Avoidance mechanisms for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avoidance-mechanisms-for-language-users"/>
    <w:p>
      <w:pPr>
        <w:pStyle w:val="Heading3"/>
      </w:pPr>
      <w:r>
        <w:t xml:space="preserve">6.34.2 Avoidance mechanisms for language users</w:t>
      </w:r>
    </w:p>
    <w:p>
      <w:pPr>
        <w:numPr>
          <w:ilvl w:val="0"/>
          <w:numId w:val="1068"/>
        </w:numPr>
      </w:pPr>
      <w:r>
        <w:t xml:space="preserve">Use the avoidance mechanisms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avoidance-mechanisms-for-language-users"/>
    <w:p>
      <w:pPr>
        <w:pStyle w:val="Heading3"/>
      </w:pPr>
      <w:r>
        <w:t xml:space="preserve">6.35.2 Avoidance mechanisms for language users</w:t>
      </w:r>
    </w:p>
    <w:p>
      <w:pPr>
        <w:numPr>
          <w:ilvl w:val="0"/>
          <w:numId w:val="1069"/>
        </w:numPr>
        <w:pStyle w:val="Compact"/>
      </w:pPr>
      <w:r>
        <w:t xml:space="preserve">Use the avoidance mechanisms of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avoidance-mechanisms-for-language-users"/>
    <w:p>
      <w:pPr>
        <w:pStyle w:val="Heading3"/>
      </w:pPr>
      <w:r>
        <w:t xml:space="preserve">6.36.2 Avoidance mechanisms for language users</w:t>
      </w:r>
    </w:p>
    <w:p>
      <w:pPr>
        <w:numPr>
          <w:ilvl w:val="0"/>
          <w:numId w:val="1070"/>
        </w:numPr>
      </w:pPr>
      <w:r>
        <w:t xml:space="preserve">Use the avoidance mechanisms of subclause 6.36.5 of ISO/IEC</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avoidance-mechanisms-for-language-users"/>
    <w:p>
      <w:pPr>
        <w:pStyle w:val="Heading3"/>
      </w:pPr>
      <w:r>
        <w:t xml:space="preserve">6.37.2 Avoidance mechanisms for language users</w:t>
      </w:r>
    </w:p>
    <w:p>
      <w:pPr>
        <w:numPr>
          <w:ilvl w:val="0"/>
          <w:numId w:val="1071"/>
        </w:numPr>
      </w:pPr>
      <w:r>
        <w:t xml:space="preserve">Use the avoidance mechanisms of ISO/IEC 24772-1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avoidance-mechanisms-for-language-users"/>
    <w:p>
      <w:pPr>
        <w:pStyle w:val="Heading3"/>
      </w:pPr>
      <w:r>
        <w:t xml:space="preserve">6.38.2 Avoidance mechanisms for language users</w:t>
      </w:r>
    </w:p>
    <w:p>
      <w:pPr>
        <w:numPr>
          <w:ilvl w:val="0"/>
          <w:numId w:val="1072"/>
        </w:numPr>
      </w:pPr>
      <w:r>
        <w:t xml:space="preserve">Use the avoidance mechanisms of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avoidance-mechanisms-for-language-users"/>
    <w:p>
      <w:pPr>
        <w:pStyle w:val="Heading3"/>
      </w:pPr>
      <w:r>
        <w:t xml:space="preserve">6.39.2 Avoidance mechanisms for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use the avoidance mechanisms of ISO/IEC</w:t>
      </w:r>
      <w:r>
        <w:t xml:space="preserve"> </w:t>
      </w:r>
      <w:r>
        <w:t xml:space="preserve">24772-1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avoidance-mechanisms-for-language-users"/>
    <w:p>
      <w:pPr>
        <w:pStyle w:val="Heading3"/>
      </w:pPr>
      <w:r>
        <w:t xml:space="preserve">6.40.2 Avoidance mechanisms for language users</w:t>
      </w:r>
    </w:p>
    <w:p>
      <w:pPr>
        <w:numPr>
          <w:ilvl w:val="0"/>
          <w:numId w:val="1077"/>
        </w:numPr>
      </w:pPr>
      <w:r>
        <w:t xml:space="preserve">Use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avoidance-mechanisms-for-language-users"/>
    <w:p>
      <w:pPr>
        <w:pStyle w:val="Heading2"/>
      </w:pPr>
      <w:r>
        <w:t xml:space="preserve">6.41.2 Avoidance mechanisms for language users</w:t>
      </w:r>
    </w:p>
    <w:p>
      <w:pPr>
        <w:numPr>
          <w:ilvl w:val="0"/>
          <w:numId w:val="1082"/>
        </w:numPr>
      </w:pPr>
      <w:r>
        <w:t xml:space="preserve">Use the avoidance mechanisms of ISO/IEC 24772-1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avoidance-mechanisms-for-language-users"/>
    <w:p>
      <w:pPr>
        <w:pStyle w:val="Heading3"/>
      </w:pPr>
      <w:r>
        <w:t xml:space="preserve">6.42.2 Avoidance mechanisms for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avoidance-mechanisms-for-language-users"/>
    <w:p>
      <w:pPr>
        <w:pStyle w:val="Heading3"/>
      </w:pPr>
      <w:r>
        <w:t xml:space="preserve">6.43.2 Avoidance mechanisms for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avoidance-mechanisms-for-language-users"/>
    <w:p>
      <w:pPr>
        <w:pStyle w:val="Heading3"/>
      </w:pPr>
      <w:r>
        <w:t xml:space="preserve">6.44.2 Avoidance mechanisms for language users</w:t>
      </w:r>
    </w:p>
    <w:p>
      <w:pPr>
        <w:numPr>
          <w:ilvl w:val="0"/>
          <w:numId w:val="1089"/>
        </w:numPr>
      </w:pPr>
      <w:r>
        <w:t xml:space="preserve">Use the avoidance mechanisms of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avoidance-mechanisms-for-language-users"/>
    <w:p>
      <w:pPr>
        <w:pStyle w:val="Heading3"/>
      </w:pPr>
      <w:r>
        <w:t xml:space="preserve">6.46.2 Avoidance mechanisms for language users</w:t>
      </w:r>
    </w:p>
    <w:p>
      <w:pPr>
        <w:numPr>
          <w:ilvl w:val="0"/>
          <w:numId w:val="1090"/>
        </w:numPr>
      </w:pPr>
      <w:r>
        <w:t xml:space="preserve">Use the avoidance mechanisms of ISO/IEC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avoidance-mechanisms-for-language-users"/>
    <w:p>
      <w:pPr>
        <w:pStyle w:val="Heading3"/>
      </w:pPr>
      <w:r>
        <w:t xml:space="preserve">6.47.2 Avoidance mechanisms for language users</w:t>
      </w:r>
    </w:p>
    <w:p>
      <w:pPr>
        <w:numPr>
          <w:ilvl w:val="0"/>
          <w:numId w:val="1091"/>
        </w:numPr>
      </w:pPr>
      <w:r>
        <w:t xml:space="preserve">Use the avoidance mechanisms of ISO/IEC 24772-1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avoidance-mechanisms-for-language-users"/>
    <w:p>
      <w:pPr>
        <w:pStyle w:val="Heading3"/>
      </w:pPr>
      <w:r>
        <w:t xml:space="preserve">6.48.2 Avoidance mechanisms for language users</w:t>
      </w:r>
    </w:p>
    <w:p>
      <w:pPr>
        <w:numPr>
          <w:ilvl w:val="0"/>
          <w:numId w:val="1093"/>
        </w:numPr>
      </w:pPr>
      <w:r>
        <w:t xml:space="preserve">Use the avoidance mechanisms of ISO/IEC 24772-1 clause 6.48.5.</w:t>
      </w:r>
    </w:p>
    <w:p>
      <w:pPr>
        <w:numPr>
          <w:ilvl w:val="0"/>
          <w:numId w:val="1093"/>
        </w:numPr>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avoidance-mechanisms-for-language-users"/>
    <w:p>
      <w:pPr>
        <w:pStyle w:val="Heading3"/>
      </w:pPr>
      <w:r>
        <w:t xml:space="preserve">6.49.2 Avoidance mechanisms for language users</w:t>
      </w:r>
    </w:p>
    <w:p>
      <w:pPr>
        <w:numPr>
          <w:ilvl w:val="0"/>
          <w:numId w:val="1094"/>
        </w:numPr>
      </w:pPr>
      <w:r>
        <w:t xml:space="preserve">Use the avoidance mechanisms of ISO/IEC 24772-1 clause 6.49.5.</w:t>
      </w:r>
    </w:p>
    <w:p>
      <w:pPr>
        <w:numPr>
          <w:ilvl w:val="0"/>
          <w:numId w:val="1094"/>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avoidance-mechanisms-for-language-users"/>
    <w:p>
      <w:pPr>
        <w:pStyle w:val="Heading3"/>
      </w:pPr>
      <w:r>
        <w:t xml:space="preserve">6.50.2 Avoidance mechanisms for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Use the avoidance mechanisms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avoidance-mechanisms-for-language-users"/>
    <w:p>
      <w:pPr>
        <w:pStyle w:val="Heading3"/>
      </w:pPr>
      <w:r>
        <w:t xml:space="preserve">6.51.2 Avoidance mechanisms for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avoidance-mechanisms-for-language-users"/>
    <w:p>
      <w:pPr>
        <w:pStyle w:val="Heading3"/>
      </w:pPr>
      <w:r>
        <w:t xml:space="preserve">6.53.2 Avoidance mechanisms for language users</w:t>
      </w:r>
    </w:p>
    <w:p>
      <w:pPr>
        <w:numPr>
          <w:ilvl w:val="0"/>
          <w:numId w:val="1097"/>
        </w:numPr>
      </w:pPr>
      <w:r>
        <w:t xml:space="preserve">Use the avoidance mechanisms of ISO/IEC 24772-1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avoidance-mechanisms-for-language-users"/>
    <w:p>
      <w:pPr>
        <w:pStyle w:val="Heading3"/>
      </w:pPr>
      <w:r>
        <w:t xml:space="preserve">6.54.2 Avoidance mechanisms for language users</w:t>
      </w:r>
    </w:p>
    <w:p>
      <w:pPr>
        <w:numPr>
          <w:ilvl w:val="0"/>
          <w:numId w:val="1098"/>
        </w:numPr>
        <w:pStyle w:val="Compact"/>
      </w:pPr>
      <w:r>
        <w:t xml:space="preserve">Use the avoidance mechanisms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avoidance-mechanisms-for-language-users"/>
    <w:p>
      <w:pPr>
        <w:pStyle w:val="Heading3"/>
      </w:pPr>
      <w:r>
        <w:t xml:space="preserve">6.56.2 Avoidance mechanisms for language users</w:t>
      </w:r>
    </w:p>
    <w:p>
      <w:pPr>
        <w:numPr>
          <w:ilvl w:val="0"/>
          <w:numId w:val="1099"/>
        </w:numPr>
      </w:pPr>
      <w:r>
        <w:t xml:space="preserve">Use the avoidance mechanisms of ISO/IEC 24772-1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avoidance-mechanisms-for-language-users"/>
    <w:p>
      <w:pPr>
        <w:pStyle w:val="Heading3"/>
      </w:pPr>
      <w:r>
        <w:t xml:space="preserve">6.57.2 Avoidance mechanisms for language users</w:t>
      </w:r>
    </w:p>
    <w:p>
      <w:pPr>
        <w:numPr>
          <w:ilvl w:val="0"/>
          <w:numId w:val="1100"/>
        </w:numPr>
      </w:pPr>
      <w:r>
        <w:t xml:space="preserve">Use the avoidance mechanisms of ISO/IEC 24772-1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avoidance-mechanisms-for-language-users"/>
    <w:p>
      <w:pPr>
        <w:pStyle w:val="Heading3"/>
      </w:pPr>
      <w:r>
        <w:t xml:space="preserve">6.58.2 Avoidance mechanisms for language users</w:t>
      </w:r>
    </w:p>
    <w:p>
      <w:pPr>
        <w:numPr>
          <w:ilvl w:val="0"/>
          <w:numId w:val="1101"/>
        </w:numPr>
      </w:pPr>
      <w:r>
        <w:t xml:space="preserve">Use the avoidance mechanisms of ISO/IEC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avoidance-mechanisms-for-language-users"/>
    <w:p>
      <w:pPr>
        <w:pStyle w:val="Heading3"/>
      </w:pPr>
      <w:r>
        <w:t xml:space="preserve">6.59.2 Avoidance mechanisms for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use the avoidance mechanisms of ISO/IEC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avoidance-mechanisms-for-language-users"/>
    <w:p>
      <w:pPr>
        <w:pStyle w:val="Heading2"/>
      </w:pPr>
      <w:r>
        <w:t xml:space="preserve">6.60.2 Avoidance mechanisms for language users</w:t>
      </w:r>
    </w:p>
    <w:p>
      <w:pPr>
        <w:pStyle w:val="FirstParagraph"/>
      </w:pPr>
      <w:r>
        <w:t xml:space="preserve">Use the avoidance mechanisms of ISO/IEC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avoidance-mechanisms-for-language-users"/>
    <w:p>
      <w:pPr>
        <w:pStyle w:val="Heading3"/>
      </w:pPr>
      <w:r>
        <w:t xml:space="preserve">6.61.2 Avoidance mechanisms for language users</w:t>
      </w:r>
    </w:p>
    <w:p>
      <w:pPr>
        <w:numPr>
          <w:ilvl w:val="0"/>
          <w:numId w:val="1104"/>
        </w:numPr>
      </w:pPr>
      <w:r>
        <w:t xml:space="preserve">Use the avoidance mechanisms of ISO/IEC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avoidance-mechanisms-for-language-users"/>
    <w:p>
      <w:pPr>
        <w:pStyle w:val="Heading3"/>
      </w:pPr>
      <w:r>
        <w:t xml:space="preserve">6.62.2 Avoidance mechanisms for language users</w:t>
      </w:r>
    </w:p>
    <w:p>
      <w:pPr>
        <w:numPr>
          <w:ilvl w:val="0"/>
          <w:numId w:val="1106"/>
        </w:numPr>
      </w:pPr>
      <w:r>
        <w:t xml:space="preserve">Use the avoidance mechanisms of ISO/IEC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avoidance-mechanisms-for-language-users"/>
    <w:p>
      <w:pPr>
        <w:pStyle w:val="Heading3"/>
      </w:pPr>
      <w:r>
        <w:t xml:space="preserve">6.63.2 Avoidance mechanisms for language users</w:t>
      </w:r>
    </w:p>
    <w:p>
      <w:pPr>
        <w:numPr>
          <w:ilvl w:val="0"/>
          <w:numId w:val="1107"/>
        </w:numPr>
      </w:pPr>
      <w:r>
        <w:t xml:space="preserve">Use the avoidance mechanisms of ISO/IEC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avoidance-mechanisms-for-language-users"/>
    <w:p>
      <w:pPr>
        <w:pStyle w:val="Heading3"/>
      </w:pPr>
      <w:r>
        <w:t xml:space="preserve">6.64.2 Avoidance mechanisms for language users</w:t>
      </w:r>
    </w:p>
    <w:p>
      <w:pPr>
        <w:numPr>
          <w:ilvl w:val="0"/>
          <w:numId w:val="1108"/>
        </w:numPr>
      </w:pPr>
      <w:r>
        <w:t xml:space="preserve">Avoid the C library facilities provided by</w:t>
      </w:r>
      <w:r>
        <w:t xml:space="preserve"> </w:t>
      </w:r>
      <w:r>
        <w:rPr>
          <w:rStyle w:val="VerbatimChar"/>
          <w:b/>
        </w:rPr>
        <w:t xml:space="preserve">&lt;cstdio&gt;</w:t>
      </w:r>
      <w:r>
        <w:t xml:space="preserve">.</w:t>
      </w:r>
    </w:p>
    <w:p>
      <w:pPr>
        <w:numPr>
          <w:ilvl w:val="0"/>
          <w:numId w:val="1108"/>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08"/>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9"/>
        </w:numPr>
      </w:pPr>
      <w:r>
        <w:t xml:space="preserve">Do not cast-away</w:t>
      </w:r>
      <w:r>
        <w:t xml:space="preserve"> </w:t>
      </w:r>
      <w:r>
        <w:rPr>
          <w:rStyle w:val="AttributeTok"/>
        </w:rPr>
        <w:t xml:space="preserve">const</w:t>
      </w:r>
      <w:r>
        <w:t xml:space="preserve">.</w:t>
      </w:r>
    </w:p>
    <w:p>
      <w:pPr>
        <w:numPr>
          <w:ilvl w:val="0"/>
          <w:numId w:val="1109"/>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9"/>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9"/>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9"/>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0"/>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0"/>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0"/>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0"/>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0"/>
        </w:numPr>
        <w:pStyle w:val="SourceCode"/>
      </w:pPr>
      <w:r>
        <w:rPr>
          <w:rStyle w:val="VerbatimChar"/>
        </w:rPr>
        <w:t xml:space="preserve">Defining an array type that does automatic bounds checking.</w:t>
      </w:r>
    </w:p>
    <w:p>
      <w:pPr>
        <w:numPr>
          <w:ilvl w:val="0"/>
          <w:numId w:val="1110"/>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0"/>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0"/>
        </w:numPr>
        <w:pStyle w:val="SourceCode"/>
      </w:pPr>
      <w:r>
        <w:rPr>
          <w:rStyle w:val="VerbatimChar"/>
        </w:rPr>
        <w:t xml:space="preserve">Defining an array type that does automatic bounds checking.</w:t>
      </w:r>
    </w:p>
    <w:p>
      <w:pPr>
        <w:numPr>
          <w:ilvl w:val="0"/>
          <w:numId w:val="1110"/>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10"/>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0"/>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0"/>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0"/>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0"/>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0"/>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0"/>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0"/>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0"/>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0"/>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0"/>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0"/>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0"/>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2022-12-03T05:44:03Z</dcterms:created>
  <dcterms:modified xsi:type="dcterms:W3CDTF">2022-12-03T05:44:03Z</dcterms:modified>
</cp:coreProperties>
</file>

<file path=docProps/custom.xml><?xml version="1.0" encoding="utf-8"?>
<Properties xmlns="http://schemas.openxmlformats.org/officeDocument/2006/custom-properties" xmlns:vt="http://schemas.openxmlformats.org/officeDocument/2006/docPropsVTypes"/>
</file>