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ListParagraph"/>
      </w:pPr>
      <w:r>
        <w:t xml:space="preserve">6.2 type system</w:t>
      </w:r>
    </w:p>
    <w:p>
      <w:pPr>
        <w:numPr>
          <w:ilvl w:val="0"/>
          <w:numId w:val="1001"/>
        </w:numPr>
        <w:pStyle w:val="ListParagraph"/>
      </w:pPr>
      <w:r>
        <w:t xml:space="preserve">6.3 Bit representation</w:t>
      </w:r>
    </w:p>
    <w:p>
      <w:pPr>
        <w:numPr>
          <w:ilvl w:val="0"/>
          <w:numId w:val="1001"/>
        </w:numPr>
        <w:pStyle w:val="ListParagraph"/>
      </w:pPr>
      <w:r>
        <w:t xml:space="preserve">6.4 Floating Point</w:t>
      </w:r>
    </w:p>
    <w:p>
      <w:pPr>
        <w:numPr>
          <w:ilvl w:val="0"/>
          <w:numId w:val="1001"/>
        </w:numPr>
        <w:pStyle w:val="ListParagraph"/>
      </w:pPr>
      <w:r>
        <w:t xml:space="preserve">6.5 Enumerator issues [CCB],</w:t>
      </w:r>
    </w:p>
    <w:p>
      <w:pPr>
        <w:numPr>
          <w:ilvl w:val="0"/>
          <w:numId w:val="1001"/>
        </w:numPr>
        <w:pStyle w:val="ListParagraph"/>
      </w:pPr>
      <w:r>
        <w:t xml:space="preserve">6.6 Conversion errors</w:t>
      </w:r>
    </w:p>
    <w:p>
      <w:pPr>
        <w:numPr>
          <w:ilvl w:val="0"/>
          <w:numId w:val="1001"/>
        </w:numPr>
        <w:pStyle w:val="ListParagraph"/>
      </w:pPr>
      <w:r>
        <w:t xml:space="preserve">6.7 String termination</w:t>
      </w:r>
    </w:p>
    <w:p>
      <w:pPr>
        <w:numPr>
          <w:ilvl w:val="0"/>
          <w:numId w:val="1001"/>
        </w:numPr>
        <w:pStyle w:val="ListParagraph"/>
      </w:pPr>
      <w:r>
        <w:t xml:space="preserve">6.8 Buffer boundary violation</w:t>
      </w:r>
    </w:p>
    <w:p>
      <w:pPr>
        <w:numPr>
          <w:ilvl w:val="0"/>
          <w:numId w:val="1001"/>
        </w:numPr>
        <w:pStyle w:val="ListParagraph"/>
      </w:pPr>
      <w:r>
        <w:t xml:space="preserve">6.9 Unchecked array indexing</w:t>
      </w:r>
    </w:p>
    <w:p>
      <w:pPr>
        <w:numPr>
          <w:ilvl w:val="0"/>
          <w:numId w:val="1001"/>
        </w:numPr>
        <w:pStyle w:val="ListParagraph"/>
      </w:pPr>
      <w:r>
        <w:t xml:space="preserve">6.10 Unchecked array copying (needs to be revisited)</w:t>
      </w:r>
    </w:p>
    <w:p>
      <w:pPr>
        <w:numPr>
          <w:ilvl w:val="0"/>
          <w:numId w:val="1001"/>
        </w:numPr>
        <w:pStyle w:val="ListParagraph"/>
      </w:pPr>
      <w:r>
        <w:t xml:space="preserve">6.11 Pointer type conversions</w:t>
      </w:r>
    </w:p>
    <w:p>
      <w:pPr>
        <w:numPr>
          <w:ilvl w:val="0"/>
          <w:numId w:val="1001"/>
        </w:numPr>
        <w:pStyle w:val="ListParagraph"/>
      </w:pPr>
      <w:r>
        <w:t xml:space="preserve">6.12 Pointer arithmetic</w:t>
      </w:r>
    </w:p>
    <w:p>
      <w:pPr>
        <w:numPr>
          <w:ilvl w:val="0"/>
          <w:numId w:val="1001"/>
        </w:numPr>
        <w:pStyle w:val="ListParagraph"/>
      </w:pPr>
      <w:r>
        <w:t xml:space="preserve">6.13 Null pointer dereference [XYH],</w:t>
      </w:r>
    </w:p>
    <w:p>
      <w:pPr>
        <w:numPr>
          <w:ilvl w:val="0"/>
          <w:numId w:val="1001"/>
        </w:numPr>
        <w:pStyle w:val="ListParagraph"/>
      </w:pPr>
      <w:r>
        <w:t xml:space="preserve">6.14 Dangling reference to heap</w:t>
      </w:r>
    </w:p>
    <w:p>
      <w:pPr>
        <w:numPr>
          <w:ilvl w:val="0"/>
          <w:numId w:val="1001"/>
        </w:numPr>
        <w:pStyle w:val="ListParagraph"/>
      </w:pPr>
      <w:r>
        <w:t xml:space="preserve">6.15 Arithmetic wrap-around error</w:t>
      </w:r>
    </w:p>
    <w:p>
      <w:pPr>
        <w:numPr>
          <w:ilvl w:val="0"/>
          <w:numId w:val="1001"/>
        </w:numPr>
        <w:pStyle w:val="ListParagraph"/>
      </w:pPr>
      <w:r>
        <w:t xml:space="preserve">6.16 Using shift operations for multiplication and division</w:t>
      </w:r>
    </w:p>
    <w:p>
      <w:pPr>
        <w:numPr>
          <w:ilvl w:val="0"/>
          <w:numId w:val="1001"/>
        </w:numPr>
        <w:pStyle w:val="ListParagraph"/>
      </w:pPr>
      <w:r>
        <w:t xml:space="preserve">6.17 Choice of clear names [NAI]</w:t>
      </w:r>
    </w:p>
    <w:p>
      <w:pPr>
        <w:numPr>
          <w:ilvl w:val="0"/>
          <w:numId w:val="1001"/>
        </w:numPr>
        <w:pStyle w:val="ListParagraph"/>
      </w:pPr>
      <w:r>
        <w:t xml:space="preserve">6.18 Dead Store</w:t>
      </w:r>
    </w:p>
    <w:p>
      <w:pPr>
        <w:numPr>
          <w:ilvl w:val="0"/>
          <w:numId w:val="1001"/>
        </w:numPr>
        <w:pStyle w:val="ListParagraph"/>
      </w:pPr>
      <w:r>
        <w:t xml:space="preserve">6.19 Unused variables</w:t>
      </w:r>
    </w:p>
    <w:p>
      <w:pPr>
        <w:numPr>
          <w:ilvl w:val="0"/>
          <w:numId w:val="1001"/>
        </w:numPr>
        <w:pStyle w:val="ListParagraph"/>
      </w:pPr>
      <w:r>
        <w:t xml:space="preserve">6.20 Identifier name reuse</w:t>
      </w:r>
    </w:p>
    <w:p>
      <w:pPr>
        <w:numPr>
          <w:ilvl w:val="0"/>
          <w:numId w:val="1001"/>
        </w:numPr>
        <w:pStyle w:val="ListParagraph"/>
      </w:pPr>
      <w:r>
        <w:t xml:space="preserve">6.21 Namespace Issues</w:t>
      </w:r>
    </w:p>
    <w:p>
      <w:pPr>
        <w:numPr>
          <w:ilvl w:val="0"/>
          <w:numId w:val="1001"/>
        </w:numPr>
        <w:pStyle w:val="ListParagraph"/>
      </w:pPr>
      <w:r>
        <w:t xml:space="preserve">6.22 Initialization of variables [LAV]</w:t>
      </w:r>
    </w:p>
    <w:p>
      <w:pPr>
        <w:numPr>
          <w:ilvl w:val="0"/>
          <w:numId w:val="1001"/>
        </w:numPr>
        <w:pStyle w:val="ListParagraph"/>
      </w:pPr>
      <w:r>
        <w:t xml:space="preserve">6.23 Operator precedence and associativity</w:t>
      </w:r>
    </w:p>
    <w:p>
      <w:pPr>
        <w:numPr>
          <w:ilvl w:val="0"/>
          <w:numId w:val="1001"/>
        </w:numPr>
        <w:pStyle w:val="ListParagraph"/>
      </w:pPr>
      <w:r>
        <w:t xml:space="preserve">6.24 Side effects and order of evaluation</w:t>
      </w:r>
    </w:p>
    <w:p>
      <w:pPr>
        <w:numPr>
          <w:ilvl w:val="0"/>
          <w:numId w:val="1001"/>
        </w:numPr>
        <w:pStyle w:val="ListParagraph"/>
      </w:pPr>
      <w:r>
        <w:t xml:space="preserve">6.25 Likely incorrect expression</w:t>
      </w:r>
    </w:p>
    <w:p>
      <w:pPr>
        <w:numPr>
          <w:ilvl w:val="0"/>
          <w:numId w:val="1001"/>
        </w:numPr>
        <w:pStyle w:val="ListParagraph"/>
      </w:pPr>
      <w:r>
        <w:t xml:space="preserve">6.26 Dead store,</w:t>
      </w:r>
    </w:p>
    <w:p>
      <w:pPr>
        <w:numPr>
          <w:ilvl w:val="0"/>
          <w:numId w:val="1001"/>
        </w:numPr>
        <w:pStyle w:val="ListParagraph"/>
      </w:pPr>
      <w:r>
        <w:t xml:space="preserve">6.27 Switch statements and static analysis</w:t>
      </w:r>
    </w:p>
    <w:p>
      <w:pPr>
        <w:numPr>
          <w:ilvl w:val="0"/>
          <w:numId w:val="1001"/>
        </w:numPr>
        <w:pStyle w:val="ListParagraph"/>
      </w:pPr>
      <w:r>
        <w:t xml:space="preserve">6.28 Demarcation of control flow</w:t>
      </w:r>
    </w:p>
    <w:p>
      <w:pPr>
        <w:numPr>
          <w:ilvl w:val="0"/>
          <w:numId w:val="1001"/>
        </w:numPr>
        <w:pStyle w:val="ListParagraph"/>
      </w:pPr>
      <w:r>
        <w:t xml:space="preserve">6.29 Loop control variables</w:t>
      </w:r>
    </w:p>
    <w:p>
      <w:pPr>
        <w:numPr>
          <w:ilvl w:val="0"/>
          <w:numId w:val="1001"/>
        </w:numPr>
        <w:pStyle w:val="ListParagraph"/>
      </w:pPr>
      <w:r>
        <w:t xml:space="preserve">6.30 Off-by-one errors</w:t>
      </w:r>
    </w:p>
    <w:p>
      <w:pPr>
        <w:numPr>
          <w:ilvl w:val="0"/>
          <w:numId w:val="1001"/>
        </w:numPr>
        <w:pStyle w:val="ListParagraph"/>
      </w:pPr>
      <w:r>
        <w:t xml:space="preserve">6.31 Structured programming</w:t>
      </w:r>
    </w:p>
    <w:p>
      <w:pPr>
        <w:numPr>
          <w:ilvl w:val="0"/>
          <w:numId w:val="1001"/>
        </w:numPr>
        <w:pStyle w:val="ListParagraph"/>
      </w:pPr>
      <w:r>
        <w:t xml:space="preserve">6.32 Passing parameters and return values</w:t>
      </w:r>
    </w:p>
    <w:p>
      <w:pPr>
        <w:numPr>
          <w:ilvl w:val="0"/>
          <w:numId w:val="1001"/>
        </w:numPr>
        <w:pStyle w:val="ListParagraph"/>
      </w:pPr>
      <w:r>
        <w:t xml:space="preserve">6.33 Dangling references to stack frames</w:t>
      </w:r>
    </w:p>
    <w:p>
      <w:pPr>
        <w:numPr>
          <w:ilvl w:val="0"/>
          <w:numId w:val="1001"/>
        </w:numPr>
        <w:pStyle w:val="ListParagraph"/>
      </w:pPr>
      <w:r>
        <w:t xml:space="preserve">6.34 Subprogram signature mismatch</w:t>
      </w:r>
    </w:p>
    <w:p>
      <w:pPr>
        <w:numPr>
          <w:ilvl w:val="0"/>
          <w:numId w:val="1001"/>
        </w:numPr>
        <w:pStyle w:val="ListParagraph"/>
      </w:pPr>
      <w:r>
        <w:t xml:space="preserve">6.35 Recursion</w:t>
      </w:r>
    </w:p>
    <w:p>
      <w:pPr>
        <w:numPr>
          <w:ilvl w:val="0"/>
          <w:numId w:val="1001"/>
        </w:numPr>
        <w:pStyle w:val="ListParagraph"/>
      </w:pPr>
      <w:r>
        <w:t xml:space="preserve">6.36 Ignored error status and unhandled exceptions</w:t>
      </w:r>
    </w:p>
    <w:p>
      <w:pPr>
        <w:numPr>
          <w:ilvl w:val="0"/>
          <w:numId w:val="1001"/>
        </w:numPr>
        <w:pStyle w:val="ListParagraph"/>
      </w:pPr>
      <w:r>
        <w:t xml:space="preserve">6.37 Type breaking reinterpretation of data</w:t>
      </w:r>
    </w:p>
    <w:p>
      <w:pPr>
        <w:numPr>
          <w:ilvl w:val="0"/>
          <w:numId w:val="1001"/>
        </w:numPr>
        <w:pStyle w:val="ListParagraph"/>
      </w:pPr>
      <w:r>
        <w:t xml:space="preserve">6.38 Deep vs shallow copying [YAN]</w:t>
      </w:r>
    </w:p>
    <w:p>
      <w:pPr>
        <w:numPr>
          <w:ilvl w:val="0"/>
          <w:numId w:val="1001"/>
        </w:numPr>
        <w:pStyle w:val="ListParagraph"/>
      </w:pPr>
      <w:r>
        <w:t xml:space="preserve">6.39 Memory leak and heap fragmentation</w:t>
      </w:r>
    </w:p>
    <w:p>
      <w:pPr>
        <w:numPr>
          <w:ilvl w:val="0"/>
          <w:numId w:val="1001"/>
        </w:numPr>
        <w:pStyle w:val="ListParagraph"/>
      </w:pPr>
      <w:r>
        <w:t xml:space="preserve">6.41 Inheritance</w:t>
      </w:r>
    </w:p>
    <w:p>
      <w:pPr>
        <w:numPr>
          <w:ilvl w:val="0"/>
          <w:numId w:val="1001"/>
        </w:numPr>
        <w:pStyle w:val="ListParagraph"/>
      </w:pPr>
      <w:r>
        <w:t xml:space="preserve">6.42 Violations of the Liskov substitution principle</w:t>
      </w:r>
    </w:p>
    <w:p>
      <w:pPr>
        <w:numPr>
          <w:ilvl w:val="0"/>
          <w:numId w:val="1001"/>
        </w:numPr>
        <w:pStyle w:val="ListParagraph"/>
      </w:pPr>
      <w:r>
        <w:t xml:space="preserve">6.43 Redispatching</w:t>
      </w:r>
    </w:p>
    <w:p>
      <w:pPr>
        <w:numPr>
          <w:ilvl w:val="0"/>
          <w:numId w:val="1001"/>
        </w:numPr>
        <w:pStyle w:val="ListParagraph"/>
      </w:pPr>
      <w:r>
        <w:t xml:space="preserve">6.44 Polymorphic variables</w:t>
      </w:r>
    </w:p>
    <w:p>
      <w:pPr>
        <w:numPr>
          <w:ilvl w:val="0"/>
          <w:numId w:val="1001"/>
        </w:numPr>
        <w:pStyle w:val="ListParagraph"/>
      </w:pPr>
      <w:r>
        <w:t xml:space="preserve">6.45 Extra intrinsics</w:t>
      </w:r>
    </w:p>
    <w:p>
      <w:pPr>
        <w:numPr>
          <w:ilvl w:val="0"/>
          <w:numId w:val="1001"/>
        </w:numPr>
        <w:pStyle w:val="ListParagraph"/>
      </w:pPr>
      <w:r>
        <w:t xml:space="preserve">6.46 Argument passing to library functions</w:t>
      </w:r>
    </w:p>
    <w:p>
      <w:pPr>
        <w:numPr>
          <w:ilvl w:val="0"/>
          <w:numId w:val="1001"/>
        </w:numPr>
        <w:pStyle w:val="ListParagraph"/>
      </w:pPr>
      <w:r>
        <w:t xml:space="preserve">6.47 Inter-language calling</w:t>
      </w:r>
    </w:p>
    <w:p>
      <w:pPr>
        <w:numPr>
          <w:ilvl w:val="0"/>
          <w:numId w:val="1001"/>
        </w:numPr>
        <w:pStyle w:val="ListParagraph"/>
      </w:pPr>
      <w:r>
        <w:t xml:space="preserve">6.48 Dynamically-linked code and self-modifying code [NYY]</w:t>
      </w:r>
    </w:p>
    <w:p>
      <w:pPr>
        <w:numPr>
          <w:ilvl w:val="0"/>
          <w:numId w:val="1001"/>
        </w:numPr>
        <w:pStyle w:val="ListParagraph"/>
      </w:pPr>
      <w:r>
        <w:t xml:space="preserve">6.49 Library Signature</w:t>
      </w:r>
    </w:p>
    <w:p>
      <w:pPr>
        <w:numPr>
          <w:ilvl w:val="0"/>
          <w:numId w:val="1001"/>
        </w:numPr>
        <w:pStyle w:val="ListParagraph"/>
      </w:pPr>
      <w:r>
        <w:t xml:space="preserve">6.50 Unanticipated exceptions from library routines</w:t>
      </w:r>
    </w:p>
    <w:p>
      <w:pPr>
        <w:numPr>
          <w:ilvl w:val="0"/>
          <w:numId w:val="1001"/>
        </w:numPr>
        <w:pStyle w:val="ListParagraph"/>
      </w:pPr>
      <w:r>
        <w:t xml:space="preserve">6.51 Pre-processor directives</w:t>
      </w:r>
    </w:p>
    <w:p>
      <w:pPr>
        <w:numPr>
          <w:ilvl w:val="0"/>
          <w:numId w:val="1001"/>
        </w:numPr>
        <w:pStyle w:val="ListParagraph"/>
      </w:pPr>
      <w:r>
        <w:t xml:space="preserve">6.52 Suppression of language-defined run-time checking</w:t>
      </w:r>
    </w:p>
    <w:p>
      <w:pPr>
        <w:numPr>
          <w:ilvl w:val="0"/>
          <w:numId w:val="1001"/>
        </w:numPr>
        <w:pStyle w:val="ListParagraph"/>
      </w:pPr>
      <w:r>
        <w:t xml:space="preserve">6.53 Provision of inherently unsafe operations</w:t>
      </w:r>
    </w:p>
    <w:p>
      <w:pPr>
        <w:numPr>
          <w:ilvl w:val="0"/>
          <w:numId w:val="1001"/>
        </w:numPr>
        <w:pStyle w:val="ListParagraph"/>
      </w:pPr>
      <w:r>
        <w:t xml:space="preserve">6.54 Obscure language features</w:t>
      </w:r>
    </w:p>
    <w:p>
      <w:pPr>
        <w:numPr>
          <w:ilvl w:val="0"/>
          <w:numId w:val="1001"/>
        </w:numPr>
        <w:pStyle w:val="ListParagraph"/>
      </w:pPr>
      <w:r>
        <w:t xml:space="preserve">6.55 Unspecified behaviour</w:t>
      </w:r>
    </w:p>
    <w:p>
      <w:pPr>
        <w:numPr>
          <w:ilvl w:val="0"/>
          <w:numId w:val="1001"/>
        </w:numPr>
        <w:pStyle w:val="ListParagraph"/>
      </w:pPr>
      <w:r>
        <w:t xml:space="preserve">6.56 Undefined behaviour</w:t>
      </w:r>
    </w:p>
    <w:p>
      <w:pPr>
        <w:numPr>
          <w:ilvl w:val="0"/>
          <w:numId w:val="1001"/>
        </w:numPr>
        <w:pStyle w:val="ListParagraph"/>
      </w:pPr>
      <w:r>
        <w:t xml:space="preserve">6.57 Implementation-defined behaviour</w:t>
      </w:r>
    </w:p>
    <w:p>
      <w:pPr>
        <w:numPr>
          <w:ilvl w:val="0"/>
          <w:numId w:val="1001"/>
        </w:numPr>
        <w:pStyle w:val="ListParagraph"/>
      </w:pPr>
      <w:r>
        <w:t xml:space="preserve">6.58 Deprecated language features</w:t>
      </w:r>
    </w:p>
    <w:p>
      <w:pPr>
        <w:numPr>
          <w:ilvl w:val="0"/>
          <w:numId w:val="1001"/>
        </w:numPr>
        <w:pStyle w:val="ListParagraph"/>
      </w:pPr>
      <w:r>
        <w:t xml:space="preserve">6.59 Concurrency -- Activation</w:t>
      </w:r>
    </w:p>
    <w:p>
      <w:pPr>
        <w:numPr>
          <w:ilvl w:val="0"/>
          <w:numId w:val="1001"/>
        </w:numPr>
        <w:pStyle w:val="ListParagraph"/>
      </w:pPr>
      <w:r>
        <w:t xml:space="preserve">6.60 Concurrency – Directed termination</w:t>
      </w:r>
    </w:p>
    <w:p>
      <w:pPr>
        <w:numPr>
          <w:ilvl w:val="0"/>
          <w:numId w:val="1001"/>
        </w:numPr>
        <w:pStyle w:val="ListParagraph"/>
      </w:pPr>
      <w:r>
        <w:t xml:space="preserve">6.64 Uncontrolled format string</w:t>
      </w:r>
    </w:p>
    <w:p>
      <w:pPr>
        <w:pStyle w:val="Normal(Web)"/>
      </w:pPr>
      <w:r>
        <w:t xml:space="preserve">TBD</w:t>
      </w:r>
    </w:p>
    <w:p>
      <w:pPr>
        <w:numPr>
          <w:ilvl w:val="0"/>
          <w:numId w:val="1002"/>
        </w:numPr>
        <w:pStyle w:val="ListParagraph"/>
      </w:pPr>
      <w:r>
        <w:t xml:space="preserve">6.2 Type system – issues being fed from 6.40 and elsewhere</w:t>
      </w:r>
    </w:p>
    <w:p>
      <w:pPr>
        <w:numPr>
          <w:ilvl w:val="0"/>
          <w:numId w:val="1002"/>
        </w:numPr>
        <w:pStyle w:val="ListParagraph"/>
      </w:pPr>
      <w:r>
        <w:t xml:space="preserve">6.61 Concurrent data access</w:t>
      </w:r>
    </w:p>
    <w:p>
      <w:pPr>
        <w:numPr>
          <w:ilvl w:val="0"/>
          <w:numId w:val="1002"/>
        </w:numPr>
        <w:pStyle w:val="ListParagraph"/>
      </w:pPr>
      <w:r>
        <w:t xml:space="preserve">6.62 Concurrency – Premature termination</w:t>
      </w:r>
    </w:p>
    <w:p>
      <w:pPr>
        <w:numPr>
          <w:ilvl w:val="0"/>
          <w:numId w:val="1002"/>
        </w:numPr>
        <w:pStyle w:val="ListParagraph"/>
      </w:pPr>
      <w: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bookmarkStart w:id="20" w:name="action-items"/>
    <w:p>
      <w:pPr>
        <w:pStyle w:val="Heading2"/>
      </w:pPr>
      <w:r>
        <w:t xml:space="preserve">Action Items</w:t>
      </w:r>
    </w:p>
    <w:p>
      <w:pPr>
        <w:pStyle w:val="annotationtext"/>
      </w:pPr>
    </w:p>
    <w:p>
      <w:pPr>
        <w:pStyle w:val="BodyText"/>
      </w:pPr>
      <w:r>
        <w:t xml:space="preserve">AI – Richard – In clause 6.2.1 for type system, add text about const.</w:t>
      </w:r>
      <w:r>
        <w:t xml:space="preserve"> </w:t>
      </w:r>
      <w:r>
        <w:t xml:space="preserve">bit-wise vs physical const vs logical const.</w:t>
      </w:r>
    </w:p>
    <w:p>
      <w:pPr>
        <w:pStyle w:val="BodyText"/>
      </w:pPr>
      <w:r>
        <w:t xml:space="preserve">AI – Peter, help by Paul – In clause 6.2.1 for an introductory</w:t>
      </w:r>
      <w:r>
        <w:t xml:space="preserve"> </w:t>
      </w:r>
      <w:r>
        <w:t xml:space="preserve">paragraph, write up the introduction to this clause following Erhard’s</w:t>
      </w:r>
      <w:r>
        <w:t xml:space="preserve"> </w:t>
      </w:r>
      <w:r>
        <w:t xml:space="preserve">outline.</w:t>
      </w:r>
    </w:p>
    <w:p>
      <w:pPr>
        <w:pStyle w:val="BodyText"/>
      </w:pPr>
      <w:r>
        <w:t xml:space="preserve">AI – Paul – clause 6.2.2, issue about literals that contain specific</w:t>
      </w:r>
      <w:r>
        <w:t xml:space="preserve"> </w:t>
      </w:r>
      <w:r>
        <w:t xml:space="preserve">type information (such as degrees 16C and 16F</w:t>
      </w:r>
    </w:p>
    <w:p>
      <w:pPr>
        <w:pStyle w:val="BodyText"/>
      </w:pPr>
      <w:r>
        <w:t xml:space="preserve">AI – Paul - Overriding – 6.43 Private virtual functions can be</w:t>
      </w:r>
      <w:r>
        <w:t xml:space="preserve"> </w:t>
      </w:r>
      <w:r>
        <w:t xml:space="preserve">overridden - write up basic issue. May be a namespace issues or a</w:t>
      </w:r>
      <w:r>
        <w:t xml:space="preserve"> </w:t>
      </w:r>
      <w:r>
        <w:t xml:space="preserve">Beaujolais issue.</w:t>
      </w:r>
    </w:p>
    <w:p>
      <w:pPr>
        <w:pStyle w:val="BodyText"/>
      </w:pPr>
      <w:r>
        <w:t xml:space="preserve">AI Paul, in 6.17, address following issues:</w:t>
      </w:r>
    </w:p>
    <w:p>
      <w:pPr>
        <w:numPr>
          <w:ilvl w:val="0"/>
          <w:numId w:val="1003"/>
        </w:numPr>
        <w:pStyle w:val="ListParagraph"/>
      </w:pPr>
      <w:r>
        <w:t xml:space="preserve">One can add names to a templates as part of specialization.</w:t>
      </w:r>
    </w:p>
    <w:p>
      <w:pPr>
        <w:numPr>
          <w:ilvl w:val="0"/>
          <w:numId w:val="1003"/>
        </w:numPr>
        <w:pStyle w:val="ListParagraph"/>
      </w:pPr>
      <w:r>
        <w:t xml:space="preserve">Example extending a hash function from std::</w:t>
      </w:r>
    </w:p>
    <w:p>
      <w:pPr>
        <w:numPr>
          <w:ilvl w:val="0"/>
          <w:numId w:val="1003"/>
        </w:numPr>
        <w:pStyle w:val="ListParagraph"/>
      </w:pPr>
      <w:r>
        <w:t xml:space="preserve">Also inline namespaces.</w:t>
      </w:r>
    </w:p>
    <w:p>
      <w:pPr>
        <w:numPr>
          <w:ilvl w:val="0"/>
          <w:numId w:val="1003"/>
        </w:numPr>
        <w:pStyle w:val="ListParagraph"/>
      </w:pPr>
      <w:r>
        <w:t xml:space="preserve">Also the use of underscores in symbol names.</w:t>
      </w:r>
    </w:p>
    <w:p>
      <w:pPr>
        <w:numPr>
          <w:ilvl w:val="0"/>
          <w:numId w:val="1003"/>
        </w:numPr>
        <w:pStyle w:val="ListParagraph"/>
      </w:pPr>
      <w:r>
        <w:t xml:space="preserve">Also Unicode in identfiers.</w:t>
      </w:r>
    </w:p>
    <w:p>
      <w:pPr>
        <w:pStyle w:val="FirstParagraph"/>
      </w:pPr>
      <w:r>
        <w:t xml:space="preserve">AI – Paul – Clause 6.65 Modifying Constants – add corner cases</w:t>
      </w:r>
    </w:p>
    <w:p>
      <w:pPr>
        <w:pStyle w:val="BodyText"/>
      </w:pPr>
      <w:r>
        <w:t xml:space="preserve">AI – Steve – include a comparison of concurrency approaches in clause</w:t>
      </w:r>
      <w:r>
        <w:t xml:space="preserve"> </w:t>
      </w:r>
      <w:r>
        <w:t xml:space="preserve">4. – Done (?)</w:t>
      </w:r>
    </w:p>
    <w:p>
      <w:pPr>
        <w:pStyle w:val="BodyText"/>
      </w:pPr>
      <w:r>
        <w:t xml:space="preserve">AI – Peter – 6.40.2 Templates and Generics - Example needed for the</w:t>
      </w:r>
      <w:r>
        <w:t xml:space="preserve"> </w:t>
      </w:r>
      <w:r>
        <w:t xml:space="preserve">guidance</w:t>
      </w:r>
      <w:r>
        <w:t xml:space="preserve"> </w:t>
      </w:r>
      <w:r>
        <w:t xml:space="preserve">“</w:t>
      </w:r>
      <w:r>
        <w:t xml:space="preserve">For binary operator functions, consider providing them as</w:t>
      </w:r>
      <w:r>
        <w:t xml:space="preserve"> </w:t>
      </w:r>
      <w:r>
        <w:t xml:space="preserve">hidden friends</w:t>
      </w:r>
      <w:r>
        <w:t xml:space="preserve">”</w:t>
      </w:r>
    </w:p>
    <w:p>
      <w:pPr>
        <w:pStyle w:val="BodyText"/>
      </w:pPr>
      <w:r>
        <w:t xml:space="preserve">AI – Peter – Clause 6.64 Format Strings – Provide a better example to</w:t>
      </w:r>
      <w:r>
        <w:t xml:space="preserve"> </w:t>
      </w:r>
      <w:r>
        <w:t xml:space="preserve">show C++ vulnerability</w:t>
      </w:r>
    </w:p>
    <w:p>
      <w:pPr>
        <w:pStyle w:val="BodyText"/>
      </w:pPr>
      <w:r>
        <w:t xml:space="preserve">AI – Peter – clause 6.7, address string view and Span and raw string</w:t>
      </w:r>
      <w:r>
        <w:t xml:space="preserve"> </w:t>
      </w:r>
      <w:r>
        <w:t xml:space="preserve">literals</w:t>
      </w:r>
    </w:p>
    <w:p>
      <w:pPr>
        <w:pStyle w:val="BodyText"/>
      </w:pPr>
      <w:r>
        <w:t xml:space="preserve">AI – Aaron – In the CERT section on OOP, review the material in 6.2 in</w:t>
      </w:r>
      <w:r>
        <w:t xml:space="preserve"> </w:t>
      </w:r>
      <w:r>
        <w:t xml:space="preserve">this document and provide other applicable rules</w:t>
      </w:r>
    </w:p>
    <w:p>
      <w:pPr>
        <w:pStyle w:val="BodyText"/>
      </w:pPr>
      <w:r>
        <w:t xml:space="preserve">AI – Lisa – look at C++ Core Guidelines for</w:t>
      </w:r>
      <w:r>
        <w:t xml:space="preserve"> </w:t>
      </w:r>
      <w:r>
        <w:t xml:space="preserve">“</w:t>
      </w:r>
      <w:r>
        <w:t xml:space="preserve">casts</w:t>
      </w:r>
      <w:r>
        <w:t xml:space="preserve">”</w:t>
      </w:r>
      <w:r>
        <w:t xml:space="preserve"> </w:t>
      </w:r>
      <w:r>
        <w:t xml:space="preserve">as per 6.2.1 and</w:t>
      </w:r>
      <w:r>
        <w:t xml:space="preserve"> </w:t>
      </w:r>
      <w:r>
        <w:t xml:space="preserve">recommend guidance.</w:t>
      </w:r>
    </w:p>
    <w:p>
      <w:pPr>
        <w:pStyle w:val="BodyText"/>
      </w:pPr>
      <w:r>
        <w:t xml:space="preserve">AI – J. Daniel Garcia) – Clause 6.22 Initialization of Variables –</w:t>
      </w:r>
      <w:r>
        <w:t xml:space="preserve"> </w:t>
      </w:r>
      <w:r>
        <w:t xml:space="preserve">Research the Core guidelines for specific guidance on variable</w:t>
      </w:r>
      <w:r>
        <w:t xml:space="preserve"> </w:t>
      </w:r>
      <w:r>
        <w:t xml:space="preserve">initialization for 6.22</w:t>
      </w:r>
    </w:p>
    <w:p>
      <w:pPr>
        <w:pStyle w:val="BodyText"/>
      </w:pPr>
      <w:r>
        <w:t xml:space="preserve">AI – Michael Wong – Clause 6.36 Ignored error return and unhahandled</w:t>
      </w:r>
      <w:r>
        <w:t xml:space="preserve"> </w:t>
      </w:r>
      <w:r>
        <w:t xml:space="preserve">exception – Provide a proposal for handling C++ error returns</w:t>
      </w:r>
    </w:p>
    <w:p>
      <w:pPr>
        <w:pStyle w:val="BodyText"/>
      </w:pPr>
      <w:r>
        <w:t xml:space="preserve">AI – Michael – Clause 6.59 Concurrency – activation – Verify that</w:t>
      </w:r>
      <w:r>
        <w:t xml:space="preserve"> </w:t>
      </w:r>
      <w:r>
        <w:t xml:space="preserve">the discussion of joinable is complete.</w:t>
      </w:r>
    </w:p>
    <w:p>
      <w:pPr>
        <w:pStyle w:val="BodyText"/>
      </w:pPr>
      <w:r>
        <w:t xml:space="preserve">AI – Michael – Clause 6.6.1 Check that the term</w:t>
      </w:r>
      <w:r>
        <w:t xml:space="preserve"> </w:t>
      </w:r>
      <w:r>
        <w:t xml:space="preserve">“</w:t>
      </w:r>
      <w:r>
        <w:t xml:space="preserve">constraint error</w:t>
      </w:r>
      <w:r>
        <w:t xml:space="preserve">”</w:t>
      </w:r>
      <w:r>
        <w:t xml:space="preserve"> </w:t>
      </w:r>
      <w:r>
        <w:t xml:space="preserve">is</w:t>
      </w:r>
      <w:r>
        <w:t xml:space="preserve"> </w:t>
      </w:r>
      <w:r>
        <w:t xml:space="preserve">the correct term for C++ for an error that is detected by the compiler.</w:t>
      </w:r>
    </w:p>
    <w:p>
      <w:pPr>
        <w:pStyle w:val="BodyText"/>
      </w:pPr>
      <w:r>
        <w:t xml:space="preserve">AI - Peter Sommerlad – Clause 6.40 Templates and Generics – An example</w:t>
      </w:r>
      <w:r>
        <w:t xml:space="preserve"> </w:t>
      </w:r>
      <w:r>
        <w:t xml:space="preserve">is needed for binary operator functions, consider providing them as</w:t>
      </w:r>
      <w:r>
        <w:t xml:space="preserve"> </w:t>
      </w:r>
      <w:r>
        <w:t xml:space="preserve">hidden friends</w:t>
      </w:r>
    </w:p>
    <w:p>
      <w:pPr>
        <w:pStyle w:val="TextBody"/>
      </w:pPr>
      <w:r>
        <w:t xml:space="preserve">AI – Paul Preney – Clause 6.40 Templates and generics – for the</w:t>
      </w:r>
      <w:r>
        <w:t xml:space="preserve"> </w:t>
      </w:r>
      <w:r>
        <w:t xml:space="preserve">recommendation " Use qualified-id or this-&gt; to refer to names that may</w:t>
      </w:r>
      <w:r>
        <w:t xml:space="preserve"> </w:t>
      </w:r>
      <w:r>
        <w:t xml:space="preserve">be found in a dependent base" – Need an example and an explanation</w:t>
      </w:r>
    </w:p>
    <w:p>
      <w:pPr>
        <w:pStyle w:val="BodyText"/>
      </w:pPr>
      <w:r>
        <w:t xml:space="preserve">AI – Group</w:t>
      </w:r>
      <w:r>
        <w:t xml:space="preserve"> </w:t>
      </w:r>
      <w:r>
        <w:rPr>
          <w:i/>
        </w:rPr>
        <w:t xml:space="preserve">– add the guidance from 6.47.2 Interoperability into the</w:t>
      </w:r>
      <w:r>
        <w:rPr>
          <w:i/>
        </w:rPr>
        <w:t xml:space="preserve"> </w:t>
      </w:r>
      <w:r>
        <w:rPr>
          <w:i/>
        </w:rPr>
        <w:t xml:space="preserve">Core Guidelines.</w:t>
      </w:r>
    </w:p>
    <w:p>
      <w:pPr>
        <w:pStyle w:val="BodyText"/>
      </w:pPr>
      <w:r>
        <w:t xml:space="preserve">AI – Stephen – Rework Part 1 clause 6.3 to include padding bit issues</w:t>
      </w:r>
      <w:r>
        <w:t xml:space="preserve"> </w:t>
      </w:r>
      <w:r>
        <w:t xml:space="preserve">from 6.47 and 6.64.</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End w:id="20"/>
    <w:bookmarkStart w:id="21"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1"/>
    <w:bookmarkStart w:id="22"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2"/>
    <w:bookmarkStart w:id="23"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3"/>
    <w:bookmarkStart w:id="24"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4"/>
    <w:bookmarkStart w:id="26" w:name="X4d9250214786b01157a0f16c928f0527361ad20"/>
    <w:p>
      <w:pPr>
        <w:pStyle w:val="Heading1"/>
      </w:pPr>
      <w:r>
        <w:t xml:space="preserve">3. Terms and definitions, symbols and conventions</w:t>
      </w:r>
    </w:p>
    <w:bookmarkStart w:id="25"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t xml:space="preserve">abstract</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alignment</w:t>
      </w:r>
      <w:r>
        <w:br/>
      </w:r>
      <w:r>
        <w:t xml:space="preserve">The 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3.1.4</w:t>
      </w:r>
    </w:p>
    <w:p>
      <w:pPr>
        <w:pStyle w:val="BodyText"/>
      </w:pPr>
      <w:r>
        <w:rPr>
          <w:u w:val="single"/>
          <w:b/>
        </w:rPr>
        <w:t xml:space="preserve">behaviour</w:t>
      </w:r>
      <w:r>
        <w:br/>
      </w:r>
      <w:r>
        <w:t xml:space="preserve">An external appearance or action.</w:t>
      </w:r>
    </w:p>
    <w:p>
      <w:pPr>
        <w:pStyle w:val="BlockText"/>
      </w:pPr>
      <w:r>
        <w:t xml:space="preserve">Note 3: See: implementation-defined behavior, locale-specific</w:t>
      </w:r>
      <w:r>
        <w:t xml:space="preserve"> </w:t>
      </w:r>
      <w:r>
        <w:t xml:space="preserve">behavior, undefined behavior, unspecified behaviour</w:t>
      </w:r>
    </w:p>
    <w:p>
      <w:pPr>
        <w:pStyle w:val="FirstParagraph"/>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4: It need not be possible to express the address of each</w:t>
      </w:r>
      <w:r>
        <w:t xml:space="preserve"> </w:t>
      </w:r>
      <w:r>
        <w:t xml:space="preserve">individual bit of an object.</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5: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p>
    <w:p>
      <w:pPr>
        <w:pStyle w:val="FirstParagraph"/>
      </w:pPr>
      <w:r>
        <w:rPr>
          <w:u w:val="single"/>
          <w:b/>
        </w:rPr>
        <w:t xml:space="preserve">3.1.7</w:t>
      </w:r>
    </w:p>
    <w:p>
      <w:pPr>
        <w:pStyle w:val="BodyText"/>
      </w:pPr>
      <w:r>
        <w:rPr>
          <w:u w:val="single"/>
          <w:b/>
        </w:rPr>
        <w:t xml:space="preserve">character</w:t>
      </w:r>
      <w:r>
        <w:br/>
      </w:r>
      <w:r>
        <w:t xml:space="preserve">An abstract member of a set of elements used for the organization,</w:t>
      </w:r>
      <w:r>
        <w:t xml:space="preserve"> </w:t>
      </w:r>
      <w:r>
        <w:t xml:space="preserve">control, or representation of data.</w:t>
      </w:r>
    </w:p>
    <w:p>
      <w:pPr>
        <w:pStyle w:val="BlockText"/>
      </w:pPr>
      <w:r>
        <w:t xml:space="preserve">Note 6: See: single-byte character, multibyte character, wide</w:t>
      </w:r>
      <w:r>
        <w:t xml:space="preserve"> </w:t>
      </w:r>
      <w:r>
        <w:t xml:space="preserve">character</w:t>
      </w:r>
    </w:p>
    <w:p>
      <w:pPr>
        <w:pStyle w:val="FirstParagraph"/>
      </w:pPr>
      <w:r>
        <w:rPr>
          <w:u w:val="single"/>
        </w:rPr>
        <w:t xml:space="preserve">correctly rounded result</w:t>
      </w:r>
      <w:r>
        <w:t xml:space="preserve">: The 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t xml:space="preserve">3.1.8</w:t>
      </w:r>
    </w:p>
    <w:p>
      <w:pPr>
        <w:pStyle w:val="BodyText"/>
      </w:pPr>
      <w:r>
        <w:t xml:space="preserve">class</w:t>
      </w:r>
    </w:p>
    <w:p>
      <w:pPr>
        <w:pStyle w:val="BodyText"/>
      </w:pPr>
      <w:r>
        <w:rPr>
          <w:u w:val="single"/>
        </w:rPr>
        <w:t xml:space="preserve">TBD</w:t>
      </w:r>
    </w:p>
    <w:p>
      <w:pPr>
        <w:pStyle w:val="BodyText"/>
      </w:pPr>
      <w:r>
        <w:rPr>
          <w:u w:val="single"/>
        </w:rPr>
        <w:t xml:space="preserve">3.1.9</w:t>
      </w:r>
    </w:p>
    <w:p>
      <w:pPr>
        <w:pStyle w:val="BodyText"/>
      </w:pPr>
      <w:r>
        <w:t xml:space="preserve">concrete</w:t>
      </w:r>
    </w:p>
    <w:p>
      <w:pPr>
        <w:pStyle w:val="BodyText"/>
      </w:pPr>
      <w:r>
        <w:t xml:space="preserve">TBD</w:t>
      </w:r>
    </w:p>
    <w:p>
      <w:pPr>
        <w:pStyle w:val="BodyText"/>
      </w:pPr>
      <w:r>
        <w:rPr>
          <w:u w:val="single"/>
        </w:rPr>
        <w:t xml:space="preserve">3.1.10</w:t>
      </w:r>
    </w:p>
    <w:p>
      <w:pPr>
        <w:pStyle w:val="BodyText"/>
      </w:pPr>
      <w:r>
        <w:rPr>
          <w:u w:val="single"/>
        </w:rPr>
        <w:t xml:space="preserve">diagnostic message</w:t>
      </w:r>
    </w:p>
    <w:p>
      <w:pPr>
        <w:pStyle w:val="BlockText"/>
      </w:pPr>
      <w:r>
        <w:t xml:space="preserve">The message belonging to an implementation-defined subset of the</w:t>
      </w:r>
      <w:r>
        <w:t xml:space="preserve"> </w:t>
      </w:r>
      <w:r>
        <w:t xml:space="preserve">implementation’s message output. Note 7: The C Standard requires</w:t>
      </w:r>
      <w:r>
        <w:t xml:space="preserve"> </w:t>
      </w:r>
      <w:r>
        <w:t xml:space="preserve">diagnostic messages for all constraint violations.</w:t>
      </w:r>
    </w:p>
    <w:p>
      <w:pPr>
        <w:pStyle w:val="FirstParagraph"/>
      </w:pPr>
      <w:r>
        <w:t xml:space="preserve">3.1.11</w:t>
      </w:r>
    </w:p>
    <w:p>
      <w:pPr>
        <w:pStyle w:val="BodyText"/>
      </w:pPr>
      <w:r>
        <w:t xml:space="preserve">dynamic dispatch</w:t>
      </w:r>
    </w:p>
    <w:p>
      <w:pPr>
        <w:pStyle w:val="BodyText"/>
      </w:pPr>
      <w:r>
        <w:rPr>
          <w:u w:val="single"/>
        </w:rPr>
        <w:t xml:space="preserve">TBD</w:t>
      </w:r>
    </w:p>
    <w:p>
      <w:pPr>
        <w:pStyle w:val="BodyText"/>
      </w:pPr>
      <w:r>
        <w:t xml:space="preserve">3.1.12</w:t>
      </w:r>
    </w:p>
    <w:p>
      <w:pPr>
        <w:pStyle w:val="BodyText"/>
      </w:pPr>
      <w:r>
        <w:t xml:space="preserve">encapsulation</w:t>
      </w:r>
    </w:p>
    <w:p>
      <w:pPr>
        <w:pStyle w:val="BodyText"/>
      </w:pPr>
      <w:r>
        <w:rPr>
          <w:u w:val="single"/>
        </w:rPr>
        <w:t xml:space="preserve">TBD</w:t>
      </w:r>
    </w:p>
    <w:p>
      <w:pPr>
        <w:pStyle w:val="BodyText"/>
      </w:pPr>
      <w:r>
        <w:rPr>
          <w:u w:val="single"/>
        </w:rPr>
        <w:t xml:space="preserve">3.1.13</w:t>
      </w:r>
    </w:p>
    <w:p>
      <w:pPr>
        <w:pStyle w:val="BodyText"/>
      </w:pPr>
      <w:r>
        <w:rPr>
          <w:u w:val="single"/>
        </w:rPr>
        <w:t xml:space="preserve">formal parameter</w:t>
      </w:r>
    </w:p>
    <w:p>
      <w:pPr>
        <w:pStyle w:val="BodyText"/>
      </w:pPr>
      <w:r>
        <w:t xml:space="preserve">the 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u w:val="single"/>
        </w:rPr>
        <w:t xml:space="preserve">3.1.14</w:t>
      </w:r>
    </w:p>
    <w:p>
      <w:pPr>
        <w:pStyle w:val="BodyText"/>
      </w:pPr>
      <w:r>
        <w:rPr>
          <w:u w:val="single"/>
        </w:rPr>
        <w:t xml:space="preserve">Implementation</w:t>
      </w:r>
    </w:p>
    <w:p>
      <w:pPr>
        <w:pStyle w:val="BodyText"/>
      </w:pPr>
      <w:r>
        <w:t xml:space="preserve">a particular set of software, running in a particular translation</w:t>
      </w:r>
      <w:r>
        <w:t xml:space="preserve"> </w:t>
      </w:r>
      <w:r>
        <w:t xml:space="preserve">environment under particular control options, that performs translation</w:t>
      </w:r>
      <w:r>
        <w:t xml:space="preserve"> </w:t>
      </w:r>
      <w:r>
        <w:t xml:space="preserve">of programs for, and supports execution of functions in, a particular</w:t>
      </w:r>
      <w:r>
        <w:t xml:space="preserve"> </w:t>
      </w:r>
      <w:r>
        <w:t xml:space="preserve">execution environment.</w:t>
      </w:r>
    </w:p>
    <w:p>
      <w:pPr>
        <w:pStyle w:val="BodyText"/>
      </w:pPr>
      <w:r>
        <w:rPr>
          <w:u w:val="single"/>
        </w:rPr>
        <w:t xml:space="preserve">3.1.15</w:t>
      </w:r>
    </w:p>
    <w:p>
      <w:pPr>
        <w:pStyle w:val="BodyText"/>
      </w:pPr>
      <w:r>
        <w:rPr>
          <w:u w:val="single"/>
        </w:rPr>
        <w:t xml:space="preserve">implementation-defined behaviour</w:t>
      </w:r>
    </w:p>
    <w:p>
      <w:pPr>
        <w:pStyle w:val="BodyText"/>
      </w:pPr>
      <w:r>
        <w:t xml:space="preserve">the unspecified behaviour where each implementation documents how the</w:t>
      </w:r>
      <w:r>
        <w:t xml:space="preserve"> </w:t>
      </w:r>
      <w:r>
        <w:t xml:space="preserve">choice is made.</w:t>
      </w:r>
    </w:p>
    <w:p>
      <w:pPr>
        <w:pStyle w:val="BodyText"/>
      </w:pPr>
      <w:r>
        <w:t xml:space="preserve">Note 8: An example of implementation-defined behaviour is the</w:t>
      </w:r>
      <w:r>
        <w:t xml:space="preserve"> </w:t>
      </w:r>
      <w:r>
        <w:t xml:space="preserve">propagation of the high-order bit when a signed integer is shifted</w:t>
      </w:r>
      <w:r>
        <w:t xml:space="preserve"> </w:t>
      </w:r>
      <w:r>
        <w:t xml:space="preserve">right.</w:t>
      </w:r>
    </w:p>
    <w:p>
      <w:pPr>
        <w:pStyle w:val="BodyText"/>
      </w:pPr>
      <w:r>
        <w:t xml:space="preserve">3.1.16</w:t>
      </w:r>
    </w:p>
    <w:p>
      <w:pPr>
        <w:pStyle w:val="BodyText"/>
      </w:pPr>
      <w:r>
        <w:rPr>
          <w:u w:val="single"/>
        </w:rPr>
        <w:t xml:space="preserve">implementation-defined value</w:t>
      </w:r>
    </w:p>
    <w:p>
      <w:pPr>
        <w:pStyle w:val="BodyText"/>
      </w:pPr>
      <w:r>
        <w:t xml:space="preserve">an unspecified value where each implementation documents how the choice</w:t>
      </w:r>
      <w:r>
        <w:t xml:space="preserve"> </w:t>
      </w:r>
      <w:r>
        <w:t xml:space="preserve">for the value is selected.</w:t>
      </w:r>
    </w:p>
    <w:p>
      <w:pPr>
        <w:pStyle w:val="BodyText"/>
      </w:pPr>
      <w:r>
        <w:rPr>
          <w:u w:val="single"/>
        </w:rPr>
        <w:t xml:space="preserve">3.1.17</w:t>
      </w:r>
    </w:p>
    <w:p>
      <w:pPr>
        <w:pStyle w:val="BodyText"/>
      </w:pPr>
      <w:r>
        <w:rPr>
          <w:u w:val="single"/>
        </w:rPr>
        <w:t xml:space="preserve">implementation limit</w:t>
      </w:r>
    </w:p>
    <w:p>
      <w:pPr>
        <w:pStyle w:val="BodyText"/>
      </w:pPr>
      <w:r>
        <w:t xml:space="preserve">the restriction imposed upon programs by the implementation.</w:t>
      </w:r>
    </w:p>
    <w:p>
      <w:pPr>
        <w:pStyle w:val="BodyText"/>
      </w:pPr>
      <w:r>
        <w:t xml:space="preserve">3.1.18</w:t>
      </w:r>
    </w:p>
    <w:p>
      <w:pPr>
        <w:pStyle w:val="BodyText"/>
      </w:pPr>
      <w:r>
        <w:rPr>
          <w:u w:val="single"/>
        </w:rPr>
        <w:t xml:space="preserve">indeterminate value</w:t>
      </w:r>
    </w:p>
    <w:p>
      <w:pPr>
        <w:pStyle w:val="BodyText"/>
      </w:pPr>
      <w:r>
        <w:t xml:space="preserve">either an unspecified value or a trap representation.</w:t>
      </w:r>
    </w:p>
    <w:p>
      <w:pPr>
        <w:pStyle w:val="BodyText"/>
      </w:pPr>
      <w:r>
        <w:t xml:space="preserve">3.1.19</w:t>
      </w:r>
    </w:p>
    <w:p>
      <w:pPr>
        <w:pStyle w:val="BodyText"/>
      </w:pPr>
      <w:r>
        <w:t xml:space="preserve">Inheritance</w:t>
      </w:r>
    </w:p>
    <w:p>
      <w:pPr>
        <w:pStyle w:val="BodyText"/>
      </w:pPr>
      <w:r>
        <w:t xml:space="preserve">TBD</w:t>
      </w:r>
    </w:p>
    <w:p>
      <w:pPr>
        <w:pStyle w:val="BodyText"/>
      </w:pPr>
      <w:r>
        <w:rPr>
          <w:u w:val="single"/>
        </w:rPr>
        <w:t xml:space="preserve">3.1.20</w:t>
      </w:r>
    </w:p>
    <w:p>
      <w:pPr>
        <w:pStyle w:val="BodyText"/>
      </w:pPr>
      <w:r>
        <w:rPr>
          <w:u w:val="single"/>
        </w:rPr>
        <w:t xml:space="preserve">language type</w:t>
      </w:r>
    </w:p>
    <w:p>
      <w:pPr>
        <w:pStyle w:val="BodyText"/>
      </w:pPr>
      <w:r>
        <w:t xml:space="preserve">see block-structured language, comb-structured language (Non-responsive)</w:t>
      </w:r>
    </w:p>
    <w:p>
      <w:pPr>
        <w:pStyle w:val="BodyText"/>
      </w:pPr>
      <w:r>
        <w:t xml:space="preserve">3.1.21</w:t>
      </w:r>
    </w:p>
    <w:p>
      <w:pPr>
        <w:pStyle w:val="BodyText"/>
      </w:pPr>
      <w:r>
        <w:rPr>
          <w:u w:val="single"/>
        </w:rPr>
        <w:t xml:space="preserve">locale-specific behaviour</w:t>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t xml:space="preserve">Note 8: An example, locale-specific behaviour is whether the islower()</w:t>
      </w:r>
      <w:r>
        <w:t xml:space="preserve"> </w:t>
      </w:r>
      <w:r>
        <w:t xml:space="preserve">function returns true for characters other than the 26 lower case Latin</w:t>
      </w:r>
      <w:r>
        <w:t xml:space="preserve"> </w:t>
      </w:r>
      <w:r>
        <w:t xml:space="preserve">letters.</w:t>
      </w:r>
    </w:p>
    <w:p>
      <w:pPr>
        <w:pStyle w:val="BodyText"/>
      </w:pPr>
      <w:r>
        <w:rPr>
          <w:u w:val="single"/>
        </w:rPr>
        <w:t xml:space="preserve">3.1.22</w:t>
      </w:r>
    </w:p>
    <w:p>
      <w:pPr>
        <w:pStyle w:val="BodyText"/>
      </w:pPr>
      <w:r>
        <w:rPr>
          <w:u w:val="single"/>
        </w:rPr>
        <w:t xml:space="preserve">memory location</w:t>
      </w:r>
    </w:p>
    <w:p>
      <w:pPr>
        <w:pStyle w:val="BodyText"/>
      </w:pPr>
      <w:r>
        <w:t xml:space="preserve">either an object of scalar[^1] type, or a maximal sequence of adjacent</w:t>
      </w:r>
      <w:r>
        <w:t xml:space="preserve"> </w:t>
      </w:r>
      <w:r>
        <w:t xml:space="preserve">bit-fields all having nonzero width</w:t>
      </w:r>
    </w:p>
    <w:p>
      <w:pPr>
        <w:pStyle w:val="BlockText"/>
      </w:pPr>
      <w:r>
        <w:t xml:space="preserve">Note 1: A bit-field and an adjacent non-bit-field member are in</w:t>
      </w:r>
      <w:r>
        <w:t xml:space="preserve"> </w:t>
      </w:r>
      <w:r>
        <w:t xml:space="preserve">separate memory locations. The same applies to two bit-fields, if one</w:t>
      </w:r>
      <w:r>
        <w:t xml:space="preserve"> </w:t>
      </w:r>
      <w:r>
        <w:t xml:space="preserve">is declared inside a nested structure declaration and the other is</w:t>
      </w:r>
      <w:r>
        <w:t xml:space="preserve"> </w:t>
      </w:r>
      <w:r>
        <w:t xml:space="preserve">not, or if the two are separated by a zero-length bit-field</w:t>
      </w:r>
      <w:r>
        <w:t xml:space="preserve"> </w:t>
      </w:r>
      <w:r>
        <w:t xml:space="preserve">declaration, or if they are separated by a non-bit-field member</w:t>
      </w:r>
      <w:r>
        <w:t xml:space="preserve"> </w:t>
      </w:r>
      <w:r>
        <w:t xml:space="preserve">declaration. It is not safe to concurrently update two bit-fields in</w:t>
      </w:r>
      <w:r>
        <w:t xml:space="preserve"> </w:t>
      </w:r>
      <w:r>
        <w:t xml:space="preserve">the same structure if all members declared between them are also</w:t>
      </w:r>
      <w:r>
        <w:t xml:space="preserve"> </w:t>
      </w:r>
      <w:r>
        <w:t xml:space="preserve">bit-fields, no matter what the sizes of those intervening bit-fields</w:t>
      </w:r>
      <w:r>
        <w:t xml:space="preserve"> </w:t>
      </w:r>
      <w:r>
        <w:t xml:space="preserve">happen to be. For example a structure declared as</w:t>
      </w:r>
    </w:p>
    <w:p>
      <w:pPr>
        <w:pStyle w:val="FirstParagraph"/>
      </w:pPr>
      <w:r>
        <w:t xml:space="preserve">struct {</w:t>
      </w:r>
    </w:p>
    <w:p>
      <w:pPr>
        <w:pStyle w:val="BodyText"/>
      </w:pPr>
      <w:r>
        <w:t xml:space="preserve">char a;</w:t>
      </w:r>
    </w:p>
    <w:p>
      <w:pPr>
        <w:pStyle w:val="BodyText"/>
      </w:pPr>
      <w:r>
        <w:t xml:space="preserve">int b:5, c:11, :0, d:8;</w:t>
      </w:r>
    </w:p>
    <w:p>
      <w:pPr>
        <w:pStyle w:val="BodyText"/>
      </w:pPr>
      <w:r>
        <w:t xml:space="preserve">struct { int ee:8; } e;</w:t>
      </w:r>
    </w:p>
    <w:p>
      <w:pPr>
        <w:pStyle w:val="BodyText"/>
      </w:pPr>
      <w:r>
        <w:t xml:space="preserve">}</w:t>
      </w:r>
    </w:p>
    <w:p>
      <w:pPr>
        <w:pStyle w:val="BodyText"/>
      </w:pPr>
      <w:r>
        <w:t xml:space="preserve">contains four separate memory locations: The member a, and bit-fields d</w:t>
      </w:r>
      <w:r>
        <w:t xml:space="preserve"> </w:t>
      </w:r>
      <w:r>
        <w:t xml:space="preserve">and e.ee are separate memory locations, and can be modified concurrently</w:t>
      </w:r>
      <w:r>
        <w:t xml:space="preserve"> </w:t>
      </w:r>
      <w:r>
        <w:t xml:space="preserve">without interfering with each other. The bit-fields b and c together</w:t>
      </w:r>
      <w:r>
        <w:t xml:space="preserve"> </w:t>
      </w:r>
      <w:r>
        <w:t xml:space="preserve">constitute the fourth memory location. The bit-fields b and c can’t be</w:t>
      </w:r>
      <w:r>
        <w:t xml:space="preserve"> </w:t>
      </w:r>
      <w:r>
        <w:t xml:space="preserve">concurrently modified, but b and a, can be concurrently modified.</w:t>
      </w:r>
    </w:p>
    <w:p>
      <w:pPr>
        <w:pStyle w:val="BodyText"/>
      </w:pPr>
      <w:r>
        <w:rPr>
          <w:u w:val="single"/>
        </w:rPr>
        <w:t xml:space="preserve">3.23</w:t>
      </w:r>
    </w:p>
    <w:p>
      <w:pPr>
        <w:pStyle w:val="BodyText"/>
      </w:pPr>
      <w:r>
        <w:rPr>
          <w:u w:val="single"/>
        </w:rPr>
        <w:t xml:space="preserve">multibyte character</w:t>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9: The extended character set is a superset of the basic character</w:t>
      </w:r>
      <w:r>
        <w:t xml:space="preserve"> </w:t>
      </w:r>
      <w:r>
        <w:t xml:space="preserve">set.</w:t>
      </w:r>
    </w:p>
    <w:p>
      <w:pPr>
        <w:pStyle w:val="BodyText"/>
      </w:pPr>
      <w:r>
        <w:t xml:space="preserve">3.1.24</w:t>
      </w:r>
    </w:p>
    <w:p>
      <w:pPr>
        <w:pStyle w:val="BodyText"/>
      </w:pPr>
      <w:r>
        <w:t xml:space="preserve">namespace</w:t>
      </w:r>
    </w:p>
    <w:p>
      <w:pPr>
        <w:pStyle w:val="BodyText"/>
      </w:pPr>
      <w:r>
        <w:t xml:space="preserve">TBD</w:t>
      </w:r>
    </w:p>
    <w:p>
      <w:pPr>
        <w:pStyle w:val="BodyText"/>
      </w:pPr>
      <w:r>
        <w:rPr>
          <w:u w:val="single"/>
        </w:rPr>
        <w:t xml:space="preserve">3.25</w:t>
      </w:r>
    </w:p>
    <w:p>
      <w:pPr>
        <w:pStyle w:val="BodyText"/>
      </w:pPr>
      <w:r>
        <w:rPr>
          <w:u w:val="single"/>
        </w:rPr>
        <w:t xml:space="preserve">object</w:t>
      </w:r>
    </w:p>
    <w:p>
      <w:pPr>
        <w:pStyle w:val="BodyText"/>
      </w:pPr>
      <w:r>
        <w:t xml:space="preserve">region of data storage in the execution environment, the contents of</w:t>
      </w:r>
      <w:r>
        <w:t xml:space="preserve"> </w:t>
      </w:r>
      <w:r>
        <w:t xml:space="preserve">which can represent values.</w:t>
      </w:r>
    </w:p>
    <w:p>
      <w:pPr>
        <w:pStyle w:val="BodyText"/>
      </w:pPr>
      <w:r>
        <w:t xml:space="preserve">Note 10: When referenced, an object may be interpreted as having a</w:t>
      </w:r>
      <w:r>
        <w:t xml:space="preserve"> </w:t>
      </w:r>
      <w:r>
        <w:t xml:space="preserve">particular type.</w:t>
      </w:r>
    </w:p>
    <w:p>
      <w:pPr>
        <w:pStyle w:val="BodyText"/>
      </w:pPr>
      <w:r>
        <w:t xml:space="preserve">3.1.26</w:t>
      </w:r>
    </w:p>
    <w:p>
      <w:pPr>
        <w:pStyle w:val="BodyText"/>
      </w:pPr>
      <w:r>
        <w:t xml:space="preserve">overload</w:t>
      </w:r>
    </w:p>
    <w:p>
      <w:pPr>
        <w:pStyle w:val="BodyText"/>
      </w:pPr>
      <w:r>
        <w:t xml:space="preserve">TBD</w:t>
      </w:r>
    </w:p>
    <w:p>
      <w:pPr>
        <w:pStyle w:val="BodyText"/>
      </w:pPr>
      <w:r>
        <w:t xml:space="preserve">3.1.27</w:t>
      </w:r>
    </w:p>
    <w:p>
      <w:pPr>
        <w:pStyle w:val="BodyText"/>
      </w:pPr>
      <w:r>
        <w:t xml:space="preserve">override</w:t>
      </w:r>
    </w:p>
    <w:p>
      <w:pPr>
        <w:pStyle w:val="BodyText"/>
      </w:pPr>
      <w:r>
        <w:t xml:space="preserve">TBD</w:t>
      </w:r>
    </w:p>
    <w:p>
      <w:pPr>
        <w:pStyle w:val="BodyText"/>
      </w:pPr>
      <w:r>
        <w:rPr>
          <w:u w:val="single"/>
        </w:rPr>
        <w:t xml:space="preserve">3.1.28</w:t>
      </w:r>
    </w:p>
    <w:p>
      <w:pPr>
        <w:pStyle w:val="BodyText"/>
      </w:pPr>
      <w:r>
        <w:rPr>
          <w:u w:val="single"/>
        </w:rPr>
        <w:t xml:space="preserve">parameter</w:t>
      </w:r>
    </w:p>
    <w:p>
      <w:pPr>
        <w:pStyle w:val="BodyText"/>
      </w:pPr>
      <w:r>
        <w:t xml:space="preserve">(rewrite) See actual argument, argument, formal parameter</w:t>
      </w:r>
    </w:p>
    <w:p>
      <w:pPr>
        <w:pStyle w:val="BodyText"/>
      </w:pPr>
      <w:r>
        <w:t xml:space="preserve">3.1.29</w:t>
      </w:r>
    </w:p>
    <w:p>
      <w:pPr>
        <w:pStyle w:val="BodyText"/>
      </w:pPr>
      <w:r>
        <w:t xml:space="preserve">Protected</w:t>
      </w:r>
    </w:p>
    <w:p>
      <w:pPr>
        <w:pStyle w:val="BodyText"/>
      </w:pPr>
      <w:r>
        <w:t xml:space="preserve">TBD</w:t>
      </w:r>
    </w:p>
    <w:p>
      <w:pPr>
        <w:pStyle w:val="BodyText"/>
      </w:pPr>
      <w:r>
        <w:t xml:space="preserve">3.1.30</w:t>
      </w:r>
    </w:p>
    <w:p>
      <w:pPr>
        <w:pStyle w:val="BodyText"/>
      </w:pPr>
      <w:r>
        <w:t xml:space="preserve">private</w:t>
      </w:r>
    </w:p>
    <w:p>
      <w:pPr>
        <w:pStyle w:val="BodyText"/>
      </w:pPr>
      <w:r>
        <w:t xml:space="preserve">TBD</w:t>
      </w:r>
    </w:p>
    <w:p>
      <w:pPr>
        <w:pStyle w:val="BodyText"/>
      </w:pPr>
      <w:r>
        <w:t xml:space="preserve">3.1.31</w:t>
      </w:r>
    </w:p>
    <w:p>
      <w:pPr>
        <w:pStyle w:val="BodyText"/>
      </w:pPr>
      <w:r>
        <w:t xml:space="preserve">Public</w:t>
      </w:r>
    </w:p>
    <w:p>
      <w:pPr>
        <w:pStyle w:val="BodyText"/>
      </w:pPr>
      <w:r>
        <w:t xml:space="preserve">TBD</w:t>
      </w:r>
    </w:p>
    <w:p>
      <w:pPr>
        <w:pStyle w:val="BodyText"/>
      </w:pPr>
      <w:r>
        <w:t xml:space="preserve">3.1.32</w:t>
      </w:r>
    </w:p>
    <w:p>
      <w:pPr>
        <w:pStyle w:val="BodyText"/>
      </w:pPr>
      <w:r>
        <w:t xml:space="preserve">Pure</w:t>
      </w:r>
    </w:p>
    <w:p>
      <w:pPr>
        <w:pStyle w:val="BodyText"/>
      </w:pPr>
      <w:r>
        <w:rPr>
          <w:u w:val="single"/>
        </w:rPr>
        <w:t xml:space="preserve">TBD</w:t>
      </w:r>
    </w:p>
    <w:p>
      <w:pPr>
        <w:pStyle w:val="BodyText"/>
      </w:pPr>
      <w:r>
        <w:rPr>
          <w:u w:val="single"/>
        </w:rPr>
        <w:t xml:space="preserve">3.1.33</w:t>
      </w:r>
    </w:p>
    <w:p>
      <w:pPr>
        <w:pStyle w:val="BodyText"/>
      </w:pPr>
      <w:r>
        <w:rPr>
          <w:u w:val="single"/>
        </w:rPr>
        <w:t xml:space="preserve">recommended practice</w:t>
      </w:r>
    </w:p>
    <w:p>
      <w:pPr>
        <w:pStyle w:val="BodyText"/>
      </w:pPr>
      <w:r>
        <w:t xml:space="preserve">a 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rPr>
          <w:u w:val="single"/>
        </w:rPr>
        <w:t xml:space="preserve">3.1.34</w:t>
      </w:r>
    </w:p>
    <w:p>
      <w:pPr>
        <w:pStyle w:val="BodyText"/>
      </w:pPr>
      <w:r>
        <w:rPr>
          <w:u w:val="single"/>
        </w:rPr>
        <w:t xml:space="preserve">runtime-constraint</w:t>
      </w:r>
    </w:p>
    <w:p>
      <w:pPr>
        <w:pStyle w:val="BodyText"/>
      </w:pPr>
      <w:r>
        <w:t xml:space="preserve">a requirement on a program when calling a library function.</w:t>
      </w:r>
    </w:p>
    <w:p>
      <w:pPr>
        <w:pStyle w:val="BodyText"/>
      </w:pPr>
      <w:r>
        <w:rPr>
          <w:u w:val="single"/>
        </w:rPr>
        <w:t xml:space="preserve">3.1.35</w:t>
      </w:r>
    </w:p>
    <w:p>
      <w:pPr>
        <w:pStyle w:val="BodyText"/>
      </w:pPr>
      <w:r>
        <w:rPr>
          <w:u w:val="single"/>
        </w:rPr>
        <w:t xml:space="preserve">single-byte character</w:t>
      </w:r>
    </w:p>
    <w:p>
      <w:pPr>
        <w:pStyle w:val="BodyText"/>
      </w:pPr>
      <w:r>
        <w:t xml:space="preserve">the bit representation that fits in a byte.</w:t>
      </w:r>
    </w:p>
    <w:p>
      <w:pPr>
        <w:pStyle w:val="BodyText"/>
      </w:pPr>
      <w:r>
        <w:t xml:space="preserve">3.1.36</w:t>
      </w:r>
    </w:p>
    <w:p>
      <w:pPr>
        <w:pStyle w:val="BodyText"/>
      </w:pPr>
      <w:r>
        <w:t xml:space="preserve">static</w:t>
      </w:r>
    </w:p>
    <w:p>
      <w:pPr>
        <w:pStyle w:val="BodyText"/>
      </w:pPr>
      <w:r>
        <w:rPr>
          <w:u w:val="single"/>
        </w:rPr>
        <w:t xml:space="preserve">TBD</w:t>
      </w:r>
    </w:p>
    <w:p>
      <w:pPr>
        <w:pStyle w:val="BodyText"/>
      </w:pPr>
      <w:r>
        <w:rPr>
          <w:u w:val="single"/>
        </w:rPr>
        <w:t xml:space="preserve">3.1.37</w:t>
      </w:r>
    </w:p>
    <w:p>
      <w:pPr>
        <w:pStyle w:val="BodyText"/>
      </w:pPr>
      <w:r>
        <w:rPr>
          <w:u w:val="single"/>
        </w:rPr>
        <w:t xml:space="preserve">STL</w:t>
      </w:r>
    </w:p>
    <w:p>
      <w:pPr>
        <w:pStyle w:val="BodyText"/>
      </w:pPr>
      <w:r>
        <w:rPr>
          <w:u w:val="single"/>
        </w:rPr>
        <w:t xml:space="preserve">standard library</w:t>
      </w:r>
    </w:p>
    <w:p>
      <w:pPr>
        <w:pStyle w:val="BodyText"/>
      </w:pPr>
      <w:r>
        <w:t xml:space="preserve">3.1.38</w:t>
      </w:r>
    </w:p>
    <w:p>
      <w:pPr>
        <w:pStyle w:val="BodyText"/>
      </w:pPr>
      <w:r>
        <w:t xml:space="preserve">template</w:t>
      </w:r>
    </w:p>
    <w:p>
      <w:pPr>
        <w:pStyle w:val="BodyText"/>
      </w:pPr>
      <w:r>
        <w:t xml:space="preserve">TBD</w:t>
      </w:r>
    </w:p>
    <w:p>
      <w:pPr>
        <w:pStyle w:val="BodyText"/>
      </w:pPr>
      <w:r>
        <w:rPr>
          <w:u w:val="single"/>
        </w:rPr>
        <w:t xml:space="preserve">3.1.39</w:t>
      </w:r>
    </w:p>
    <w:p>
      <w:pPr>
        <w:pStyle w:val="BodyText"/>
      </w:pPr>
      <w:r>
        <w:rPr>
          <w:u w:val="single"/>
        </w:rPr>
        <w:t xml:space="preserve">trap representation</w:t>
      </w:r>
    </w:p>
    <w:p>
      <w:pPr>
        <w:pStyle w:val="BodyText"/>
      </w:pPr>
      <w:r>
        <w:t xml:space="preserve">an object representation that need not represent a value of the object</w:t>
      </w:r>
      <w:r>
        <w:t xml:space="preserve"> </w:t>
      </w:r>
      <w:r>
        <w:t xml:space="preserve">type.</w:t>
      </w:r>
    </w:p>
    <w:p>
      <w:pPr>
        <w:pStyle w:val="BodyText"/>
      </w:pPr>
      <w:r>
        <w:rPr>
          <w:u w:val="single"/>
        </w:rPr>
        <w:t xml:space="preserve">3.1.40</w:t>
      </w:r>
    </w:p>
    <w:p>
      <w:pPr>
        <w:pStyle w:val="BodyText"/>
      </w:pPr>
      <w:r>
        <w:rPr>
          <w:u w:val="single"/>
        </w:rPr>
        <w:t xml:space="preserve">undefined behaviour</w:t>
      </w:r>
    </w:p>
    <w:p>
      <w:pPr>
        <w:pStyle w:val="BodyText"/>
      </w:pPr>
      <w:r>
        <w:t xml:space="preserve">the use of a non-portable or erroneous program construct or of erroneous</w:t>
      </w:r>
      <w:r>
        <w:t xml:space="preserve"> </w:t>
      </w:r>
      <w:r>
        <w:t xml:space="preserve">data, for which the language standard imposes no requirements.</w:t>
      </w:r>
    </w:p>
    <w:p>
      <w:pPr>
        <w:pStyle w:val="BlockText"/>
      </w:pPr>
      <w:r>
        <w:t xml:space="preserve">Note 11: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rPr>
        <w:t xml:space="preserve">3.1.41</w:t>
      </w:r>
    </w:p>
    <w:p>
      <w:pPr>
        <w:pStyle w:val="BodyText"/>
      </w:pPr>
      <w:r>
        <w:rPr>
          <w:u w:val="single"/>
        </w:rPr>
        <w:t xml:space="preserve">unspecified behaviour</w:t>
      </w:r>
    </w:p>
    <w:p>
      <w:pPr>
        <w:pStyle w:val="BodyText"/>
      </w:pPr>
      <w:r>
        <w:t xml:space="preserve">the 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12: For example, unspecified behaviour is the order in which the</w:t>
      </w:r>
      <w:r>
        <w:t xml:space="preserve"> </w:t>
      </w:r>
      <w:r>
        <w:t xml:space="preserve">arguments to a function are evaluated.</w:t>
      </w:r>
    </w:p>
    <w:p>
      <w:pPr>
        <w:pStyle w:val="FirstParagraph"/>
      </w:pPr>
      <w:r>
        <w:rPr>
          <w:u w:val="single"/>
        </w:rPr>
        <w:t xml:space="preserve">3.1.42</w:t>
      </w:r>
    </w:p>
    <w:p>
      <w:pPr>
        <w:pStyle w:val="BodyText"/>
      </w:pPr>
      <w:r>
        <w:rPr>
          <w:u w:val="single"/>
        </w:rPr>
        <w:t xml:space="preserve">unspecified value</w:t>
      </w:r>
    </w:p>
    <w:p>
      <w:pPr>
        <w:pStyle w:val="BodyText"/>
      </w:pPr>
      <w:r>
        <w:t xml:space="preserve">the valid value of the relevant type where the language standard imposes</w:t>
      </w:r>
      <w:r>
        <w:t xml:space="preserve"> </w:t>
      </w:r>
      <w:r>
        <w:t xml:space="preserve">no requirements on which value is chosen in any instance.</w:t>
      </w:r>
    </w:p>
    <w:p>
      <w:pPr>
        <w:pStyle w:val="BlockText"/>
      </w:pPr>
      <w:r>
        <w:t xml:space="preserve">Note 13: An unspecified value cannot be a trap representation.</w:t>
      </w:r>
    </w:p>
    <w:p>
      <w:pPr>
        <w:pStyle w:val="FirstParagraph"/>
      </w:pPr>
      <w:r>
        <w:rPr>
          <w:u w:val="single"/>
        </w:rPr>
        <w:t xml:space="preserve">3.1.43</w:t>
      </w:r>
    </w:p>
    <w:p>
      <w:pPr>
        <w:pStyle w:val="BodyText"/>
      </w:pPr>
      <w:r>
        <w:rPr>
          <w:u w:val="single"/>
        </w:rPr>
        <w:t xml:space="preserve">value</w:t>
      </w:r>
    </w:p>
    <w:p>
      <w:pPr>
        <w:pStyle w:val="BodyText"/>
      </w:pPr>
      <w:r>
        <w:t xml:space="preserve">the precise meaning of the contents of an object when interpreted as</w:t>
      </w:r>
      <w:r>
        <w:t xml:space="preserve"> </w:t>
      </w:r>
      <w:r>
        <w:t xml:space="preserve">having a specific type.</w:t>
      </w:r>
    </w:p>
    <w:p>
      <w:pPr>
        <w:pStyle w:val="BlockText"/>
      </w:pPr>
      <w:r>
        <w:t xml:space="preserve">Note 14: See implementation-defined value, indeterminate value,</w:t>
      </w:r>
      <w:r>
        <w:t xml:space="preserve"> </w:t>
      </w:r>
      <w:r>
        <w:t xml:space="preserve">unspecified value, trap representation</w:t>
      </w:r>
    </w:p>
    <w:p>
      <w:pPr>
        <w:pStyle w:val="FirstParagraph"/>
      </w:pPr>
      <w:r>
        <w:t xml:space="preserve">3.1.44</w:t>
      </w:r>
    </w:p>
    <w:p>
      <w:pPr>
        <w:pStyle w:val="BodyText"/>
      </w:pPr>
      <w:r>
        <w:t xml:space="preserve">virtual</w:t>
      </w:r>
    </w:p>
    <w:p>
      <w:pPr>
        <w:pStyle w:val="BodyText"/>
      </w:pPr>
      <w:r>
        <w:rPr>
          <w:u w:val="single"/>
        </w:rPr>
        <w:t xml:space="preserve">TBD</w:t>
      </w:r>
    </w:p>
    <w:p>
      <w:pPr>
        <w:pStyle w:val="BodyText"/>
      </w:pPr>
      <w:r>
        <w:rPr>
          <w:u w:val="single"/>
        </w:rPr>
        <w:t xml:space="preserve">3.1.45</w:t>
      </w:r>
    </w:p>
    <w:p>
      <w:pPr>
        <w:pStyle w:val="BodyText"/>
      </w:pPr>
      <w:r>
        <w:rPr>
          <w:u w:val="single"/>
        </w:rPr>
        <w:t xml:space="preserve">wide character</w:t>
      </w:r>
    </w:p>
    <w:p>
      <w:pPr>
        <w:pStyle w:val="BodyText"/>
      </w:pPr>
      <w:r>
        <w:t xml:space="preserve">bit representation capable of representing any character in the current</w:t>
      </w:r>
      <w:r>
        <w:t xml:space="preserve"> </w:t>
      </w:r>
      <w:r>
        <w:t xml:space="preserve">locale.</w:t>
      </w:r>
      <w:r>
        <w:t xml:space="preserve"> </w:t>
      </w:r>
    </w:p>
    <w:bookmarkEnd w:id="25"/>
    <w:bookmarkEnd w:id="26"/>
    <w:bookmarkStart w:id="27"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4"/>
        </w:numPr>
        <w:pStyle w:val="ListParagraph"/>
      </w:pPr>
      <w:r>
        <w:t xml:space="preserve">Distinct types for char, signed char, unsigned char</w:t>
      </w:r>
    </w:p>
    <w:p>
      <w:pPr>
        <w:numPr>
          <w:ilvl w:val="0"/>
          <w:numId w:val="1004"/>
        </w:numPr>
        <w:pStyle w:val="ListParagraph"/>
      </w:pPr>
      <w:r>
        <w:t xml:space="preserve">bool with a true Boolean context</w:t>
      </w:r>
    </w:p>
    <w:p>
      <w:pPr>
        <w:numPr>
          <w:ilvl w:val="0"/>
          <w:numId w:val="1004"/>
        </w:numPr>
        <w:pStyle w:val="ListParagraph"/>
      </w:pPr>
      <w:r>
        <w:t xml:space="preserve">enum with fixed underlying type</w:t>
      </w:r>
    </w:p>
    <w:p>
      <w:pPr>
        <w:numPr>
          <w:ilvl w:val="0"/>
          <w:numId w:val="1004"/>
        </w:numPr>
        <w:pStyle w:val="ListParagraph"/>
      </w:pPr>
      <w:r>
        <w:t xml:space="preserve">Classes as the primary user-defined types</w:t>
      </w:r>
    </w:p>
    <w:p>
      <w:pPr>
        <w:numPr>
          <w:ilvl w:val="0"/>
          <w:numId w:val="1004"/>
        </w:numPr>
        <w:pStyle w:val="ListParagraph"/>
      </w:pPr>
      <w:r>
        <w:t xml:space="preserve">Arrays</w:t>
      </w:r>
    </w:p>
    <w:p>
      <w:pPr>
        <w:numPr>
          <w:ilvl w:val="0"/>
          <w:numId w:val="1004"/>
        </w:numPr>
        <w:pStyle w:val="ListParagraph"/>
      </w:pPr>
      <w:r>
        <w:t xml:space="preserve">References in addition to pointers</w:t>
      </w:r>
    </w:p>
    <w:p>
      <w:pPr>
        <w:numPr>
          <w:ilvl w:val="0"/>
          <w:numId w:val="1004"/>
        </w:numPr>
        <w:pStyle w:val="ListParagraph"/>
      </w:pPr>
      <w: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5"/>
        </w:numPr>
        <w:pStyle w:val="ListParagraph"/>
      </w:pPr>
      <w:r>
        <w:t xml:space="preserve">Use of the</w:t>
      </w:r>
      <w:r>
        <w:t xml:space="preserve"> </w:t>
      </w:r>
      <w:r>
        <w:t xml:space="preserve">“</w:t>
      </w:r>
      <w:r>
        <w:t xml:space="preserve">explicit</w:t>
      </w:r>
      <w:r>
        <w:t xml:space="preserve">”</w:t>
      </w:r>
      <w:r>
        <w:t xml:space="preserve"> </w:t>
      </w:r>
      <w:r>
        <w:t xml:space="preserve">keyword for constructors and conversion</w:t>
      </w:r>
      <w:r>
        <w:t xml:space="preserve"> </w:t>
      </w:r>
      <w:r>
        <w:t xml:space="preserve">operators</w:t>
      </w:r>
    </w:p>
    <w:p>
      <w:pPr>
        <w:numPr>
          <w:ilvl w:val="0"/>
          <w:numId w:val="1005"/>
        </w:numPr>
        <w:pStyle w:val="ListParagraph"/>
      </w:pPr>
      <w:r>
        <w:t xml:space="preserve">operator bool() discussion</w:t>
      </w:r>
    </w:p>
    <w:p>
      <w:pPr>
        <w:numPr>
          <w:ilvl w:val="0"/>
          <w:numId w:val="1005"/>
        </w:numPr>
        <w:pStyle w:val="ListParagraph"/>
      </w:pPr>
      <w:r>
        <w:t xml:space="preserve">many built-in implicit conversions, refer to TR 24772-3 clause 6.2</w:t>
      </w:r>
      <w:r>
        <w:t xml:space="preserve"> </w:t>
      </w:r>
      <w:r>
        <w:t xml:space="preserve">and other clauses (C)</w:t>
      </w:r>
    </w:p>
    <w:p>
      <w:pPr>
        <w:numPr>
          <w:ilvl w:val="0"/>
          <w:numId w:val="1005"/>
        </w:numPr>
        <w:pStyle w:val="ListParagraph"/>
      </w:pPr>
      <w:r>
        <w:t xml:space="preserve">conversion to bool and null pointer conversions</w:t>
      </w:r>
    </w:p>
    <w:p>
      <w:pPr>
        <w:numPr>
          <w:ilvl w:val="0"/>
          <w:numId w:val="1005"/>
        </w:numPr>
        <w:pStyle w:val="ListParagraph"/>
      </w:pPr>
      <w:r>
        <w:t xml:space="preserve">legacy code operator void* - change to explicit operator bool</w:t>
      </w:r>
    </w:p>
    <w:p>
      <w:pPr>
        <w:numPr>
          <w:ilvl w:val="0"/>
          <w:numId w:val="1005"/>
        </w:numPr>
        <w:pStyle w:val="ListParagraph"/>
      </w:pPr>
      <w:r>
        <w:t xml:space="preserve">C-style casts break type safety.</w:t>
      </w:r>
    </w:p>
    <w:p>
      <w:pPr>
        <w:numPr>
          <w:ilvl w:val="0"/>
          <w:numId w:val="1005"/>
        </w:numPr>
        <w:pStyle w:val="ListParagraph"/>
      </w:pPr>
      <w:r>
        <w:t xml:space="preserve">static_cast</w:t>
      </w:r>
    </w:p>
    <w:p>
      <w:pPr>
        <w:numPr>
          <w:ilvl w:val="0"/>
          <w:numId w:val="1005"/>
        </w:numPr>
        <w:pStyle w:val="ListParagraph"/>
      </w:pPr>
      <w:r>
        <w:t xml:space="preserve">explicit casts highlight mismatches between the design and</w:t>
      </w:r>
      <w:r>
        <w:t xml:space="preserve"> </w:t>
      </w:r>
      <w:r>
        <w:t xml:space="preserve">implementation.</w:t>
      </w:r>
    </w:p>
    <w:p>
      <w:pPr>
        <w:numPr>
          <w:ilvl w:val="0"/>
          <w:numId w:val="1005"/>
        </w:numPr>
        <w:pStyle w:val="ListParagraph"/>
      </w:pPr>
      <w:r>
        <w:t xml:space="preserve">const and volatile</w:t>
      </w:r>
    </w:p>
    <w:p>
      <w:pPr>
        <w:numPr>
          <w:ilvl w:val="0"/>
          <w:numId w:val="1005"/>
        </w:numPr>
        <w:pStyle w:val="ListParagraph"/>
      </w:pPr>
      <w:r>
        <w:t xml:space="preserve">constexpr – needs a writeup – (in C++:11 , encouraged heavy stack</w:t>
      </w:r>
      <w:r>
        <w:t xml:space="preserve"> </w:t>
      </w:r>
      <w: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6"/>
        </w:numPr>
        <w:pStyle w:val="ListParagraph"/>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6"/>
        </w:numPr>
        <w:pStyle w:val="ListParagraph"/>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BlockText"/>
      </w:pPr>
      <w:r>
        <w:t xml:space="preserve">struct S1 {</w:t>
      </w:r>
    </w:p>
    <w:p>
      <w:pPr>
        <w:pStyle w:val="BlockText"/>
      </w:pPr>
      <w:r>
        <w:t xml:space="preserve">struct S2 {…} m1;</w:t>
      </w:r>
    </w:p>
    <w:p>
      <w:pPr>
        <w:pStyle w:val="BlockText"/>
      </w:pPr>
      <w:r>
        <w:t xml:space="preserve">…</w:t>
      </w:r>
    </w:p>
    <w:p>
      <w:pPr>
        <w:pStyle w:val="BlockText"/>
      </w:pPr>
      <w:r>
        <w:t xml:space="preserve">};</w:t>
      </w:r>
    </w:p>
    <w:p>
      <w:pPr>
        <w:pStyle w:val="annotationtext"/>
      </w:pPr>
      <w:r>
        <w:t xml:space="preserve">struct S2 v1; /* legal in C not C++ */</w:t>
      </w:r>
    </w:p>
    <w:p>
      <w:pPr>
        <w:pStyle w:val="annotationtext"/>
      </w:pPr>
      <w:r>
        <w:t xml:space="preserve">S1::S2 v2 // legal in C++ not C</w:t>
      </w:r>
    </w:p>
    <w:p>
      <w:pPr>
        <w:pStyle w:val="BodyText"/>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C++ includes concurrency within the language, expressed by</w:t>
      </w:r>
      <w:r>
        <w:t xml:space="preserve"> </w:t>
      </w:r>
      <w:r>
        <w:rPr>
          <w:i/>
        </w:rPr>
        <w:t xml:space="preserve">threads</w:t>
      </w:r>
      <w:r>
        <w:t xml:space="preserve"> </w:t>
      </w:r>
      <w:r>
        <w:t xml:space="preserve">and</w:t>
      </w:r>
      <w:r>
        <w:t xml:space="preserve"> </w:t>
      </w:r>
      <w:r>
        <w:rPr>
          <w:i/>
        </w:rPr>
        <w:t xml:space="preserve">tasks.</w:t>
      </w:r>
      <w:r>
        <w:t xml:space="preserve"> </w:t>
      </w:r>
      <w:r>
        <w:t xml:space="preserve">Threads are sequences of execution that can be executed</w:t>
      </w:r>
      <w:r>
        <w:t xml:space="preserve"> </w:t>
      </w:r>
      <w:r>
        <w:t xml:space="preserve">concurrently with the entity (thread) that created them, and with each</w:t>
      </w:r>
      <w:r>
        <w:t xml:space="preserve"> </w:t>
      </w:r>
      <w:r>
        <w:t xml:space="preserve">other. There are good reasons to use threads in a C++ program:</w:t>
      </w:r>
    </w:p>
    <w:p>
      <w:pPr>
        <w:numPr>
          <w:ilvl w:val="0"/>
          <w:numId w:val="1007"/>
        </w:numPr>
        <w:pStyle w:val="ListParagraph"/>
      </w:pPr>
      <w:r>
        <w:t xml:space="preserve">The running program, or a running thread, block for real-world</w:t>
      </w:r>
      <w:r>
        <w:t xml:space="preserve"> </w:t>
      </w:r>
      <w:r>
        <w:t xml:space="preserve">events, such as awaiting input, awaiting completion of a</w:t>
      </w:r>
      <w:r>
        <w:t xml:space="preserve"> </w:t>
      </w:r>
      <w:r>
        <w:t xml:space="preserve">system-level event, or communications with non-local systems.</w:t>
      </w:r>
    </w:p>
    <w:p>
      <w:pPr>
        <w:numPr>
          <w:ilvl w:val="0"/>
          <w:numId w:val="1007"/>
        </w:numPr>
        <w:pStyle w:val="ListParagraph"/>
      </w:pPr>
      <w:r>
        <w:t xml:space="preserve">Threading permit other parts of the program to continue execution</w:t>
      </w:r>
      <w:r>
        <w:t xml:space="preserve"> </w:t>
      </w:r>
      <w:r>
        <w:t xml:space="preserve">even while one or more parts are blocked, or lets a program to await</w:t>
      </w:r>
      <w:r>
        <w:t xml:space="preserve"> </w:t>
      </w:r>
      <w:r>
        <w:t xml:space="preserve">and respond to sets of events in the order that they are received.</w:t>
      </w:r>
    </w:p>
    <w:p>
      <w:pPr>
        <w:numPr>
          <w:ilvl w:val="0"/>
          <w:numId w:val="1007"/>
        </w:numPr>
        <w:pStyle w:val="ListParagraph"/>
      </w:pPr>
      <w:r>
        <w:t xml:space="preserve">Threading lets the program make effective use of multiple cores,</w:t>
      </w:r>
      <w:r>
        <w:t xml:space="preserve"> </w:t>
      </w:r>
      <w:r>
        <w:t xml:space="preserve">proving significantly more computing power to a program.</w:t>
      </w:r>
    </w:p>
    <w:p>
      <w:pPr>
        <w:pStyle w:val="FirstParagraph"/>
      </w:pPr>
      <w:r>
        <w:t xml:space="preserve">Threads are initiated by calling std::threads constructor. The thread is</w:t>
      </w:r>
      <w:r>
        <w:t xml:space="preserve"> </w:t>
      </w:r>
      <w:r>
        <w:t xml:space="preserve">then initialized and begins execution on its sequence of instructions. A</w:t>
      </w:r>
      <w:r>
        <w:t xml:space="preserve"> </w:t>
      </w:r>
      <w:r>
        <w:t xml:space="preserve">thread can be</w:t>
      </w:r>
      <w:r>
        <w:t xml:space="preserve"> </w:t>
      </w:r>
      <w:r>
        <w:rPr>
          <w:i/>
        </w:rPr>
        <w:t xml:space="preserve">joined</w:t>
      </w:r>
      <w:r>
        <w:t xml:space="preserve">, i.e. the joining thread awaits the completion of</w:t>
      </w:r>
      <w:r>
        <w:t xml:space="preserve"> </w:t>
      </w:r>
      <w:r>
        <w:t xml:space="preserve">the joined thread, or a thread can be</w:t>
      </w:r>
      <w:r>
        <w:t xml:space="preserve"> </w:t>
      </w:r>
      <w:r>
        <w:rPr>
          <w:i/>
        </w:rPr>
        <w:t xml:space="preserve">detached</w:t>
      </w:r>
      <w:r>
        <w:t xml:space="preserve">.</w:t>
      </w:r>
    </w:p>
    <w:p>
      <w:pPr>
        <w:pStyle w:val="BodyText"/>
      </w:pPr>
      <w:r>
        <w:t xml:space="preserve">Threads share data and events via</w:t>
      </w:r>
      <w:r>
        <w:t xml:space="preserve"> </w:t>
      </w:r>
      <w:r>
        <w:rPr>
          <w:i/>
        </w:rPr>
        <w:t xml:space="preserve">atomic</w:t>
      </w:r>
      <w:r>
        <w:t xml:space="preserve"> </w:t>
      </w:r>
      <w:r>
        <w:t xml:space="preserve">variables,</w:t>
      </w:r>
      <w:r>
        <w:t xml:space="preserve"> </w:t>
      </w:r>
      <w:r>
        <w:rPr>
          <w:i/>
        </w:rPr>
        <w:t xml:space="preserve">condition_variables</w:t>
      </w:r>
      <w:r>
        <w:t xml:space="preserve">,</w:t>
      </w:r>
      <w:r>
        <w:t xml:space="preserve"> </w:t>
      </w:r>
      <w:r>
        <w:rPr>
          <w:i/>
        </w:rPr>
        <w:t xml:space="preserve">futures</w:t>
      </w:r>
      <w:r>
        <w:t xml:space="preserve">, and</w:t>
      </w:r>
      <w:r>
        <w:t xml:space="preserve"> </w:t>
      </w:r>
      <w:r>
        <w:rPr>
          <w:i/>
        </w:rPr>
        <w:t xml:space="preserve">mutexes</w:t>
      </w:r>
      <w:r>
        <w:t xml:space="preserve">.</w:t>
      </w:r>
    </w:p>
    <w:p>
      <w:pPr>
        <w:pStyle w:val="BodyText"/>
      </w:pPr>
      <w:r>
        <w:t xml:space="preserve">Threads terminate when they complete the execution of the function that</w:t>
      </w:r>
      <w:r>
        <w:t xml:space="preserve"> </w:t>
      </w:r>
      <w:r>
        <w:t xml:space="preserve">was named at thread initiation.</w:t>
      </w:r>
    </w:p>
    <w:p>
      <w:pPr>
        <w:pStyle w:val="BodyText"/>
      </w:pPr>
      <w:r>
        <w:t xml:space="preserve">C++ also has the notion of light weight concurrency in the form of</w:t>
      </w:r>
      <w:r>
        <w:t xml:space="preserve"> </w:t>
      </w:r>
      <w:r>
        <w:rPr>
          <w:i/>
        </w:rPr>
        <w:t xml:space="preserve">tasks</w:t>
      </w:r>
      <w:r>
        <w:t xml:space="preserve">. These tasks are created by calling the std:packaged_task with a</w:t>
      </w:r>
      <w:r>
        <w:t xml:space="preserve"> </w:t>
      </w:r>
      <w:r>
        <w:rPr>
          <w:i/>
        </w:rPr>
        <w:t xml:space="preserve">function</w:t>
      </w:r>
      <w:r>
        <w:t xml:space="preserve">,</w:t>
      </w:r>
      <w:r>
        <w:t xml:space="preserve"> </w:t>
      </w:r>
      <w:r>
        <w:rPr>
          <w:i/>
        </w:rPr>
        <w:t xml:space="preserve">lambda expression</w:t>
      </w:r>
      <w:r>
        <w:t xml:space="preserve">,</w:t>
      </w:r>
      <w:r>
        <w:t xml:space="preserve"> </w:t>
      </w:r>
      <w:r>
        <w:rPr>
          <w:i/>
        </w:rPr>
        <w:t xml:space="preserve">bind expression</w:t>
      </w:r>
      <w:r>
        <w:t xml:space="preserve"> </w:t>
      </w:r>
      <w:r>
        <w:t xml:space="preserve">or another</w:t>
      </w:r>
      <w:r>
        <w:t xml:space="preserve"> </w:t>
      </w:r>
      <w:r>
        <w:rPr>
          <w:i/>
        </w:rPr>
        <w:t xml:space="preserve">function</w:t>
      </w:r>
      <w:r>
        <w:rPr>
          <w:i/>
        </w:rPr>
        <w:t xml:space="preserve"> </w:t>
      </w:r>
      <w:r>
        <w:rPr>
          <w:i/>
        </w:rPr>
        <w:t xml:space="preserve">object</w:t>
      </w:r>
      <w:r>
        <w:t xml:space="preserve">. It is expected that the results of a task execution is</w:t>
      </w:r>
      <w:r>
        <w:t xml:space="preserve"> </w:t>
      </w:r>
      <w:r>
        <w:t xml:space="preserve">collected at the end of that execution by calling</w:t>
      </w:r>
      <w:r>
        <w:t xml:space="preserve"> </w:t>
      </w:r>
      <w:r>
        <w:rPr>
          <w:i/>
        </w:rPr>
        <w:t xml:space="preserve">get_future</w:t>
      </w:r>
      <w:r>
        <w:t xml:space="preserve"> </w:t>
      </w:r>
      <w:r>
        <w:t xml:space="preserve">(t) and</w:t>
      </w:r>
      <w:r>
        <w:t xml:space="preserve"> </w:t>
      </w:r>
      <w:r>
        <w:t xml:space="preserve">waiting for that/those completion(s).</w:t>
      </w:r>
    </w:p>
    <w:p>
      <w:pPr>
        <w:pStyle w:val="BodyText"/>
      </w:pPr>
      <w:r>
        <w:t xml:space="preserve">In addition, C++ programs can interact with other programs executing in</w:t>
      </w:r>
      <w:r>
        <w:t xml:space="preserve"> </w:t>
      </w:r>
      <w:r>
        <w:t xml:space="preserve">a system using operating system-level calls to initiate, schedule,</w:t>
      </w:r>
      <w:r>
        <w:t xml:space="preserve"> </w:t>
      </w:r>
      <w:r>
        <w:t xml:space="preserve">communicate and destroy/terminate itself or others.</w:t>
      </w:r>
    </w:p>
    <w:p>
      <w:pPr>
        <w:pStyle w:val="BodyText"/>
      </w:pPr>
      <w:r>
        <w:t xml:space="preserve">There are a number of significant vulnerabilities associated with</w:t>
      </w:r>
      <w:r>
        <w:t xml:space="preserve"> </w:t>
      </w:r>
      <w:r>
        <w:t xml:space="preserve">concurrency, which are described in clause 6.59 through 6.63 of this</w:t>
      </w:r>
      <w:r>
        <w:t xml:space="preserve"> </w:t>
      </w:r>
      <w:r>
        <w:t xml:space="preserve">document.</w:t>
      </w:r>
    </w:p>
    <w:bookmarkEnd w:id="27"/>
    <w:bookmarkStart w:id="28"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 {c</w:t>
            </w:r>
            <w:r>
              <w:t xml:space="preserve"> </w:t>
            </w:r>
            <w:r>
              <w:t xml:space="preserve">ustom-style=</w:t>
            </w:r>
            <w:r>
              <w:t xml:space="preserve">“</w:t>
            </w:r>
            <w:r>
              <w:t xml:space="preserve">List Paragraph</w:t>
            </w:r>
            <w:r>
              <w:t xml:space="preserve">”</w:t>
            </w:r>
            <w:r>
              <w:t xml:space="preserve">}</w:t>
            </w:r>
            <w:r>
              <w:t xml:space="preserve"> </w:t>
            </w:r>
            <w:r>
              <w:t xml:space="preserve">Index</w:t>
            </w:r>
            <w:r>
              <w:t xml:space="preserve"> </w:t>
            </w:r>
            <w:r>
              <w:t xml:space="preserve">:::</w:t>
            </w:r>
          </w:p>
        </w:tc>
        <w:tc>
          <w:tcPr>
            <w:tcBorders>
              <w:bottom w:val="single"/>
            </w:tcBorders>
            <w:vAlign w:val="bottom"/>
          </w:tcPr>
          <w:p/>
        </w:tc>
        <w:tc>
          <w:tcPr>
            <w:tcBorders>
              <w:bottom w:val="single"/>
            </w:tcBorders>
            <w:vAlign w:val="bottom"/>
          </w:tcPr>
          <w:p>
            <w:pPr>
              <w:pStyle w:val="Compact"/>
              <w:jc w:val="left"/>
            </w:pPr>
            <w:r>
              <w:t xml:space="preserve">::: {c</w:t>
            </w:r>
            <w:r>
              <w:t xml:space="preserve"> </w:t>
            </w:r>
            <w:r>
              <w:t xml:space="preserve">ustom-style=</w:t>
            </w:r>
            <w:r>
              <w:t xml:space="preserve">“</w:t>
            </w:r>
            <w:r>
              <w:t xml:space="preserve">List Paragraph</w:t>
            </w:r>
            <w:r>
              <w:t xml:space="preserve">”</w:t>
            </w:r>
            <w:r>
              <w:t xml:space="preserve">}</w:t>
            </w:r>
            <w:r>
              <w:t xml:space="preserve"> </w:t>
            </w:r>
            <w:r>
              <w:t xml:space="preserve">Reference[]{custom-</w:t>
            </w:r>
            <w:r>
              <w:t xml:space="preserve"> </w:t>
            </w:r>
            <w:r>
              <w:t xml:space="preserve">style=</w:t>
            </w:r>
            <w:r>
              <w:t xml:space="preserve">“</w:t>
            </w:r>
            <w:r>
              <w:t xml:space="preserve">annotation reference</w:t>
            </w:r>
            <w:r>
              <w:t xml:space="preserve">”</w:t>
            </w:r>
            <w:r>
              <w:t xml:space="preserve">}</w:t>
            </w:r>
            <w:r>
              <w:t xml:space="preserve"> </w:t>
            </w:r>
            <w:r>
              <w:t xml:space="preserve">:::</w:t>
            </w:r>
          </w:p>
        </w:tc>
      </w:tr>
      <w:tr>
        <w:tc>
          <w:p>
            <w:pPr>
              <w:jc w:val="left"/>
            </w:pPr>
            <w:r>
              <w:t xml:space="preserve">ustom-style=</w:t>
            </w:r>
            <w:r>
              <w:t xml:space="preserve">“</w:t>
            </w:r>
            <w:r>
              <w:t xml:space="preserve">List Paragraph</w:t>
            </w:r>
            <w:r>
              <w:t xml:space="preserve">”</w:t>
            </w:r>
            <w:r>
              <w:t xml:space="preserve">}</w:t>
            </w:r>
            <w:r>
              <w:t xml:space="preserve"> </w:t>
            </w:r>
            <w:r>
              <w:t xml:space="preserve">1</w:t>
            </w:r>
          </w:p>
        </w:tc>
        <w:tc>
          <w:p/>
        </w:tc>
        <w:tc>
          <w:p/>
        </w:tc>
      </w:tr>
      <w:tr>
        <w:tc>
          <w:p>
            <w:pPr>
              <w:jc w:val="left"/>
            </w:pPr>
            <w:r>
              <w:t xml:space="preserve">ustom-style=</w:t>
            </w:r>
            <w:r>
              <w:t xml:space="preserve">“</w:t>
            </w:r>
            <w:r>
              <w:t xml:space="preserve">List Paragraph</w:t>
            </w:r>
            <w:r>
              <w:t xml:space="preserve">”</w:t>
            </w:r>
            <w:r>
              <w:t xml:space="preserve">}</w:t>
            </w:r>
            <w:r>
              <w:t xml:space="preserve"> </w:t>
            </w:r>
            <w:r>
              <w:t xml:space="preserve">2</w:t>
            </w:r>
          </w:p>
        </w:tc>
        <w:tc>
          <w:p/>
        </w:tc>
        <w:tc>
          <w:p/>
        </w:tc>
      </w:tr>
      <w:tr>
        <w:tc>
          <w:p>
            <w:pPr>
              <w:jc w:val="left"/>
            </w:pPr>
            <w:r>
              <w:t xml:space="preserve">ustom-style=</w:t>
            </w:r>
            <w:r>
              <w:t xml:space="preserve">“</w:t>
            </w:r>
            <w:r>
              <w:t xml:space="preserve">List Paragraph</w:t>
            </w:r>
            <w:r>
              <w:t xml:space="preserve">”</w:t>
            </w:r>
            <w:r>
              <w:t xml:space="preserve">}</w:t>
            </w:r>
            <w:r>
              <w:t xml:space="preserve"> </w:t>
            </w:r>
            <w:r>
              <w:t xml:space="preserve">3</w:t>
            </w:r>
          </w:p>
        </w:tc>
        <w:tc>
          <w:p/>
        </w:tc>
        <w:tc>
          <w:p/>
        </w:tc>
      </w:tr>
      <w:tr>
        <w:tc>
          <w:p>
            <w:pPr>
              <w:jc w:val="left"/>
            </w:pPr>
            <w:r>
              <w:t xml:space="preserve">ustom-style=</w:t>
            </w:r>
            <w:r>
              <w:t xml:space="preserve">“</w:t>
            </w:r>
            <w:r>
              <w:t xml:space="preserve">List Paragraph</w:t>
            </w:r>
            <w:r>
              <w:t xml:space="preserve">”</w:t>
            </w:r>
            <w:r>
              <w:t xml:space="preserve">}</w:t>
            </w:r>
            <w:r>
              <w:t xml:space="preserve"> </w:t>
            </w:r>
            <w:r>
              <w:t xml:space="preserve">4</w:t>
            </w:r>
          </w:p>
        </w:tc>
        <w:tc>
          <w:p/>
        </w:tc>
        <w:tc>
          <w:p/>
        </w:tc>
      </w:tr>
      <w:tr>
        <w:tc>
          <w:p>
            <w:pPr>
              <w:jc w:val="left"/>
            </w:pPr>
            <w:r>
              <w:t xml:space="preserve">ustom-style=</w:t>
            </w:r>
            <w:r>
              <w:t xml:space="preserve">“</w:t>
            </w:r>
            <w:r>
              <w:t xml:space="preserve">List Paragraph</w:t>
            </w:r>
            <w:r>
              <w:t xml:space="preserve">”</w:t>
            </w:r>
            <w:r>
              <w:t xml:space="preserve">}</w:t>
            </w:r>
            <w:r>
              <w:t xml:space="preserve"> </w:t>
            </w:r>
            <w:r>
              <w:t xml:space="preserve">5</w:t>
            </w:r>
          </w:p>
        </w:tc>
        <w:tc>
          <w:p/>
        </w:tc>
        <w:tc>
          <w:p/>
        </w:tc>
      </w:tr>
      <w:tr>
        <w:tc>
          <w:p>
            <w:pPr>
              <w:jc w:val="left"/>
            </w:pPr>
            <w:r>
              <w:t xml:space="preserve">ustom-style=</w:t>
            </w:r>
            <w:r>
              <w:t xml:space="preserve">“</w:t>
            </w:r>
            <w:r>
              <w:t xml:space="preserve">List Paragraph</w:t>
            </w:r>
            <w:r>
              <w:t xml:space="preserve">”</w:t>
            </w:r>
            <w:r>
              <w:t xml:space="preserve">}</w:t>
            </w:r>
            <w:r>
              <w:t xml:space="preserve"> </w:t>
            </w:r>
            <w:r>
              <w:t xml:space="preserve">6</w:t>
            </w:r>
          </w:p>
        </w:tc>
        <w:tc>
          <w:p/>
        </w:tc>
        <w:tc>
          <w:p/>
        </w:tc>
      </w:tr>
    </w:tbl>
    <w:p>
      <w:pPr>
        <w:pStyle w:val="BodyText"/>
      </w:pPr>
      <w:r>
        <w:t xml:space="preserve">Need to consider C++-11, 14 and 17.</w:t>
      </w:r>
    </w:p>
    <w:bookmarkEnd w:id="28"/>
    <w:bookmarkStart w:id="243" w:name="specific-guidance-for-c-vulnerabilities"/>
    <w:p>
      <w:pPr>
        <w:pStyle w:val="Heading1"/>
      </w:pPr>
      <w:r>
        <w:t xml:space="preserve">6. Specific Guidance for C++ Vulnerabilities</w:t>
      </w:r>
    </w:p>
    <w:bookmarkStart w:id="29"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9"/>
    <w:bookmarkStart w:id="32" w:name="type-system-ihn"/>
    <w:p>
      <w:pPr>
        <w:pStyle w:val="Heading2"/>
      </w:pPr>
      <w:r>
        <w:t xml:space="preserve">6.2 Type System [IHN]</w:t>
      </w:r>
    </w:p>
    <w:bookmarkStart w:id="30" w:name="applicability-to-language"/>
    <w:p>
      <w:pPr>
        <w:pStyle w:val="Heading3"/>
      </w:pPr>
      <w:r>
        <w:t xml:space="preserve">6.2.1 Applicability to language</w:t>
      </w:r>
    </w:p>
    <w:p>
      <w:pPr>
        <w:pStyle w:val="FirstParagraph"/>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r>
        <w:t xml:space="preserve"> </w:t>
      </w:r>
    </w:p>
    <w:p>
      <w:pPr>
        <w:pStyle w:val="BodyText"/>
      </w:pPr>
      <w:r>
        <w:t xml:space="preserve">C++’s implicit conversions between types include C’s implicit</w:t>
      </w:r>
      <w:r>
        <w:t xml:space="preserve"> </w:t>
      </w:r>
      <w:r>
        <w:t xml:space="preserve">conversions, for example, fundamental types smaller than an</w:t>
      </w:r>
      <w:r>
        <w:t xml:space="preserve"> </w:t>
      </w:r>
      <w:r>
        <w:rPr>
          <w:rStyle w:val="DataTypeTok"/>
        </w:rPr>
        <w:t xml:space="preserve">int</w:t>
      </w:r>
      <w:r>
        <w:t xml:space="preserve"> </w:t>
      </w:r>
      <w:r>
        <w:t xml:space="preserve">can be promoted to an</w:t>
      </w:r>
      <w:r>
        <w:t xml:space="preserve"> </w:t>
      </w:r>
      <w:r>
        <w:rPr>
          <w:rStyle w:val="DataTypeTok"/>
        </w:rPr>
        <w:t xml:space="preserve">int</w:t>
      </w:r>
      <w:r>
        <w:t xml:space="preserve"> </w:t>
      </w:r>
      <w:r>
        <w:t xml:space="preserve">when participating in an expression. The</w:t>
      </w:r>
      <w:r>
        <w:t xml:space="preserve"> </w:t>
      </w:r>
      <w:r>
        <w:t xml:space="preserve">keyword</w:t>
      </w:r>
      <w:r>
        <w:t xml:space="preserve"> </w:t>
      </w:r>
      <w:r>
        <w:rPr>
          <w:rStyle w:val="KeywordTok"/>
        </w:rPr>
        <w:t xml:space="preserve">explicit</w:t>
      </w:r>
      <w:r>
        <w:t xml:space="preserve"> </w:t>
      </w:r>
      <w:r>
        <w:t xml:space="preserve">applied to a constructor or a</w:t>
      </w:r>
      <w:r>
        <w:t xml:space="preserve"> </w:t>
      </w:r>
      <w:r>
        <w:t xml:space="preserve">cast operator prevents implicit conversions. Implicit conversions</w:t>
      </w:r>
      <w:r>
        <w:t xml:space="preserve"> </w:t>
      </w:r>
      <w:r>
        <w:t xml:space="preserve">involving user-defined types are enabled via constructors that can be</w:t>
      </w:r>
      <w:r>
        <w:t xml:space="preserve"> </w:t>
      </w:r>
      <w:r>
        <w:t xml:space="preserve">called with a single-argument and/or cast operators of those types.</w:t>
      </w:r>
    </w:p>
    <w:p>
      <w:pPr>
        <w:pStyle w:val="BodyText"/>
      </w:pPr>
      <w:r>
        <w:t xml:space="preserve">ADVICE: Prefer to define</w:t>
      </w:r>
      <w:r>
        <w:t xml:space="preserve"> </w:t>
      </w:r>
      <w:r>
        <w:rPr>
          <w:rStyle w:val="KeywordTok"/>
        </w:rPr>
        <w:t xml:space="preserve">explicit</w:t>
      </w:r>
      <w:r>
        <w:t xml:space="preserve"> </w:t>
      </w:r>
      <w:r>
        <w:t xml:space="preserve">constructors</w:t>
      </w:r>
      <w:r>
        <w:t xml:space="preserve"> </w:t>
      </w:r>
      <w:r>
        <w:t xml:space="preserve">and cast operators except in cases where it would be safe and meaningful</w:t>
      </w:r>
      <w:r>
        <w:t xml:space="preserve"> </w:t>
      </w:r>
      <w:r>
        <w:t xml:space="preserve">to permit implicit conversions.</w:t>
      </w:r>
    </w:p>
    <w:p>
      <w:pPr>
        <w:pStyle w:val="BodyText"/>
      </w:pPr>
      <w:r>
        <w:t xml:space="preserve">C++’s</w:t>
      </w:r>
      <w:r>
        <w:t xml:space="preserve"> </w:t>
      </w:r>
      <w:r>
        <w:rPr>
          <w:rStyle w:val="KeywordTok"/>
        </w:rPr>
        <w:t xml:space="preserve">dynamic_cast</w:t>
      </w:r>
      <w:r>
        <w:rPr>
          <w:rStyle w:val="NormalTok"/>
        </w:rPr>
        <w:t xml:space="preserve">&lt;T&gt;(expr)</w:t>
      </w:r>
      <w:r>
        <w:t xml:space="preserve"> </w:t>
      </w:r>
      <w:r>
        <w:t xml:space="preserve">operator attempts</w:t>
      </w:r>
      <w:r>
        <w:t xml:space="preserve"> </w:t>
      </w:r>
      <w:r>
        <w:t xml:space="preserve">to cast the expression,</w:t>
      </w:r>
      <w:r>
        <w:t xml:space="preserve"> </w:t>
      </w:r>
      <w:r>
        <w:rPr>
          <w:rStyle w:val="NormalTok"/>
        </w:rPr>
        <w:t xml:space="preserve">expr</w:t>
      </w:r>
      <w:r>
        <w:t xml:space="preserve">, to</w:t>
      </w:r>
      <w:r>
        <w:t xml:space="preserve"> </w:t>
      </w:r>
      <w:r>
        <w:rPr>
          <w:rStyle w:val="NormalTok"/>
        </w:rPr>
        <w:t xml:space="preserve">type T</w:t>
      </w:r>
      <w:r>
        <w:t xml:space="preserve"> </w:t>
      </w:r>
      <w:r>
        <w:t xml:space="preserve">at run-time using</w:t>
      </w:r>
      <w:r>
        <w:t xml:space="preserve"> </w:t>
      </w:r>
      <w:r>
        <w:t xml:space="preserve">internal type state information the compiler stored with expr’s type.</w:t>
      </w:r>
      <w:r>
        <w:t xml:space="preserve"> </w:t>
      </w:r>
      <w:r>
        <w:t xml:space="preserve">All other casts (implicit or explicit) are computed using only</w:t>
      </w:r>
      <w:r>
        <w:t xml:space="preserve"> </w:t>
      </w:r>
      <w:r>
        <w:t xml:space="preserve">compile-time –not run-time-- information.</w:t>
      </w:r>
    </w:p>
    <w:p>
      <w:pPr>
        <w:pStyle w:val="BodyText"/>
      </w:pPr>
      <w:r>
        <w:t xml:space="preserve">It is possible to use a single type to define two distinct sets of</w:t>
      </w:r>
      <w:r>
        <w:t xml:space="preserve"> </w:t>
      </w:r>
      <w:r>
        <w:t xml:space="preserve">values, e.g., a double could be used to store the distance in kilometers</w:t>
      </w:r>
      <w:r>
        <w:t xml:space="preserve"> </w:t>
      </w:r>
      <w:r>
        <w:t xml:space="preserve">or miles.:</w:t>
      </w:r>
    </w:p>
    <w:p>
      <w:pPr>
        <w:pStyle w:val="SourceCode"/>
      </w:pPr>
      <w:r>
        <w:rPr>
          <w:rStyle w:val="DataTypeTok"/>
        </w:rPr>
        <w:t xml:space="preserve">double</w:t>
      </w:r>
      <w:r>
        <w:rPr>
          <w:rStyle w:val="NormalTok"/>
        </w:rPr>
        <w:t xml:space="preserve"> miles = </w:t>
      </w:r>
      <w:r>
        <w:rPr>
          <w:rStyle w:val="FloatTok"/>
        </w:rPr>
        <w:t xml:space="preserve">5.67</w:t>
      </w:r>
      <w:r>
        <w:rPr>
          <w:rStyle w:val="NormalTok"/>
        </w:rPr>
        <w:t xml:space="preserve">;</w:t>
      </w:r>
      <w:r>
        <w:br/>
      </w:r>
      <w:r>
        <w:rPr>
          <w:rStyle w:val="DataTypeTok"/>
        </w:rPr>
        <w:t xml:space="preserve">double</w:t>
      </w:r>
      <w:r>
        <w:rPr>
          <w:rStyle w:val="NormalTok"/>
        </w:rPr>
        <w:t xml:space="preserve"> km    = </w:t>
      </w:r>
      <w:r>
        <w:rPr>
          <w:rStyle w:val="FloatTok"/>
        </w:rPr>
        <w:t xml:space="preserve">13.88</w:t>
      </w:r>
      <w:r>
        <w:rPr>
          <w:rStyle w:val="NormalTok"/>
        </w:rPr>
        <w:t xml:space="preserve">;</w:t>
      </w:r>
    </w:p>
    <w:p>
      <w:pPr>
        <w:pStyle w:val="FirstParagraph"/>
      </w:pPr>
      <w:r>
        <w:t xml:space="preserve">If the same underlying type is used then one risks manipulating such</w:t>
      </w:r>
      <w:r>
        <w:t xml:space="preserve"> </w:t>
      </w:r>
      <w:r>
        <w:t xml:space="preserve">without properly converting the units first, e.g.,</w:t>
      </w:r>
    </w:p>
    <w:p>
      <w:pPr>
        <w:pStyle w:val="SourceCode"/>
      </w:pPr>
      <w:r>
        <w:rPr>
          <w:rStyle w:val="DataTypeTok"/>
        </w:rPr>
        <w:t xml:space="preserve">double</w:t>
      </w:r>
      <w:r>
        <w:rPr>
          <w:rStyle w:val="NormalTok"/>
        </w:rPr>
        <w:t xml:space="preserve"> distance_travelled = miles + km; </w:t>
      </w:r>
      <w:r>
        <w:rPr>
          <w:rStyle w:val="CommentTok"/>
        </w:rPr>
        <w:t xml:space="preserve">// =19.55 (what?)</w:t>
      </w:r>
    </w:p>
    <w:p>
      <w:pPr>
        <w:pStyle w:val="FirstParagraph"/>
      </w:pPr>
      <w:r>
        <w:t xml:space="preserve">which will produce an incorrect result. Instead one must define</w:t>
      </w:r>
      <w:r>
        <w:t xml:space="preserve"> </w:t>
      </w:r>
      <w:r>
        <w:t xml:space="preserve">user-defined types with constructors and/or cast operator definitions</w:t>
      </w:r>
      <w:r>
        <w:t xml:space="preserve"> </w:t>
      </w:r>
      <w:r>
        <w:t xml:space="preserve">that will use the type system to correctly convert units. For this</w:t>
      </w:r>
      <w:r>
        <w:t xml:space="preserve"> </w:t>
      </w:r>
      <w:r>
        <w:t xml:space="preserve">example we will use temperatures in Celsius and Fahrenheit.</w:t>
      </w:r>
    </w:p>
    <w:p>
      <w:pPr>
        <w:pStyle w:val="SourceCode"/>
      </w:pPr>
      <w:r>
        <w:rPr>
          <w:rStyle w:val="VerbatimChar"/>
        </w:rPr>
        <w:t xml:space="preserve">t1 : Celsius := -40.0;</w:t>
      </w:r>
      <w:r>
        <w:br/>
      </w:r>
      <w:r>
        <w:rPr>
          <w:rStyle w:val="VerbatimChar"/>
        </w:rPr>
        <w:t xml:space="preserve">t2 : Fahrenheit := 32.0;</w:t>
      </w:r>
    </w:p>
    <w:p>
      <w:pPr>
        <w:pStyle w:val="FirstParagraph"/>
      </w:pPr>
      <w:r>
        <w:t xml:space="preserve">ASIDE: This code works but needs discussion and brevity.</w:t>
      </w:r>
    </w:p>
    <w:p>
      <w:pPr>
        <w:pStyle w:val="SourceCode"/>
      </w:pPr>
      <w:r>
        <w:rPr>
          <w:rStyle w:val="KeywordTok"/>
        </w:rPr>
        <w:t xml:space="preserve">struct</w:t>
      </w:r>
      <w:r>
        <w:rPr>
          <w:rStyle w:val="NormalTok"/>
        </w:rPr>
        <w:t xml:space="preserve"> miles { </w:t>
      </w:r>
      <w:r>
        <w:rPr>
          <w:rStyle w:val="DataTypeTok"/>
        </w:rPr>
        <w:t xml:space="preserve">double</w:t>
      </w:r>
      <w:r>
        <w:rPr>
          <w:rStyle w:val="NormalTok"/>
        </w:rPr>
        <w:t xml:space="preserve"> m; };</w:t>
      </w:r>
      <w:r>
        <w:br/>
      </w:r>
      <w:r>
        <w:rPr>
          <w:rStyle w:val="KeywordTok"/>
        </w:rPr>
        <w:t xml:space="preserve">struct</w:t>
      </w:r>
      <w:r>
        <w:rPr>
          <w:rStyle w:val="NormalTok"/>
        </w:rPr>
        <w:t xml:space="preserve"> kilometer { </w:t>
      </w:r>
      <w:r>
        <w:rPr>
          <w:rStyle w:val="DataTypeTok"/>
        </w:rPr>
        <w:t xml:space="preserve">double</w:t>
      </w:r>
      <w:r>
        <w:rPr>
          <w:rStyle w:val="NormalTok"/>
        </w:rPr>
        <w:t xml:space="preserve"> km; };</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celsius;</w:t>
      </w:r>
      <w:r>
        <w:br/>
      </w:r>
      <w:r>
        <w:rPr>
          <w:rStyle w:val="KeywordTok"/>
        </w:rPr>
        <w:t xml:space="preserve">class</w:t>
      </w:r>
      <w:r>
        <w:rPr>
          <w:rStyle w:val="NormalTok"/>
        </w:rPr>
        <w:t xml:space="preserve"> fahrenheit;</w:t>
      </w:r>
      <w:r>
        <w:br/>
      </w:r>
      <w:r>
        <w:br/>
      </w:r>
      <w:r>
        <w:rPr>
          <w:rStyle w:val="KeywordTok"/>
        </w:rPr>
        <w:t xml:space="preserve">class</w:t>
      </w:r>
      <w:r>
        <w:rPr>
          <w:rStyle w:val="NormalTok"/>
        </w:rPr>
        <w:t xml:space="preserve"> celsius</w:t>
      </w:r>
      <w:r>
        <w:br/>
      </w:r>
      <w:r>
        <w:rPr>
          <w:rStyle w:val="NormalTok"/>
        </w:rPr>
        <w:t xml:space="preserve">{</w:t>
      </w:r>
      <w:r>
        <w:br/>
      </w:r>
      <w:r>
        <w:rPr>
          <w:rStyle w:val="NormalTok"/>
        </w:rPr>
        <w:t xml:space="preserve">  </w:t>
      </w:r>
      <w:r>
        <w:rPr>
          <w:rStyle w:val="DataTypeTok"/>
        </w:rPr>
        <w:t xml:space="preserve">double</w:t>
      </w:r>
      <w:r>
        <w:rPr>
          <w:rStyle w:val="NormalTok"/>
        </w:rPr>
        <w:t xml:space="preserve"> val;</w:t>
      </w:r>
      <w:r>
        <w:br/>
      </w:r>
      <w:r>
        <w:br/>
      </w:r>
      <w:r>
        <w:rPr>
          <w:rStyle w:val="KeywordTok"/>
        </w:rPr>
        <w:t xml:space="preserve">public</w:t>
      </w:r>
      <w:r>
        <w:rPr>
          <w:rStyle w:val="NormalTok"/>
        </w:rPr>
        <w:t xml:space="preserve">:</w:t>
      </w:r>
      <w:r>
        <w:br/>
      </w:r>
      <w:r>
        <w:rPr>
          <w:rStyle w:val="NormalTok"/>
        </w:rPr>
        <w:t xml:space="preserve">  celsius() : val{} { }</w:t>
      </w:r>
      <w:r>
        <w:br/>
      </w:r>
      <w:r>
        <w:rPr>
          <w:rStyle w:val="NormalTok"/>
        </w:rPr>
        <w:t xml:space="preserve">  celsius(celsius </w:t>
      </w:r>
      <w:r>
        <w:rPr>
          <w:rStyle w:val="AttributeTok"/>
        </w:rPr>
        <w:t xml:space="preserve">const</w:t>
      </w:r>
      <w:r>
        <w:rPr>
          <w:rStyle w:val="NormalTok"/>
        </w:rPr>
        <w:t xml:space="preserve">&amp;) = </w:t>
      </w:r>
      <w:r>
        <w:rPr>
          <w:rStyle w:val="ControlFlowTok"/>
        </w:rPr>
        <w:t xml:space="preserve">default</w:t>
      </w:r>
      <w:r>
        <w:rPr>
          <w:rStyle w:val="NormalTok"/>
        </w:rPr>
        <w:t xml:space="preserve">;            </w:t>
      </w:r>
      <w:r>
        <w:br/>
      </w:r>
      <w:r>
        <w:rPr>
          <w:rStyle w:val="NormalTok"/>
        </w:rPr>
        <w:t xml:space="preserve">  celsius&amp; </w:t>
      </w:r>
      <w:r>
        <w:rPr>
          <w:rStyle w:val="KeywordTok"/>
        </w:rPr>
        <w:t xml:space="preserve">operator</w:t>
      </w:r>
      <w:r>
        <w:rPr>
          <w:rStyle w:val="NormalTok"/>
        </w:rPr>
        <w:t xml:space="preserve"> =(celsius </w:t>
      </w:r>
      <w:r>
        <w:rPr>
          <w:rStyle w:val="AttributeTok"/>
        </w:rPr>
        <w:t xml:space="preserve">const</w:t>
      </w:r>
      <w:r>
        <w:rPr>
          <w:rStyle w:val="NormalTok"/>
        </w:rPr>
        <w:t xml:space="preserve">&amp;) = </w:t>
      </w:r>
      <w:r>
        <w:rPr>
          <w:rStyle w:val="ControlFlowTok"/>
        </w:rPr>
        <w:t xml:space="preserve">default</w:t>
      </w:r>
      <w:r>
        <w:rPr>
          <w:rStyle w:val="NormalTok"/>
        </w:rPr>
        <w:t xml:space="preserve">;</w:t>
      </w:r>
      <w:r>
        <w:br/>
      </w:r>
      <w:r>
        <w:rPr>
          <w:rStyle w:val="NormalTok"/>
        </w:rPr>
        <w:t xml:space="preserve">  </w:t>
      </w:r>
      <w:r>
        <w:rPr>
          <w:rStyle w:val="KeywordTok"/>
        </w:rPr>
        <w:t xml:space="preserve">explicit</w:t>
      </w:r>
      <w:r>
        <w:rPr>
          <w:rStyle w:val="NormalTok"/>
        </w:rPr>
        <w:t xml:space="preserve"> celsius(</w:t>
      </w:r>
      <w:r>
        <w:rPr>
          <w:rStyle w:val="DataTypeTok"/>
        </w:rPr>
        <w:t xml:space="preserve">double</w:t>
      </w:r>
      <w:r>
        <w:rPr>
          <w:rStyle w:val="NormalTok"/>
        </w:rPr>
        <w:t xml:space="preserve"> </w:t>
      </w:r>
      <w:r>
        <w:rPr>
          <w:rStyle w:val="AttributeTok"/>
        </w:rPr>
        <w:t xml:space="preserve">const</w:t>
      </w:r>
      <w:r>
        <w:rPr>
          <w:rStyle w:val="NormalTok"/>
        </w:rPr>
        <w:t xml:space="preserve">&amp; v) : val{v} { }</w:t>
      </w:r>
      <w:r>
        <w:br/>
      </w:r>
      <w:r>
        <w:rPr>
          <w:rStyle w:val="NormalTok"/>
        </w:rPr>
        <w:t xml:space="preserve">  </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&amp; value() </w:t>
      </w:r>
      <w:r>
        <w:rPr>
          <w:rStyle w:val="AttributeTok"/>
        </w:rPr>
        <w:t xml:space="preserve">const</w:t>
      </w:r>
      <w:r>
        <w:rPr>
          <w:rStyle w:val="NormalTok"/>
        </w:rPr>
        <w:t xml:space="preserve"> { </w:t>
      </w:r>
      <w:r>
        <w:rPr>
          <w:rStyle w:val="ControlFlowTok"/>
        </w:rPr>
        <w:t xml:space="preserve">return</w:t>
      </w:r>
      <w:r>
        <w:rPr>
          <w:rStyle w:val="NormalTok"/>
        </w:rPr>
        <w:t xml:space="preserve"> val; }</w:t>
      </w:r>
      <w:r>
        <w:br/>
      </w:r>
      <w:r>
        <w:br/>
      </w:r>
      <w:r>
        <w:rPr>
          <w:rStyle w:val="NormalTok"/>
        </w:rPr>
        <w:t xml:space="preserve">  celsius(fahrenheit </w:t>
      </w:r>
      <w:r>
        <w:rPr>
          <w:rStyle w:val="AttributeTok"/>
        </w:rPr>
        <w:t xml:space="preserve">const</w:t>
      </w:r>
      <w:r>
        <w:rPr>
          <w:rStyle w:val="NormalTok"/>
        </w:rPr>
        <w:t xml:space="preserve">&amp; f);     </w:t>
      </w:r>
      <w:r>
        <w:rPr>
          <w:rStyle w:val="CommentTok"/>
        </w:rPr>
        <w:t xml:space="preserve">// permits implicit casts</w:t>
      </w:r>
      <w:r>
        <w:br/>
      </w:r>
      <w:r>
        <w:rPr>
          <w:rStyle w:val="NormalTok"/>
        </w:rPr>
        <w:t xml:space="preserve">  </w:t>
      </w:r>
      <w:r>
        <w:rPr>
          <w:rStyle w:val="KeywordTok"/>
        </w:rPr>
        <w:t xml:space="preserve">operator</w:t>
      </w:r>
      <w:r>
        <w:rPr>
          <w:rStyle w:val="NormalTok"/>
        </w:rPr>
        <w:t xml:space="preserve"> fahrenheit() </w:t>
      </w:r>
      <w:r>
        <w:rPr>
          <w:rStyle w:val="AttributeTok"/>
        </w:rPr>
        <w:t xml:space="preserve">const</w:t>
      </w:r>
      <w:r>
        <w:rPr>
          <w:rStyle w:val="NormalTok"/>
        </w:rPr>
        <w:t xml:space="preserve">;      </w:t>
      </w:r>
      <w:r>
        <w:rPr>
          <w:rStyle w:val="CommentTok"/>
        </w:rPr>
        <w:t xml:space="preserve">// permits implicit casts</w:t>
      </w:r>
      <w:r>
        <w:br/>
      </w:r>
      <w:r>
        <w:rPr>
          <w:rStyle w:val="NormalTok"/>
        </w:rPr>
        <w:t xml:space="preserve">};</w:t>
      </w:r>
      <w:r>
        <w:br/>
      </w:r>
      <w:r>
        <w:br/>
      </w:r>
      <w:r>
        <w:rPr>
          <w:rStyle w:val="KeywordTok"/>
        </w:rPr>
        <w:t xml:space="preserve">class</w:t>
      </w:r>
      <w:r>
        <w:rPr>
          <w:rStyle w:val="NormalTok"/>
        </w:rPr>
        <w:t xml:space="preserve"> fahrenheit</w:t>
      </w:r>
      <w:r>
        <w:br/>
      </w:r>
      <w:r>
        <w:rPr>
          <w:rStyle w:val="NormalTok"/>
        </w:rPr>
        <w:t xml:space="preserve">{</w:t>
      </w:r>
      <w:r>
        <w:br/>
      </w:r>
      <w:r>
        <w:rPr>
          <w:rStyle w:val="NormalTok"/>
        </w:rPr>
        <w:t xml:space="preserve">  </w:t>
      </w:r>
      <w:r>
        <w:rPr>
          <w:rStyle w:val="CommentTok"/>
        </w:rPr>
        <w:t xml:space="preserve">// The code for fahrenheit is repeated from celsius with “fahrenheit” </w:t>
      </w:r>
      <w:r>
        <w:br/>
      </w:r>
      <w:r>
        <w:rPr>
          <w:rStyle w:val="NormalTok"/>
        </w:rPr>
        <w:t xml:space="preserve">  </w:t>
      </w:r>
      <w:r>
        <w:rPr>
          <w:rStyle w:val="CommentTok"/>
        </w:rPr>
        <w:t xml:space="preserve">// replacing “celsius”</w:t>
      </w:r>
      <w:r>
        <w:br/>
      </w:r>
      <w:r>
        <w:rPr>
          <w:rStyle w:val="NormalTok"/>
        </w:rPr>
        <w:t xml:space="preserve">  </w:t>
      </w:r>
      <w:r>
        <w:rPr>
          <w:rStyle w:val="CommentTok"/>
        </w:rPr>
        <w:t xml:space="preserve">// and missing the last two declarations. </w:t>
      </w:r>
      <w:r>
        <w:br/>
      </w:r>
      <w:r>
        <w:rPr>
          <w:rStyle w:val="NormalTok"/>
        </w:rPr>
        <w:t xml:space="preserve">};</w:t>
      </w:r>
      <w:r>
        <w:br/>
      </w:r>
      <w:r>
        <w:br/>
      </w:r>
      <w:r>
        <w:rPr>
          <w:rStyle w:val="NormalTok"/>
        </w:rPr>
        <w:t xml:space="preserve">celsius::celsius(fahrenheit </w:t>
      </w:r>
      <w:r>
        <w:rPr>
          <w:rStyle w:val="AttributeTok"/>
        </w:rPr>
        <w:t xml:space="preserve">const</w:t>
      </w:r>
      <w:r>
        <w:rPr>
          <w:rStyle w:val="NormalTok"/>
        </w:rPr>
        <w:t xml:space="preserve">&amp; f) :</w:t>
      </w:r>
      <w:r>
        <w:br/>
      </w:r>
      <w:r>
        <w:rPr>
          <w:rStyle w:val="NormalTok"/>
        </w:rPr>
        <w:t xml:space="preserve">  val{ (f.value() - </w:t>
      </w:r>
      <w:r>
        <w:rPr>
          <w:rStyle w:val="FloatTok"/>
        </w:rPr>
        <w:t xml:space="preserve">32.0</w:t>
      </w:r>
      <w:r>
        <w:rPr>
          <w:rStyle w:val="NormalTok"/>
        </w:rPr>
        <w:t xml:space="preserve">) * </w:t>
      </w:r>
      <w:r>
        <w:rPr>
          <w:rStyle w:val="FloatTok"/>
        </w:rPr>
        <w:t xml:space="preserve">5.0</w:t>
      </w:r>
      <w:r>
        <w:rPr>
          <w:rStyle w:val="NormalTok"/>
        </w:rPr>
        <w:t xml:space="preserve"> / </w:t>
      </w:r>
      <w:r>
        <w:rPr>
          <w:rStyle w:val="FloatTok"/>
        </w:rPr>
        <w:t xml:space="preserve">9.0</w:t>
      </w:r>
      <w:r>
        <w:rPr>
          <w:rStyle w:val="NormalTok"/>
        </w:rPr>
        <w:t xml:space="preserve"> }         </w:t>
      </w:r>
      <w:r>
        <w:rPr>
          <w:rStyle w:val="CommentTok"/>
        </w:rPr>
        <w:t xml:space="preserve">// constructor to celsuis</w:t>
      </w:r>
      <w:r>
        <w:br/>
      </w:r>
      <w:r>
        <w:rPr>
          <w:rStyle w:val="NormalTok"/>
        </w:rPr>
        <w:t xml:space="preserve">{</w:t>
      </w:r>
      <w:r>
        <w:br/>
      </w:r>
      <w:r>
        <w:rPr>
          <w:rStyle w:val="NormalTok"/>
        </w:rPr>
        <w:t xml:space="preserve">}</w:t>
      </w:r>
      <w:r>
        <w:br/>
      </w:r>
      <w:r>
        <w:br/>
      </w:r>
      <w:r>
        <w:rPr>
          <w:rStyle w:val="NormalTok"/>
        </w:rPr>
        <w:t xml:space="preserve">celsius::</w:t>
      </w:r>
      <w:r>
        <w:rPr>
          <w:rStyle w:val="KeywordTok"/>
        </w:rPr>
        <w:t xml:space="preserve">operator</w:t>
      </w:r>
      <w:r>
        <w:rPr>
          <w:rStyle w:val="NormalTok"/>
        </w:rPr>
        <w:t xml:space="preserve"> fahrenheit() </w:t>
      </w:r>
      <w:r>
        <w:rPr>
          <w:rStyle w:val="AttributeTok"/>
        </w:rPr>
        <w:t xml:space="preserve">const</w:t>
      </w:r>
      <w:r>
        <w:rPr>
          <w:rStyle w:val="NormalTok"/>
        </w:rPr>
        <w:t xml:space="preserve">    </w:t>
      </w:r>
      <w:r>
        <w:rPr>
          <w:rStyle w:val="CommentTok"/>
        </w:rPr>
        <w:t xml:space="preserve">// cast operator to Fahrenheit!!</w:t>
      </w:r>
      <w:r>
        <w:br/>
      </w:r>
      <w:r>
        <w:rPr>
          <w:rStyle w:val="NormalTok"/>
        </w:rPr>
        <w:t xml:space="preserve">{</w:t>
      </w:r>
      <w:r>
        <w:br/>
      </w:r>
      <w:r>
        <w:rPr>
          <w:rStyle w:val="NormalTok"/>
        </w:rPr>
        <w:t xml:space="preserve">  </w:t>
      </w:r>
      <w:r>
        <w:rPr>
          <w:rStyle w:val="ControlFlowTok"/>
        </w:rPr>
        <w:t xml:space="preserve">return</w:t>
      </w:r>
      <w:r>
        <w:rPr>
          <w:rStyle w:val="NormalTok"/>
        </w:rPr>
        <w:t xml:space="preserve"> fahrenheit{ (</w:t>
      </w:r>
      <w:r>
        <w:rPr>
          <w:rStyle w:val="KeywordTok"/>
        </w:rPr>
        <w:t xml:space="preserve">this</w:t>
      </w:r>
      <w:r>
        <w:rPr>
          <w:rStyle w:val="NormalTok"/>
        </w:rPr>
        <w:t xml:space="preserve">-&gt;val * </w:t>
      </w:r>
      <w:r>
        <w:rPr>
          <w:rStyle w:val="FloatTok"/>
        </w:rPr>
        <w:t xml:space="preserve">9.0</w:t>
      </w:r>
      <w:r>
        <w:rPr>
          <w:rStyle w:val="NormalTok"/>
        </w:rPr>
        <w:t xml:space="preserve">) / </w:t>
      </w:r>
      <w:r>
        <w:rPr>
          <w:rStyle w:val="FloatTok"/>
        </w:rPr>
        <w:t xml:space="preserve">5.0</w:t>
      </w:r>
      <w:r>
        <w:rPr>
          <w:rStyle w:val="NormalTok"/>
        </w:rPr>
        <w:t xml:space="preserve"> + </w:t>
      </w:r>
      <w:r>
        <w:rPr>
          <w:rStyle w:val="FloatTok"/>
        </w:rPr>
        <w:t xml:space="preserve">32.0</w:t>
      </w:r>
      <w:r>
        <w:rPr>
          <w:rStyle w:val="NormalTok"/>
        </w:rPr>
        <w:t xml:space="preserve"> };</w:t>
      </w:r>
      <w:r>
        <w:br/>
      </w:r>
      <w:r>
        <w:rPr>
          <w:rStyle w:val="NormalTok"/>
        </w:rPr>
        <w:t xml:space="preserve">}</w:t>
      </w:r>
      <w:r>
        <w:br/>
      </w:r>
      <w:r>
        <w:br/>
      </w:r>
      <w:r>
        <w:rPr>
          <w:rStyle w:val="NormalTok"/>
        </w:rPr>
        <w:t xml:space="preserve">celsius </w:t>
      </w:r>
      <w:r>
        <w:rPr>
          <w:rStyle w:val="KeywordTok"/>
        </w:rPr>
        <w:t xml:space="preserve">operator</w:t>
      </w:r>
      <w:r>
        <w:rPr>
          <w:rStyle w:val="NormalTok"/>
        </w:rPr>
        <w:t xml:space="preserve"> </w:t>
      </w:r>
      <w:r>
        <w:rPr>
          <w:rStyle w:val="StringTok"/>
        </w:rPr>
        <w:t xml:space="preserve">""</w:t>
      </w:r>
      <w:r>
        <w:rPr>
          <w:rStyle w:val="NormalTok"/>
        </w:rPr>
        <w:t xml:space="preserve"> _C(</w:t>
      </w:r>
      <w:r>
        <w:rPr>
          <w:rStyle w:val="DataTypeTok"/>
        </w:rPr>
        <w:t xml:space="preserve">long</w:t>
      </w:r>
      <w:r>
        <w:rPr>
          <w:rStyle w:val="NormalTok"/>
        </w:rPr>
        <w:t xml:space="preserve"> </w:t>
      </w:r>
      <w:r>
        <w:rPr>
          <w:rStyle w:val="DataTypeTok"/>
        </w:rPr>
        <w:t xml:space="preserve">double</w:t>
      </w:r>
      <w:r>
        <w:rPr>
          <w:rStyle w:val="NormalTok"/>
        </w:rPr>
        <w:t xml:space="preserve"> temp)</w:t>
      </w:r>
      <w:r>
        <w:br/>
      </w:r>
      <w:r>
        <w:rPr>
          <w:rStyle w:val="NormalTok"/>
        </w:rPr>
        <w:t xml:space="preserve">  { </w:t>
      </w:r>
      <w:r>
        <w:rPr>
          <w:rStyle w:val="ControlFlowTok"/>
        </w:rPr>
        <w:t xml:space="preserve">return</w:t>
      </w:r>
      <w:r>
        <w:rPr>
          <w:rStyle w:val="NormalTok"/>
        </w:rPr>
        <w:t xml:space="preserve"> celsius(temp); }        </w:t>
      </w:r>
      <w:r>
        <w:rPr>
          <w:rStyle w:val="CommentTok"/>
        </w:rPr>
        <w:t xml:space="preserve">// explicit construction w/double</w:t>
      </w:r>
      <w:r>
        <w:br/>
      </w:r>
      <w:r>
        <w:rPr>
          <w:rStyle w:val="NormalTok"/>
        </w:rPr>
        <w:t xml:space="preserve">fahrenheit </w:t>
      </w:r>
      <w:r>
        <w:rPr>
          <w:rStyle w:val="KeywordTok"/>
        </w:rPr>
        <w:t xml:space="preserve">operator</w:t>
      </w:r>
      <w:r>
        <w:rPr>
          <w:rStyle w:val="NormalTok"/>
        </w:rPr>
        <w:t xml:space="preserve"> </w:t>
      </w:r>
      <w:r>
        <w:rPr>
          <w:rStyle w:val="StringTok"/>
        </w:rPr>
        <w:t xml:space="preserve">""</w:t>
      </w:r>
      <w:r>
        <w:rPr>
          <w:rStyle w:val="NormalTok"/>
        </w:rPr>
        <w:t xml:space="preserve"> _F(</w:t>
      </w:r>
      <w:r>
        <w:rPr>
          <w:rStyle w:val="DataTypeTok"/>
        </w:rPr>
        <w:t xml:space="preserve">long</w:t>
      </w:r>
      <w:r>
        <w:rPr>
          <w:rStyle w:val="NormalTok"/>
        </w:rPr>
        <w:t xml:space="preserve"> </w:t>
      </w:r>
      <w:r>
        <w:rPr>
          <w:rStyle w:val="DataTypeTok"/>
        </w:rPr>
        <w:t xml:space="preserve">double</w:t>
      </w:r>
      <w:r>
        <w:rPr>
          <w:rStyle w:val="NormalTok"/>
        </w:rPr>
        <w:t xml:space="preserve"> temp)</w:t>
      </w:r>
      <w:r>
        <w:br/>
      </w:r>
      <w:r>
        <w:rPr>
          <w:rStyle w:val="NormalTok"/>
        </w:rPr>
        <w:t xml:space="preserve">  { </w:t>
      </w:r>
      <w:r>
        <w:rPr>
          <w:rStyle w:val="ControlFlowTok"/>
        </w:rPr>
        <w:t xml:space="preserve">return</w:t>
      </w:r>
      <w:r>
        <w:rPr>
          <w:rStyle w:val="NormalTok"/>
        </w:rPr>
        <w:t xml:space="preserve"> fahrenheit(temp); }      </w:t>
      </w:r>
      <w:r>
        <w:rPr>
          <w:rStyle w:val="CommentTok"/>
        </w:rPr>
        <w:t xml:space="preserve">// explicit construction w/double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std;</w:t>
      </w:r>
      <w:r>
        <w:br/>
      </w:r>
      <w:r>
        <w:br/>
      </w:r>
      <w:r>
        <w:rPr>
          <w:rStyle w:val="NormalTok"/>
        </w:rPr>
        <w:t xml:space="preserve">  </w:t>
      </w:r>
      <w:r>
        <w:rPr>
          <w:rStyle w:val="KeywordTok"/>
        </w:rPr>
        <w:t xml:space="preserve">auto</w:t>
      </w:r>
      <w:r>
        <w:rPr>
          <w:rStyle w:val="NormalTok"/>
        </w:rPr>
        <w:t xml:space="preserve"> fp = </w:t>
      </w:r>
      <w:r>
        <w:rPr>
          <w:rStyle w:val="FloatTok"/>
        </w:rPr>
        <w:t xml:space="preserve">0.0</w:t>
      </w:r>
      <w:r>
        <w:rPr>
          <w:rStyle w:val="DecValTok"/>
        </w:rPr>
        <w:t xml:space="preserve">_C</w:t>
      </w:r>
      <w:r>
        <w:rPr>
          <w:rStyle w:val="NormalTok"/>
        </w:rPr>
        <w:t xml:space="preserve">; </w:t>
      </w:r>
      <w:r>
        <w:rPr>
          <w:rStyle w:val="CommentTok"/>
        </w:rPr>
        <w:t xml:space="preserve">// Celsius</w:t>
      </w:r>
      <w:r>
        <w:br/>
      </w:r>
      <w:r>
        <w:rPr>
          <w:rStyle w:val="NormalTok"/>
        </w:rPr>
        <w:t xml:space="preserve">  </w:t>
      </w:r>
      <w:r>
        <w:rPr>
          <w:rStyle w:val="KeywordTok"/>
        </w:rPr>
        <w:t xml:space="preserve">auto</w:t>
      </w:r>
      <w:r>
        <w:rPr>
          <w:rStyle w:val="NormalTok"/>
        </w:rPr>
        <w:t xml:space="preserve"> bp = </w:t>
      </w:r>
      <w:r>
        <w:rPr>
          <w:rStyle w:val="FloatTok"/>
        </w:rPr>
        <w:t xml:space="preserve">212.0</w:t>
      </w:r>
      <w:r>
        <w:rPr>
          <w:rStyle w:val="DecValTok"/>
        </w:rPr>
        <w:t xml:space="preserve">_F</w:t>
      </w:r>
      <w:r>
        <w:rPr>
          <w:rStyle w:val="NormalTok"/>
        </w:rPr>
        <w:t xml:space="preserve">; </w:t>
      </w:r>
      <w:r>
        <w:rPr>
          <w:rStyle w:val="CommentTok"/>
        </w:rPr>
        <w:t xml:space="preserve">// Fahrenheit</w:t>
      </w:r>
      <w:r>
        <w:br/>
      </w:r>
      <w:r>
        <w:br/>
      </w:r>
      <w:r>
        <w:rPr>
          <w:rStyle w:val="NormalTok"/>
        </w:rPr>
        <w:t xml:space="preserve">  fahrenheit fp_F = fp; </w:t>
      </w:r>
      <w:r>
        <w:rPr>
          <w:rStyle w:val="CommentTok"/>
        </w:rPr>
        <w:t xml:space="preserve">// implicit conversion</w:t>
      </w:r>
      <w:r>
        <w:br/>
      </w:r>
      <w:r>
        <w:rPr>
          <w:rStyle w:val="NormalTok"/>
        </w:rPr>
        <w:t xml:space="preserve">  celsius bp_C = bp;    </w:t>
      </w:r>
      <w:r>
        <w:rPr>
          <w:rStyle w:val="CommentTok"/>
        </w:rPr>
        <w:t xml:space="preserve">// implicit conversion</w:t>
      </w:r>
      <w:r>
        <w:br/>
      </w:r>
      <w:r>
        <w:br/>
      </w:r>
      <w:r>
        <w:rPr>
          <w:rStyle w:val="NormalTok"/>
        </w:rPr>
        <w:t xml:space="preserve">  bp = fp;  </w:t>
      </w:r>
      <w:r>
        <w:rPr>
          <w:rStyle w:val="CommentTok"/>
        </w:rPr>
        <w:t xml:space="preserve">// prohibited  ??  See [over.match.best] in C++ standard</w:t>
      </w:r>
      <w:r>
        <w:br/>
      </w:r>
      <w:r>
        <w:rPr>
          <w:rStyle w:val="NormalTok"/>
        </w:rPr>
        <w:t xml:space="preserve">  fp = bp;  </w:t>
      </w:r>
      <w:r>
        <w:rPr>
          <w:rStyle w:val="CommentTok"/>
        </w:rPr>
        <w:t xml:space="preserve">// prohibited </w:t>
      </w:r>
      <w:r>
        <w:br/>
      </w:r>
      <w:r>
        <w:br/>
      </w:r>
      <w:r>
        <w:rPr>
          <w:rStyle w:val="NormalTok"/>
        </w:rPr>
        <w:t xml:space="preserve">  </w:t>
      </w:r>
      <w:r>
        <w:rPr>
          <w:rStyle w:val="ControlFlowTok"/>
        </w:rPr>
        <w:t xml:space="preserve">if</w:t>
      </w:r>
      <w:r>
        <w:rPr>
          <w:rStyle w:val="NormalTok"/>
        </w:rPr>
        <w:t xml:space="preserve"> (fp == bp)…  </w:t>
      </w:r>
      <w:r>
        <w:rPr>
          <w:rStyle w:val="CommentTok"/>
        </w:rPr>
        <w:t xml:space="preserve">// is this equality defined??</w:t>
      </w:r>
      <w:r>
        <w:br/>
      </w:r>
      <w:r>
        <w:rPr>
          <w:rStyle w:val="NormalTok"/>
        </w:rPr>
        <w:t xml:space="preserve"> </w:t>
      </w:r>
      <w:r>
        <w:br/>
      </w:r>
      <w:r>
        <w:rPr>
          <w:rStyle w:val="NormalTok"/>
        </w:rPr>
        <w:t xml:space="preserve">cout &lt;&lt; </w:t>
      </w:r>
      <w:r>
        <w:rPr>
          <w:rStyle w:val="StringTok"/>
        </w:rPr>
        <w:t xml:space="preserve">"Freezing pt: "</w:t>
      </w:r>
      <w:r>
        <w:rPr>
          <w:rStyle w:val="NormalTok"/>
        </w:rPr>
        <w:t xml:space="preserve"> &lt;&lt; fp &lt;&lt; </w:t>
      </w:r>
      <w:r>
        <w:rPr>
          <w:rStyle w:val="StringTok"/>
        </w:rPr>
        <w:t xml:space="preserve">", "</w:t>
      </w:r>
      <w:r>
        <w:rPr>
          <w:rStyle w:val="NormalTok"/>
        </w:rPr>
        <w:t xml:space="preserve"> &lt;&lt; fahrenheit{fp} &lt;&lt; </w:t>
      </w:r>
      <w:r>
        <w:rPr>
          <w:rStyle w:val="StringTok"/>
        </w:rPr>
        <w:t xml:space="preserve">", "</w:t>
      </w:r>
      <w:r>
        <w:rPr>
          <w:rStyle w:val="NormalTok"/>
        </w:rPr>
        <w:t xml:space="preserve"> &lt;&lt; fp_F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cout &lt;&lt; </w:t>
      </w:r>
      <w:r>
        <w:rPr>
          <w:rStyle w:val="StringTok"/>
        </w:rPr>
        <w:t xml:space="preserve">"Boiling pt: "</w:t>
      </w:r>
      <w:r>
        <w:rPr>
          <w:rStyle w:val="NormalTok"/>
        </w:rPr>
        <w:t xml:space="preserve"> &lt;&lt; celsius{bp} &lt;&lt; </w:t>
      </w:r>
      <w:r>
        <w:rPr>
          <w:rStyle w:val="StringTok"/>
        </w:rPr>
        <w:t xml:space="preserve">", "</w:t>
      </w:r>
      <w:r>
        <w:rPr>
          <w:rStyle w:val="NormalTok"/>
        </w:rPr>
        <w:t xml:space="preserve"> &lt;&lt; bp_C &lt;&lt; </w:t>
      </w:r>
      <w:r>
        <w:rPr>
          <w:rStyle w:val="StringTok"/>
        </w:rPr>
        <w:t xml:space="preserve">", "</w:t>
      </w:r>
      <w:r>
        <w:rPr>
          <w:rStyle w:val="NormalTok"/>
        </w:rPr>
        <w:t xml:space="preserve"> &lt;&lt; bp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p>
      <w:pPr>
        <w:pStyle w:val="FirstParagraph"/>
      </w:pPr>
      <w:r>
        <w:t xml:space="preserve">C++ enumeration and class types distinguishes different types with</w:t>
      </w:r>
      <w:r>
        <w:t xml:space="preserve"> </w:t>
      </w:r>
      <w:r>
        <w:t xml:space="preserve">identical structure. In contrast to C, where structural equivalence</w:t>
      </w:r>
      <w:r>
        <w:t xml:space="preserve"> </w:t>
      </w:r>
      <w:r>
        <w:t xml:space="preserve">allows to cast a value from one type as another type with a compatible</w:t>
      </w:r>
      <w:r>
        <w:t xml:space="preserve"> </w:t>
      </w:r>
      <w:r>
        <w:t xml:space="preserve">structure, C++ does have a few cases, (union types, reinterpret_cast)</w:t>
      </w:r>
      <w:r>
        <w:t xml:space="preserve"> </w:t>
      </w:r>
      <w:r>
        <w:t xml:space="preserve">where structurally equivalent types play a role, but those situations</w:t>
      </w:r>
      <w:r>
        <w:t xml:space="preserve"> </w:t>
      </w:r>
      <w:r>
        <w:t xml:space="preserve">come with their own set of vulnerabilities (note: needs section) and</w:t>
      </w:r>
      <w:r>
        <w:t xml:space="preserve"> </w:t>
      </w:r>
      <w:r>
        <w:t xml:space="preserve">should be avoided. Other cases, where C-style casts can be used to</w:t>
      </w:r>
      <w:r>
        <w:t xml:space="preserve"> </w:t>
      </w:r>
      <w:r>
        <w:t xml:space="preserve">reinterpret values as another type, are managed by the use of</w:t>
      </w:r>
      <w:r>
        <w:t xml:space="preserve"> </w:t>
      </w:r>
      <w:r>
        <w:t xml:space="preserve">appropriate C++-style casts (static, const, dynamic, reinterpret), These</w:t>
      </w:r>
      <w:r>
        <w:t xml:space="preserve"> </w:t>
      </w:r>
      <w:r>
        <w:t xml:space="preserve">named casts eliminate many of the issues associated with C-style casts.</w:t>
      </w:r>
      <w:r>
        <w:t xml:space="preserve"> </w:t>
      </w:r>
      <w:r>
        <w:t xml:space="preserve">See clauses 6.6 and 6.37 for a discussion of C++ conversion capabilities</w:t>
      </w:r>
      <w:r>
        <w:t xml:space="preserve"> </w:t>
      </w:r>
      <w:r>
        <w:t xml:space="preserve">and errors.</w:t>
      </w:r>
    </w:p>
    <w:p>
      <w:pPr>
        <w:pStyle w:val="BodyText"/>
      </w:pPr>
      <w:r>
        <w:t xml:space="preserve">Note that C++ aliasing mechanisms for types and templates (using,</w:t>
      </w:r>
      <w:r>
        <w:t xml:space="preserve"> </w:t>
      </w:r>
      <w:r>
        <w:t xml:space="preserve">typedef) do not provide new types or templates and thus a type alias is</w:t>
      </w:r>
      <w:r>
        <w:t xml:space="preserve"> </w:t>
      </w:r>
      <w:r>
        <w:t xml:space="preserve">considered identical to its original type.</w:t>
      </w:r>
    </w:p>
    <w:p>
      <w:pPr>
        <w:pStyle w:val="BodyText"/>
      </w:pPr>
      <w:r>
        <w:t xml:space="preserve">In addition to user-defined class types (</w:t>
      </w:r>
      <w:r>
        <w:rPr>
          <w:rStyle w:val="KeywordTok"/>
        </w:rPr>
        <w:t xml:space="preserve">struct</w:t>
      </w:r>
      <w:r>
        <w:t xml:space="preserve">,</w:t>
      </w:r>
      <w:r>
        <w:t xml:space="preserve"> </w:t>
      </w:r>
      <w:r>
        <w:rPr>
          <w:rStyle w:val="KeywordTok"/>
        </w:rPr>
        <w:t xml:space="preserve">union</w:t>
      </w:r>
      <w:r>
        <w:t xml:space="preserve">,</w:t>
      </w:r>
      <w:r>
        <w:t xml:space="preserve"> </w:t>
      </w:r>
      <w:r>
        <w:rPr>
          <w:rStyle w:val="KeywordTok"/>
        </w:rPr>
        <w:t xml:space="preserve">class</w:t>
      </w:r>
      <w:r>
        <w:t xml:space="preserve">), C++</w:t>
      </w:r>
      <w:r>
        <w:t xml:space="preserve"> </w:t>
      </w:r>
      <w:r>
        <w:t xml:space="preserve">allows the definition of enumeration types and the construction of</w:t>
      </w:r>
      <w:r>
        <w:t xml:space="preserve"> </w:t>
      </w:r>
      <w:r>
        <w:t xml:space="preserve">reference types, pointer types, array types and function types from</w:t>
      </w:r>
      <w:r>
        <w:t xml:space="preserve"> </w:t>
      </w:r>
      <w:r>
        <w:t xml:space="preserve">other types.</w:t>
      </w:r>
    </w:p>
    <w:p>
      <w:pPr>
        <w:pStyle w:val="BodyText"/>
      </w:pPr>
      <w:r>
        <w:t xml:space="preserve">Templates and the use of the keyword</w:t>
      </w:r>
      <w:r>
        <w:t xml:space="preserve"> </w:t>
      </w:r>
      <w:r>
        <w:rPr>
          <w:rStyle w:val="KeywordTok"/>
        </w:rPr>
        <w:t xml:space="preserve">auto</w:t>
      </w:r>
      <w:r>
        <w:t xml:space="preserve"> </w:t>
      </w:r>
      <w:r>
        <w:t xml:space="preserve">permits type-agnostic code</w:t>
      </w:r>
      <w:r>
        <w:t xml:space="preserve"> </w:t>
      </w:r>
      <w:r>
        <w:t xml:space="preserve">that determines free type parameters to be deduced or, additionally in</w:t>
      </w:r>
      <w:r>
        <w:t xml:space="preserve"> </w:t>
      </w:r>
      <w:r>
        <w:t xml:space="preserve">the case of templates, to be specified. C++20 concepts further allow</w:t>
      </w:r>
      <w:r>
        <w:t xml:space="preserve"> </w:t>
      </w:r>
      <w:r>
        <w:t xml:space="preserve">easier formulation of syntactic restrictions on the parameters (see 6.39</w:t>
      </w:r>
      <w:r>
        <w:t xml:space="preserve"> </w:t>
      </w:r>
      <w:r>
        <w:t xml:space="preserve">Templates and generics).</w:t>
      </w:r>
    </w:p>
    <w:p>
      <w:pPr>
        <w:pStyle w:val="BodyText"/>
      </w:pPr>
      <w:r>
        <w:t xml:space="preserve">Forming class hierarchies with virtual member functions in the base</w:t>
      </w:r>
      <w:r>
        <w:t xml:space="preserve"> </w:t>
      </w:r>
      <w:r>
        <w:t xml:space="preserve">class and corresponding overrides in derived classes introduce dynamic</w:t>
      </w:r>
      <w:r>
        <w:t xml:space="preserve"> </w:t>
      </w:r>
      <w:r>
        <w:t xml:space="preserve">typing that can be employed and checked at run-time, when the</w:t>
      </w:r>
      <w:r>
        <w:t xml:space="preserve"> </w:t>
      </w:r>
      <w:r>
        <w:t xml:space="preserve">corresponding object is passed by reference or pointer to one of its</w:t>
      </w:r>
      <w:r>
        <w:t xml:space="preserve"> </w:t>
      </w:r>
      <w:r>
        <w:t xml:space="preserve">base classes (see section</w:t>
      </w:r>
      <w:r>
        <w:t xml:space="preserve"> </w:t>
      </w:r>
      <w:r>
        <w:rPr>
          <w:i/>
        </w:rPr>
        <w:t xml:space="preserve">(inheritance, polymorphism)</w:t>
      </w:r>
      <w:r>
        <w:t xml:space="preserve">). Note, that in</w:t>
      </w:r>
      <w:r>
        <w:t xml:space="preserve"> </w:t>
      </w:r>
      <w:r>
        <w:t xml:space="preserve">constructors and destructors the object pointed to</w:t>
      </w:r>
      <w:r>
        <w:t xml:space="preserve"> </w:t>
      </w:r>
      <w:r>
        <w:rPr>
          <w:rStyle w:val="KeywordTok"/>
        </w:rPr>
        <w:t xml:space="preserve">this</w:t>
      </w:r>
      <w:r>
        <w:t xml:space="preserve"> </w:t>
      </w:r>
      <w:r>
        <w:t xml:space="preserve">is always</w:t>
      </w:r>
      <w:r>
        <w:t xml:space="preserve"> </w:t>
      </w:r>
      <w:r>
        <w:t xml:space="preserve">statically typed.</w:t>
      </w:r>
    </w:p>
    <w:p>
      <w:pPr>
        <w:pStyle w:val="BodyText"/>
      </w:pPr>
      <w:r>
        <w:t xml:space="preserve">Since C++ inherits some of the type system of C (arithmetic types and</w:t>
      </w:r>
      <w:r>
        <w:t xml:space="preserve"> </w:t>
      </w:r>
      <w:r>
        <w:t xml:space="preserve">pointers), it suffers similar vulnerabilities, such as those caused by</w:t>
      </w:r>
      <w:r>
        <w:t xml:space="preserve"> </w:t>
      </w:r>
      <w:r>
        <w:t xml:space="preserve">integral promotion, implicit numeric conversion, pointer arithmetic and</w:t>
      </w:r>
      <w:r>
        <w:t xml:space="preserve"> </w:t>
      </w:r>
      <w:r>
        <w:t xml:space="preserve">pointer casts. User-defined class types are vulnerable to unexpected</w:t>
      </w:r>
      <w:r>
        <w:t xml:space="preserve"> </w:t>
      </w:r>
      <w:r>
        <w:t xml:space="preserve">conversions due to implicitly applied converting constructors and</w:t>
      </w:r>
      <w:r>
        <w:t xml:space="preserve"> </w:t>
      </w:r>
      <w:r>
        <w:t xml:space="preserve">conversion operators (see</w:t>
      </w:r>
      <w:r>
        <w:t xml:space="preserve"> </w:t>
      </w:r>
      <w:r>
        <w:t xml:space="preserve">“</w:t>
      </w:r>
      <w:r>
        <w:t xml:space="preserve">type conversions</w:t>
      </w:r>
      <w:r>
        <w:t xml:space="preserve">”</w:t>
      </w:r>
      <w:r>
        <w:t xml:space="preserve">).</w:t>
      </w:r>
    </w:p>
    <w:p>
      <w:pPr>
        <w:pStyle w:val="BodyText"/>
      </w:pPr>
      <w:r>
        <w:t xml:space="preserve">On the other hand, C++ provides mechanisms to define strong domain types</w:t>
      </w:r>
      <w:r>
        <w:t xml:space="preserve"> </w:t>
      </w:r>
      <w:r>
        <w:t xml:space="preserve">(without runtime overhead) that allow appropriate operators through</w:t>
      </w:r>
      <w:r>
        <w:t xml:space="preserve"> </w:t>
      </w:r>
      <w:r>
        <w:t xml:space="preserve">overloading, value range control through constructors and encapsulation</w:t>
      </w:r>
      <w:r>
        <w:t xml:space="preserve"> </w:t>
      </w:r>
      <w:r>
        <w:t xml:space="preserve">of data, without implicit or surprising conversions.</w:t>
      </w:r>
    </w:p>
    <w:p>
      <w:pPr>
        <w:pStyle w:val="BodyText"/>
      </w:pPr>
      <w:r>
        <w:t xml:space="preserve">There exist a few holes in the type system, often for backward</w:t>
      </w:r>
      <w:r>
        <w:t xml:space="preserve"> </w:t>
      </w:r>
      <w:r>
        <w:t xml:space="preserve">compatibility. See clause</w:t>
      </w:r>
      <w:r>
        <w:t xml:space="preserve"> </w:t>
      </w:r>
      <w:r>
        <w:t xml:space="preserve">…</w:t>
      </w:r>
    </w:p>
    <w:p>
      <w:pPr>
        <w:pStyle w:val="BlockText"/>
      </w:pPr>
      <w:r>
        <w:t xml:space="preserve">AI – Peter, help by Paul – Write up the introduction to this clause</w:t>
      </w:r>
      <w:r>
        <w:t xml:space="preserve"> </w:t>
      </w:r>
      <w:r>
        <w:t xml:space="preserve">following Erhard’s outline.</w:t>
      </w:r>
    </w:p>
    <w:p>
      <w:pPr>
        <w:pStyle w:val="FirstParagraph"/>
      </w:pPr>
      <w:r>
        <w:t xml:space="preserve">C++-style casts eliminate many of the issues associated with C-style</w:t>
      </w:r>
      <w:r>
        <w:t xml:space="preserve"> </w:t>
      </w:r>
      <w:r>
        <w:t xml:space="preserve">casts. See clauses 6.6 and 6.37 for a discussion of C++ conversion</w:t>
      </w:r>
      <w:r>
        <w:t xml:space="preserve"> </w:t>
      </w:r>
      <w:r>
        <w:t xml:space="preserve">capabilities and errors.</w:t>
      </w:r>
    </w:p>
    <w:p>
      <w:pPr>
        <w:pStyle w:val="BodyText"/>
      </w:pPr>
      <w:r>
        <w:rPr>
          <w:i/>
        </w:rPr>
        <w:t xml:space="preserve">Material from Richard)</w:t>
      </w:r>
    </w:p>
    <w:p>
      <w:pPr>
        <w:pStyle w:val="BodyText"/>
      </w:pPr>
      <w:r>
        <w:t xml:space="preserve">Holes in the type system</w:t>
      </w:r>
    </w:p>
    <w:p>
      <w:pPr>
        <w:pStyle w:val="BodyText"/>
      </w:pPr>
      <w:r>
        <w:t xml:space="preserve">Shadow type system (explain) – Thoughts. – exception specification</w:t>
      </w:r>
      <w:r>
        <w:t xml:space="preserve"> </w:t>
      </w:r>
      <w:r>
        <w:t xml:space="preserve">don’t participate in a functions types, until they are invoked. (Michael</w:t>
      </w:r>
      <w:r>
        <w:t xml:space="preserve"> </w:t>
      </w:r>
      <w:r>
        <w:t xml:space="preserve">to provide some text in an email). This is only an issue before C++ 17.</w:t>
      </w:r>
      <w:r>
        <w:t xml:space="preserve"> </w:t>
      </w:r>
      <w:r>
        <w:t xml:space="preserve">Fixed by using noexecpt and avoiding throw.</w:t>
      </w:r>
    </w:p>
    <w:p>
      <w:pPr>
        <w:pStyle w:val="BodyText"/>
      </w:pPr>
      <w:r>
        <w:t xml:space="preserve">Don't write exception specifications on your functions unless you're</w:t>
      </w:r>
      <w:r>
        <w:t xml:space="preserve"> </w:t>
      </w:r>
      <w:r>
        <w:t xml:space="preserve">forced to (because other code you can't change has already introduced</w:t>
      </w:r>
      <w:r>
        <w:t xml:space="preserve"> </w:t>
      </w:r>
      <w:r>
        <w:t xml:space="preserve">them and/or you are in pre C++17 when dynamic exception was banned or</w:t>
      </w:r>
      <w:r>
        <w:t xml:space="preserve"> </w:t>
      </w:r>
      <w:r>
        <w:t xml:space="preserve">C++20 when empty throw specification was banned to be replaced by</w:t>
      </w:r>
      <w:r>
        <w:t xml:space="preserve"> </w:t>
      </w:r>
      <w:r>
        <w:t xml:space="preserve">noexcept)</w:t>
      </w:r>
    </w:p>
    <w:p>
      <w:pPr>
        <w:pStyle w:val="BodyText"/>
      </w:pPr>
      <w:r>
        <w:t xml:space="preserve">A specific issue exists with exceptions in that exception specifications</w:t>
      </w:r>
      <w:r>
        <w:t xml:space="preserve"> </w:t>
      </w:r>
      <w:r>
        <w:t xml:space="preserve">aren't part of a function's type, except when they are. They form a</w:t>
      </w:r>
      <w:r>
        <w:t xml:space="preserve"> </w:t>
      </w:r>
      <w:r>
        <w:t xml:space="preserve">shadow type system whereby writing an exception specification can be:</w:t>
      </w:r>
    </w:p>
    <w:p>
      <w:pPr>
        <w:numPr>
          <w:ilvl w:val="0"/>
          <w:numId w:val="1008"/>
        </w:numPr>
        <w:pStyle w:val="ListParagraph"/>
      </w:pPr>
      <w:r>
        <w:t xml:space="preserve">Illegal: In a typedef for a pointer to function.</w:t>
      </w:r>
    </w:p>
    <w:p>
      <w:pPr>
        <w:numPr>
          <w:ilvl w:val="0"/>
          <w:numId w:val="1008"/>
        </w:numPr>
        <w:pStyle w:val="ListParagraph"/>
      </w:pPr>
      <w:r>
        <w:t xml:space="preserve">Allowed: In the identical code without the typedef.</w:t>
      </w:r>
    </w:p>
    <w:p>
      <w:pPr>
        <w:numPr>
          <w:ilvl w:val="0"/>
          <w:numId w:val="1008"/>
        </w:numPr>
        <w:pStyle w:val="ListParagraph"/>
      </w:pPr>
      <w:r>
        <w:t xml:space="preserve">Required: In the declaration of a virtual function that overrides a</w:t>
      </w:r>
      <w:r>
        <w:t xml:space="preserve"> </w:t>
      </w:r>
      <w:r>
        <w:t xml:space="preserve">base class virtual function that has an exception specification.</w:t>
      </w:r>
    </w:p>
    <w:p>
      <w:pPr>
        <w:numPr>
          <w:ilvl w:val="0"/>
          <w:numId w:val="1008"/>
        </w:numPr>
        <w:pStyle w:val="ListParagraph"/>
      </w:pPr>
      <w:r>
        <w:t xml:space="preserve">Implicit and automatic: In the declaration of the constructors,</w:t>
      </w:r>
      <w:r>
        <w:t xml:space="preserve"> </w:t>
      </w:r>
      <w:r>
        <w:t xml:space="preserve">assignment operators, and destructors when they are implicitly</w:t>
      </w:r>
      <w:r>
        <w:t xml:space="preserve"> </w:t>
      </w:r>
      <w:r>
        <w:t xml:space="preserve">generated by the compiler.</w:t>
      </w:r>
    </w:p>
    <w:p>
      <w:pPr>
        <w:pStyle w:val="FirstParagraph"/>
      </w:pPr>
      <w:r>
        <w:t xml:space="preserve">A common but incorrect belief is that exception specifications</w:t>
      </w:r>
      <w:r>
        <w:t xml:space="preserve"> </w:t>
      </w:r>
      <w:r>
        <w:t xml:space="preserve">statically guarantee that functions will throw only listed exceptions</w:t>
      </w:r>
      <w:r>
        <w:t xml:space="preserve"> </w:t>
      </w:r>
      <w:r>
        <w:t xml:space="preserve">(possibly none), and will enable compiler optimizations based on that</w:t>
      </w:r>
      <w:r>
        <w:t xml:space="preserve"> </w:t>
      </w:r>
      <w:r>
        <w:t xml:space="preserve">knowledge. Instead, exceptions cause the compiler to inject additional</w:t>
      </w:r>
      <w:r>
        <w:t xml:space="preserve"> </w:t>
      </w:r>
      <w:r>
        <w:t xml:space="preserve">run-time overhead in the form of implicit try/catch blocks around the</w:t>
      </w:r>
      <w:r>
        <w:t xml:space="preserve"> </w:t>
      </w:r>
      <w:r>
        <w:t xml:space="preserve">function body to enforce via run-time checking that the function does in</w:t>
      </w:r>
      <w:r>
        <w:t xml:space="preserve"> </w:t>
      </w:r>
      <w:r>
        <w:t xml:space="preserve">fact emit only listed exceptions (possibly none), unless the compiler</w:t>
      </w:r>
      <w:r>
        <w:t xml:space="preserve"> </w:t>
      </w:r>
      <w:r>
        <w:t xml:space="preserve">can statically prove that the exception specification can never be</w:t>
      </w:r>
      <w:r>
        <w:t xml:space="preserve"> </w:t>
      </w:r>
      <w:r>
        <w:t xml:space="preserve">violated in which case it is free to optimize the checking away. In</w:t>
      </w:r>
      <w:r>
        <w:t xml:space="preserve"> </w:t>
      </w:r>
      <w:r>
        <w:t xml:space="preserve">addition, exception specifications can both enable and prevent further</w:t>
      </w:r>
      <w:r>
        <w:t xml:space="preserve"> </w:t>
      </w:r>
      <w:r>
        <w:t xml:space="preserve">compiler optimizations (besides the inherent overhead already</w:t>
      </w:r>
      <w:r>
        <w:t xml:space="preserve"> </w:t>
      </w:r>
      <w:r>
        <w:t xml:space="preserve">described); for example, some compilers refuse to inline functions that</w:t>
      </w:r>
      <w:r>
        <w:t xml:space="preserve"> </w:t>
      </w:r>
      <w:r>
        <w:t xml:space="preserve">have exception specifications.</w:t>
      </w:r>
    </w:p>
    <w:p>
      <w:pPr>
        <w:pStyle w:val="BodyText"/>
      </w:pPr>
      <w:r>
        <w:t xml:space="preserve">When these rules are violated, by default they immediately terminate</w:t>
      </w:r>
      <w:r>
        <w:t xml:space="preserve"> </w:t>
      </w:r>
      <w:r>
        <w:t xml:space="preserve">your program.</w:t>
      </w:r>
    </w:p>
    <w:p>
      <w:pPr>
        <w:pStyle w:val="BodyText"/>
      </w:pPr>
      <w:r>
        <w:t xml:space="preserve">You generally can't write useful exception specifications for function</w:t>
      </w:r>
      <w:r>
        <w:t xml:space="preserve"> </w:t>
      </w:r>
      <w:r>
        <w:t xml:space="preserve">templates anyway, because you generally can't tell what exceptions the</w:t>
      </w:r>
      <w:r>
        <w:t xml:space="preserve"> </w:t>
      </w:r>
      <w:r>
        <w:t xml:space="preserve">types they operate on might throw.</w:t>
      </w:r>
    </w:p>
    <w:p>
      <w:pPr>
        <w:pStyle w:val="BodyText"/>
      </w:pPr>
      <w:r>
        <w:t xml:space="preserve">Exceptions : - see 6.36</w:t>
      </w:r>
    </w:p>
    <w:p>
      <w:pPr>
        <w:pStyle w:val="BodyText"/>
      </w:pPr>
      <w:r>
        <w:t xml:space="preserve">Incomplete types and operations on incomplete types – usually checked</w:t>
      </w:r>
      <w:r>
        <w:t xml:space="preserve"> </w:t>
      </w:r>
      <w:r>
        <w:t xml:space="preserve">by the compiler but some holes exist, for example when a virtual</w:t>
      </w:r>
      <w:r>
        <w:t xml:space="preserve"> </w:t>
      </w:r>
      <w:r>
        <w:t xml:space="preserve">function is invoked from within a class constructor or destructor.</w:t>
      </w:r>
    </w:p>
    <w:p>
      <w:pPr>
        <w:pStyle w:val="BodyText"/>
      </w:pPr>
      <w:r>
        <w:t xml:space="preserve">Mitigation, don’t overload unary</w:t>
      </w:r>
      <w:r>
        <w:t xml:space="preserve"> </w:t>
      </w:r>
      <w:r>
        <w:rPr>
          <w:rStyle w:val="VerbatimChar"/>
        </w:rPr>
        <w:t xml:space="preserve">&amp;</w:t>
      </w:r>
      <w:r>
        <w:t xml:space="preserve"> </w:t>
      </w:r>
      <w:r>
        <w:t xml:space="preserve">or</w:t>
      </w:r>
      <w:r>
        <w:t xml:space="preserve"> </w:t>
      </w:r>
      <w:r>
        <w:rPr>
          <w:rStyle w:val="VerbatimChar"/>
        </w:rPr>
        <w:t xml:space="preserve">,</w:t>
      </w:r>
      <w:r>
        <w:t xml:space="preserve">, don’t delete an object of</w:t>
      </w:r>
      <w:r>
        <w:t xml:space="preserve"> </w:t>
      </w:r>
      <w:r>
        <w:t xml:space="preserve">an incomplete class type,</w:t>
      </w:r>
    </w:p>
    <w:p>
      <w:pPr>
        <w:pStyle w:val="BlockText"/>
      </w:pPr>
      <w:r>
        <w:t xml:space="preserve">AI – Paul – explain.</w:t>
      </w:r>
    </w:p>
    <w:p>
      <w:pPr>
        <w:pStyle w:val="FirstParagraph"/>
      </w:pPr>
      <w:r>
        <w:t xml:space="preserve">don’t invoke virtual functions in</w:t>
      </w:r>
      <w:r>
        <w:t xml:space="preserve"> </w:t>
      </w:r>
      <w:r>
        <w:t xml:space="preserve">constructors and destructors</w:t>
      </w:r>
    </w:p>
    <w:p>
      <w:pPr>
        <w:pStyle w:val="BodyText"/>
      </w:pPr>
      <w:r>
        <w:t xml:space="preserve">High level issues</w:t>
      </w:r>
    </w:p>
    <w:p>
      <w:pPr>
        <w:pStyle w:val="BodyText"/>
      </w:pPr>
      <w:r>
        <w:t xml:space="preserve">Note: discuss the problems with unions.</w:t>
      </w:r>
    </w:p>
    <w:p>
      <w:pPr>
        <w:pStyle w:val="BodyText"/>
      </w:pPr>
      <w:r>
        <w:rPr>
          <w:i/>
        </w:rPr>
        <w:t xml:space="preserve">NOTE: Ensure that the above explicit text is put into the relevant</w:t>
      </w:r>
      <w:r>
        <w:rPr>
          <w:i/>
        </w:rPr>
        <w:t xml:space="preserve"> </w:t>
      </w:r>
      <w:r>
        <w:rPr>
          <w:i/>
        </w:rPr>
        <w:t xml:space="preserve">sections and generalize or forward reference in this section.</w:t>
      </w:r>
    </w:p>
    <w:p>
      <w:pPr>
        <w:pStyle w:val="BodyText"/>
      </w:pPr>
      <w:r>
        <w:t xml:space="preserve">C++ overloading of operators can cause significant issues. See clause</w:t>
      </w:r>
      <w:r>
        <w:t xml:space="preserve"> </w:t>
      </w:r>
      <w:r>
        <w:t xml:space="preserve">6.23.</w:t>
      </w:r>
    </w:p>
    <w:p>
      <w:pPr>
        <w:pStyle w:val="BodyText"/>
      </w:pPr>
      <w:r>
        <w:t xml:space="preserve">C++ does not enforce consistent</w:t>
      </w:r>
      <w:r>
        <w:t xml:space="preserve"> </w:t>
      </w:r>
      <w:r>
        <w:rPr>
          <w:rStyle w:val="AttributeTok"/>
        </w:rPr>
        <w:t xml:space="preserve">const</w:t>
      </w:r>
      <w:r>
        <w:t xml:space="preserve"> </w:t>
      </w:r>
      <w:r>
        <w:t xml:space="preserve">along all</w:t>
      </w:r>
      <w:r>
        <w:t xml:space="preserve"> </w:t>
      </w:r>
      <w:r>
        <w:t xml:space="preserve">access paths to an object. See clause 6.65.</w:t>
      </w:r>
    </w:p>
    <w:p>
      <w:pPr>
        <w:pStyle w:val="BodyText"/>
      </w:pPr>
      <w:r>
        <w:rPr>
          <w:i/>
        </w:rPr>
        <w:t xml:space="preserve">13 Feb 2020 - Issue moved here</w:t>
      </w:r>
      <w:r>
        <w:t xml:space="preserve"> </w:t>
      </w:r>
      <w:r>
        <w:rPr>
          <w:i/>
        </w:rPr>
        <w:t xml:space="preserve">from 6.41(?) Templates and</w:t>
      </w:r>
      <w:r>
        <w:rPr>
          <w:i/>
        </w:rPr>
        <w:t xml:space="preserve"> </w:t>
      </w:r>
      <w:r>
        <w:rPr>
          <w:i/>
        </w:rPr>
        <w:t xml:space="preserve">Generics- Templates take a hit because it is possible to invoke a</w:t>
      </w:r>
      <w:r>
        <w:rPr>
          <w:i/>
        </w:rPr>
        <w:t xml:space="preserve"> </w:t>
      </w:r>
      <w:r>
        <w:rPr>
          <w:i/>
        </w:rPr>
        <w:t xml:space="preserve">template with a type that does not have all of the operations necessary</w:t>
      </w:r>
      <w:r>
        <w:rPr>
          <w:i/>
        </w:rPr>
        <w:t xml:space="preserve"> </w:t>
      </w:r>
      <w:r>
        <w:rPr>
          <w:i/>
        </w:rPr>
        <w:t xml:space="preserve">to correctly execute the operations. For example, if an instantiation of</w:t>
      </w:r>
      <w:r>
        <w:rPr>
          <w:i/>
        </w:rPr>
        <w:t xml:space="preserve"> </w:t>
      </w:r>
      <w:r>
        <w:rPr>
          <w:i/>
        </w:rPr>
        <w:t xml:space="preserve">a template type parameter does not implement</w:t>
      </w:r>
      <w:r>
        <w:rPr>
          <w:i/>
        </w:rPr>
        <w:t xml:space="preserve"> </w:t>
      </w:r>
      <w:r>
        <w:rPr>
          <w:i/>
        </w:rPr>
        <w:t xml:space="preserve">“</w:t>
      </w:r>
      <w:r>
        <w:rPr>
          <w:i/>
        </w:rPr>
        <w:t xml:space="preserve">&lt;</w:t>
      </w:r>
      <w:r>
        <w:rPr>
          <w:i/>
        </w:rPr>
        <w:t xml:space="preserve">”</w:t>
      </w:r>
      <w:r>
        <w:rPr>
          <w:i/>
        </w:rPr>
        <w:t xml:space="preserve"> </w:t>
      </w:r>
      <w:r>
        <w:rPr>
          <w:i/>
        </w:rPr>
        <w:t xml:space="preserve">(or is it</w:t>
      </w:r>
      <w:r>
        <w:rPr>
          <w:i/>
        </w:rPr>
        <w:t xml:space="preserve"> </w:t>
      </w:r>
      <w:r>
        <w:rPr>
          <w:i/>
        </w:rPr>
        <w:t xml:space="preserve">“</w:t>
      </w:r>
      <w:r>
        <w:rPr>
          <w:i/>
        </w:rPr>
        <w:t xml:space="preserve">less</w:t>
      </w:r>
      <w:r>
        <w:rPr>
          <w:i/>
        </w:rPr>
        <w:t xml:space="preserve">”</w:t>
      </w:r>
      <w:r>
        <w:rPr>
          <w:i/>
        </w:rPr>
        <w:t xml:space="preserve">?) and</w:t>
      </w:r>
      <w:r>
        <w:rPr>
          <w:i/>
        </w:rPr>
        <w:t xml:space="preserve"> </w:t>
      </w:r>
      <w:r>
        <w:rPr>
          <w:i/>
        </w:rPr>
        <w:t xml:space="preserve">the underlying code executes a</w:t>
      </w:r>
      <w:r>
        <w:rPr>
          <w:i/>
        </w:rPr>
        <w:t xml:space="preserve"> </w:t>
      </w:r>
      <w:r>
        <w:rPr>
          <w:i/>
        </w:rPr>
        <w:t xml:space="preserve">“</w:t>
      </w:r>
      <w:r>
        <w:rPr>
          <w:i/>
        </w:rPr>
        <w:t xml:space="preserve">sort</w:t>
      </w:r>
      <w:r>
        <w:rPr>
          <w:i/>
        </w:rPr>
        <w:t xml:space="preserve">”</w:t>
      </w:r>
      <w:r>
        <w:rPr>
          <w:i/>
        </w:rPr>
        <w:t xml:space="preserve">, the sort will call whatever</w:t>
      </w:r>
      <w:r>
        <w:rPr>
          <w:i/>
        </w:rPr>
        <w:t xml:space="preserve"> </w:t>
      </w:r>
      <w:r>
        <w:rPr>
          <w:i/>
        </w:rPr>
        <w:t xml:space="preserve">“</w:t>
      </w:r>
      <w:r>
        <w:rPr>
          <w:i/>
        </w:rPr>
        <w:t xml:space="preserve">&lt;</w:t>
      </w:r>
      <w:r>
        <w:rPr>
          <w:i/>
        </w:rPr>
        <w:t xml:space="preserve">”</w:t>
      </w:r>
      <w:r>
        <w:rPr>
          <w:i/>
        </w:rPr>
        <w:t xml:space="preserve"> </w:t>
      </w:r>
      <w:r>
        <w:rPr>
          <w:i/>
        </w:rPr>
        <w:t xml:space="preserve">it can use. If a</w:t>
      </w:r>
      <w:r>
        <w:rPr>
          <w:i/>
        </w:rPr>
        <w:t xml:space="preserve"> </w:t>
      </w:r>
      <w:r>
        <w:rPr>
          <w:i/>
        </w:rPr>
        <w:t xml:space="preserve">“</w:t>
      </w:r>
      <w:r>
        <w:rPr>
          <w:i/>
        </w:rPr>
        <w:t xml:space="preserve">&lt;</w:t>
      </w:r>
      <w:r>
        <w:rPr>
          <w:i/>
        </w:rPr>
        <w:t xml:space="preserve">”</w:t>
      </w:r>
      <w:r>
        <w:rPr>
          <w:i/>
        </w:rPr>
        <w:t xml:space="preserve"> </w:t>
      </w:r>
      <w:r>
        <w:rPr>
          <w:i/>
        </w:rPr>
        <w:t xml:space="preserve">had been defined for a related type, then that</w:t>
      </w:r>
      <w:r>
        <w:rPr>
          <w:i/>
        </w:rPr>
        <w:t xml:space="preserve"> </w:t>
      </w:r>
      <w:r>
        <w:rPr>
          <w:i/>
        </w:rPr>
        <w:t xml:space="preserve">“</w:t>
      </w:r>
      <w:r>
        <w:rPr>
          <w:i/>
        </w:rPr>
        <w:t xml:space="preserve">&lt;</w:t>
      </w:r>
      <w:r>
        <w:rPr>
          <w:i/>
        </w:rPr>
        <w:t xml:space="preserve">”</w:t>
      </w:r>
      <w:r>
        <w:rPr>
          <w:i/>
        </w:rPr>
        <w:t xml:space="preserve"> </w:t>
      </w:r>
      <w:r>
        <w:rPr>
          <w:i/>
        </w:rPr>
        <w:t xml:space="preserve">will be called. The experts at meeting 67 say that this is not</w:t>
      </w:r>
      <w:r>
        <w:rPr>
          <w:i/>
        </w:rPr>
        <w:t xml:space="preserve"> </w:t>
      </w:r>
      <w:r>
        <w:rPr>
          <w:i/>
        </w:rPr>
        <w:t xml:space="preserve">exclusive to templates, so the problem should be assigned here and</w:t>
      </w:r>
      <w:r>
        <w:rPr>
          <w:i/>
        </w:rPr>
        <w:t xml:space="preserve"> </w:t>
      </w:r>
      <w:r>
        <w:rPr>
          <w:i/>
        </w:rPr>
        <w:t xml:space="preserve">referenced from templates.</w:t>
      </w:r>
    </w:p>
    <w:p>
      <w:pPr>
        <w:pStyle w:val="BodyText"/>
      </w:pPr>
      <w:r>
        <w:rPr>
          <w:i/>
        </w:rPr>
        <w:t xml:space="preserve">13 Feb 2020 – Another issue appears</w:t>
      </w:r>
      <w:r>
        <w:t xml:space="preserve"> </w:t>
      </w:r>
      <w:r>
        <w:rPr>
          <w:i/>
        </w:rPr>
        <w:t xml:space="preserve">to be that some primitive types</w:t>
      </w:r>
      <w:r>
        <w:rPr>
          <w:i/>
        </w:rPr>
        <w:t xml:space="preserve"> </w:t>
      </w:r>
      <w:r>
        <w:rPr>
          <w:i/>
        </w:rPr>
        <w:t xml:space="preserve">have operations that are inappropriate for the type. For example, the</w:t>
      </w:r>
      <w:r>
        <w:rPr>
          <w:i/>
        </w:rPr>
        <w:t xml:space="preserve"> </w:t>
      </w:r>
      <w:r>
        <w:rPr>
          <w:i/>
        </w:rPr>
        <w:t xml:space="preserve">basic type for characters include operators</w:t>
      </w:r>
      <w:r>
        <w:rPr>
          <w:i/>
        </w:rPr>
        <w:t xml:space="preserve"> </w:t>
      </w:r>
      <w:r>
        <w:rPr>
          <w:i/>
        </w:rPr>
        <w:t xml:space="preserve">“</w:t>
      </w:r>
      <w:r>
        <w:rPr>
          <w:i/>
        </w:rPr>
        <w:t xml:space="preserve">+</w:t>
      </w:r>
      <w:r>
        <w:rPr>
          <w:i/>
        </w:rPr>
        <w:t xml:space="preserve">”</w:t>
      </w:r>
      <w:r>
        <w:rPr>
          <w:i/>
        </w:rPr>
        <w:t xml:space="preserve">,</w:t>
      </w:r>
      <w:r>
        <w:rPr>
          <w:i/>
        </w:rPr>
        <w:t xml:space="preserve"> </w:t>
      </w:r>
      <w:r>
        <w:rPr>
          <w:i/>
        </w:rPr>
        <w:t xml:space="preserve">“</w:t>
      </w:r>
      <w:r>
        <w:rPr>
          <w:i/>
        </w:rPr>
        <w:t xml:space="preserve">-</w:t>
      </w:r>
      <w:r>
        <w:rPr>
          <w:i/>
        </w:rPr>
        <w:t xml:space="preserve">”</w:t>
      </w:r>
      <w:r>
        <w:rPr>
          <w:i/>
        </w:rPr>
        <w:t xml:space="preserve">,</w:t>
      </w:r>
      <w:r>
        <w:rPr>
          <w:i/>
        </w:rPr>
        <w:t xml:space="preserve"> </w:t>
      </w:r>
      <w:r>
        <w:rPr>
          <w:i/>
        </w:rPr>
        <w:t xml:space="preserve">“</w:t>
      </w:r>
      <w:r>
        <w:rPr>
          <w:i/>
        </w:rPr>
        <w:t xml:space="preserve">&lt;</w:t>
      </w:r>
      <w:r>
        <w:rPr>
          <w:i/>
        </w:rPr>
        <w:t xml:space="preserve">”</w:t>
      </w:r>
      <w:r>
        <w:rPr>
          <w:i/>
        </w:rPr>
        <w:t xml:space="preserve">,</w:t>
      </w:r>
      <w:r>
        <w:rPr>
          <w:i/>
        </w:rPr>
        <w:t xml:space="preserve"> </w:t>
      </w:r>
      <w:r>
        <w:rPr>
          <w:i/>
        </w:rPr>
        <w:t xml:space="preserve">“</w:t>
      </w:r>
      <w:r>
        <w:rPr>
          <w:i/>
        </w:rPr>
        <w:t xml:space="preserve">*</w:t>
      </w:r>
      <w:r>
        <w:rPr>
          <w:i/>
        </w:rPr>
        <w:t xml:space="preserve">”</w:t>
      </w:r>
      <w:r>
        <w:rPr>
          <w:i/>
        </w:rPr>
        <w:t xml:space="preserve"> </w:t>
      </w:r>
      <w:r>
        <w:rPr>
          <w:i/>
        </w:rPr>
        <w:t xml:space="preserve">which</w:t>
      </w:r>
      <w:r>
        <w:rPr>
          <w:i/>
        </w:rPr>
        <w:t xml:space="preserve"> </w:t>
      </w:r>
      <w:r>
        <w:rPr>
          <w:i/>
        </w:rPr>
        <w:t xml:space="preserve">operate on the underlying integer representation. Passing such types</w:t>
      </w:r>
      <w:r>
        <w:rPr>
          <w:i/>
        </w:rPr>
        <w:t xml:space="preserve"> </w:t>
      </w:r>
      <w:r>
        <w:rPr>
          <w:i/>
        </w:rPr>
        <w:t xml:space="preserve">into templates or into a class can result in the fundamental integer</w:t>
      </w:r>
      <w:r>
        <w:rPr>
          <w:i/>
        </w:rPr>
        <w:t xml:space="preserve"> </w:t>
      </w:r>
      <w:r>
        <w:rPr>
          <w:i/>
        </w:rPr>
        <w:t xml:space="preserve">operation being called instead of a higher-level operation to perform,</w:t>
      </w:r>
      <w:r>
        <w:rPr>
          <w:i/>
        </w:rPr>
        <w:t xml:space="preserve"> </w:t>
      </w:r>
      <w:r>
        <w:rPr>
          <w:i/>
        </w:rPr>
        <w:t xml:space="preserve">for example, comparison on a ISO 8859 character set. The only</w:t>
      </w:r>
      <w:r>
        <w:rPr>
          <w:i/>
        </w:rPr>
        <w:t xml:space="preserve"> </w:t>
      </w:r>
      <w:r>
        <w:rPr>
          <w:i/>
        </w:rPr>
        <w:t xml:space="preserve">work-around appears to be to define classes with the fundamental type</w:t>
      </w:r>
      <w:r>
        <w:rPr>
          <w:i/>
        </w:rPr>
        <w:t xml:space="preserve"> </w:t>
      </w:r>
      <w:r>
        <w:rPr>
          <w:i/>
        </w:rPr>
        <w:t xml:space="preserve">and legal operations as the only operators.</w:t>
      </w:r>
    </w:p>
    <w:p>
      <w:pPr>
        <w:pStyle w:val="BodyText"/>
      </w:pPr>
      <w:r>
        <w:rPr>
          <w:i/>
        </w:rPr>
        <w:t xml:space="preserve">Question – how does the</w:t>
      </w:r>
      <w:r>
        <w:rPr>
          <w:i/>
        </w:rPr>
        <w:t xml:space="preserve"> </w:t>
      </w:r>
      <w:r>
        <w:rPr>
          <w:i/>
        </w:rPr>
        <w:t xml:space="preserve">“</w:t>
      </w:r>
      <w:r>
        <w:rPr>
          <w:i/>
        </w:rPr>
        <w:t xml:space="preserve">.</w:t>
      </w:r>
      <w:r>
        <w:rPr>
          <w:i/>
        </w:rPr>
        <w:t xml:space="preserve">”</w:t>
      </w:r>
      <w:r>
        <w:rPr>
          <w:i/>
        </w:rPr>
        <w:t xml:space="preserve"> </w:t>
      </w:r>
      <w:r>
        <w:rPr>
          <w:i/>
        </w:rPr>
        <w:t xml:space="preserve">Operator interact with such types?(Maybe</w:t>
      </w:r>
      <w:r>
        <w:rPr>
          <w:i/>
        </w:rPr>
        <w:t xml:space="preserve"> </w:t>
      </w:r>
      <w:r>
        <w:rPr>
          <w:i/>
        </w:rPr>
        <w:t xml:space="preserve">this comma operator?)</w:t>
      </w:r>
    </w:p>
    <w:p>
      <w:pPr>
        <w:pStyle w:val="BodyText"/>
      </w:pPr>
      <w:r>
        <w:rPr>
          <w:i/>
        </w:rPr>
        <w:t xml:space="preserve">A recommendation for future revisions of the language could be to</w:t>
      </w:r>
      <w:r>
        <w:rPr>
          <w:i/>
        </w:rPr>
        <w:t xml:space="preserve"> </w:t>
      </w:r>
      <w:r>
        <w:rPr>
          <w:i/>
        </w:rPr>
        <w:t xml:space="preserve">provide a way to remove basic operations from types such as enumeration</w:t>
      </w:r>
      <w:r>
        <w:rPr>
          <w:i/>
        </w:rPr>
        <w:t xml:space="preserve"> </w:t>
      </w:r>
      <w:r>
        <w:rPr>
          <w:i/>
        </w:rPr>
        <w:t xml:space="preserve">types or characters.</w:t>
      </w:r>
    </w:p>
    <w:p>
      <w:pPr>
        <w:pStyle w:val="BodyText"/>
      </w:pPr>
      <w:r>
        <w:t xml:space="preserve">References</w:t>
      </w:r>
    </w:p>
    <w:p>
      <w:pPr>
        <w:numPr>
          <w:ilvl w:val="0"/>
          <w:numId w:val="1009"/>
        </w:numPr>
        <w:pStyle w:val="ListParagraph"/>
      </w:pPr>
      <w:r>
        <w:t xml:space="preserve">CERT section OOP (AI – Aaron to provide others), (note that some of</w:t>
      </w:r>
      <w:r>
        <w:t xml:space="preserve"> </w:t>
      </w:r>
      <w:r>
        <w:t xml:space="preserve">these will likely migrate to other vulnerabilities)x</w:t>
      </w:r>
    </w:p>
    <w:p>
      <w:pPr>
        <w:numPr>
          <w:ilvl w:val="1"/>
          <w:numId w:val="1010"/>
        </w:numPr>
        <w:pStyle w:val="ListParagraph"/>
      </w:pPr>
      <w:r>
        <w:t xml:space="preserve">DCL52-CPP. Never qualify a reference type with const or</w:t>
      </w:r>
      <w:r>
        <w:t xml:space="preserve"> </w:t>
      </w:r>
      <w:r>
        <w:t xml:space="preserve">volatile</w:t>
      </w:r>
      <w:r>
        <w:br/>
      </w:r>
      <w:r>
        <w:t xml:space="preserve">(this one is odd because the language makes this an error, but</w:t>
      </w:r>
      <w:r>
        <w:t xml:space="preserve"> </w:t>
      </w:r>
      <w:r>
        <w:t xml:space="preserve">some</w:t>
      </w:r>
      <w:r>
        <w:br/>
      </w:r>
      <w:r>
        <w:t xml:space="preserve">compilers like MSVC only warn on it, but will still translate</w:t>
      </w:r>
      <w:r>
        <w:t xml:space="preserve"> </w:t>
      </w:r>
      <w:r>
        <w:t xml:space="preserve">the</w:t>
      </w:r>
      <w:r>
        <w:br/>
      </w:r>
      <w:r>
        <w:t xml:space="preserve">source somehow)</w:t>
      </w:r>
    </w:p>
    <w:p>
      <w:pPr>
        <w:numPr>
          <w:ilvl w:val="1"/>
          <w:numId w:val="1010"/>
        </w:numPr>
        <w:pStyle w:val="ListParagraph"/>
      </w:pPr>
      <w:r>
        <w:t xml:space="preserve">EXP55-CPP. Do not access a cv-qualified object through a</w:t>
      </w:r>
      <w:r>
        <w:t xml:space="preserve"> </w:t>
      </w:r>
      <w:r>
        <w:t xml:space="preserve">cv-unqualified type</w:t>
      </w:r>
    </w:p>
    <w:p>
      <w:pPr>
        <w:numPr>
          <w:ilvl w:val="1"/>
          <w:numId w:val="1010"/>
        </w:numPr>
        <w:pStyle w:val="ListParagraph"/>
      </w:pPr>
      <w:r>
        <w:t xml:space="preserve">EXP47-C. Do not call va_arg with an argument of the incorrect</w:t>
      </w:r>
      <w:r>
        <w:t xml:space="preserve"> </w:t>
      </w:r>
      <w:r>
        <w:t xml:space="preserve">type</w:t>
      </w:r>
    </w:p>
    <w:p>
      <w:pPr>
        <w:numPr>
          <w:ilvl w:val="1"/>
          <w:numId w:val="1010"/>
        </w:numPr>
        <w:pStyle w:val="ListParagraph"/>
      </w:pPr>
      <w:r>
        <w:t xml:space="preserve">OOP51-CPP. Do not slice derived objects</w:t>
      </w:r>
    </w:p>
    <w:p>
      <w:pPr>
        <w:numPr>
          <w:ilvl w:val="0"/>
          <w:numId w:val="1009"/>
        </w:numPr>
        <w:pStyle w:val="ListParagraph"/>
      </w:pPr>
      <w:r>
        <w:t xml:space="preserve">AI – Lisa – look at C++ Core Guidelines for</w:t>
      </w:r>
      <w:r>
        <w:t xml:space="preserve"> </w:t>
      </w:r>
      <w:r>
        <w:t xml:space="preserve">“</w:t>
      </w:r>
      <w:r>
        <w:t xml:space="preserve">casts</w:t>
      </w:r>
      <w:r>
        <w:t xml:space="preserve">”</w:t>
      </w:r>
      <w:r>
        <w:t xml:space="preserve"> </w:t>
      </w:r>
      <w:r>
        <w:t xml:space="preserve">(-&gt; 6.6)</w:t>
      </w:r>
    </w:p>
    <w:p>
      <w:pPr>
        <w:numPr>
          <w:ilvl w:val="0"/>
          <w:numId w:val="1009"/>
        </w:numPr>
        <w:pStyle w:val="ListParagraph"/>
      </w:pPr>
      <w:r>
        <w:t xml:space="preserve">AUTOSAR (AI Peter to work with AUTOSAR to provide references)</w:t>
      </w:r>
    </w:p>
    <w:bookmarkEnd w:id="30"/>
    <w:bookmarkStart w:id="31" w:name="guidance-to-language-users"/>
    <w:p>
      <w:pPr>
        <w:pStyle w:val="Heading3"/>
      </w:pPr>
      <w:r>
        <w:t xml:space="preserve">6.2.2 Guidance to language users</w:t>
      </w:r>
    </w:p>
    <w:p>
      <w:pPr>
        <w:pStyle w:val="FirstParagraph"/>
      </w:pPr>
      <w:r>
        <w:t xml:space="preserve">For specific types discussed in this document, such as floating point</w:t>
      </w:r>
      <w:r>
        <w:t xml:space="preserve"> </w:t>
      </w:r>
      <w:r>
        <w:t xml:space="preserve">types, see the respective</w:t>
      </w:r>
      <w:r>
        <w:t xml:space="preserve"> </w:t>
      </w:r>
      <w:r>
        <w:t xml:space="preserve">clauses</w:t>
      </w:r>
      <w:r>
        <w:t xml:space="preserve">.</w:t>
      </w:r>
    </w:p>
    <w:p>
      <w:pPr>
        <w:numPr>
          <w:ilvl w:val="0"/>
          <w:numId w:val="1012"/>
        </w:numPr>
        <w:pStyle w:val="ListParagraph"/>
      </w:pPr>
      <w:r>
        <w:t xml:space="preserve">Be aware of the rules for typing and conversions with fundamental</w:t>
      </w:r>
      <w:r>
        <w:t xml:space="preserve"> </w:t>
      </w:r>
      <w:r>
        <w:t xml:space="preserve">types (i.e., built-in language types) and operators to avoid</w:t>
      </w:r>
      <w:r>
        <w:t xml:space="preserve"> </w:t>
      </w:r>
      <w:r>
        <w:t xml:space="preserve">vulnerabilities.</w:t>
      </w:r>
    </w:p>
    <w:p>
      <w:pPr>
        <w:numPr>
          <w:ilvl w:val="1"/>
          <w:numId w:val="1013"/>
        </w:numPr>
        <w:pStyle w:val="ListParagraph"/>
      </w:pPr>
      <w:r>
        <w:t xml:space="preserve">To help aid correctness of code, couple all scalar values (e.g.,</w:t>
      </w:r>
      <w:r>
        <w:t xml:space="preserve"> </w:t>
      </w:r>
      <w:r>
        <w:rPr>
          <w:rStyle w:val="VerbatimChar"/>
        </w:rPr>
        <w:t xml:space="preserve">double</w:t>
      </w:r>
      <w:r>
        <w:t xml:space="preserve">,</w:t>
      </w:r>
      <w:r>
        <w:t xml:space="preserve"> </w:t>
      </w:r>
      <w:r>
        <w:rPr>
          <w:rStyle w:val="VerbatimChar"/>
        </w:rPr>
        <w:t xml:space="preserve">int</w:t>
      </w:r>
      <w:r>
        <w:t xml:space="preserve">, etc.) that have units (e.g., metres,</w:t>
      </w:r>
      <w:r>
        <w:t xml:space="preserve"> </w:t>
      </w:r>
      <w:r>
        <w:t xml:space="preserve">grams, litres, etc.) with suitable types representing those</w:t>
      </w:r>
      <w:r>
        <w:t xml:space="preserve"> </w:t>
      </w:r>
      <w:r>
        <w:t xml:space="preserve">units. This will allow the compiler to generate errors with</w:t>
      </w:r>
      <w:r>
        <w:t xml:space="preserve"> </w:t>
      </w:r>
      <w:r>
        <w:t xml:space="preserve">scalar-with-unit-type-values when they are used with operations</w:t>
      </w:r>
      <w:r>
        <w:t xml:space="preserve"> </w:t>
      </w:r>
      <w:r>
        <w:t xml:space="preserve">that are incompatible.</w:t>
      </w:r>
    </w:p>
    <w:p>
      <w:pPr>
        <w:numPr>
          <w:ilvl w:val="1"/>
          <w:numId w:val="1013"/>
        </w:numPr>
        <w:pStyle w:val="ListParagraph"/>
      </w:pPr>
      <w:r>
        <w:t xml:space="preserve">User-defined literals</w:t>
      </w:r>
      <w:r>
        <w:t xml:space="preserve"> </w:t>
      </w:r>
      <w:r>
        <w:t xml:space="preserve">(This lets you define 15_C and 15_F)</w:t>
      </w:r>
    </w:p>
    <w:p>
      <w:pPr>
        <w:numPr>
          <w:ilvl w:val="2"/>
          <w:numId w:val="1014"/>
        </w:numPr>
        <w:pStyle w:val="ListParagraph"/>
      </w:pPr>
      <w:r>
        <w:rPr>
          <w:i/>
        </w:rPr>
        <w:t xml:space="preserve">(AI – Paul – Write up)</w:t>
      </w:r>
    </w:p>
    <w:p>
      <w:pPr>
        <w:numPr>
          <w:ilvl w:val="0"/>
          <w:numId w:val="1012"/>
        </w:numPr>
        <w:pStyle w:val="ListParagraph"/>
      </w:pPr>
      <w:r>
        <w:t xml:space="preserve">Make converting constructors and conversion functions</w:t>
      </w:r>
      <w:r>
        <w:t xml:space="preserve"> </w:t>
      </w:r>
      <w:r>
        <w:rPr>
          <w:rStyle w:val="KeywordTok"/>
        </w:rPr>
        <w:t xml:space="preserve">explicit</w:t>
      </w:r>
      <w:r>
        <w:t xml:space="preserve"> </w:t>
      </w:r>
      <w:r>
        <w:t xml:space="preserve">to</w:t>
      </w:r>
      <w:r>
        <w:t xml:space="preserve"> </w:t>
      </w:r>
      <w:r>
        <w:t xml:space="preserve">avoid them being used implicitly or in unexpected</w:t>
      </w:r>
      <w:r>
        <w:t xml:space="preserve"> </w:t>
      </w:r>
      <w:r>
        <w:t xml:space="preserve">ways.</w:t>
      </w:r>
      <w:r>
        <w:t xml:space="preserve"> </w:t>
      </w:r>
      <w:r>
        <w:t xml:space="preserve">(</w:t>
      </w:r>
      <w:r>
        <w:rPr>
          <w:i/>
        </w:rPr>
        <w:t xml:space="preserve">Move to 6.6)</w:t>
      </w:r>
    </w:p>
    <w:p>
      <w:pPr>
        <w:numPr>
          <w:ilvl w:val="0"/>
          <w:numId w:val="1012"/>
        </w:numPr>
        <w:pStyle w:val="ListParagraph"/>
      </w:pPr>
      <w:r>
        <w:t xml:space="preserve">Do not use union without an associated indicator as to which member</w:t>
      </w:r>
      <w:r>
        <w:t xml:space="preserve"> </w:t>
      </w:r>
      <w:r>
        <w:t xml:space="preserve">it holds, alternatively wrap a union in a class with a type field or</w:t>
      </w:r>
      <w:r>
        <w:t xml:space="preserve"> </w:t>
      </w:r>
      <w:r>
        <w:t xml:space="preserve">use C++:17 std::variant (see clause 23.7 of ISO/IEC 14882:2017)</w:t>
      </w:r>
    </w:p>
    <w:p>
      <w:pPr>
        <w:numPr>
          <w:ilvl w:val="0"/>
          <w:numId w:val="1012"/>
        </w:numPr>
        <w:pStyle w:val="ListParagraph"/>
      </w:pPr>
      <w:r>
        <w:t xml:space="preserve">Use unsigned integer types when manipulating integral values' bits.</w:t>
      </w:r>
    </w:p>
    <w:p>
      <w:pPr>
        <w:numPr>
          <w:ilvl w:val="0"/>
          <w:numId w:val="1012"/>
        </w:numPr>
        <w:pStyle w:val="ListParagraph"/>
      </w:pPr>
      <w:r>
        <w:t xml:space="preserve">Use one of (not both!) unsigned or signed integral types within</w:t>
      </w:r>
      <w:r>
        <w:t xml:space="preserve"> </w:t>
      </w:r>
      <w:r>
        <w:t xml:space="preserve">expressions to help avoid programming mistakes, consistently</w:t>
      </w:r>
      <w:r>
        <w:t xml:space="preserve"> </w:t>
      </w:r>
    </w:p>
    <w:p>
      <w:pPr>
        <w:numPr>
          <w:ilvl w:val="0"/>
          <w:numId w:val="1012"/>
        </w:numPr>
        <w:pStyle w:val="ListParagraph"/>
      </w:pPr>
      <w:r>
        <w:t xml:space="preserve">Treat explicit casts as candidates for code refactoring, i.e.,</w:t>
      </w:r>
      <w:r>
        <w:t xml:space="preserve"> </w:t>
      </w:r>
      <w:r>
        <w:t xml:space="preserve">ideally explicit casts should not be required in the</w:t>
      </w:r>
      <w:r>
        <w:t xml:space="preserve"> </w:t>
      </w:r>
      <w:r>
        <w:t xml:space="preserve">code.</w:t>
      </w:r>
    </w:p>
    <w:p>
      <w:pPr>
        <w:numPr>
          <w:ilvl w:val="0"/>
          <w:numId w:val="1012"/>
        </w:numPr>
        <w:pStyle w:val="ListParagraph"/>
      </w:pPr>
      <w:r>
        <w:t xml:space="preserve">Avoid casting away</w:t>
      </w:r>
      <w:r>
        <w:t xml:space="preserve"> </w:t>
      </w:r>
      <w:r>
        <w:rPr>
          <w:rStyle w:val="AttributeTok"/>
        </w:rPr>
        <w:t xml:space="preserve">const</w:t>
      </w:r>
      <w:r>
        <w:t xml:space="preserve">:. Doing so can result in undefined</w:t>
      </w:r>
      <w:r>
        <w:t xml:space="preserve"> </w:t>
      </w:r>
      <w:r>
        <w:t xml:space="preserve">behaviour that may not be detectable by the compiler or other tools.</w:t>
      </w:r>
      <w:r>
        <w:t xml:space="preserve"> </w:t>
      </w:r>
      <w:r>
        <w:t xml:space="preserve">Refactor code so that it handles</w:t>
      </w:r>
      <w:r>
        <w:t xml:space="preserve"> </w:t>
      </w:r>
      <w:r>
        <w:rPr>
          <w:rStyle w:val="AttributeTok"/>
        </w:rPr>
        <w:t xml:space="preserve">const</w:t>
      </w:r>
      <w:r>
        <w:t xml:space="preserve"> </w:t>
      </w:r>
      <w:r>
        <w:t xml:space="preserve">and non-</w:t>
      </w:r>
      <w:r>
        <w:rPr>
          <w:rStyle w:val="AttributeTok"/>
        </w:rPr>
        <w:t xml:space="preserve">const</w:t>
      </w:r>
      <w:r>
        <w:t xml:space="preserve"> </w:t>
      </w:r>
      <w:r>
        <w:t xml:space="preserve">types</w:t>
      </w:r>
      <w:r>
        <w:t xml:space="preserve"> </w:t>
      </w:r>
      <w:r>
        <w:t xml:space="preserve">properly.</w:t>
      </w:r>
      <w:r>
        <w:t xml:space="preserve"> </w:t>
      </w:r>
      <w:r>
        <w:t xml:space="preserve">See clause 6.65.</w:t>
      </w:r>
    </w:p>
    <w:p>
      <w:pPr>
        <w:numPr>
          <w:ilvl w:val="0"/>
          <w:numId w:val="1012"/>
        </w:numPr>
        <w:pStyle w:val="ListParagraph"/>
      </w:pPr>
      <w:r>
        <w:t xml:space="preserve">don’t overload unary</w:t>
      </w:r>
      <w:r>
        <w:t xml:space="preserve"> </w:t>
      </w:r>
      <w:r>
        <w:t xml:space="preserve">‘</w:t>
      </w:r>
      <w:r>
        <w:rPr>
          <w:rStyle w:val="VerbatimChar"/>
        </w:rPr>
        <w:t xml:space="preserve">&amp;</w:t>
      </w:r>
      <w:r>
        <w:t xml:space="preserve">’</w:t>
      </w:r>
      <w:r>
        <w:t xml:space="preserve"> </w:t>
      </w:r>
      <w:r>
        <w:t xml:space="preserve">or</w:t>
      </w:r>
      <w:r>
        <w:t xml:space="preserve"> </w:t>
      </w:r>
      <w:r>
        <w:t xml:space="preserve">“</w:t>
      </w:r>
      <w:r>
        <w:rPr>
          <w:rStyle w:val="VerbatimChar"/>
        </w:rPr>
        <w:t xml:space="preserve">,</w:t>
      </w:r>
      <w:r>
        <w:t xml:space="preserve">”</w:t>
      </w:r>
      <w:r>
        <w:t xml:space="preserve">,</w:t>
      </w:r>
    </w:p>
    <w:p>
      <w:pPr>
        <w:numPr>
          <w:ilvl w:val="0"/>
          <w:numId w:val="1012"/>
        </w:numPr>
        <w:pStyle w:val="ListParagraph"/>
      </w:pPr>
      <w:r>
        <w:t xml:space="preserve">don’t delete an incomplete class type,</w:t>
      </w:r>
    </w:p>
    <w:p>
      <w:pPr>
        <w:numPr>
          <w:ilvl w:val="0"/>
          <w:numId w:val="1012"/>
        </w:numPr>
        <w:pStyle w:val="ListParagraph"/>
      </w:pPr>
      <w:r>
        <w:t xml:space="preserve">don’t invoke virtual functions in constructors and destructors. See</w:t>
      </w:r>
      <w:r>
        <w:t xml:space="preserve"> </w:t>
      </w:r>
      <w:r>
        <w:t xml:space="preserve">clause 6.43.</w:t>
      </w:r>
    </w:p>
    <w:p>
      <w:pPr>
        <w:pStyle w:val="BlockText"/>
      </w:pPr>
      <w:r>
        <w:t xml:space="preserve">[+ the guidance already in the document as WG23 decides (or moves to</w:t>
      </w:r>
      <w:r>
        <w:t xml:space="preserve"> </w:t>
      </w:r>
      <w:r>
        <w:t xml:space="preserve">another section or otherwise edits) --there are a lot of items</w:t>
      </w:r>
      <w:r>
        <w:t xml:space="preserve"> </w:t>
      </w:r>
      <w:r>
        <w:t xml:space="preserve">listed]</w:t>
      </w:r>
    </w:p>
    <w:p>
      <w:pPr>
        <w:pStyle w:val="Normal(Web)"/>
      </w:pPr>
      <w:r>
        <w:t xml:space="preserve">From Part 1. The Part 1 guidelines were accepted but are left here for</w:t>
      </w:r>
      <w:r>
        <w:t xml:space="preserve"> </w:t>
      </w:r>
      <w:r>
        <w:t xml:space="preserve">review.</w:t>
      </w:r>
    </w:p>
    <w:p>
      <w:pPr>
        <w:numPr>
          <w:ilvl w:val="0"/>
          <w:numId w:val="1015"/>
        </w:numPr>
        <w:pStyle w:val="Normal(Web)"/>
      </w:pPr>
      <w:r>
        <w:t xml:space="preserve">Take advantage of any facility offered by the programming language</w:t>
      </w:r>
      <w:r>
        <w:t xml:space="preserve"> </w:t>
      </w:r>
      <w:r>
        <w:t xml:space="preserve">to declare distinct types and use any mechanism provided by the</w:t>
      </w:r>
      <w:r>
        <w:t xml:space="preserve"> </w:t>
      </w:r>
      <w:r>
        <w:t xml:space="preserve">language processor and related tools to check for or enforce type</w:t>
      </w:r>
      <w:r>
        <w:t xml:space="preserve"> </w:t>
      </w:r>
      <w:r>
        <w:t xml:space="preserve">compatibility.</w:t>
      </w:r>
    </w:p>
    <w:p>
      <w:pPr>
        <w:numPr>
          <w:ilvl w:val="0"/>
          <w:numId w:val="1015"/>
        </w:numPr>
        <w:pStyle w:val="Normal(Web)"/>
      </w:pPr>
      <w:r>
        <w:t xml:space="preserve">Use available language and tools facilities to preclude or detect</w:t>
      </w:r>
      <w:r>
        <w:t xml:space="preserve"> </w:t>
      </w:r>
      <w:r>
        <w:t xml:space="preserve">the occurrence of implicit type conversions, such as those in mixed</w:t>
      </w:r>
      <w:r>
        <w:t xml:space="preserve"> </w:t>
      </w:r>
      <w:r>
        <w:t xml:space="preserve">type arithmetic. If it is not possible, use human review to assist</w:t>
      </w:r>
      <w:r>
        <w:t xml:space="preserve"> </w:t>
      </w:r>
      <w:r>
        <w:t xml:space="preserve">in searching for implicit conversions.</w:t>
      </w:r>
    </w:p>
    <w:p>
      <w:pPr>
        <w:numPr>
          <w:ilvl w:val="0"/>
          <w:numId w:val="1015"/>
        </w:numPr>
        <w:pStyle w:val="Normal(Web)"/>
      </w:pPr>
      <w:r>
        <w:t xml:space="preserve">Avoid explicit type conversion of data values except when there is</w:t>
      </w:r>
      <w:r>
        <w:t xml:space="preserve"> </w:t>
      </w:r>
      <w:r>
        <w:t xml:space="preserve">no alternative. Document such occurrences so that the justification</w:t>
      </w:r>
      <w:r>
        <w:t xml:space="preserve"> </w:t>
      </w:r>
      <w:r>
        <w:t xml:space="preserve">is made available to maintainers.</w:t>
      </w:r>
    </w:p>
    <w:p>
      <w:pPr>
        <w:numPr>
          <w:ilvl w:val="0"/>
          <w:numId w:val="1015"/>
        </w:numPr>
        <w:pStyle w:val="Normal(Web)"/>
      </w:pPr>
      <w:r>
        <w:t xml:space="preserve">Use the most restricted data type that suffices to accomplish the</w:t>
      </w:r>
      <w:r>
        <w:t xml:space="preserve"> </w:t>
      </w:r>
      <w:r>
        <w:t xml:space="preserve">job. For example, use an enumeration type to select from a limited</w:t>
      </w:r>
      <w:r>
        <w:t xml:space="preserve"> </w:t>
      </w:r>
      <w:r>
        <w:t xml:space="preserve">set of choices (such as, a switch statement or the discriminant of a</w:t>
      </w:r>
      <w:r>
        <w:t xml:space="preserve"> </w:t>
      </w:r>
      <w:r>
        <w:t xml:space="preserve">union type) rather than a more general type, such as integer. This</w:t>
      </w:r>
      <w:r>
        <w:t xml:space="preserve"> </w:t>
      </w:r>
      <w:r>
        <w:t xml:space="preserve">will make it possible for tooling to check if all possible choices</w:t>
      </w:r>
      <w:r>
        <w:t xml:space="preserve"> </w:t>
      </w:r>
      <w:r>
        <w:t xml:space="preserve">have been covered.</w:t>
      </w:r>
    </w:p>
    <w:p>
      <w:pPr>
        <w:numPr>
          <w:ilvl w:val="0"/>
          <w:numId w:val="1015"/>
        </w:numPr>
        <w:pStyle w:val="Normal(Web)"/>
      </w:pPr>
      <w:r>
        <w:t xml:space="preserve">Always respect the implied unit systems, when converting explicitly</w:t>
      </w:r>
      <w:r>
        <w:t xml:space="preserve"> </w:t>
      </w:r>
      <w:r>
        <w:t xml:space="preserve">from one numeric type to another.</w:t>
      </w:r>
    </w:p>
    <w:p>
      <w:pPr>
        <w:pStyle w:val="Normal(Web)"/>
      </w:pPr>
      <w:r>
        <w:t xml:space="preserve">(Explicit C++ guidance for unit-based types.</w:t>
      </w:r>
    </w:p>
    <w:p>
      <w:pPr>
        <w:numPr>
          <w:ilvl w:val="0"/>
          <w:numId w:val="1016"/>
        </w:numPr>
        <w:pStyle w:val="ListParagraph"/>
      </w:pPr>
      <w:r>
        <w:t xml:space="preserve">Follow the guidance of TR 24772-1 clause 6.2.5.</w:t>
      </w:r>
    </w:p>
    <w:p>
      <w:pPr>
        <w:numPr>
          <w:ilvl w:val="0"/>
          <w:numId w:val="1016"/>
        </w:numPr>
        <w:pStyle w:val="Normal(Web)"/>
      </w:pPr>
      <w:r>
        <w:t xml:space="preserve">Use distinct C++ types for unit systems if available or define</w:t>
      </w:r>
      <w:r>
        <w:t xml:space="preserve"> </w:t>
      </w:r>
      <w:r>
        <w:t xml:space="preserve">explicit unit-based types.)</w:t>
      </w:r>
    </w:p>
    <w:p>
      <w:pPr>
        <w:numPr>
          <w:ilvl w:val="0"/>
          <w:numId w:val="1017"/>
        </w:numPr>
        <w:pStyle w:val="Normal(Web)"/>
      </w:pPr>
      <w:r>
        <w:t xml:space="preserve">Treat every compiler, tool, or run-time diagnostic concerning type</w:t>
      </w:r>
      <w:r>
        <w:t xml:space="preserve"> </w:t>
      </w:r>
      <w:r>
        <w:t xml:space="preserve">compatibility as a serious issue. Do not resolve the problem by</w:t>
      </w:r>
      <w:r>
        <w:t xml:space="preserve"> </w:t>
      </w:r>
      <w:r>
        <w:t xml:space="preserve">modifying the code to include an explicit conversion, without</w:t>
      </w:r>
      <w:r>
        <w:t xml:space="preserve"> </w:t>
      </w:r>
      <w:r>
        <w:t xml:space="preserve">further analysis; instead examine the underlying design to determine</w:t>
      </w:r>
      <w:r>
        <w:t xml:space="preserve"> </w:t>
      </w:r>
      <w:r>
        <w:t xml:space="preserve">if the type error is a symptom of a deeper problem.</w:t>
      </w:r>
    </w:p>
    <w:p>
      <w:pPr>
        <w:numPr>
          <w:ilvl w:val="0"/>
          <w:numId w:val="1017"/>
        </w:numPr>
        <w:pStyle w:val="Normal(Web)"/>
      </w:pPr>
      <w:r>
        <w:rPr>
          <w:i/>
        </w:rPr>
        <w:t xml:space="preserve">Never ignore instances of implicit type conversion; if the</w:t>
      </w:r>
      <w:r>
        <w:rPr>
          <w:i/>
        </w:rPr>
        <w:t xml:space="preserve"> </w:t>
      </w:r>
      <w:r>
        <w:rPr>
          <w:i/>
        </w:rPr>
        <w:t xml:space="preserve">conversion is necessary, change it to an explicit conversion and</w:t>
      </w:r>
      <w:r>
        <w:rPr>
          <w:i/>
        </w:rPr>
        <w:t xml:space="preserve"> </w:t>
      </w:r>
      <w:r>
        <w:rPr>
          <w:i/>
        </w:rPr>
        <w:t xml:space="preserve">document the rationale for use by maintainers.</w:t>
      </w:r>
      <w:r>
        <w:t xml:space="preserve"> </w:t>
      </w:r>
      <w:r>
        <w:rPr>
          <w:i/>
        </w:rPr>
        <w:t xml:space="preserve">– narrowing conversions and</w:t>
      </w:r>
      <w:r>
        <w:rPr>
          <w:i/>
        </w:rPr>
        <w:t xml:space="preserve"> </w:t>
      </w:r>
      <w:r>
        <w:rPr>
          <w:i/>
        </w:rPr>
        <w:t xml:space="preserve">loss of precision</w:t>
      </w:r>
    </w:p>
    <w:p>
      <w:pPr>
        <w:numPr>
          <w:ilvl w:val="0"/>
          <w:numId w:val="1017"/>
        </w:numPr>
        <w:pStyle w:val="Normal(Web)"/>
      </w:pPr>
      <w:r>
        <w:t xml:space="preserve">Analyze the problem to be solved to learn the magnitudes and/or the</w:t>
      </w:r>
      <w:r>
        <w:t xml:space="preserve"> </w:t>
      </w:r>
      <w:r>
        <w:t xml:space="preserve">precisions of the quantities needed as auxiliary variables, partial</w:t>
      </w:r>
      <w:r>
        <w:t xml:space="preserve"> </w:t>
      </w:r>
      <w:r>
        <w:t xml:space="preserve">results and final results.</w:t>
      </w:r>
    </w:p>
    <w:p>
      <w:pPr>
        <w:numPr>
          <w:ilvl w:val="0"/>
          <w:numId w:val="1017"/>
        </w:numPr>
        <w:pStyle w:val="Normal(Web)"/>
      </w:pPr>
      <w:r>
        <w:t xml:space="preserve">Create types that more accurately model the problem domain, with</w:t>
      </w:r>
      <w:r>
        <w:t xml:space="preserve"> </w:t>
      </w:r>
      <w:r>
        <w:t xml:space="preserve">corresponding safe operations and conversions in lieu of using</w:t>
      </w:r>
      <w:r>
        <w:t xml:space="preserve"> </w:t>
      </w:r>
      <w:r>
        <w:t xml:space="preserve">primitive types.</w:t>
      </w:r>
    </w:p>
    <w:p>
      <w:pPr>
        <w:numPr>
          <w:ilvl w:val="0"/>
          <w:numId w:val="1017"/>
        </w:numPr>
        <w:pStyle w:val="Normal(Web)"/>
      </w:pPr>
      <w:r>
        <w:t xml:space="preserve">Minimize use of predefined numeric types whose ranges and precisions</w:t>
      </w:r>
      <w:r>
        <w:t xml:space="preserve"> </w:t>
      </w:r>
      <w:r>
        <w:t xml:space="preserve">are implementation defined. Instead, use types whose ranges and</w:t>
      </w:r>
      <w:r>
        <w:t xml:space="preserve"> </w:t>
      </w:r>
      <w:r>
        <w:t xml:space="preserve">precision are guaranteed.</w:t>
      </w:r>
    </w:p>
    <w:p>
      <w:pPr>
        <w:numPr>
          <w:ilvl w:val="0"/>
          <w:numId w:val="1017"/>
        </w:numPr>
        <w:pStyle w:val="ListParagraph"/>
      </w:pPr>
      <w:r>
        <w:rPr>
          <w:i/>
        </w:rPr>
        <w:t xml:space="preserve">C++ Issue – Use syntax that forces the compiler to Issue</w:t>
      </w:r>
      <w:r>
        <w:rPr>
          <w:i/>
        </w:rPr>
        <w:t xml:space="preserve"> </w:t>
      </w:r>
      <w:r>
        <w:rPr>
          <w:i/>
        </w:rPr>
        <w:t xml:space="preserve">diagnostics on narrowing – need example.</w:t>
      </w:r>
    </w:p>
    <w:p>
      <w:pPr>
        <w:numPr>
          <w:ilvl w:val="0"/>
          <w:numId w:val="1017"/>
        </w:numPr>
        <w:pStyle w:val="ListParagraph"/>
      </w:pPr>
      <w:r>
        <w:t xml:space="preserve">Treat every explicit cast as a candidate for refactoring.</w:t>
      </w:r>
    </w:p>
    <w:p>
      <w:pPr>
        <w:numPr>
          <w:ilvl w:val="0"/>
          <w:numId w:val="1017"/>
        </w:numPr>
        <w:pStyle w:val="ListParagraph"/>
      </w:pPr>
      <w:r>
        <w:t xml:space="preserve">Use C++ casts rather than C-style casts, as they provide more</w:t>
      </w:r>
      <w:r>
        <w:t xml:space="preserve"> </w:t>
      </w:r>
      <w:r>
        <w:t xml:space="preserve">compile-time checking and are more restrictive in what they can</w:t>
      </w:r>
      <w:r>
        <w:t xml:space="preserve"> </w:t>
      </w:r>
      <w:r>
        <w:t xml:space="preserve">change, - rationale – syntactic distinction – in C++</w:t>
      </w:r>
      <w:r>
        <w:t xml:space="preserve"> </w:t>
      </w:r>
      <w:r>
        <w:t xml:space="preserve">obvious.</w:t>
      </w:r>
    </w:p>
    <w:p>
      <w:pPr>
        <w:numPr>
          <w:ilvl w:val="0"/>
          <w:numId w:val="1017"/>
        </w:numPr>
        <w:pStyle w:val="ListParagraph"/>
      </w:pPr>
      <w:r>
        <w:rPr>
          <w:i/>
        </w:rPr>
        <w:t xml:space="preserve">Make class member functions that can be static,</w:t>
      </w:r>
      <w:r>
        <w:rPr>
          <w:i/>
        </w:rPr>
        <w:t xml:space="preserve"> </w:t>
      </w:r>
      <w:r>
        <w:rPr>
          <w:i/>
        </w:rPr>
        <w:t xml:space="preserve">‘</w:t>
      </w:r>
      <w:r>
        <w:rPr>
          <w:rStyle w:val="AttributeTok"/>
        </w:rPr>
        <w:t xml:space="preserve">static</w:t>
      </w:r>
      <w:r>
        <w:rPr>
          <w:i/>
        </w:rPr>
        <w:t xml:space="preserve">’</w:t>
      </w:r>
      <w:r>
        <w:rPr>
          <w:i/>
        </w:rPr>
        <w:t xml:space="preserve">. Make</w:t>
      </w:r>
      <w:r>
        <w:rPr>
          <w:i/>
        </w:rPr>
        <w:t xml:space="preserve"> </w:t>
      </w:r>
      <w:r>
        <w:rPr>
          <w:i/>
        </w:rPr>
        <w:t xml:space="preserve">class member functions that cannot be</w:t>
      </w:r>
      <w:r>
        <w:rPr>
          <w:i/>
        </w:rPr>
        <w:t xml:space="preserve"> </w:t>
      </w:r>
      <w:r>
        <w:rPr>
          <w:i/>
        </w:rPr>
        <w:t xml:space="preserve">‘</w:t>
      </w:r>
      <w:r>
        <w:rPr>
          <w:rStyle w:val="AttributeTok"/>
        </w:rPr>
        <w:t xml:space="preserve">static</w:t>
      </w:r>
      <w:r>
        <w:rPr>
          <w:i/>
        </w:rPr>
        <w:t xml:space="preserve">’</w:t>
      </w:r>
      <w:r>
        <w:rPr>
          <w:i/>
        </w:rPr>
        <w:t xml:space="preserve">, but can be</w:t>
      </w:r>
      <w:r>
        <w:rPr>
          <w:i/>
        </w:rPr>
        <w:t xml:space="preserve"> </w:t>
      </w:r>
      <w:r>
        <w:rPr>
          <w:i/>
        </w:rPr>
        <w:t xml:space="preserve">‘</w:t>
      </w:r>
      <w:r>
        <w:rPr>
          <w:rStyle w:val="AttributeTok"/>
        </w:rPr>
        <w:t xml:space="preserve">const</w:t>
      </w:r>
      <w:r>
        <w:rPr>
          <w:i/>
        </w:rPr>
        <w:t xml:space="preserve">’</w:t>
      </w:r>
      <w:r>
        <w:rPr>
          <w:i/>
        </w:rPr>
        <w:t xml:space="preserve">,</w:t>
      </w:r>
      <w:r>
        <w:rPr>
          <w:i/>
        </w:rPr>
        <w:t xml:space="preserve"> </w:t>
      </w:r>
      <w:r>
        <w:rPr>
          <w:i/>
        </w:rPr>
        <w:t xml:space="preserve">‘</w:t>
      </w:r>
      <w:r>
        <w:rPr>
          <w:rStyle w:val="AttributeTok"/>
        </w:rPr>
        <w:t xml:space="preserve">const</w:t>
      </w:r>
      <w:r>
        <w:rPr>
          <w:i/>
        </w:rPr>
        <w:t xml:space="preserve">’</w:t>
      </w:r>
      <w:r>
        <w:t xml:space="preserve"> </w:t>
      </w:r>
    </w:p>
    <w:p>
      <w:pPr>
        <w:numPr>
          <w:ilvl w:val="0"/>
          <w:numId w:val="1017"/>
        </w:numPr>
        <w:pStyle w:val="ListParagraph"/>
      </w:pPr>
      <w:r>
        <w:rPr>
          <w:i/>
        </w:rPr>
        <w:t xml:space="preserve">The</w:t>
      </w:r>
      <w:r>
        <w:rPr>
          <w:i/>
        </w:rPr>
        <w:t xml:space="preserve"> </w:t>
      </w:r>
      <w:r>
        <w:rPr>
          <w:i/>
        </w:rPr>
        <w:t xml:space="preserve">‘</w:t>
      </w:r>
      <w:r>
        <w:rPr>
          <w:rStyle w:val="AttributeTok"/>
        </w:rPr>
        <w:t xml:space="preserve">mutable</w:t>
      </w:r>
      <w:r>
        <w:rPr>
          <w:i/>
        </w:rPr>
        <w:t xml:space="preserve">’</w:t>
      </w:r>
      <w:r>
        <w:rPr>
          <w:i/>
        </w:rPr>
        <w:t xml:space="preserve"> </w:t>
      </w:r>
      <w:r>
        <w:rPr>
          <w:i/>
        </w:rPr>
        <w:t xml:space="preserve">keyword for class member variables should be used</w:t>
      </w:r>
      <w:r>
        <w:rPr>
          <w:i/>
        </w:rPr>
        <w:t xml:space="preserve"> </w:t>
      </w:r>
      <w:r>
        <w:rPr>
          <w:i/>
        </w:rPr>
        <w:t xml:space="preserve">sparingly</w:t>
      </w:r>
    </w:p>
    <w:p>
      <w:pPr>
        <w:numPr>
          <w:ilvl w:val="0"/>
          <w:numId w:val="1017"/>
        </w:numPr>
        <w:pStyle w:val="ListParagraph"/>
      </w:pPr>
      <w:r>
        <w:t xml:space="preserve">Don't mix signed and unsigned types in</w:t>
      </w:r>
      <w:r>
        <w:t xml:space="preserve"> </w:t>
      </w:r>
      <w:r>
        <w:t xml:space="preserve">arithmetic</w:t>
      </w:r>
    </w:p>
    <w:p>
      <w:pPr>
        <w:numPr>
          <w:ilvl w:val="0"/>
          <w:numId w:val="1017"/>
        </w:numPr>
        <w:pStyle w:val="Compact"/>
      </w:pPr>
      <w:r>
        <w:t xml:space="preserve">Follow the advice provided in TR 24772-3 clause 6.2.2. when using</w:t>
      </w:r>
      <w:r>
        <w:t xml:space="preserve"> </w:t>
      </w:r>
      <w:r>
        <w:t xml:space="preserve">C-style numeric types, and implicit conversions. *</w:t>
      </w:r>
      <w:r>
        <w:br/>
      </w:r>
    </w:p>
    <w:bookmarkEnd w:id="31"/>
    <w:bookmarkEnd w:id="32"/>
    <w:bookmarkStart w:id="35" w:name="bit-representations-str"/>
    <w:p>
      <w:pPr>
        <w:pStyle w:val="Heading2"/>
      </w:pPr>
      <w:r>
        <w:t xml:space="preserve">6.3 Bit Representations [STR]</w:t>
      </w:r>
    </w:p>
    <w:bookmarkStart w:id="33"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p>
    <w:p>
      <w:pPr>
        <w:pStyle w:val="BodyText"/>
      </w:pPr>
      <w:r>
        <w:rPr>
          <w:i/>
        </w:rPr>
        <w:t xml:space="preserve">Document the C++ behaviours- handling bit-fields, - hitting enclosing</w:t>
      </w:r>
      <w:r>
        <w:rPr>
          <w:i/>
        </w:rPr>
        <w:t xml:space="preserve"> </w:t>
      </w:r>
      <w:r>
        <w:rPr>
          <w:i/>
        </w:rPr>
        <w:t xml:space="preserve">word, concurrent access, hardware implications,</w:t>
      </w:r>
    </w:p>
    <w:p>
      <w:pPr>
        <w:pStyle w:val="BodyText"/>
      </w:pPr>
      <w:r>
        <w:t xml:space="preserve">Able to use non-integer types (such as enumerations) in accessing bit</w:t>
      </w:r>
      <w:r>
        <w:t xml:space="preserve"> </w:t>
      </w:r>
      <w:r>
        <w:t xml:space="preserve">fields.</w:t>
      </w:r>
    </w:p>
    <w:p>
      <w:pPr>
        <w:pStyle w:val="BodyText"/>
      </w:pPr>
      <w:r>
        <w:t xml:space="preserve">A C++ memory location is either an object is or a contiguous collection</w:t>
      </w:r>
      <w:r>
        <w:t xml:space="preserve"> </w:t>
      </w:r>
      <w:r>
        <w:t xml:space="preserve">of bit-fields.</w:t>
      </w:r>
    </w:p>
    <w:p>
      <w:pPr>
        <w:pStyle w:val="BodyText"/>
      </w:pPr>
      <w:r>
        <w:t xml:space="preserve">C++ bit fields are not separated from adjacent bit-fields for purposes</w:t>
      </w:r>
      <w:r>
        <w:t xml:space="preserve"> </w:t>
      </w:r>
      <w:r>
        <w:t xml:space="preserve">of thread synchronization or volatility. Bit-fields are very difficult</w:t>
      </w:r>
      <w:r>
        <w:t xml:space="preserve"> </w:t>
      </w:r>
      <w:r>
        <w:t xml:space="preserve">to use correctly in these contexts.</w:t>
      </w:r>
    </w:p>
    <w:p>
      <w:pPr>
        <w:pStyle w:val="BodyText"/>
      </w:pPr>
      <w:r>
        <w:rPr>
          <w:b/>
        </w:rPr>
        <w:t xml:space="preserve">TO-DO – Bit_Cast - Applies a bit representation to an object of a new</w:t>
      </w:r>
      <w:r>
        <w:rPr>
          <w:b/>
        </w:rPr>
        <w:t xml:space="preserve"> </w:t>
      </w:r>
      <w:r>
        <w:rPr>
          <w:b/>
        </w:rPr>
        <w:t xml:space="preserve">type, for example copy a 64 bit IEEE 654 number to a 64 bit integer to</w:t>
      </w:r>
      <w:r>
        <w:rPr>
          <w:b/>
        </w:rPr>
        <w:t xml:space="preserve"> </w:t>
      </w:r>
      <w:r>
        <w:rPr>
          <w:b/>
        </w:rPr>
        <w:t xml:space="preserve">perform bit operations and then cast back.</w:t>
      </w:r>
    </w:p>
    <w:p>
      <w:pPr>
        <w:pStyle w:val="BodyText"/>
      </w:pPr>
      <w:r>
        <w:rPr>
          <w:b/>
        </w:rPr>
        <w:t xml:space="preserve">Needs documentation.</w:t>
      </w:r>
    </w:p>
    <w:p>
      <w:pPr>
        <w:pStyle w:val="BodyText"/>
      </w:pPr>
      <w:r>
        <w:t xml:space="preserve">Issue was raised about padding bits between object/struct/union members</w:t>
      </w:r>
      <w:r>
        <w:t xml:space="preserve"> </w:t>
      </w:r>
      <w:r>
        <w:t xml:space="preserve">can leak information. Where to put this? Mitigation – use member copy</w:t>
      </w:r>
      <w:r>
        <w:t xml:space="preserve"> </w:t>
      </w:r>
      <w:r>
        <w:t xml:space="preserve">instead of byte-wise copy.</w:t>
      </w:r>
    </w:p>
    <w:p>
      <w:pPr>
        <w:pStyle w:val="BodyText"/>
      </w:pPr>
      <w:r>
        <w:t xml:space="preserve">When a struct, union or class is embedded within an array,</w:t>
      </w:r>
      <w:r>
        <w:t xml:space="preserve"> </w:t>
      </w:r>
      <w:r>
        <w:t xml:space="preserve">implementations will typically add padding to provide efficient</w:t>
      </w:r>
      <w:r>
        <w:t xml:space="preserve"> </w:t>
      </w:r>
      <w:r>
        <w:t xml:space="preserve">alignment and access. Therefore, the compiler will add padding bytes in</w:t>
      </w:r>
      <w:r>
        <w:t xml:space="preserve"> </w:t>
      </w:r>
      <w:r>
        <w:t xml:space="preserve">case it is used in arrays. The padding bytes can be used as a</w:t>
      </w:r>
      <w:r>
        <w:t xml:space="preserve"> </w:t>
      </w:r>
      <w:r>
        <w:rPr>
          <w:i/>
        </w:rPr>
        <w:t xml:space="preserve">secret</w:t>
      </w:r>
      <w:r>
        <w:rPr>
          <w:i/>
        </w:rPr>
        <w:t xml:space="preserve"> </w:t>
      </w:r>
      <w:r>
        <w:rPr>
          <w:i/>
        </w:rPr>
        <w:t xml:space="preserve">channel</w:t>
      </w:r>
      <w:r>
        <w:t xml:space="preserve"> </w:t>
      </w:r>
      <w:r>
        <w:t xml:space="preserve">to hide information and extract it later.</w:t>
      </w:r>
    </w:p>
    <w:bookmarkEnd w:id="33"/>
    <w:bookmarkStart w:id="34" w:name="guidance-to-language-users"/>
    <w:p>
      <w:pPr>
        <w:pStyle w:val="Heading3"/>
      </w:pPr>
      <w:r>
        <w:t xml:space="preserve">6.3.2 Guidance to language users</w:t>
      </w:r>
    </w:p>
    <w:p>
      <w:pPr>
        <w:pStyle w:val="FirstParagraph"/>
      </w:pPr>
      <w:r>
        <w:t xml:space="preserve">In addition to the advice of ISO/IEC TR 24772-3:2020 clause 6.3.2:</w:t>
      </w:r>
    </w:p>
    <w:p>
      <w:pPr>
        <w:pStyle w:val="BodyText"/>
      </w:pPr>
      <w:r>
        <w:t xml:space="preserve">See C++ Core Guidelines ES101 use unsigned types for bit manipulation.</w:t>
      </w:r>
    </w:p>
    <w:p>
      <w:pPr>
        <w:pStyle w:val="BodyText"/>
      </w:pPr>
      <w:r>
        <w:t xml:space="preserve">CERT INT34-C</w:t>
      </w:r>
    </w:p>
    <w:p>
      <w:pPr>
        <w:numPr>
          <w:ilvl w:val="0"/>
          <w:numId w:val="1019"/>
        </w:numPr>
        <w:pStyle w:val="ListParagraph"/>
      </w:pPr>
      <w:r>
        <w:t xml:space="preserve">Do not use</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p>
    <w:p>
      <w:pPr>
        <w:numPr>
          <w:ilvl w:val="0"/>
          <w:numId w:val="1019"/>
        </w:numPr>
        <w:pStyle w:val="ListParagraph"/>
      </w:pPr>
      <w:r>
        <w:t xml:space="preserve">Use bit-fields with care or avoid them entirely. Instead, use a</w:t>
      </w:r>
      <w:r>
        <w:t xml:space="preserve"> </w:t>
      </w:r>
      <w:r>
        <w:t xml:space="preserve">class type containing one or more unsigned integer data members and</w:t>
      </w:r>
      <w:r>
        <w:t xml:space="preserve"> </w:t>
      </w:r>
      <w:r>
        <w:t xml:space="preserve">member functions appropriate to the particular situation.</w:t>
      </w:r>
    </w:p>
    <w:p>
      <w:pPr>
        <w:numPr>
          <w:ilvl w:val="0"/>
          <w:numId w:val="1019"/>
        </w:numPr>
        <w:pStyle w:val="ListParagraph"/>
      </w:pPr>
      <w:r>
        <w:t xml:space="preserve">Do not create a bit-field of a signed type and size one.</w:t>
      </w:r>
    </w:p>
    <w:p>
      <w:pPr>
        <w:pStyle w:val="ListParagraph"/>
      </w:pPr>
      <w:r>
        <w:t xml:space="preserve">See AUTOSAR A9-6-1</w:t>
      </w:r>
    </w:p>
    <w:p>
      <w:pPr>
        <w:numPr>
          <w:ilvl w:val="0"/>
          <w:numId w:val="1020"/>
        </w:numPr>
        <w:pStyle w:val="ListParagraph"/>
      </w:pPr>
      <w:r>
        <w:t xml:space="preserve">Avoid using</w:t>
      </w:r>
      <w:r>
        <w:t xml:space="preserve"> </w:t>
      </w:r>
      <w:r>
        <w:rPr>
          <w:rStyle w:val="VerbatimChar"/>
        </w:rPr>
        <w:t xml:space="preserve">bit_cast</w:t>
      </w:r>
      <w:r>
        <w:t xml:space="preserve"> </w:t>
      </w:r>
      <w:r>
        <w:t xml:space="preserve">or heavily analyse and document its use.</w:t>
      </w:r>
    </w:p>
    <w:p>
      <w:pPr>
        <w:numPr>
          <w:ilvl w:val="0"/>
          <w:numId w:val="1020"/>
        </w:numPr>
        <w:pStyle w:val="ListParagraph"/>
      </w:pPr>
      <w:r>
        <w:t xml:space="preserve">Prefer performing member-by-member copies and moves instead of using</w:t>
      </w:r>
      <w:r>
        <w:t xml:space="preserve"> </w:t>
      </w:r>
      <w:r>
        <w:rPr>
          <w:rStyle w:val="VerbatimChar"/>
        </w:rPr>
        <w:t xml:space="preserve">std::memcpy</w:t>
      </w:r>
      <w:r>
        <w:t xml:space="preserve"> </w:t>
      </w:r>
      <w:r>
        <w:t xml:space="preserve">or</w:t>
      </w:r>
      <w:r>
        <w:t xml:space="preserve"> </w:t>
      </w:r>
      <w:r>
        <w:rPr>
          <w:rStyle w:val="VerbatimChar"/>
        </w:rPr>
        <w:t xml:space="preserve">std::memmove</w:t>
      </w:r>
    </w:p>
    <w:p>
      <w:pPr>
        <w:numPr>
          <w:ilvl w:val="0"/>
          <w:numId w:val="1020"/>
        </w:numPr>
        <w:pStyle w:val="ListParagraph"/>
      </w:pPr>
      <w:r>
        <w:t xml:space="preserve">Cover known padding with named members to eliminate padding. This</w:t>
      </w:r>
      <w:r>
        <w:t xml:space="preserve"> </w:t>
      </w:r>
      <w:r>
        <w:t xml:space="preserve">can be checked with a</w:t>
      </w:r>
      <w:r>
        <w:t xml:space="preserve"> </w:t>
      </w:r>
      <w:r>
        <w:rPr>
          <w:rStyle w:val="VerbatimChar"/>
        </w:rPr>
        <w:t xml:space="preserve">static_assert(std::has_unique_object_representations_v&lt;T&gt;)</w:t>
      </w:r>
      <w:r>
        <w:t xml:space="preserve">. If this assertion is</w:t>
      </w:r>
      <w:r>
        <w:t xml:space="preserve"> </w:t>
      </w:r>
      <w:r>
        <w:t xml:space="preserve">true then there are no padding bits.</w:t>
      </w:r>
    </w:p>
    <w:p>
      <w:pPr>
        <w:pStyle w:val="FirstParagraph"/>
      </w:pPr>
      <w:r>
        <w:t xml:space="preserve">CERT EXP62-CPP</w:t>
      </w:r>
    </w:p>
    <w:bookmarkEnd w:id="34"/>
    <w:bookmarkEnd w:id="35"/>
    <w:bookmarkStart w:id="38" w:name="floating-point-arithmetic-plf"/>
    <w:p>
      <w:pPr>
        <w:pStyle w:val="Heading2"/>
      </w:pPr>
      <w:r>
        <w:t xml:space="preserve">6.4 Floating-point Arithmetic [PLF]</w:t>
      </w:r>
    </w:p>
    <w:bookmarkStart w:id="36"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Standard library comparison functions default to the predefined</w:t>
      </w:r>
      <w:r>
        <w:t xml:space="preserve"> </w:t>
      </w:r>
      <w:r>
        <w:t xml:space="preserve">comparisons of floating point types which can produce surprising results</w:t>
      </w:r>
      <w:r>
        <w:t xml:space="preserve"> </w:t>
      </w:r>
      <w:r>
        <w:t xml:space="preserve">due to the properties of floating point. See clause 6.40 Templates and</w:t>
      </w:r>
      <w:r>
        <w:t xml:space="preserve"> </w:t>
      </w:r>
      <w:r>
        <w:t xml:space="preserve">Generics.</w:t>
      </w:r>
    </w:p>
    <w:p>
      <w:pPr>
        <w:pStyle w:val="BodyText"/>
      </w:pPr>
      <w:r>
        <w:rPr>
          <w:i/>
        </w:rPr>
        <w:t xml:space="preserve">&lt;pick up general statement about NaNs and zero and -zero&gt;Issues with</w:t>
      </w:r>
      <w:r>
        <w:rPr>
          <w:i/>
        </w:rPr>
        <w:t xml:space="preserve"> </w:t>
      </w:r>
      <w:r>
        <w:rPr>
          <w:i/>
        </w:rPr>
        <w:t xml:space="preserve">std::less and std::equal affect programmers because a common paradigm is</w:t>
      </w:r>
      <w:r>
        <w:rPr>
          <w:i/>
        </w:rPr>
        <w:t xml:space="preserve"> </w:t>
      </w:r>
      <w:r>
        <w:rPr>
          <w:i/>
        </w:rPr>
        <w:t xml:space="preserve">to sort containers of</w:t>
      </w:r>
      <w:r>
        <w:t xml:space="preserve"> </w:t>
      </w:r>
      <w:r>
        <w:rPr>
          <w:i/>
        </w:rPr>
        <w:t xml:space="preserve">floating point numbers. Sort invokes std::less</w:t>
      </w:r>
      <w:r>
        <w:rPr>
          <w:i/>
        </w:rPr>
        <w:t xml:space="preserve"> </w:t>
      </w:r>
      <w:r>
        <w:rPr>
          <w:i/>
        </w:rPr>
        <w:t xml:space="preserve">which can give erroneous</w:t>
      </w:r>
      <w:r>
        <w:rPr>
          <w:i/>
        </w:rPr>
        <w:t xml:space="preserve"> </w:t>
      </w:r>
      <w:r>
        <w:rPr>
          <w:i/>
        </w:rPr>
        <w:t xml:space="preserve">results.</w:t>
      </w:r>
    </w:p>
    <w:bookmarkEnd w:id="36"/>
    <w:bookmarkStart w:id="37" w:name="guidance-to-language-users"/>
    <w:p>
      <w:pPr>
        <w:pStyle w:val="Heading3"/>
      </w:pPr>
      <w:r>
        <w:t xml:space="preserve">6.4.2 Guidance to language users</w:t>
      </w:r>
    </w:p>
    <w:p>
      <w:pPr>
        <w:numPr>
          <w:ilvl w:val="0"/>
          <w:numId w:val="1021"/>
        </w:numPr>
        <w:pStyle w:val="ListParagraph"/>
      </w:pPr>
      <w:r>
        <w:t xml:space="preserve">Follow the general advice of ISO/IEC TR 24772-1:2019 clause 6.4.5</w:t>
      </w:r>
    </w:p>
    <w:p>
      <w:pPr>
        <w:numPr>
          <w:ilvl w:val="0"/>
          <w:numId w:val="1022"/>
        </w:numPr>
        <w:pStyle w:val="ListParagraph"/>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22"/>
        </w:numPr>
        <w:pStyle w:val="ListParagraph"/>
      </w:pPr>
      <w:r>
        <w:t xml:space="preserve">Be aware that the default comparison functions in the standard</w:t>
      </w:r>
      <w:r>
        <w:t xml:space="preserve"> </w:t>
      </w:r>
      <w:r>
        <w:t xml:space="preserve">library may produce wrong results when used on floating point</w:t>
      </w:r>
      <w:r>
        <w:t xml:space="preserve"> </w:t>
      </w:r>
      <w:r>
        <w:t xml:space="preserve">members. In particular</w:t>
      </w:r>
      <w:r>
        <w:t xml:space="preserve"> </w:t>
      </w:r>
      <w:r>
        <w:rPr>
          <w:rStyle w:val="VerbatimChar"/>
        </w:rPr>
        <w:t xml:space="preserve">std::less</w:t>
      </w:r>
      <w:r>
        <w:t xml:space="preserve"> </w:t>
      </w:r>
      <w:r>
        <w:t xml:space="preserve">is not a total order;</w:t>
      </w:r>
      <w:r>
        <w:t xml:space="preserve"> </w:t>
      </w:r>
      <w:r>
        <w:rPr>
          <w:rStyle w:val="VerbatimChar"/>
        </w:rPr>
        <w:t xml:space="preserve">std::equal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7"/>
    <w:bookmarkEnd w:id="38"/>
    <w:bookmarkStart w:id="43" w:name="enumerator-issues-ccb"/>
    <w:p>
      <w:pPr>
        <w:pStyle w:val="Heading2"/>
      </w:pPr>
      <w:r>
        <w:t xml:space="preserve">6.5 Enumerator Issues [CCB]</w:t>
      </w:r>
    </w:p>
    <w:bookmarkStart w:id="41" w:name="applicability-to-language"/>
    <w:p>
      <w:pPr>
        <w:pStyle w:val="Heading3"/>
      </w:pPr>
      <w:r>
        <w:t xml:space="preserve">6.5.1 Applicability to language</w:t>
      </w:r>
    </w:p>
    <w:bookmarkStart w:id="39" w:name="references"/>
    <w:p>
      <w:pPr>
        <w:pStyle w:val="Heading4"/>
      </w:pPr>
      <w:r>
        <w:t xml:space="preserve">6.5.1.1 References</w:t>
      </w:r>
    </w:p>
    <w:p>
      <w:pPr>
        <w:pStyle w:val="FirstParagraph"/>
      </w:pPr>
      <w:r>
        <w:t xml:space="preserve">AUTOSAR A7-2-2 Enumeration base type shall be explicitly defined</w:t>
      </w:r>
    </w:p>
    <w:bookmarkEnd w:id="39"/>
    <w:bookmarkStart w:id="40"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40"/>
    <w:bookmarkEnd w:id="41"/>
    <w:bookmarkStart w:id="42" w:name="guidance-to-language-users"/>
    <w:p>
      <w:pPr>
        <w:pStyle w:val="Heading3"/>
      </w:pPr>
      <w:r>
        <w:t xml:space="preserve">6.5.2 Guidance to language users</w:t>
      </w:r>
    </w:p>
    <w:p>
      <w:pPr>
        <w:numPr>
          <w:ilvl w:val="0"/>
          <w:numId w:val="1023"/>
        </w:numPr>
        <w:pStyle w:val="ListParagraph"/>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24"/>
        </w:numPr>
        <w:pStyle w:val="ListParagraph"/>
      </w:pPr>
      <w:r>
        <w:t xml:space="preserve">See CPP Core Guidelines Enum.3</w:t>
      </w:r>
      <w:r>
        <w:t xml:space="preserve"> </w:t>
      </w:r>
      <w:r>
        <w:t xml:space="preserve">“</w:t>
      </w:r>
      <w:r>
        <w:t xml:space="preserve">Prefer class enums over</w:t>
      </w:r>
      <w:r>
        <w:t xml:space="preserve"> </w:t>
      </w:r>
      <w:r>
        <w:t xml:space="preserve">‘</w:t>
      </w:r>
      <w:r>
        <w:t xml:space="preserve">plain</w:t>
      </w:r>
      <w:r>
        <w:t xml:space="preserve">’</w:t>
      </w:r>
      <w:r>
        <w:t xml:space="preserve"> </w:t>
      </w:r>
      <w:r>
        <w:t xml:space="preserve">enums</w:t>
      </w:r>
      <w:r>
        <w:t xml:space="preserve">”</w:t>
      </w:r>
      <w:r>
        <w:t xml:space="preserve">.</w:t>
      </w:r>
    </w:p>
    <w:p>
      <w:pPr>
        <w:numPr>
          <w:ilvl w:val="1"/>
          <w:numId w:val="1024"/>
        </w:numPr>
        <w:pStyle w:val="ListParagraph"/>
      </w:pPr>
      <w:r>
        <w:t xml:space="preserve">See AUTOSAR A7-2-3</w:t>
      </w:r>
      <w:r>
        <w:t xml:space="preserve"> </w:t>
      </w:r>
      <w:r>
        <w:t xml:space="preserve">“</w:t>
      </w:r>
      <w:r>
        <w:t xml:space="preserve">Enumerations shall be declared as scoped</w:t>
      </w:r>
      <w:r>
        <w:t xml:space="preserve"> </w:t>
      </w:r>
      <w:r>
        <w:t xml:space="preserve">enum classes</w:t>
      </w:r>
      <w:r>
        <w:t xml:space="preserve">”</w:t>
      </w:r>
    </w:p>
    <w:p>
      <w:pPr>
        <w:numPr>
          <w:ilvl w:val="1"/>
          <w:numId w:val="1024"/>
        </w:numPr>
        <w:pStyle w:val="ListParagraph"/>
      </w:pPr>
      <w:r>
        <w:t xml:space="preserve">See MISRA C++ 28.5.5</w:t>
      </w:r>
    </w:p>
    <w:p>
      <w:pPr>
        <w:numPr>
          <w:ilvl w:val="0"/>
          <w:numId w:val="1023"/>
        </w:numPr>
        <w:pStyle w:val="ListParagraph"/>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23"/>
        </w:numPr>
        <w:pStyle w:val="ListParagraph"/>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25"/>
        </w:numPr>
        <w:pStyle w:val="ListParagraph"/>
      </w:pPr>
      <w:r>
        <w:t xml:space="preserve">See CPP Core Guidelines Enum.4</w:t>
      </w:r>
      <w:r>
        <w:t xml:space="preserve"> </w:t>
      </w:r>
      <w:r>
        <w:t xml:space="preserve">“</w:t>
      </w:r>
      <w:r>
        <w:t xml:space="preserve">Define operations on</w:t>
      </w:r>
      <w:r>
        <w:t xml:space="preserve"> </w:t>
      </w:r>
      <w:r>
        <w:t xml:space="preserve">enumerations for safe and simple use</w:t>
      </w:r>
      <w:r>
        <w:t xml:space="preserve">”</w:t>
      </w:r>
    </w:p>
    <w:p>
      <w:pPr>
        <w:numPr>
          <w:ilvl w:val="0"/>
          <w:numId w:val="1023"/>
        </w:numPr>
        <w:pStyle w:val="ListParagraph"/>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26"/>
        </w:numPr>
        <w:pStyle w:val="ListParagraph"/>
      </w:pPr>
      <w:r>
        <w:t xml:space="preserve">Avoid casting arbitrary integer values to enumeration type. If it is</w:t>
      </w:r>
      <w:r>
        <w:t xml:space="preserve"> </w:t>
      </w: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BlockText"/>
      </w:pPr>
      <w:r>
        <w:t xml:space="preserve">See CERT INT50-CPP</w:t>
      </w:r>
      <w:r>
        <w:t xml:space="preserve"> </w:t>
      </w:r>
      <w:r>
        <w:t xml:space="preserve">“</w:t>
      </w:r>
      <w:r>
        <w:t xml:space="preserve">Do no Cast to an out-of-range-value</w:t>
      </w:r>
      <w:r>
        <w:t xml:space="preserve">”</w:t>
      </w:r>
    </w:p>
    <w:p>
      <w:pPr>
        <w:numPr>
          <w:ilvl w:val="1"/>
          <w:numId w:val="1026"/>
        </w:numPr>
        <w:pStyle w:val="ListParagraph"/>
      </w:pPr>
      <w:r>
        <w:t xml:space="preserve">Obtain the underlying enumeration value, by casting the enumeration</w:t>
      </w:r>
      <w:r>
        <w:t xml:space="preserve"> </w:t>
      </w:r>
      <w:r>
        <w:t xml:space="preserve">to its underlying type, e.g.,</w:t>
      </w:r>
    </w:p>
    <w:p>
      <w:pPr>
        <w:numPr>
          <w:ilvl w:val="1"/>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1"/>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2"/>
    <w:bookmarkEnd w:id="43"/>
    <w:bookmarkStart w:id="46" w:name="conversion-errors-flc"/>
    <w:p>
      <w:pPr>
        <w:pStyle w:val="Heading2"/>
      </w:pPr>
      <w:r>
        <w:t xml:space="preserve">6.6 Conversion Errors [FLC]</w:t>
      </w:r>
    </w:p>
    <w:bookmarkStart w:id="44" w:name="applicability-to-language"/>
    <w:p>
      <w:pPr>
        <w:pStyle w:val="Heading3"/>
      </w:pPr>
      <w:r>
        <w:t xml:space="preserve">6.6.1 Applicability to language</w:t>
      </w:r>
    </w:p>
    <w:p>
      <w:pPr>
        <w:pStyle w:val="FirstParagraph"/>
      </w:pPr>
      <w:r>
        <w:t xml:space="preserve">(</w:t>
      </w:r>
      <w:r>
        <w:rPr>
          <w:i/>
        </w:rPr>
        <w:t xml:space="preserve">From Michael about "constraint Error</w:t>
      </w:r>
      <w:r>
        <w:t xml:space="preserve">)</w:t>
      </w:r>
    </w:p>
    <w:p>
      <w:pPr>
        <w:pStyle w:val="BodyText"/>
      </w:pPr>
      <w:r>
        <w:t xml:space="preserve">This was referring to the following case from Clive:</w:t>
      </w:r>
    </w:p>
    <w:p>
      <w:pPr>
        <w:pStyle w:val="BodyText"/>
      </w:pPr>
      <w:r>
        <w:rPr>
          <w:i/>
        </w:rPr>
        <w:t xml:space="preserve">The example I intended was int *i = malloc(10);</w:t>
      </w:r>
    </w:p>
    <w:p>
      <w:pPr>
        <w:pStyle w:val="BodyText"/>
      </w:pPr>
      <w:r>
        <w:rPr>
          <w:i/>
        </w:rPr>
        <w:t xml:space="preserve">The context was we wanted to say 'C++ doesn't allow implicit cast</w:t>
      </w:r>
      <w:r>
        <w:rPr>
          <w:i/>
        </w:rPr>
        <w:t xml:space="preserve"> </w:t>
      </w:r>
      <w:r>
        <w:rPr>
          <w:i/>
        </w:rPr>
        <w:t xml:space="preserve">from void* to any other pointer type' (which actually may be the best</w:t>
      </w:r>
      <w:r>
        <w:rPr>
          <w:i/>
        </w:rPr>
        <w:t xml:space="preserve"> </w:t>
      </w:r>
      <w:r>
        <w:rPr>
          <w:i/>
        </w:rPr>
        <w:t xml:space="preserve">way to express this).</w:t>
      </w:r>
    </w:p>
    <w:p>
      <w:pPr>
        <w:pStyle w:val="BodyText"/>
      </w:pPr>
      <w:r>
        <w:rPr>
          <w:i/>
        </w:rPr>
        <w:t xml:space="preserve">We were going with something along the lines of 'Attempting to</w:t>
      </w:r>
      <w:r>
        <w:rPr>
          <w:i/>
        </w:rPr>
        <w:t xml:space="preserve"> </w:t>
      </w:r>
      <w:r>
        <w:rPr>
          <w:i/>
        </w:rPr>
        <w:t xml:space="preserve">implicitly cast void* to any other pointer type is a constraint error'</w:t>
      </w:r>
      <w:r>
        <w:rPr>
          <w:i/>
        </w:rPr>
        <w:t xml:space="preserve"> </w:t>
      </w:r>
      <w:r>
        <w:rPr>
          <w:i/>
        </w:rPr>
        <w:t xml:space="preserve">- at which point I wondered if 'constraint error' was the appropriate</w:t>
      </w:r>
      <w:r>
        <w:rPr>
          <w:i/>
        </w:rPr>
        <w:t xml:space="preserve"> </w:t>
      </w:r>
      <w:r>
        <w:rPr>
          <w:i/>
        </w:rPr>
        <w:t xml:space="preserve">C++ term</w:t>
      </w:r>
    </w:p>
    <w:p>
      <w:pPr>
        <w:pStyle w:val="BodyText"/>
      </w:pPr>
      <w:r>
        <w:t xml:space="preserve">I don't think I ever heard of constraint error before. Range error yes</w:t>
      </w:r>
      <w:r>
        <w:t xml:space="preserve"> </w:t>
      </w:r>
      <w:r>
        <w:t xml:space="preserve">but this is not a range error. In this case, there isn't a name as</w:t>
      </w:r>
      <w:r>
        <w:t xml:space="preserve"> </w:t>
      </w:r>
      <w:r>
        <w:t xml:space="preserve">such. In section 4.10.2. It says a T* can be converted to a void*. It</w:t>
      </w:r>
      <w:r>
        <w:t xml:space="preserve"> </w:t>
      </w:r>
      <w:r>
        <w:t xml:space="preserve">leaves out the reverse, implying you must use a cast. We say it is not</w:t>
      </w:r>
      <w:r>
        <w:t xml:space="preserve"> </w:t>
      </w:r>
      <w:r>
        <w:t xml:space="preserve">well-formed.</w:t>
      </w:r>
    </w:p>
    <w:p>
      <w:pPr>
        <w:pStyle w:val="BodyText"/>
      </w:pPr>
      <w:r>
        <w:t xml:space="preserve">C++ includes some of the conversion mechanisms of C, as documented in TR</w:t>
      </w:r>
      <w:r>
        <w:t xml:space="preserve"> </w:t>
      </w:r>
      <w:r>
        <w:t xml:space="preserve">24772-3 clause 6.6.1.</w:t>
      </w:r>
    </w:p>
    <w:p>
      <w:pPr>
        <w:pStyle w:val="BodyText"/>
      </w:pPr>
      <w:r>
        <w:t xml:space="preserve">C++ type conversion mechanisms differ from the mechanisms of C, as</w:t>
      </w:r>
      <w:r>
        <w:t xml:space="preserve"> </w:t>
      </w:r>
      <w:r>
        <w:t xml:space="preserve">documented in ISO IEC 14882 Annex C. This subclause highlights those</w:t>
      </w:r>
      <w:r>
        <w:t xml:space="preserve"> </w:t>
      </w:r>
      <w:r>
        <w:t xml:space="preserve">differences where C++ eliminates potential vulnerabilities found in C.</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27"/>
        </w:numPr>
        <w:pStyle w:val="ListParagraph"/>
      </w:pPr>
      <w:r>
        <w:t xml:space="preserve">If the declaration,</w:t>
      </w:r>
      <w:r>
        <w:t xml:space="preserve"> </w:t>
      </w:r>
      <w:r>
        <w:rPr>
          <w:rStyle w:val="VerbatimChar"/>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27"/>
        </w:numPr>
        <w:pStyle w:val="ListParagraph"/>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[C++17, Clause 7 [conv], para 2.1];</w:t>
      </w:r>
    </w:p>
    <w:p>
      <w:pPr>
        <w:numPr>
          <w:ilvl w:val="0"/>
          <w:numId w:val="1027"/>
        </w:numPr>
        <w:pStyle w:val="ListParagraph"/>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27"/>
        </w:numPr>
        <w:pStyle w:val="ListParagraph"/>
      </w:pPr>
      <w:r>
        <w:t xml:space="preserve">In the condition of an</w:t>
      </w:r>
      <w:r>
        <w:t xml:space="preserve"> </w:t>
      </w:r>
      <w:r>
        <w:rPr>
          <w:rStyle w:val="ControlFlowTok"/>
        </w:rPr>
        <w:t xml:space="preserve">if</w:t>
      </w:r>
      <w:r>
        <w:t xml:space="preserve">,</w:t>
      </w:r>
      <w:r>
        <w:t xml:space="preserve"> </w:t>
      </w:r>
      <w:r>
        <w:rPr>
          <w:rStyle w:val="ControlFlowTok"/>
        </w:rPr>
        <w:t xml:space="preserve">for</w:t>
      </w:r>
      <w:r>
        <w:t xml:space="preserve">,</w:t>
      </w:r>
      <w:r>
        <w:t xml:space="preserve"> </w:t>
      </w:r>
      <w:r>
        <w:rPr>
          <w:rStyle w:val="ControlFlowTok"/>
        </w:rPr>
        <w:t xml:space="preserve">do</w:t>
      </w:r>
      <w:r>
        <w:rPr>
          <w:rStyle w:val="NormalTok"/>
        </w:rPr>
        <w:t xml:space="preserve">..</w:t>
      </w:r>
      <w:r>
        <w:rPr>
          <w:rStyle w:val="ControlFlowTok"/>
        </w:rPr>
        <w:t xml:space="preserve">while</w:t>
      </w:r>
      <w:r>
        <w:t xml:space="preserve">, or</w:t>
      </w:r>
      <w:r>
        <w:t xml:space="preserve"> </w:t>
      </w:r>
      <w:r>
        <w:rPr>
          <w:rStyle w:val="ControlFlowTok"/>
        </w:rPr>
        <w:t xml:space="preserve">while</w:t>
      </w:r>
      <w:r>
        <w:t xml:space="preserve"> </w:t>
      </w:r>
      <w:r>
        <w:t xml:space="preserve">statement: the</w:t>
      </w:r>
      <w:r>
        <w:t xml:space="preserve"> </w:t>
      </w:r>
      <w:r>
        <w:t xml:space="preserve">implicit conversion will be to the type bool [C++17, Clause 7 [conv], para 2.2];</w:t>
      </w:r>
    </w:p>
    <w:p>
      <w:pPr>
        <w:numPr>
          <w:ilvl w:val="0"/>
          <w:numId w:val="1027"/>
        </w:numPr>
        <w:pStyle w:val="ListParagraph"/>
      </w:pPr>
      <w:r>
        <w:t xml:space="preserve">In the expression of a switch statement: the implicit conversion</w:t>
      </w:r>
      <w:r>
        <w:t xml:space="preserve"> </w:t>
      </w:r>
      <w:r>
        <w:t xml:space="preserve">will be to an integral type [C++17, Clause 7 [conv], para 2.3];</w:t>
      </w:r>
    </w:p>
    <w:p>
      <w:pPr>
        <w:numPr>
          <w:ilvl w:val="0"/>
          <w:numId w:val="1027"/>
        </w:numPr>
        <w:pStyle w:val="ListParagraph"/>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27"/>
        </w:numPr>
        <w:pStyle w:val="ListParagraph"/>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27"/>
        </w:numPr>
        <w:pStyle w:val="ListParagraph"/>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p>
      <w:pPr>
        <w:pStyle w:val="FirstParagraph"/>
      </w:pPr>
      <w:r>
        <w:t xml:space="preserve">Explicit conversions are conversions that occur:</w:t>
      </w:r>
    </w:p>
    <w:p>
      <w:pPr>
        <w:pStyle w:val="BodyText"/>
      </w:pPr>
      <w:r>
        <w:t xml:space="preserve">From the C++ reference manual clause 8.5.3 paragraph 2:</w:t>
      </w:r>
    </w:p>
    <w:p>
      <w:pPr>
        <w:pStyle w:val="BlockText"/>
      </w:pPr>
      <w:r>
        <w:t xml:space="preserve">“</w:t>
      </w:r>
      <w:r>
        <w:t xml:space="preserve">An explicit type conversion can be expressed using functional</w:t>
      </w:r>
      <w:r>
        <w:t xml:space="preserve"> </w:t>
      </w:r>
      <w:r>
        <w:t xml:space="preserve">notation (8.5.1.3), a type conversion operator (dynamic_cast,</w:t>
      </w:r>
      <w:r>
        <w:t xml:space="preserve"> </w:t>
      </w:r>
      <w:r>
        <w:t xml:space="preserve">static_cast, reinterpret_cast, const_cast), or the cast notation.</w:t>
      </w:r>
      <w:r>
        <w:t xml:space="preserve">”</w:t>
      </w:r>
      <w:r>
        <w:br/>
      </w:r>
      <w:r>
        <w:br/>
      </w:r>
      <w:r>
        <w:t xml:space="preserve">Note: The final 'cast notation' refers to C-style cast.</w:t>
      </w:r>
    </w:p>
    <w:p>
      <w:pPr>
        <w:pStyle w:val="FirstParagraph"/>
      </w:pPr>
      <w:r>
        <w:t xml:space="preserve">Implicit conversions from</w:t>
      </w:r>
      <w:r>
        <w:t xml:space="preserve"> </w:t>
      </w:r>
      <w:r>
        <w:rPr>
          <w:rStyle w:val="DataTypeTok"/>
        </w:rPr>
        <w:t xml:space="preserve">void</w:t>
      </w:r>
      <w:r>
        <w:rPr>
          <w:rStyle w:val="NormalTok"/>
        </w:rPr>
        <w:t xml:space="preserve">*</w:t>
      </w:r>
      <w:r>
        <w:t xml:space="preserve"> </w:t>
      </w:r>
      <w:r>
        <w:t xml:space="preserve">to any other object type is invalid.</w:t>
      </w:r>
    </w:p>
    <w:p>
      <w:pPr>
        <w:pStyle w:val="BodyText"/>
      </w:pPr>
      <w:r>
        <w:t xml:space="preserve">C++ adds a number of new features relevant to type conversion:</w:t>
      </w:r>
    </w:p>
    <w:p>
      <w:pPr>
        <w:numPr>
          <w:ilvl w:val="0"/>
          <w:numId w:val="1028"/>
        </w:numPr>
        <w:pStyle w:val="ListParagraph"/>
      </w:pPr>
      <w:r>
        <w:t xml:space="preserve">C-style casts (using the desired type in brackets in front of an</w:t>
      </w:r>
      <w:r>
        <w:t xml:space="preserve"> </w:t>
      </w:r>
      <w:r>
        <w:t xml:space="preserve">expression), whilst still available in C++, are augmented by four</w:t>
      </w:r>
      <w:r>
        <w:t xml:space="preserve"> </w:t>
      </w:r>
      <w:r>
        <w:t xml:space="preserve">C++ specific cast and function style casts. These provide a number</w:t>
      </w:r>
      <w:r>
        <w:t xml:space="preserve"> </w:t>
      </w:r>
      <w:r>
        <w:t xml:space="preserve">of (mostly) compile-time checks, so prevent casting between</w:t>
      </w:r>
      <w:r>
        <w:t xml:space="preserve"> </w:t>
      </w:r>
      <w:r>
        <w:t xml:space="preserve">obviously inappropriate types</w:t>
      </w:r>
    </w:p>
    <w:p>
      <w:pPr>
        <w:numPr>
          <w:ilvl w:val="0"/>
          <w:numId w:val="1028"/>
        </w:numPr>
        <w:pStyle w:val="ListParagraph"/>
      </w:pPr>
      <w:r>
        <w:t xml:space="preserve">The programmer can add code to the definition of a class to allow</w:t>
      </w:r>
      <w:r>
        <w:t xml:space="preserve"> </w:t>
      </w:r>
      <w:r>
        <w:t xml:space="preserve">values of any other type to be implicitly cast to that class type,</w:t>
      </w:r>
      <w:r>
        <w:t xml:space="preserve"> </w:t>
      </w:r>
      <w:r>
        <w:t xml:space="preserve">or for a class object to be implicitly cast to any other type</w:t>
      </w:r>
      <w:r>
        <w:t xml:space="preserve"> </w:t>
      </w:r>
      <w:r>
        <w:t xml:space="preserve">(including basic numeric types). As implicit conversions can make</w:t>
      </w:r>
      <w:r>
        <w:t xml:space="preserve"> </w:t>
      </w:r>
      <w:r>
        <w:t xml:space="preserve">code maintenance more difficult, in general they should be avoided</w:t>
      </w:r>
    </w:p>
    <w:p>
      <w:pPr>
        <w:pStyle w:val="FirstParagraph"/>
      </w:pPr>
      <w:r>
        <w:t xml:space="preserve">Non-explicit unary constructors, non-explicit conversion operators,</w:t>
      </w:r>
      <w:r>
        <w:t xml:space="preserve"> </w:t>
      </w:r>
      <w:r>
        <w:rPr>
          <w:i/>
        </w:rPr>
        <w:t xml:space="preserve">(and conditionally-explicit unary constructors(??))</w:t>
      </w:r>
      <w:r>
        <w:t xml:space="preserve"> </w:t>
      </w:r>
      <w:r>
        <w:t xml:space="preserve">can provide</w:t>
      </w:r>
      <w:r>
        <w:t xml:space="preserve"> </w:t>
      </w:r>
      <w:r>
        <w:t xml:space="preserve">implicit conversions that are unexpected by the programmer. Such</w:t>
      </w:r>
      <w:r>
        <w:t xml:space="preserve"> </w:t>
      </w:r>
      <w:r>
        <w:t xml:space="preserve">constructors and conversion operators should be declared with the</w:t>
      </w:r>
      <w:r>
        <w:t xml:space="preserve"> </w:t>
      </w:r>
      <w:r>
        <w:t xml:space="preserve">keyword</w:t>
      </w:r>
      <w:r>
        <w:t xml:space="preserve"> </w:t>
      </w:r>
      <w:r>
        <w:rPr>
          <w:rStyle w:val="KeywordTok"/>
        </w:rPr>
        <w:t xml:space="preserve">explicit</w:t>
      </w:r>
      <w:r>
        <w:t xml:space="preserve">.</w:t>
      </w:r>
    </w:p>
    <w:p>
      <w:pPr>
        <w:pStyle w:val="BodyText"/>
      </w:pPr>
      <w:r>
        <w:t xml:space="preserve">Implicit casting to a class type occurs when a class has a constructor</w:t>
      </w:r>
      <w:r>
        <w:t xml:space="preserve"> </w:t>
      </w:r>
      <w:r>
        <w:t xml:space="preserve">that can take a single parameter,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br/>
      </w:r>
      <w:r>
        <w:rPr>
          <w:rStyle w:val="NormalTok"/>
        </w:rPr>
        <w:t xml:space="preserve">...  foo(</w:t>
      </w:r>
      <w:r>
        <w:rPr>
          <w:rStyle w:val="DecValTok"/>
        </w:rPr>
        <w:t xml:space="preserve">21</w:t>
      </w:r>
      <w:r>
        <w:rPr>
          <w:rStyle w:val="NormalTok"/>
        </w:rPr>
        <w:t xml:space="preserve">); ...</w:t>
      </w:r>
    </w:p>
    <w:p>
      <w:pPr>
        <w:pStyle w:val="FirstParagraph"/>
      </w:pPr>
      <w:r>
        <w:t xml:space="preserve">The call to</w:t>
      </w:r>
      <w:r>
        <w:t xml:space="preserve"> </w:t>
      </w:r>
      <w:r>
        <w:rPr>
          <w:rStyle w:val="NormalTok"/>
        </w:rPr>
        <w:t xml:space="preserve">foo</w:t>
      </w:r>
      <w:r>
        <w:t xml:space="preserve"> </w:t>
      </w:r>
      <w:r>
        <w:t xml:space="preserve">requires a parameter of type C,</w:t>
      </w:r>
      <w:r>
        <w:t xml:space="preserve"> </w:t>
      </w:r>
      <w:r>
        <w:t xml:space="preserve">but is provided with an int. However, as C has a constructor that can</w:t>
      </w:r>
      <w:r>
        <w:t xml:space="preserve"> </w:t>
      </w:r>
      <w:r>
        <w:t xml:space="preserve">take an</w:t>
      </w:r>
      <w:r>
        <w:t xml:space="preserve"> </w:t>
      </w:r>
      <w:r>
        <w:rPr>
          <w:rStyle w:val="DataTypeTok"/>
        </w:rPr>
        <w:t xml:space="preserve">int</w:t>
      </w:r>
      <w:r>
        <w:t xml:space="preserve"> </w:t>
      </w:r>
      <w:r>
        <w:t xml:space="preserve">parameter (the float parameter is</w:t>
      </w:r>
      <w:r>
        <w:t xml:space="preserve"> </w:t>
      </w:r>
      <w:r>
        <w:t xml:space="preserve">ignored because it has a default value), a temporary object of type</w:t>
      </w:r>
      <w:r>
        <w:t xml:space="preserve"> </w:t>
      </w:r>
      <w:r>
        <w:rPr>
          <w:rStyle w:val="NormalTok"/>
        </w:rPr>
        <w:t xml:space="preserve">C</w:t>
      </w:r>
      <w:r>
        <w:t xml:space="preserve"> </w:t>
      </w:r>
      <w:r>
        <w:t xml:space="preserve">is constructed using</w:t>
      </w:r>
      <w:r>
        <w:t xml:space="preserve"> </w:t>
      </w:r>
      <w:r>
        <w:rPr>
          <w:rStyle w:val="DecValTok"/>
        </w:rPr>
        <w:t xml:space="preserve">21</w:t>
      </w:r>
      <w:r>
        <w:t xml:space="preserve"> </w:t>
      </w:r>
      <w:r>
        <w:t xml:space="preserve">as the</w:t>
      </w:r>
      <w:r>
        <w:t xml:space="preserve"> </w:t>
      </w:r>
      <w:r>
        <w:rPr>
          <w:rStyle w:val="NormalTok"/>
        </w:rPr>
        <w:t xml:space="preserve">x</w:t>
      </w:r>
      <w:r>
        <w:t xml:space="preserve"> </w:t>
      </w:r>
      <w:r>
        <w:t xml:space="preserve">parameter. This is passed to foo. The</w:t>
      </w:r>
      <w:r>
        <w:t xml:space="preserve"> </w:t>
      </w:r>
      <w:r>
        <w:t xml:space="preserve">temporary object is destroyed when foo returns.</w:t>
      </w:r>
    </w:p>
    <w:p>
      <w:pPr>
        <w:pStyle w:val="BodyText"/>
      </w:pPr>
      <w:r>
        <w:t xml:space="preserve">Note that this implicit conversion to a class object is the default</w:t>
      </w:r>
      <w:r>
        <w:t xml:space="preserve"> </w:t>
      </w:r>
      <w:r>
        <w:t xml:space="preserve">behavior of constructors that can be called with a single parameter. To</w:t>
      </w:r>
      <w:r>
        <w:t xml:space="preserve"> </w:t>
      </w:r>
      <w:r>
        <w:t xml:space="preserve">prevent this happening, the keyword</w:t>
      </w:r>
      <w:r>
        <w:t xml:space="preserve"> </w:t>
      </w:r>
      <w:r>
        <w:t xml:space="preserve">‘</w:t>
      </w:r>
      <w:r>
        <w:t xml:space="preserve">explicit</w:t>
      </w:r>
      <w:r>
        <w:t xml:space="preserve">’</w:t>
      </w:r>
      <w:r>
        <w:t xml:space="preserve"> </w:t>
      </w:r>
      <w:r>
        <w:t xml:space="preserve">is used before the</w:t>
      </w:r>
      <w:r>
        <w:t xml:space="preserve"> </w:t>
      </w:r>
      <w:r>
        <w:t xml:space="preserve">constructor,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w:t>
      </w:r>
      <w:r>
        <w:rPr>
          <w:rStyle w:val="DecValTok"/>
        </w:rPr>
        <w:t xml:space="preserve">21</w:t>
      </w:r>
      <w:r>
        <w:rPr>
          <w:rStyle w:val="NormalTok"/>
        </w:rPr>
        <w:t xml:space="preserve">)</w:t>
      </w:r>
      <w:r>
        <w:t xml:space="preserve"> </w:t>
      </w:r>
      <w:r>
        <w:t xml:space="preserve">would now not be legal.</w:t>
      </w:r>
    </w:p>
    <w:p>
      <w:pPr>
        <w:pStyle w:val="BodyText"/>
      </w:pPr>
      <w:r>
        <w:t xml:space="preserve">C++ provides:</w:t>
      </w:r>
    </w:p>
    <w:p>
      <w:pPr>
        <w:numPr>
          <w:ilvl w:val="0"/>
          <w:numId w:val="1029"/>
        </w:numPr>
        <w:pStyle w:val="ListParagraph"/>
      </w:pPr>
      <w:r>
        <w:rPr>
          <w:rStyle w:val="KeywordTok"/>
        </w:rPr>
        <w:t xml:space="preserve">static_cast</w:t>
      </w:r>
      <w:r>
        <w:t xml:space="preserve"> </w:t>
      </w:r>
      <w:r>
        <w:t xml:space="preserve">(explain)</w:t>
      </w:r>
    </w:p>
    <w:p>
      <w:pPr>
        <w:numPr>
          <w:ilvl w:val="0"/>
          <w:numId w:val="1029"/>
        </w:numPr>
        <w:pStyle w:val="ListParagraph"/>
      </w:pPr>
      <w:r>
        <w:rPr>
          <w:rStyle w:val="KeywordTok"/>
        </w:rPr>
        <w:t xml:space="preserve">dynamic_cast</w:t>
      </w:r>
      <w:r>
        <w:t xml:space="preserve"> </w:t>
      </w:r>
      <w:r>
        <w:t xml:space="preserve">(explain)</w:t>
      </w:r>
    </w:p>
    <w:p>
      <w:pPr>
        <w:numPr>
          <w:ilvl w:val="0"/>
          <w:numId w:val="1029"/>
        </w:numPr>
        <w:pStyle w:val="ListParagraph"/>
      </w:pPr>
      <w:r>
        <w:rPr>
          <w:rStyle w:val="KeywordTok"/>
        </w:rPr>
        <w:t xml:space="preserve">const_cast</w:t>
      </w:r>
      <w:r>
        <w:rPr>
          <w:rStyle w:val="NormalTok"/>
        </w:rPr>
        <w:t xml:space="preserve">(</w:t>
      </w:r>
      <w:r>
        <w:t xml:space="preserve">explain)</w:t>
      </w:r>
    </w:p>
    <w:p>
      <w:pPr>
        <w:numPr>
          <w:ilvl w:val="0"/>
          <w:numId w:val="1029"/>
        </w:numPr>
        <w:pStyle w:val="ListParagraph"/>
      </w:pPr>
      <w:r>
        <w:rPr>
          <w:rStyle w:val="KeywordTok"/>
        </w:rPr>
        <w:t xml:space="preserve">reinterpret_cast</w:t>
      </w:r>
      <w:r>
        <w:t xml:space="preserve"> </w:t>
      </w:r>
      <w:r>
        <w:t xml:space="preserve">(as</w:t>
      </w:r>
      <w:r>
        <w:t xml:space="preserve"> </w:t>
      </w:r>
      <w:r>
        <w:t xml:space="preserve">in</w:t>
      </w:r>
      <w:r>
        <w:t xml:space="preserve"> </w:t>
      </w:r>
      <w:r>
        <w:rPr>
          <w:rStyle w:val="NormalTok"/>
        </w:rPr>
        <w:t xml:space="preserve">&lt;</w:t>
      </w:r>
      <w:r>
        <w:rPr>
          <w:rStyle w:val="DataTypeTok"/>
        </w:rPr>
        <w:t xml:space="preserve">target_type</w:t>
      </w:r>
      <w:r>
        <w:rPr>
          <w:rStyle w:val="NormalTok"/>
        </w:rPr>
        <w:t xml:space="preserve">&gt;(expression)</w:t>
      </w:r>
      <w:r>
        <w:t xml:space="preserve"> </w:t>
      </w:r>
      <w:r>
        <w:t xml:space="preserve">) that casts</w:t>
      </w:r>
      <w:r>
        <w:t xml:space="preserve"> </w:t>
      </w:r>
      <w:r>
        <w:t xml:space="preserve">an arbitrary piece of data to the desired type.</w:t>
      </w:r>
    </w:p>
    <w:p>
      <w:pPr>
        <w:pStyle w:val="FirstParagraph"/>
      </w:pPr>
      <w:r>
        <w:t xml:space="preserve">Unlike</w:t>
      </w:r>
      <w:r>
        <w:t xml:space="preserve"> </w:t>
      </w:r>
      <w:r>
        <w:t xml:space="preserve">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 the null pointer value of the required result type 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w:t>
      </w:r>
    </w:p>
    <w:p>
      <w:pPr>
        <w:pStyle w:val="BodyText"/>
      </w:pPr>
      <w:r>
        <w:t xml:space="preserve">All other conversions are not necessarily "safe" as they can sometimes</w:t>
      </w:r>
      <w:r>
        <w:t xml:space="preserve"> </w:t>
      </w:r>
      <w:r>
        <w:t xml:space="preserve">yield unexpected results.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unsigned integers are permitted to overflow and wrap (modulo arithmetic)</w:t>
      </w:r>
      <w:r>
        <w:t xml:space="preserve"> </w:t>
      </w:r>
      <w:r>
        <w:t xml:space="preserve">whereas signed integers should never overflow.</w:t>
      </w:r>
    </w:p>
    <w:p>
      <w:pPr>
        <w:pStyle w:val="BodyText"/>
      </w:pPr>
      <w:r>
        <w:t xml:space="preserve">When these types are mixed in the same expressions, there is a</w:t>
      </w:r>
      <w:r>
        <w:t xml:space="preserve"> </w:t>
      </w:r>
      <w:r>
        <w:t xml:space="preserve">possibility that erroneous values will result.</w:t>
      </w:r>
      <w:r>
        <w:t xml:space="preserve"> </w:t>
      </w:r>
      <w:r>
        <w:rPr>
          <w:b/>
          <w:i/>
        </w:rPr>
        <w:t xml:space="preserve">(example? AI - Paul)</w:t>
      </w:r>
    </w:p>
    <w:bookmarkEnd w:id="44"/>
    <w:bookmarkStart w:id="45" w:name="guidance-to-language-users"/>
    <w:p>
      <w:pPr>
        <w:pStyle w:val="Heading3"/>
      </w:pPr>
      <w:r>
        <w:t xml:space="preserve">6.6.2 Guidance to language users</w:t>
      </w:r>
    </w:p>
    <w:p>
      <w:pPr>
        <w:pStyle w:val="FirstParagraph"/>
      </w:pPr>
      <w:r>
        <w:t xml:space="preserve">In addition to the general advice of TR 24772-1 clause 6.6.5:</w:t>
      </w:r>
    </w:p>
    <w:p>
      <w:pPr>
        <w:numPr>
          <w:ilvl w:val="0"/>
          <w:numId w:val="1030"/>
        </w:numPr>
        <w:pStyle w:val="ListParagraph"/>
      </w:pPr>
      <w:r>
        <w:t xml:space="preserve">Guidance for numeric conversions: Use the brace form of function</w:t>
      </w:r>
      <w:r>
        <w:t xml:space="preserve"> </w:t>
      </w:r>
      <w:r>
        <w:t xml:space="preserve">style casts</w:t>
      </w:r>
    </w:p>
    <w:p>
      <w:pPr>
        <w:numPr>
          <w:ilvl w:val="0"/>
          <w:numId w:val="1030"/>
        </w:numPr>
        <w:pStyle w:val="ListParagraph"/>
      </w:pPr>
      <w:r>
        <w:t xml:space="preserve">Use C++ casts rather than C-style casts, as they provide more</w:t>
      </w:r>
      <w:r>
        <w:t xml:space="preserve"> </w:t>
      </w:r>
      <w:r>
        <w:t xml:space="preserve">checking</w:t>
      </w:r>
    </w:p>
    <w:p>
      <w:pPr>
        <w:numPr>
          <w:ilvl w:val="0"/>
          <w:numId w:val="1030"/>
        </w:numPr>
        <w:pStyle w:val="ListParagraph"/>
      </w:pPr>
      <w:r>
        <w:t xml:space="preserve">If a class has a converting constructor and implicit conversions are</w:t>
      </w:r>
      <w:r>
        <w:t xml:space="preserve"> </w:t>
      </w:r>
      <w:r>
        <w:t xml:space="preserve">not required, make that constructor</w:t>
      </w:r>
      <w:r>
        <w:t xml:space="preserve"> </w:t>
      </w:r>
      <w:r>
        <w:t xml:space="preserve">‘</w:t>
      </w:r>
      <w:r>
        <w:t xml:space="preserve">explicit</w:t>
      </w:r>
      <w:r>
        <w:t xml:space="preserve">’</w:t>
      </w:r>
    </w:p>
    <w:p>
      <w:pPr>
        <w:numPr>
          <w:ilvl w:val="0"/>
          <w:numId w:val="1030"/>
        </w:numPr>
        <w:pStyle w:val="ListParagraph"/>
      </w:pPr>
      <w:r>
        <w:t xml:space="preserve">Avoid casts (see Core guidelines ES48)</w:t>
      </w:r>
    </w:p>
    <w:p>
      <w:pPr>
        <w:numPr>
          <w:ilvl w:val="0"/>
          <w:numId w:val="1030"/>
        </w:numPr>
        <w:pStyle w:val="ListParagraph"/>
      </w:pPr>
      <w:r>
        <w:t xml:space="preserve">If using a cast, use a named cast (see C++ Core Guidelines ES49)</w:t>
      </w:r>
    </w:p>
    <w:p>
      <w:pPr>
        <w:numPr>
          <w:ilvl w:val="0"/>
          <w:numId w:val="1030"/>
        </w:numPr>
        <w:pStyle w:val="ListParagraph"/>
      </w:pPr>
      <w:r>
        <w:t xml:space="preserve">Don’t cast away const. See 6.65 Non-constant constants.</w:t>
      </w:r>
      <w:r>
        <w:br/>
      </w:r>
      <w:r>
        <w:t xml:space="preserve">(see C++ Core Guidelines ES50)</w:t>
      </w:r>
    </w:p>
    <w:p>
      <w:pPr>
        <w:numPr>
          <w:ilvl w:val="0"/>
          <w:numId w:val="1030"/>
        </w:numPr>
        <w:pStyle w:val="ListParagraph"/>
      </w:pPr>
      <w:r>
        <w:t xml:space="preserve">Prefer</w:t>
      </w:r>
      <w:r>
        <w:t xml:space="preserve"> </w:t>
      </w:r>
      <w:r>
        <w:rPr>
          <w:rStyle w:val="NormalTok"/>
        </w:rPr>
        <w:t xml:space="preserve">{}</w:t>
      </w:r>
      <w:r>
        <w:t xml:space="preserve"> </w:t>
      </w:r>
      <w:r>
        <w:t xml:space="preserve">over</w:t>
      </w:r>
      <w:r>
        <w:t xml:space="preserve"> </w:t>
      </w:r>
      <w:r>
        <w:rPr>
          <w:rStyle w:val="NormalTok"/>
        </w:rPr>
        <w:t xml:space="preserve">()</w:t>
      </w:r>
      <w:r>
        <w:t xml:space="preserve"> </w:t>
      </w:r>
      <w:r>
        <w:t xml:space="preserve">when</w:t>
      </w:r>
      <w:r>
        <w:t xml:space="preserve"> </w:t>
      </w:r>
      <w:r>
        <w:t xml:space="preserve">constructing values. (See C++ Core Guidelines ES23 and ES64)</w:t>
      </w:r>
    </w:p>
    <w:p>
      <w:pPr>
        <w:numPr>
          <w:ilvl w:val="0"/>
          <w:numId w:val="1030"/>
        </w:numPr>
        <w:pStyle w:val="ListParagraph"/>
      </w:pPr>
      <w:r>
        <w:t xml:space="preserve">Avoid narrowing conversions. (See C++ Core Guidelines ES46)</w:t>
      </w:r>
    </w:p>
    <w:p>
      <w:pPr>
        <w:numPr>
          <w:ilvl w:val="0"/>
          <w:numId w:val="1030"/>
        </w:numPr>
        <w:pStyle w:val="ListParagraph"/>
      </w:pPr>
      <w:r>
        <w:t xml:space="preserve">Don’t mix signed and unsigned arithmetic (See C++ Core Guidelines</w:t>
      </w:r>
      <w:r>
        <w:t xml:space="preserve"> </w:t>
      </w:r>
      <w:r>
        <w:t xml:space="preserve">ES100)</w:t>
      </w:r>
    </w:p>
    <w:bookmarkEnd w:id="45"/>
    <w:bookmarkEnd w:id="46"/>
    <w:bookmarkStart w:id="49" w:name="string-termination-cjm"/>
    <w:p>
      <w:pPr>
        <w:pStyle w:val="Heading2"/>
      </w:pPr>
      <w:r>
        <w:t xml:space="preserve">6.7 String Termination [CJM]</w:t>
      </w:r>
    </w:p>
    <w:bookmarkStart w:id="47" w:name="applicability-to-language"/>
    <w:p>
      <w:pPr>
        <w:pStyle w:val="Heading3"/>
      </w:pPr>
      <w:r>
        <w:t xml:space="preserve">6.7.1 Applicability to language</w:t>
      </w:r>
    </w:p>
    <w:p>
      <w:pPr>
        <w:pStyle w:val="FirstParagraph"/>
      </w:pPr>
      <w:r>
        <w:t xml:space="preserve">The vulnerability as documented in ISO/IECTR 24772-1:2019 exists in C++</w:t>
      </w:r>
      <w:r>
        <w:t xml:space="preserve"> </w:t>
      </w:r>
      <w:r>
        <w:t xml:space="preserve">when C-style strings are used. C++ provides alternative string</w:t>
      </w:r>
      <w:r>
        <w:t xml:space="preserve"> </w:t>
      </w:r>
      <w:r>
        <w:t xml:space="preserve">capabilities that do not exhibit those vulnerabilities.</w:t>
      </w:r>
    </w:p>
    <w:p>
      <w:pPr>
        <w:pStyle w:val="BodyText"/>
      </w:pPr>
      <w:r>
        <w:t xml:space="preserve">String view and Span and raw string literals – TBD – AI - Peter</w:t>
      </w:r>
    </w:p>
    <w:p>
      <w:pPr>
        <w:pStyle w:val="BodyText"/>
      </w:pPr>
      <w:r>
        <w:t xml:space="preserve">C++ provides a string class,</w:t>
      </w:r>
      <w:r>
        <w:t xml:space="preserve"> </w:t>
      </w:r>
      <w:r>
        <w:rPr>
          <w:rStyle w:val="BuiltInTok"/>
        </w:rPr>
        <w:t xml:space="preserve">std::</w:t>
      </w:r>
      <w:r>
        <w:rPr>
          <w:rStyle w:val="NormalTok"/>
        </w:rPr>
        <w:t xml:space="preserve">string</w:t>
      </w:r>
      <w:r>
        <w:t xml:space="preserve"> </w:t>
      </w:r>
      <w:r>
        <w:t xml:space="preserve">that</w:t>
      </w:r>
      <w:r>
        <w:t xml:space="preserve"> </w:t>
      </w:r>
      <w:r>
        <w:t xml:space="preserve">manages the space for the string and the string length. On</w:t>
      </w:r>
      <w:r>
        <w:t xml:space="preserve"> </w:t>
      </w:r>
      <w:r>
        <w:t xml:space="preserve">concatenation, the string object will increase in size to contain the</w:t>
      </w:r>
      <w:r>
        <w:t xml:space="preserve"> </w:t>
      </w:r>
      <w:r>
        <w:t xml:space="preserve">resulting string.</w:t>
      </w:r>
      <w:r>
        <w:t xml:space="preserve"> </w:t>
      </w:r>
      <w:r>
        <w:rPr>
          <w:i/>
        </w:rPr>
        <w:t xml:space="preserve">(Claim, adding a char * object into a std::string</w:t>
      </w:r>
      <w:r>
        <w:rPr>
          <w:i/>
        </w:rPr>
        <w:t xml:space="preserve"> </w:t>
      </w:r>
      <w:r>
        <w:rPr>
          <w:i/>
        </w:rPr>
        <w:t xml:space="preserve">adds the null terminator</w:t>
      </w:r>
      <w:r>
        <w:rPr>
          <w:i/>
        </w:rPr>
        <w:t xml:space="preserve"> </w:t>
      </w:r>
      <w:r>
        <w:rPr>
          <w:b/>
          <w:i/>
        </w:rPr>
        <w:t xml:space="preserve">AI – Paul –</w:t>
      </w:r>
      <w:r>
        <w:rPr>
          <w:i/>
        </w:rPr>
        <w:t xml:space="preserve"> </w:t>
      </w:r>
      <w:r>
        <w:rPr>
          <w:i/>
        </w:rPr>
        <w:t xml:space="preserve">check.)</w:t>
      </w:r>
    </w:p>
    <w:p>
      <w:pPr>
        <w:pStyle w:val="BodyText"/>
      </w:pPr>
      <w:r>
        <w:t xml:space="preserve">(</w:t>
      </w:r>
      <w:r>
        <w:rPr>
          <w:i/>
        </w:rPr>
        <w:t xml:space="preserve">We also discuss high integrity projects that refuse to use</w:t>
      </w:r>
      <w:r>
        <w:rPr>
          <w:i/>
        </w:rPr>
        <w:t xml:space="preserve"> </w:t>
      </w:r>
      <w:r>
        <w:rPr>
          <w:rStyle w:val="VerbatimChar"/>
          <w:i/>
        </w:rPr>
        <w:t xml:space="preserve">std::string</w:t>
      </w:r>
      <w:r>
        <w:rPr>
          <w:i/>
        </w:rPr>
        <w:t xml:space="preserve">. The recommendation is to</w:t>
      </w:r>
    </w:p>
    <w:p>
      <w:pPr>
        <w:pStyle w:val="BodyText"/>
      </w:pPr>
      <w:r>
        <w:t xml:space="preserve">Unlike C-style strings, the string class permits embedded null</w:t>
      </w:r>
      <w:r>
        <w:t xml:space="preserve"> </w:t>
      </w:r>
      <w:r>
        <w:t xml:space="preserve">characters to be used safely.</w:t>
      </w:r>
    </w:p>
    <w:p>
      <w:pPr>
        <w:pStyle w:val="BodyText"/>
      </w:pPr>
      <w:r>
        <w:t xml:space="preserve">If an attempt is made to copy or append a string that results in a</w:t>
      </w:r>
      <w:r>
        <w:t xml:space="preserve"> </w:t>
      </w:r>
      <w:r>
        <w:t xml:space="preserve">string larger than the current size of the array, a new larger array is</w:t>
      </w:r>
      <w:r>
        <w:t xml:space="preserve"> </w:t>
      </w:r>
      <w:r>
        <w:t xml:space="preserve">allocated.</w:t>
      </w:r>
    </w:p>
    <w:p>
      <w:pPr>
        <w:pStyle w:val="BodyText"/>
      </w:pPr>
      <w:r>
        <w:t xml:space="preserve">UNICODE and multibyte strings??</w:t>
      </w:r>
    </w:p>
    <w:bookmarkEnd w:id="47"/>
    <w:bookmarkStart w:id="48" w:name="guidance-to-language-users"/>
    <w:p>
      <w:pPr>
        <w:pStyle w:val="Heading3"/>
      </w:pPr>
      <w:r>
        <w:t xml:space="preserve">6.7.2 Guidance to language users</w:t>
      </w:r>
    </w:p>
    <w:p>
      <w:pPr>
        <w:numPr>
          <w:ilvl w:val="0"/>
          <w:numId w:val="1031"/>
        </w:numPr>
        <w:pStyle w:val="ListParagraph"/>
      </w:pPr>
      <w:r>
        <w:t xml:space="preserve">Avoid C-style strings. Use</w:t>
      </w:r>
      <w:r>
        <w:t xml:space="preserve"> </w:t>
      </w:r>
      <w:r>
        <w:rPr>
          <w:rStyle w:val="VerbatimChar"/>
        </w:rPr>
        <w:t xml:space="preserve">std::string</w:t>
      </w:r>
      <w:r>
        <w:t xml:space="preserve">.</w:t>
      </w:r>
    </w:p>
    <w:p>
      <w:pPr>
        <w:numPr>
          <w:ilvl w:val="0"/>
          <w:numId w:val="1031"/>
        </w:numPr>
        <w:pStyle w:val="ListParagraph"/>
      </w:pPr>
      <w:r>
        <w:t xml:space="preserve">If</w:t>
      </w:r>
      <w:r>
        <w:t xml:space="preserve"> </w:t>
      </w:r>
      <w:r>
        <w:rPr>
          <w:rStyle w:val="VerbatimChar"/>
        </w:rPr>
        <w:t xml:space="preserve">std::string</w:t>
      </w:r>
      <w:r>
        <w:t xml:space="preserve"> </w:t>
      </w:r>
      <w:r>
        <w:t xml:space="preserve">is not appropriate, provide your own encapsulation</w:t>
      </w:r>
      <w:r>
        <w:t xml:space="preserve"> </w:t>
      </w:r>
      <w:r>
        <w:t xml:space="preserve">and perform the appropriate verifications.</w:t>
      </w:r>
    </w:p>
    <w:p>
      <w:pPr>
        <w:numPr>
          <w:ilvl w:val="0"/>
          <w:numId w:val="1031"/>
        </w:numPr>
        <w:pStyle w:val="ListParagraph"/>
      </w:pPr>
      <w:r>
        <w:t xml:space="preserve">If C-style strings are used, follow the guidance of ISO/IEC TR</w:t>
      </w:r>
      <w:r>
        <w:t xml:space="preserve"> </w:t>
      </w:r>
      <w:r>
        <w:t xml:space="preserve">24772-3 clause 6.7.2.</w:t>
      </w:r>
    </w:p>
    <w:p>
      <w:pPr>
        <w:numPr>
          <w:ilvl w:val="0"/>
          <w:numId w:val="1031"/>
        </w:numPr>
        <w:pStyle w:val="ListParagraph"/>
      </w:pPr>
      <w:r>
        <w:rPr>
          <w:i/>
        </w:rPr>
        <w:t xml:space="preserve">Provide guidance on collecting C-style strings at interfaces and</w:t>
      </w:r>
      <w:r>
        <w:t xml:space="preserve"> </w:t>
      </w:r>
      <w:r>
        <w:rPr>
          <w:i/>
        </w:rPr>
        <w:t xml:space="preserve">providing a string view or converting to</w:t>
      </w:r>
      <w:r>
        <w:t xml:space="preserve"> </w:t>
      </w:r>
      <w:r>
        <w:rPr>
          <w:rStyle w:val="BuiltInTok"/>
        </w:rPr>
        <w:t xml:space="preserve">std::</w:t>
      </w:r>
      <w:r>
        <w:rPr>
          <w:rStyle w:val="NormalTok"/>
        </w:rPr>
        <w:t xml:space="preserve">string</w:t>
      </w:r>
      <w:r>
        <w:rPr>
          <w:i/>
        </w:rPr>
        <w:t xml:space="preserve">.</w:t>
      </w:r>
      <w:r>
        <w:t xml:space="preserve"> </w:t>
      </w:r>
      <w:r>
        <w:rPr>
          <w:i/>
        </w:rPr>
        <w:t xml:space="preserve">AI - Peter</w:t>
      </w:r>
    </w:p>
    <w:bookmarkEnd w:id="48"/>
    <w:bookmarkEnd w:id="49"/>
    <w:bookmarkStart w:id="55" w:name="buffer-boundary-violation-hcb"/>
    <w:p>
      <w:pPr>
        <w:pStyle w:val="Heading2"/>
      </w:pPr>
      <w:r>
        <w:t xml:space="preserve">6.8 Buffer Boundary Violation [HCB]</w:t>
      </w:r>
    </w:p>
    <w:bookmarkStart w:id="53"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and indexing. To avoid</w:t>
      </w:r>
      <w:r>
        <w:t xml:space="preserve"> </w:t>
      </w:r>
      <w:r>
        <w:t xml:space="preserve">the vulnerability, C++ provides facilities to encapsulate code that may</w:t>
      </w:r>
      <w:r>
        <w:t xml:space="preserve"> </w:t>
      </w:r>
      <w:r>
        <w:t xml:space="preserve">suffer from this vulnerability. The standard library provides classes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 </w:t>
      </w:r>
      <w:r>
        <w:rPr>
          <w:rStyle w:val="BuiltInTok"/>
        </w:rPr>
        <w:t xml:space="preserve">std::</w:t>
      </w:r>
      <w:r>
        <w:rPr>
          <w:rStyle w:val="NormalTok"/>
        </w:rPr>
        <w:t xml:space="preserve">vector</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 for (auto I:</w:t>
      </w:r>
      <w:r>
        <w:t xml:space="preserve"> </w:t>
      </w:r>
      <w:r>
        <w:rPr>
          <w:i/>
        </w:rPr>
        <w:t xml:space="preserve">some container</w:t>
      </w:r>
      <w:r>
        <w:t xml:space="preserve">) and the algorithm</w:t>
      </w:r>
      <w:r>
        <w:t xml:space="preserve"> </w:t>
      </w:r>
      <w:r>
        <w:t xml:space="preserve">library to access elements of the container without the possibility of a</w:t>
      </w:r>
      <w:r>
        <w:t xml:space="preserve"> </w:t>
      </w:r>
      <w:r>
        <w:t xml:space="preserve">buffer boundary violation.</w:t>
      </w:r>
    </w:p>
    <w:p>
      <w:pPr>
        <w:pStyle w:val="BodyText"/>
      </w:pPr>
      <w:r>
        <w:rPr>
          <w:strike/>
        </w:rPr>
        <w:t xml:space="preserve">A buffer boundary violation condition occurs when an array is indexed</w:t>
      </w:r>
      <w:r>
        <w:rPr>
          <w:strike/>
        </w:rPr>
        <w:t xml:space="preserve"> </w:t>
      </w:r>
      <w:r>
        <w:rPr>
          <w:strike/>
        </w:rPr>
        <w:t xml:space="preserve">outside its bounds, or pointer arithmetic results in an access to</w:t>
      </w:r>
      <w:r>
        <w:rPr>
          <w:strike/>
        </w:rPr>
        <w:t xml:space="preserve"> </w:t>
      </w:r>
      <w:r>
        <w:rPr>
          <w:strike/>
        </w:rPr>
        <w:t xml:space="preserve">storage that occurs outside the bounds of the object accessed. This</w:t>
      </w:r>
      <w:r>
        <w:rPr>
          <w:strike/>
        </w:rPr>
        <w:t xml:space="preserve"> </w:t>
      </w:r>
      <w:r>
        <w:rPr>
          <w:strike/>
        </w:rPr>
        <w:t xml:space="preserve">behaviour may occur when copying, initializing, writing or reading.</w:t>
      </w:r>
    </w:p>
    <w:p>
      <w:pPr>
        <w:pStyle w:val="BodyText"/>
      </w:pPr>
      <w:r>
        <w:rPr>
          <w:strike/>
        </w:rPr>
        <w:t xml:space="preserve">In C++, the built-in subscript operator</w:t>
      </w:r>
      <w:r>
        <w:rPr>
          <w:strike/>
        </w:rPr>
        <w:t xml:space="preserve"> </w:t>
      </w:r>
      <w:r>
        <w:rPr>
          <w:rStyle w:val="NormalTok"/>
        </w:rPr>
        <w:t xml:space="preserve">\[\]</w:t>
      </w:r>
      <w:r>
        <w:rPr>
          <w:strike/>
        </w:rPr>
        <w:t xml:space="preserve"> </w:t>
      </w:r>
      <w:r>
        <w:rPr>
          <w:strike/>
        </w:rPr>
        <w:t xml:space="preserve">is</w:t>
      </w:r>
      <w:r>
        <w:rPr>
          <w:strike/>
        </w:rPr>
        <w:t xml:space="preserve"> </w:t>
      </w:r>
      <w:r>
        <w:rPr>
          <w:strike/>
        </w:rPr>
        <w:t xml:space="preserve">defined such that</w:t>
      </w:r>
      <w:r>
        <w:rPr>
          <w:strike/>
        </w:rPr>
        <w:t xml:space="preserve"> </w:t>
      </w:r>
      <w:r>
        <w:rPr>
          <w:rStyle w:val="NormalTok"/>
        </w:rPr>
        <w:t xml:space="preserve">E1\[E2\]</w:t>
      </w:r>
      <w:r>
        <w:rPr>
          <w:strike/>
        </w:rPr>
        <w:t xml:space="preserve"> </w:t>
      </w:r>
      <w:r>
        <w:rPr>
          <w:strike/>
        </w:rPr>
        <w:t xml:space="preserve">is identical to</w:t>
      </w:r>
      <w:r>
        <w:rPr>
          <w:strike/>
        </w:rPr>
        <w:t xml:space="preserve"> </w:t>
      </w:r>
      <w:r>
        <w:rPr>
          <w:rStyle w:val="NormalTok"/>
        </w:rPr>
        <w:t xml:space="preserve">(\*((E1)+(E2))</w:t>
      </w:r>
      <w:r>
        <w:rPr>
          <w:strike/>
        </w:rPr>
        <w:t xml:space="preserve">), so that in either</w:t>
      </w:r>
      <w:r>
        <w:rPr>
          <w:strike/>
        </w:rPr>
        <w:t xml:space="preserve"> </w:t>
      </w:r>
      <w:r>
        <w:rPr>
          <w:strike/>
        </w:rPr>
        <w:t xml:space="preserve">representation, the value in location (E1+E2) is returned. C++ does not</w:t>
      </w:r>
      <w:r>
        <w:rPr>
          <w:strike/>
        </w:rPr>
        <w:t xml:space="preserve"> </w:t>
      </w:r>
      <w:r>
        <w:rPr>
          <w:strike/>
        </w:rPr>
        <w:t xml:space="preserve">perform bounds checking on arrays: arrays may be accessed outside of</w:t>
      </w:r>
      <w:r>
        <w:rPr>
          <w:strike/>
        </w:rPr>
        <w:t xml:space="preserve"> </w:t>
      </w:r>
      <w:r>
        <w:rPr>
          <w:strike/>
        </w:rPr>
        <w:t xml:space="preserve">their bounds which is undefined behaviour. For example, in C++ the</w:t>
      </w:r>
      <w:r>
        <w:rPr>
          <w:strike/>
        </w:rPr>
        <w:t xml:space="preserve"> </w:t>
      </w:r>
      <w:r>
        <w:rPr>
          <w:strike/>
        </w:rPr>
        <w:t xml:space="preserve">following code is syntactically valid, though, if offset has the value</w:t>
      </w:r>
      <w:r>
        <w:rPr>
          <w:strike/>
        </w:rPr>
        <w:t xml:space="preserve"> </w:t>
      </w:r>
      <w:r>
        <w:rPr>
          <w:rStyle w:val="DecValTok"/>
        </w:rPr>
        <w:t xml:space="preserve">10</w:t>
      </w:r>
      <w:r>
        <w:rPr>
          <w:strike/>
        </w:rPr>
        <w:t xml:space="preserve">, the behaviour is undefined:</w:t>
      </w:r>
    </w:p>
    <w:p>
      <w:pPr>
        <w:pStyle w:val="BlockText"/>
      </w:pPr>
      <w:r>
        <w:rPr>
          <w:strike/>
        </w:rPr>
        <w:t xml:space="preserve">int foo(const int offset) {</w:t>
      </w:r>
    </w:p>
    <w:p>
      <w:pPr>
        <w:pStyle w:val="BlockText"/>
      </w:pPr>
      <w:r>
        <w:rPr>
          <w:strike/>
        </w:rPr>
        <w:t xml:space="preserve">int t;</w:t>
      </w:r>
    </w:p>
    <w:p>
      <w:pPr>
        <w:pStyle w:val="BlockText"/>
      </w:pPr>
      <w:r>
        <w:rPr>
          <w:strike/>
        </w:rPr>
        <w:t xml:space="preserve">int x[] = {0,0,0,0,0};</w:t>
      </w:r>
    </w:p>
    <w:p>
      <w:pPr>
        <w:pStyle w:val="BlockText"/>
      </w:pPr>
      <w:r>
        <w:rPr>
          <w:strike/>
        </w:rPr>
        <w:t xml:space="preserve">t = x[offset];</w:t>
      </w:r>
    </w:p>
    <w:p>
      <w:pPr>
        <w:pStyle w:val="BlockText"/>
      </w:pPr>
      <w:r>
        <w:rPr>
          <w:strike/>
        </w:rPr>
        <w:t xml:space="preserve">return t;</w:t>
      </w:r>
    </w:p>
    <w:p>
      <w:pPr>
        <w:pStyle w:val="BlockText"/>
      </w:pPr>
      <w:r>
        <w:rPr>
          <w:strike/>
        </w:rPr>
        <w:t xml:space="preserve">}</w:t>
      </w:r>
    </w:p>
    <w:p>
      <w:pPr>
        <w:pStyle w:val="FirstParagraph"/>
      </w:pPr>
      <w:r>
        <w:rPr>
          <w:strike/>
        </w:rPr>
        <w:t xml:space="preserve">or, when written using iterators, the same issues can occur</w:t>
      </w:r>
    </w:p>
    <w:p>
      <w:pPr>
        <w:pStyle w:val="BlockText"/>
      </w:pPr>
      <w:r>
        <w:rPr>
          <w:strike/>
        </w:rPr>
        <w:t xml:space="preserve">int foo(const int offset) {</w:t>
      </w:r>
    </w:p>
    <w:p>
      <w:pPr>
        <w:pStyle w:val="BlockText"/>
      </w:pPr>
      <w:r>
        <w:rPr>
          <w:strike/>
        </w:rPr>
        <w:t xml:space="preserve"> </w:t>
      </w:r>
      <w:r>
        <w:rPr>
          <w:strike/>
        </w:rPr>
        <w:t xml:space="preserve">std::array&lt;int, 5&gt; a;</w:t>
      </w:r>
    </w:p>
    <w:p>
      <w:pPr>
        <w:pStyle w:val="BlockText"/>
      </w:pPr>
      <w:r>
        <w:rPr>
          <w:strike/>
        </w:rPr>
        <w:t xml:space="preserve"> </w:t>
      </w:r>
      <w:r>
        <w:rPr>
          <w:strike/>
        </w:rPr>
        <w:t xml:space="preserve">return *(a.begin() +</w:t>
      </w:r>
      <w:r>
        <w:rPr>
          <w:strike/>
        </w:rPr>
        <w:t xml:space="preserve"> </w:t>
      </w:r>
      <w:r>
        <w:rPr>
          <w:strike/>
        </w:rPr>
        <w:t xml:space="preserve">offset);</w:t>
      </w:r>
    </w:p>
    <w:p>
      <w:pPr>
        <w:pStyle w:val="p1"/>
      </w:pPr>
      <w:r>
        <w:t xml:space="preserve">Another way that overflows can occur is through the use of C-style</w:t>
      </w:r>
      <w:r>
        <w:t xml:space="preserve"> </w:t>
      </w:r>
      <w:r>
        <w:t xml:space="preserve">strings, which can be treated as arrays of characters, but the nul</w:t>
      </w:r>
      <w:r>
        <w:t xml:space="preserve"> </w:t>
      </w:r>
      <w:r>
        <w:t xml:space="preserve">termination can make overflows possible. See clause 6.7 String</w:t>
      </w:r>
      <w:r>
        <w:t xml:space="preserve"> </w:t>
      </w:r>
      <w:r>
        <w:t xml:space="preserve">Termination.</w:t>
      </w:r>
    </w:p>
    <w:p>
      <w:pPr>
        <w:pStyle w:val="p1"/>
      </w:pPr>
      <w:r>
        <w:t xml:space="preserve">For further explanation and examples, see</w:t>
      </w:r>
    </w:p>
    <w:p>
      <w:pPr>
        <w:pStyle w:val="p1"/>
      </w:pPr>
      <w:hyperlink r:id="rId50">
        <w:r>
          <w:rPr>
            <w:rStyle w:val="Hyperlink"/>
          </w:rPr>
          <w:t xml:space="preserve">https://wiki.sei.cmu.edu/confluence/display/cplusplus/CTR50-CPP.+Guarantee+that+container+indices+and+iterators+are+within+the+valid+range</w:t>
        </w:r>
      </w:hyperlink>
    </w:p>
    <w:p>
      <w:pPr>
        <w:pStyle w:val="p2"/>
      </w:pPr>
      <w:hyperlink r:id="rId51">
        <w:r>
          <w:rPr>
            <w:rStyle w:val="Hyperlink"/>
          </w:rPr>
          <w:t xml:space="preserve">https://wiki.sei.cmu.edu/confluence/display/cplusplus/CTR53-CPP.+Use+valid+iterator+ranges</w:t>
        </w:r>
      </w:hyperlink>
    </w:p>
    <w:p>
      <w:pPr>
        <w:pStyle w:val="p2"/>
      </w:pPr>
      <w:hyperlink r:id="rId52">
        <w:r>
          <w:rPr>
            <w:rStyle w:val="Hyperlink"/>
          </w:rPr>
          <w:t xml:space="preserve">https://wiki.sei.cmu.edu/confluence/display/cplusplus/CTR55-CPP.+Do+not+use+an+additive+operator+on+an+iterator+if+the+result+would+overflow</w:t>
        </w:r>
      </w:hyperlink>
    </w:p>
    <w:p>
      <w:pPr>
        <w:pStyle w:val="BodyText"/>
      </w:pPr>
      <w:r>
        <w:t xml:space="preserve">Note: Consider C++ Core guidelines if completed.</w:t>
      </w:r>
    </w:p>
    <w:bookmarkEnd w:id="53"/>
    <w:bookmarkStart w:id="54" w:name="guidance-to-language-users"/>
    <w:p>
      <w:pPr>
        <w:pStyle w:val="Heading3"/>
      </w:pPr>
      <w:r>
        <w:t xml:space="preserve">6.8.2 Guidance to language users</w:t>
      </w:r>
    </w:p>
    <w:p>
      <w:pPr>
        <w:numPr>
          <w:ilvl w:val="0"/>
          <w:numId w:val="1032"/>
        </w:numPr>
        <w:pStyle w:val="ListParagraph"/>
      </w:pPr>
      <w:r>
        <w:t xml:space="preserve">Avoid C-style arrays. Guidance for the use of C-style arrays is</w:t>
      </w:r>
      <w:r>
        <w:t xml:space="preserve"> </w:t>
      </w:r>
      <w:r>
        <w:t xml:space="preserve">provided in TR 24772-3 clause 6.8.2.</w:t>
      </w:r>
    </w:p>
    <w:p>
      <w:pPr>
        <w:numPr>
          <w:ilvl w:val="0"/>
          <w:numId w:val="1032"/>
        </w:numPr>
        <w:pStyle w:val="ListParagraph"/>
      </w:pPr>
      <w:r>
        <w:t xml:space="preserve">Use a library class such as</w:t>
      </w:r>
      <w:r>
        <w:t xml:space="preserve"> </w:t>
      </w:r>
      <w:r>
        <w:rPr>
          <w:rStyle w:val="VerbatimChar"/>
        </w:rPr>
        <w:t xml:space="preserve">std::array</w:t>
      </w:r>
      <w:r>
        <w:t xml:space="preserve"> </w:t>
      </w:r>
      <w:r>
        <w:t xml:space="preserve">to encapsulate an array, or</w:t>
      </w:r>
      <w:r>
        <w:t xml:space="preserve"> </w:t>
      </w:r>
      <w:r>
        <w:t xml:space="preserve">write a class with similar behavior.</w:t>
      </w:r>
    </w:p>
    <w:p>
      <w:pPr>
        <w:numPr>
          <w:ilvl w:val="0"/>
          <w:numId w:val="1032"/>
        </w:numPr>
        <w:pStyle w:val="ListParagraph"/>
      </w:pPr>
      <w:r>
        <w:t xml:space="preserve">Use library classes such as</w:t>
      </w:r>
      <w:r>
        <w:t xml:space="preserve"> </w:t>
      </w:r>
      <w:r>
        <w:rPr>
          <w:rStyle w:val="VerbatimChar"/>
        </w:rPr>
        <w:t xml:space="preserve">std::span</w:t>
      </w:r>
      <w:r>
        <w:t xml:space="preserve"> </w:t>
      </w:r>
      <w:r>
        <w:t xml:space="preserve">or</w:t>
      </w:r>
      <w:r>
        <w:t xml:space="preserve"> </w:t>
      </w:r>
      <w:r>
        <w:rPr>
          <w:rStyle w:val="VerbatimChar"/>
        </w:rPr>
        <w:t xml:space="preserve">std::string_view</w:t>
      </w:r>
      <w:r>
        <w:t xml:space="preserve"> </w:t>
      </w:r>
      <w:r>
        <w:t xml:space="preserve">to</w:t>
      </w:r>
      <w:r>
        <w:t xml:space="preserve"> </w:t>
      </w:r>
      <w:r>
        <w:t xml:space="preserve">represent ranges of elements within an array or container. (AI –</w:t>
      </w:r>
      <w:r>
        <w:t xml:space="preserve"> </w:t>
      </w:r>
      <w:r>
        <w:t xml:space="preserve">Paul, double check)</w:t>
      </w:r>
    </w:p>
    <w:p>
      <w:pPr>
        <w:numPr>
          <w:ilvl w:val="0"/>
          <w:numId w:val="1032"/>
        </w:numPr>
        <w:pStyle w:val="ListParagraph"/>
      </w:pPr>
      <w:r>
        <w:t xml:space="preserve">Use containers of the standard library, such 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 to model arrays with dynamically changing size.</w:t>
      </w:r>
    </w:p>
    <w:p>
      <w:pPr>
        <w:numPr>
          <w:ilvl w:val="0"/>
          <w:numId w:val="1032"/>
        </w:numPr>
        <w:pStyle w:val="ListParagraph"/>
      </w:pPr>
      <w:r>
        <w:t xml:space="preserve">Use iterator-based algorithms, such as those of the standard</w:t>
      </w:r>
      <w:r>
        <w:t xml:space="preserve"> </w:t>
      </w:r>
      <w:r>
        <w:t xml:space="preserve">library.</w:t>
      </w:r>
    </w:p>
    <w:p>
      <w:pPr>
        <w:numPr>
          <w:ilvl w:val="0"/>
          <w:numId w:val="1032"/>
        </w:numPr>
        <w:pStyle w:val="ListParagraph"/>
      </w:pPr>
      <w:r>
        <w:t xml:space="preserve">Use the range-based for loop construct such as</w:t>
      </w:r>
      <w:r>
        <w:t xml:space="preserve"> </w:t>
      </w:r>
      <w:r>
        <w:rPr>
          <w:rStyle w:val="VerbatimChar"/>
        </w:rPr>
        <w:t xml:space="preserve">for (auto e:</w:t>
      </w:r>
      <w:r>
        <w:t xml:space="preserve"> </w:t>
      </w:r>
      <w:r>
        <w:rPr>
          <w:i/>
        </w:rPr>
        <w:t xml:space="preserve">some</w:t>
      </w:r>
      <w:r>
        <w:rPr>
          <w:i/>
        </w:rPr>
        <w:t xml:space="preserve"> </w:t>
      </w:r>
      <w:r>
        <w:rPr>
          <w:i/>
        </w:rPr>
        <w:t xml:space="preserve">container</w:t>
      </w:r>
      <w:r>
        <w:rPr>
          <w:rStyle w:val="VerbatimChar"/>
        </w:rPr>
        <w:t xml:space="preserve">)</w:t>
      </w:r>
      <w:r>
        <w:t xml:space="preserve"> </w:t>
      </w:r>
      <w:r>
        <w:t xml:space="preserve">to iterate within the defined bounds of the object.</w:t>
      </w:r>
    </w:p>
    <w:p>
      <w:pPr>
        <w:numPr>
          <w:ilvl w:val="0"/>
          <w:numId w:val="1032"/>
        </w:numPr>
        <w:pStyle w:val="ListParagraph"/>
      </w:pPr>
      <w:r>
        <w:t xml:space="preserve">Use iterators over the range of elements to be accessed instead of</w:t>
      </w:r>
      <w:r>
        <w:t xml:space="preserve"> </w:t>
      </w:r>
      <w:r>
        <w:t xml:space="preserve">using an array and bounds as parameters.</w:t>
      </w:r>
    </w:p>
    <w:p>
      <w:pPr>
        <w:numPr>
          <w:ilvl w:val="0"/>
          <w:numId w:val="1032"/>
        </w:numPr>
        <w:pStyle w:val="ListParagraph"/>
      </w:pPr>
      <w:r>
        <w:t xml:space="preserve">When using C-style arrays, statically show that an access outside of</w:t>
      </w:r>
      <w:r>
        <w:t xml:space="preserve"> </w:t>
      </w:r>
      <w:r>
        <w:t xml:space="preserve">the array cannot occur, or alternatively perform range checking</w:t>
      </w:r>
      <w:r>
        <w:t xml:space="preserve"> </w:t>
      </w:r>
      <w:r>
        <w:t xml:space="preserve">before indexing into the array.</w:t>
      </w:r>
    </w:p>
    <w:p>
      <w:pPr>
        <w:numPr>
          <w:ilvl w:val="0"/>
          <w:numId w:val="1032"/>
        </w:numPr>
        <w:pStyle w:val="ListParagraph"/>
      </w:pPr>
      <w:r>
        <w:t xml:space="preserve">When performing random access by indexing, follow the guidance of</w:t>
      </w:r>
      <w:r>
        <w:t xml:space="preserve"> </w:t>
      </w:r>
      <w:r>
        <w:t xml:space="preserve">clause 6.9.2. When performing other forms of random access, follow</w:t>
      </w:r>
      <w:r>
        <w:t xml:space="preserve"> </w:t>
      </w:r>
      <w:r>
        <w:t xml:space="preserve">the guidance of clause 6.12.2.</w:t>
      </w:r>
      <w:r>
        <w:t xml:space="preserve"> </w:t>
      </w:r>
      <w:r>
        <w:rPr>
          <w:i/>
        </w:rPr>
        <w:t xml:space="preserve">)</w:t>
      </w:r>
    </w:p>
    <w:p>
      <w:pPr>
        <w:numPr>
          <w:ilvl w:val="0"/>
          <w:numId w:val="1032"/>
        </w:numPr>
        <w:pStyle w:val="ListParagraph"/>
      </w:pPr>
      <w:r>
        <w:t xml:space="preserve">Use static analysis tools to detect buffer boundary violations.</w:t>
      </w:r>
    </w:p>
    <w:bookmarkEnd w:id="54"/>
    <w:bookmarkEnd w:id="55"/>
    <w:bookmarkStart w:id="58" w:name="unchecked-array-indexing-xyz"/>
    <w:p>
      <w:pPr>
        <w:pStyle w:val="Heading2"/>
      </w:pPr>
      <w:r>
        <w:t xml:space="preserve">6.9 Unchecked Array Indexing [XYZ]</w:t>
      </w:r>
    </w:p>
    <w:bookmarkStart w:id="56" w:name="applicability-to-language"/>
    <w:p>
      <w:pPr>
        <w:pStyle w:val="Heading3"/>
      </w:pPr>
      <w:r>
        <w:t xml:space="preserve">6.9.1 Applicability to language</w:t>
      </w:r>
    </w:p>
    <w:p>
      <w:pPr>
        <w:pStyle w:val="FirstParagraph"/>
      </w:pPr>
      <w:r>
        <w:t xml:space="preserve">The vulnerability as documented in ISO/IEC TR 24772-1:2019 exists in C++</w:t>
      </w:r>
      <w:r>
        <w:t xml:space="preserve"> </w:t>
      </w:r>
      <w:r>
        <w:t xml:space="preserve">when C-style arrays are used, when access to some containers is</w:t>
      </w:r>
      <w:r>
        <w:t xml:space="preserve"> </w:t>
      </w:r>
      <w:r>
        <w:t xml:space="preserve">performed using</w:t>
      </w:r>
      <w:r>
        <w:t xml:space="preserve"> </w:t>
      </w:r>
      <w:r>
        <w:rPr>
          <w:rStyle w:val="KeywordTok"/>
        </w:rPr>
        <w:t xml:space="preserve">operator</w:t>
      </w:r>
      <w:r>
        <w:rPr>
          <w:rStyle w:val="NormalTok"/>
        </w:rPr>
        <w:t xml:space="preserve">[]</w:t>
      </w:r>
      <w:r>
        <w:t xml:space="preserve">, or when accessing elements</w:t>
      </w:r>
      <w:r>
        <w:t xml:space="preserve"> </w:t>
      </w:r>
      <w:r>
        <w:t xml:space="preserve">in containers by pointer arithmetic.</w:t>
      </w:r>
    </w:p>
    <w:p>
      <w:pPr>
        <w:pStyle w:val="p1"/>
      </w:pPr>
      <w:r>
        <w:t xml:space="preserve">Like a C-style array, some STL containers, such as</w:t>
      </w:r>
      <w:r>
        <w:t xml:space="preserve"> </w:t>
      </w:r>
      <w:r>
        <w:rPr>
          <w:rStyle w:val="VerbatimChar"/>
        </w:rPr>
        <w:t xml:space="preserve">std::vector</w:t>
      </w:r>
      <w:r>
        <w:t xml:space="preserve">, can be</w:t>
      </w:r>
      <w:r>
        <w:t xml:space="preserve"> </w:t>
      </w:r>
      <w:r>
        <w:t xml:space="preserve">indexed using [], and as in C such an access is unchecked. However,</w:t>
      </w:r>
      <w:r>
        <w:t xml:space="preserve"> </w:t>
      </w:r>
      <w:r>
        <w:t xml:space="preserve">these containers also provide an access function</w:t>
      </w:r>
      <w:r>
        <w:t xml:space="preserve"> </w:t>
      </w:r>
      <w:r>
        <w:rPr>
          <w:rStyle w:val="VerbatimChar"/>
        </w:rPr>
        <w:t xml:space="preserve">at()</w:t>
      </w:r>
      <w:r>
        <w:t xml:space="preserve"> </w:t>
      </w:r>
      <w:r>
        <w:t xml:space="preserve">that behaves like</w:t>
      </w:r>
      <w:r>
        <w:t xml:space="preserve"> </w:t>
      </w:r>
      <w:r>
        <w:t xml:space="preserve">[], but performs a check that the access is within the bounds of the</w:t>
      </w:r>
      <w:r>
        <w:t xml:space="preserve"> </w:t>
      </w:r>
      <w:r>
        <w:t xml:space="preserve">container.</w:t>
      </w:r>
    </w:p>
    <w:p>
      <w:pPr>
        <w:pStyle w:val="BodyText"/>
      </w:pPr>
      <w:r>
        <w:t xml:space="preserve">Placing C-types (such as arrays) in containers let the implementer</w:t>
      </w:r>
      <w:r>
        <w:t xml:space="preserve"> </w:t>
      </w:r>
      <w:r>
        <w:t xml:space="preserve">create access operators that check bounds.</w:t>
      </w:r>
    </w:p>
    <w:p>
      <w:pPr>
        <w:pStyle w:val="BodyText"/>
      </w:pPr>
      <w:r>
        <w:t xml:space="preserve">The following example compares C and C++ performing equivalent array</w:t>
      </w:r>
      <w:r>
        <w:t xml:space="preserve"> </w:t>
      </w:r>
      <w:r>
        <w:t xml:space="preserve">operations: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
              </w:rPr>
              <w:t xml:space="preserve">C</w:t>
            </w:r>
          </w:p>
        </w:tc>
        <w:tc>
          <w:tcPr>
            <w:tcBorders>
              <w:bottom w:val="single"/>
            </w:tcBorders>
            <w:vAlign w:val="bottom"/>
          </w:tcPr>
          <w:p>
            <w:pPr>
              <w:pStyle w:val="Compact"/>
              <w:jc w:val="left"/>
            </w:pPr>
            <w:r>
              <w:rPr>
                <w:b/>
              </w:rPr>
              <w:t xml:space="preserve">C++</w:t>
            </w:r>
          </w:p>
        </w:tc>
        <w:tc>
          <w:tcPr>
            <w:tcBorders>
              <w:bottom w:val="single"/>
            </w:tcBorders>
            <w:vAlign w:val="bottom"/>
          </w:tcPr>
          <w:p>
            <w:pPr>
              <w:pStyle w:val="Compact"/>
              <w:jc w:val="left"/>
            </w:pPr>
            <w:r>
              <w:rPr>
                <w:b/>
              </w:rPr>
              <w:t xml:space="preserve">Comment</w:t>
            </w:r>
          </w:p>
        </w:tc>
      </w:tr>
      <w:tr>
        <w:tc>
          <w:p/>
        </w:tc>
        <w:tc>
          <w:p>
            <w:pPr>
              <w:pStyle w:val="Compact"/>
              <w:jc w:val="left"/>
            </w:pPr>
            <w:r>
              <w:rPr>
                <w:rStyle w:val="PreprocessorTok"/>
              </w:rPr>
              <w:t xml:space="preserve">#include </w:t>
            </w:r>
            <w:r>
              <w:rPr>
                <w:rStyle w:val="ImportTok"/>
              </w:rPr>
              <w:t xml:space="preserve">&lt;array&gt;</w:t>
            </w:r>
          </w:p>
        </w:tc>
        <w:tc>
          <w:p/>
        </w:tc>
      </w:tr>
      <w:tr>
        <w:tc>
          <w:p>
            <w:pPr>
              <w:pStyle w:val="Compact"/>
              <w:jc w:val="left"/>
            </w:pPr>
            <w:r>
              <w:rPr>
                <w:rStyle w:val="DataTypeTok"/>
              </w:rPr>
              <w:t xml:space="preserve">int</w:t>
            </w:r>
            <w:r>
              <w:rPr>
                <w:rStyle w:val="NormalTok"/>
              </w:rPr>
              <w:t xml:space="preserve"> arr [</w:t>
            </w:r>
            <w:r>
              <w:rPr>
                <w:rStyle w:val="DecValTok"/>
              </w:rPr>
              <w:t xml:space="preserve">10</w:t>
            </w:r>
            <w:r>
              <w:rPr>
                <w:rStyle w:val="NormalTok"/>
              </w:rPr>
              <w:t xml:space="preserve">];</w:t>
            </w:r>
          </w:p>
        </w:tc>
        <w:tc>
          <w:p>
            <w:pPr>
              <w:pStyle w:val="Compact"/>
              <w:jc w:val="left"/>
            </w:pP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10</w:t>
            </w:r>
            <w:r>
              <w:rPr>
                <w:rStyle w:val="NormalTok"/>
              </w:rPr>
              <w:t xml:space="preserve">&gt;arr;</w:t>
            </w:r>
          </w:p>
        </w:tc>
        <w:tc>
          <w:p>
            <w:pPr>
              <w:pStyle w:val="Compact"/>
              <w:jc w:val="left"/>
            </w:pPr>
            <w:r>
              <w:t xml:space="preserve">Both arrays are of 10 elements</w:t>
            </w:r>
          </w:p>
        </w:tc>
      </w:tr>
      <w:tr>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t xml:space="preserve">Both accesses silently violate array’s bounds</w:t>
            </w:r>
          </w:p>
        </w:tc>
      </w:tr>
      <w:tr>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rPr>
                <w:rStyle w:val="NormalTok"/>
              </w:rPr>
              <w:t xml:space="preserve">arr.at(</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t xml:space="preserve">The C++ access fails with an error exception</w:t>
            </w:r>
          </w:p>
        </w:tc>
      </w:tr>
    </w:tbl>
    <w:bookmarkEnd w:id="56"/>
    <w:bookmarkStart w:id="57" w:name="guidance-to-language-users"/>
    <w:p>
      <w:pPr>
        <w:pStyle w:val="Heading3"/>
      </w:pPr>
      <w:r>
        <w:t xml:space="preserve">6.9.2 Guidance to language users</w:t>
      </w:r>
    </w:p>
    <w:p>
      <w:pPr>
        <w:numPr>
          <w:ilvl w:val="0"/>
          <w:numId w:val="1033"/>
        </w:numPr>
        <w:pStyle w:val="ListParagraph"/>
      </w:pPr>
      <w:r>
        <w:t xml:space="preserve">Follow the guidance from clause 6.8.2.</w:t>
      </w:r>
    </w:p>
    <w:p>
      <w:pPr>
        <w:numPr>
          <w:ilvl w:val="0"/>
          <w:numId w:val="1033"/>
        </w:numPr>
        <w:pStyle w:val="ListParagraph"/>
      </w:pPr>
      <w:r>
        <w:t xml:space="preserve">Use static analysis or explicit checks to establish that bounds</w:t>
      </w:r>
      <w:r>
        <w:t xml:space="preserve"> </w:t>
      </w:r>
      <w:r>
        <w:t xml:space="preserve">violations do not occur. Otherwise use the</w:t>
      </w:r>
      <w:r>
        <w:t xml:space="preserve"> </w:t>
      </w:r>
      <w:r>
        <w:rPr>
          <w:rStyle w:val="NormalTok"/>
        </w:rPr>
        <w:t xml:space="preserve">at()</w:t>
      </w:r>
      <w:r>
        <w:t xml:space="preserve"> </w:t>
      </w:r>
      <w:r>
        <w:t xml:space="preserve">member function of the standard library</w:t>
      </w:r>
      <w:r>
        <w:t xml:space="preserve"> </w:t>
      </w:r>
      <w:r>
        <w:t xml:space="preserve">containers and handle the bounds violation exceptions. For issues</w:t>
      </w:r>
      <w:r>
        <w:t xml:space="preserve"> </w:t>
      </w:r>
      <w:r>
        <w:t xml:space="preserve">associated with exception handling and error handling, see clause</w:t>
      </w:r>
      <w:r>
        <w:t xml:space="preserve"> </w:t>
      </w:r>
      <w:r>
        <w:t xml:space="preserve">6.36 Ignored error status and unhandled exceptions.</w:t>
      </w:r>
    </w:p>
    <w:bookmarkEnd w:id="57"/>
    <w:bookmarkEnd w:id="58"/>
    <w:bookmarkStart w:id="61" w:name="unchecked-array-copying-xyw"/>
    <w:p>
      <w:pPr>
        <w:pStyle w:val="Heading2"/>
      </w:pPr>
      <w:r>
        <w:t xml:space="preserve">6.10 Unchecked Array Copying [XYW]</w:t>
      </w:r>
    </w:p>
    <w:bookmarkStart w:id="59" w:name="applicability-to-language"/>
    <w:p>
      <w:pPr>
        <w:pStyle w:val="Heading3"/>
      </w:pPr>
      <w:r>
        <w:t xml:space="preserve">6.10.1 Applicability to language</w:t>
      </w:r>
    </w:p>
    <w:p>
      <w:pPr>
        <w:pStyle w:val="FirstParagraph"/>
      </w:pPr>
      <w:r>
        <w:t xml:space="preserve">The vulnerability as described in ISO/IEC TR 24772-1:2019 exists in C++,</w:t>
      </w:r>
      <w:r>
        <w:t xml:space="preserve"> </w:t>
      </w:r>
      <w:r>
        <w:t xml:space="preserve">but can be mitigated using features provided by the language.</w:t>
      </w:r>
    </w:p>
    <w:p>
      <w:pPr>
        <w:pStyle w:val="BodyText"/>
      </w:pPr>
      <w:r>
        <w:t xml:space="preserve">A buffer overflow occurs when some number of bytes (or other units of</w:t>
      </w:r>
      <w:r>
        <w:t xml:space="preserve"> </w:t>
      </w:r>
      <w:r>
        <w:t xml:space="preserve">storage) is copied from one buffer to another and the amount being</w:t>
      </w:r>
      <w:r>
        <w:t xml:space="preserve"> </w:t>
      </w:r>
      <w:r>
        <w:t xml:space="preserve">copied is greater than is allocated for the destination buffer. This is</w:t>
      </w:r>
      <w:r>
        <w:t xml:space="preserve"> </w:t>
      </w:r>
      <w:r>
        <w:t xml:space="preserve">a special case of Buffer Boundary Violation [HCB].</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which provides a copy assignment</w:t>
      </w:r>
      <w:r>
        <w:t xml:space="preserve"> </w:t>
      </w:r>
      <w:r>
        <w:t xml:space="preserve">operator that adjusts the size of the target to fit the object being</w:t>
      </w:r>
      <w:r>
        <w:t xml:space="preserve"> </w:t>
      </w:r>
      <w:r>
        <w:t xml:space="preserve">copied.</w:t>
      </w:r>
    </w:p>
    <w:p>
      <w:pPr>
        <w:pStyle w:val="BodyText"/>
      </w:pPr>
      <w:r>
        <w:t xml:space="preserve">If for some reason this is not acceptable, C++ has access to the C</w:t>
      </w:r>
      <w:r>
        <w:t xml:space="preserve"> </w:t>
      </w:r>
      <w:r>
        <w:t xml:space="preserve">library functions</w:t>
      </w:r>
      <w:r>
        <w:t xml:space="preserve"> </w:t>
      </w:r>
      <w:r>
        <w:rPr>
          <w:rStyle w:val="NormalTok"/>
        </w:rPr>
        <w:t xml:space="preserve">memcpy()</w:t>
      </w:r>
      <w:r>
        <w:t xml:space="preserve"> </w:t>
      </w:r>
      <w:r>
        <w:t xml:space="preserve">and</w:t>
      </w:r>
      <w:r>
        <w:t xml:space="preserve"> </w:t>
      </w:r>
      <w:r>
        <w:rPr>
          <w:rStyle w:val="NormalTok"/>
        </w:rPr>
        <w:t xml:space="preserve">memmove()</w:t>
      </w:r>
      <w:r>
        <w:t xml:space="preserve">. Both simply copy memory and no checks</w:t>
      </w:r>
      <w:r>
        <w:t xml:space="preserve"> </w:t>
      </w:r>
      <w:r>
        <w:t xml:space="preserve">are made as to whether the destination area is large enough to</w:t>
      </w:r>
      <w:r>
        <w:t xml:space="preserve"> </w:t>
      </w:r>
      <w:r>
        <w:t xml:space="preserve">accommodate the amount of data being copied. It is assumed that the</w:t>
      </w:r>
      <w:r>
        <w:t xml:space="preserve"> </w:t>
      </w:r>
      <w:r>
        <w:t xml:space="preserve">calling routine or programmer has ensured that adequate space has been</w:t>
      </w:r>
      <w:r>
        <w:t xml:space="preserve"> </w:t>
      </w:r>
      <w:r>
        <w:t xml:space="preserve">provided in the destination. Problems can arise when the destination</w:t>
      </w:r>
      <w:r>
        <w:t xml:space="preserve"> </w:t>
      </w:r>
      <w:r>
        <w:t xml:space="preserve">buffer is too small to receive the amount of data being copied.</w:t>
      </w:r>
    </w:p>
    <w:p>
      <w:pPr>
        <w:pStyle w:val="BodyText"/>
      </w:pPr>
      <w:r>
        <w:t xml:space="preserve">In general, placing C-types (such as arrays) in containers lets the</w:t>
      </w:r>
      <w:r>
        <w:t xml:space="preserve"> </w:t>
      </w:r>
      <w:r>
        <w:t xml:space="preserve">implementer create whole array operations that can eliminate the errors</w:t>
      </w:r>
      <w:r>
        <w:t xml:space="preserve"> </w:t>
      </w:r>
      <w:r>
        <w:t xml:space="preserve">discussed in Part 1, clause 6.10.</w:t>
      </w:r>
    </w:p>
    <w:bookmarkEnd w:id="59"/>
    <w:bookmarkStart w:id="60" w:name="guidance-to-language-users"/>
    <w:p>
      <w:pPr>
        <w:pStyle w:val="Heading3"/>
      </w:pPr>
      <w:r>
        <w:t xml:space="preserve">6.10.2 Guidance to language users</w:t>
      </w:r>
    </w:p>
    <w:p>
      <w:pPr>
        <w:numPr>
          <w:ilvl w:val="0"/>
          <w:numId w:val="1034"/>
        </w:numPr>
        <w:pStyle w:val="ListParagraph"/>
      </w:pPr>
      <w:r>
        <w:t xml:space="preserve">Use standard library containers, such as</w:t>
      </w:r>
      <w:r>
        <w:t xml:space="preserve"> </w:t>
      </w:r>
      <w:r>
        <w:rPr>
          <w:rStyle w:val="BuiltInTok"/>
        </w:rPr>
        <w:t xml:space="preserve">std::</w:t>
      </w:r>
      <w:r>
        <w:rPr>
          <w:rStyle w:val="NormalTok"/>
        </w:rPr>
        <w:t xml:space="preserve">vector</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34"/>
        </w:numPr>
        <w:pStyle w:val="ListParagraph"/>
      </w:pPr>
      <w:r>
        <w:t xml:space="preserve">When copying C-style arrays, statically shown that an access outside</w:t>
      </w:r>
      <w:r>
        <w:t xml:space="preserve"> </w:t>
      </w:r>
      <w:r>
        <w:t xml:space="preserve">of the array cannot occur, or alternatively perform range checking</w:t>
      </w:r>
      <w:r>
        <w:t xml:space="preserve"> </w:t>
      </w:r>
      <w:r>
        <w:t xml:space="preserve">before copying the array.</w:t>
      </w:r>
    </w:p>
    <w:p>
      <w:pPr>
        <w:numPr>
          <w:ilvl w:val="0"/>
          <w:numId w:val="1034"/>
        </w:numPr>
        <w:pStyle w:val="ListParagraph"/>
      </w:pPr>
      <w:r>
        <w:rPr>
          <w:strike/>
        </w:rPr>
        <w:t xml:space="preserve">For copies of fixed-sized arrays, perform range checking to</w:t>
      </w:r>
      <w:r>
        <w:rPr>
          <w:strike/>
        </w:rPr>
        <w:t xml:space="preserve"> </w:t>
      </w:r>
      <w:r>
        <w:rPr>
          <w:strike/>
        </w:rPr>
        <w:t xml:space="preserve">prevent out-of-bounds access on the target and the source arrays. In</w:t>
      </w:r>
      <w:r>
        <w:rPr>
          <w:strike/>
        </w:rPr>
        <w:t xml:space="preserve"> </w:t>
      </w:r>
      <w:r>
        <w:rPr>
          <w:strike/>
        </w:rPr>
        <w:t xml:space="preserve">the interest of speed and efficiency, range checking only needs to</w:t>
      </w:r>
      <w:r>
        <w:rPr>
          <w:strike/>
        </w:rPr>
        <w:t xml:space="preserve"> </w:t>
      </w:r>
      <w:r>
        <w:rPr>
          <w:strike/>
        </w:rPr>
        <w:t xml:space="preserve">be done when it cannot be statically shown that an access outside of</w:t>
      </w:r>
      <w:r>
        <w:rPr>
          <w:strike/>
        </w:rPr>
        <w:t xml:space="preserve"> </w:t>
      </w:r>
      <w:r>
        <w:rPr>
          <w:strike/>
        </w:rPr>
        <w:t xml:space="preserve">the arrays cannot occur.</w:t>
      </w:r>
    </w:p>
    <w:p>
      <w:pPr>
        <w:numPr>
          <w:ilvl w:val="0"/>
          <w:numId w:val="1034"/>
        </w:numPr>
        <w:pStyle w:val="ListParagraph"/>
      </w:pPr>
      <w:r>
        <w:t xml:space="preserve">Use</w:t>
      </w:r>
      <w:r>
        <w:t xml:space="preserve"> </w:t>
      </w:r>
      <w:r>
        <w:rPr>
          <w:rStyle w:val="BuiltInTok"/>
        </w:rPr>
        <w:t xml:space="preserve">std::</w:t>
      </w:r>
      <w:r>
        <w:rPr>
          <w:rStyle w:val="NormalTok"/>
        </w:rPr>
        <w:t xml:space="preserve">string_view</w:t>
      </w:r>
      <w:r>
        <w:t xml:space="preserve"> </w:t>
      </w:r>
      <w:r>
        <w:t xml:space="preserve">to represent immutable</w:t>
      </w:r>
      <w:r>
        <w:t xml:space="preserve"> </w:t>
      </w:r>
      <w:r>
        <w:t xml:space="preserve">string literals</w:t>
      </w:r>
      <w:r>
        <w:t xml:space="preserve">.</w:t>
      </w:r>
    </w:p>
    <w:p>
      <w:pPr>
        <w:numPr>
          <w:ilvl w:val="0"/>
          <w:numId w:val="1034"/>
        </w:numPr>
        <w:pStyle w:val="ListParagraph"/>
      </w:pPr>
      <w:r>
        <w:t xml:space="preserve">Use</w:t>
      </w:r>
      <w:r>
        <w:t xml:space="preserve"> </w:t>
      </w:r>
      <w:r>
        <w:rPr>
          <w:rStyle w:val="NormalTok"/>
        </w:rPr>
        <w:t xml:space="preserve">std:string</w:t>
      </w:r>
      <w:r>
        <w:t xml:space="preserve"> </w:t>
      </w:r>
      <w:r>
        <w:t xml:space="preserve">to represent mutable</w:t>
      </w:r>
      <w:r>
        <w:t xml:space="preserve"> </w:t>
      </w:r>
      <w:r>
        <w:t xml:space="preserve">strings</w:t>
      </w:r>
      <w:r>
        <w:t xml:space="preserve">.</w:t>
      </w:r>
    </w:p>
    <w:p>
      <w:pPr>
        <w:numPr>
          <w:ilvl w:val="0"/>
          <w:numId w:val="1034"/>
        </w:numPr>
        <w:pStyle w:val="ListParagraph"/>
      </w:pPr>
      <w:r>
        <w:t xml:space="preserve">Place arrays in containers with whole-array and bounds-checking</w:t>
      </w:r>
      <w:r>
        <w:t xml:space="preserve"> </w:t>
      </w:r>
      <w:r>
        <w:t xml:space="preserve">operations.</w:t>
      </w:r>
      <w:r>
        <w:t xml:space="preserve"> </w:t>
      </w:r>
    </w:p>
    <w:bookmarkEnd w:id="60"/>
    <w:bookmarkEnd w:id="61"/>
    <w:bookmarkStart w:id="64" w:name="pointer-type-conversions-hfc"/>
    <w:p>
      <w:pPr>
        <w:pStyle w:val="Heading2"/>
      </w:pPr>
      <w:r>
        <w:t xml:space="preserve">6.11 Pointer Type Conversions [HFC]</w:t>
      </w:r>
    </w:p>
    <w:bookmarkStart w:id="62" w:name="applicability-to-language"/>
    <w:p>
      <w:pPr>
        <w:pStyle w:val="Heading3"/>
      </w:pPr>
      <w:r>
        <w:t xml:space="preserve">6.11.1 Applicability to language</w:t>
      </w:r>
    </w:p>
    <w:p>
      <w:pPr>
        <w:pStyle w:val="FirstParagraph"/>
      </w:pPr>
      <w:r>
        <w:rPr>
          <w:i/>
        </w:rPr>
        <w:t xml:space="preserve">In this clause, all C++ references, in addition to pointers. The</w:t>
      </w:r>
      <w:r>
        <w:rPr>
          <w:i/>
        </w:rPr>
        <w:t xml:space="preserve"> </w:t>
      </w:r>
      <w:r>
        <w:rPr>
          <w:rStyle w:val="NormalTok"/>
        </w:rPr>
        <w:t xml:space="preserve">shared_ptr</w:t>
      </w:r>
      <w:r>
        <w:rPr>
          <w:i/>
        </w:rPr>
        <w:t xml:space="preserve"> </w:t>
      </w:r>
      <w:r>
        <w:rPr>
          <w:i/>
        </w:rPr>
        <w:t xml:space="preserve">casts</w:t>
      </w:r>
    </w:p>
    <w:p>
      <w:pPr>
        <w:pStyle w:val="BodyText"/>
      </w:pPr>
      <w:r>
        <w:t xml:space="preserve">The vulnerabilites as described in ISO/IEC TR 24772-1:2019 clause 6.11.1</w:t>
      </w:r>
      <w:r>
        <w:t xml:space="preserve"> </w:t>
      </w:r>
      <w:r>
        <w:t xml:space="preserve">applies to C++.</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simply</w:t>
      </w:r>
      <w:r>
        <w:t xml:space="preserve"> </w:t>
      </w:r>
      <w:r>
        <w:t xml:space="preserve">treats the unmodified pattern of bits in the pointer as being of the</w:t>
      </w:r>
      <w:r>
        <w:t xml:space="preserve"> </w:t>
      </w:r>
      <w:r>
        <w:t xml:space="preserve">target type rather than the original type, but the C++ standard</w:t>
      </w:r>
      <w:r>
        <w:t xml:space="preserve"> </w:t>
      </w:r>
      <w:r>
        <w:t xml:space="preserve">recognizes that the language or compiler may impose constraints or</w:t>
      </w:r>
      <w:r>
        <w:t xml:space="preserve"> </w:t>
      </w:r>
      <w:r>
        <w:t xml:space="preserve">additional data requirements on a pointer.</w:t>
      </w:r>
      <w:r>
        <w:t xml:space="preserve"> </w:t>
      </w:r>
      <w:r>
        <w:rPr>
          <w:rStyle w:val="KeywordTok"/>
        </w:rPr>
        <w:t xml:space="preserve">static_cast</w:t>
      </w:r>
      <w:r>
        <w:t xml:space="preserve"> </w:t>
      </w:r>
      <w:r>
        <w:t xml:space="preserve">and</w:t>
      </w:r>
      <w:r>
        <w:t xml:space="preserve"> </w:t>
      </w:r>
      <w:r>
        <w:rPr>
          <w:rStyle w:val="KeywordTok"/>
        </w:rPr>
        <w:t xml:space="preserve">dynamic_cast</w:t>
      </w:r>
      <w:r>
        <w:t xml:space="preserve"> </w:t>
      </w:r>
      <w:r>
        <w:t xml:space="preserve">take this difference</w:t>
      </w:r>
      <w:r>
        <w:t xml:space="preserve"> </w:t>
      </w:r>
      <w:r>
        <w:t xml:space="preserve">into account, but other cast operators do not take this into</w:t>
      </w:r>
      <w:r>
        <w:t xml:space="preserve"> </w:t>
      </w:r>
      <w:r>
        <w:t xml:space="preserve">consideration and hence can give incorrect results. For example, in the</w:t>
      </w:r>
      <w:r>
        <w:t xml:space="preserve"> </w:t>
      </w:r>
      <w:r>
        <w:t xml:space="preserve">use of multiple inheritance, the address of an object may be different</w:t>
      </w:r>
      <w:r>
        <w:t xml:space="preserve"> </w:t>
      </w:r>
      <w:r>
        <w:t xml:space="preserve">than one of its base class sub-objects, causing the potential for the</w:t>
      </w:r>
      <w:r>
        <w:t xml:space="preserve"> </w:t>
      </w:r>
      <w:r>
        <w:t xml:space="preserve">exploitable access of adjacent memory.</w:t>
      </w:r>
    </w:p>
    <w:p>
      <w:pPr>
        <w:pStyle w:val="BodyText"/>
      </w:pPr>
      <w:r>
        <w:t xml:space="preserve">C++ permits the change of constant or volatile properties as part of a</w:t>
      </w:r>
      <w:r>
        <w:t xml:space="preserve"> </w:t>
      </w:r>
      <w:r>
        <w:t xml:space="preserve">conversion. Such conversions, unless done in extremely limited ways,</w:t>
      </w:r>
      <w:r>
        <w:t xml:space="preserve"> </w:t>
      </w:r>
      <w:r>
        <w:t xml:space="preserve">puts the program at risk of creating undefined behavior.</w:t>
      </w:r>
    </w:p>
    <w:p>
      <w:pPr>
        <w:pStyle w:val="BodyText"/>
      </w:pPr>
      <w:r>
        <w:t xml:space="preserve">A typical use of pointer conversion in C++ occurs where there is a</w:t>
      </w:r>
      <w:r>
        <w:t xml:space="preserve"> </w:t>
      </w:r>
      <w:r>
        <w:t xml:space="preserve">hierarchy of classes declared, as in:</w:t>
      </w:r>
    </w:p>
    <w:p>
      <w:pPr>
        <w:pStyle w:val="SourceCode"/>
      </w:pPr>
      <w:r>
        <w:rPr>
          <w:rStyle w:val="KeywordTok"/>
        </w:rPr>
        <w:t xml:space="preserve">struct</w:t>
      </w:r>
      <w:r>
        <w:rPr>
          <w:rStyle w:val="NormalTok"/>
        </w:rPr>
        <w:t xml:space="preserve"> Base {</w:t>
      </w:r>
      <w:r>
        <w:rPr>
          <w:rStyle w:val="KeywordTok"/>
        </w:rPr>
        <w:t xml:space="preserve">virtual</w:t>
      </w:r>
      <w:r>
        <w:rPr>
          <w:rStyle w:val="NormalTok"/>
        </w:rPr>
        <w:t xml:space="preserve"> ~Base() = </w:t>
      </w:r>
      <w:r>
        <w:rPr>
          <w:rStyle w:val="ControlFlowTok"/>
        </w:rPr>
        <w:t xml:space="preserve">default</w:t>
      </w:r>
      <w:r>
        <w:rPr>
          <w:rStyle w:val="NormalTok"/>
        </w:rPr>
        <w:t xml:space="preserve">; };</w:t>
      </w:r>
      <w:r>
        <w:br/>
      </w:r>
      <w:r>
        <w:rPr>
          <w:rStyle w:val="KeywordTok"/>
        </w:rPr>
        <w:t xml:space="preserve">struct</w:t>
      </w:r>
      <w:r>
        <w:rPr>
          <w:rStyle w:val="NormalTok"/>
        </w:rPr>
        <w:t xml:space="preserve"> Derived: Base { };</w:t>
      </w:r>
    </w:p>
    <w:p>
      <w:pPr>
        <w:pStyle w:val="FirstParagraph"/>
      </w:pPr>
      <w:r>
        <w:t xml:space="preserve">Where a</w:t>
      </w:r>
      <w:r>
        <w:t xml:space="preserve"> </w:t>
      </w:r>
      <w:r>
        <w:rPr>
          <w:rStyle w:val="VerbatimChar"/>
        </w:rPr>
        <w:t xml:space="preserve">Base</w:t>
      </w:r>
      <w:r>
        <w:t xml:space="preserve"> </w:t>
      </w:r>
      <w:r>
        <w:t xml:space="preserve">pointer needs to be converted to</w:t>
      </w:r>
      <w:r>
        <w:t xml:space="preserve"> </w:t>
      </w:r>
      <w:r>
        <w:rPr>
          <w:rStyle w:val="VerbatimChar"/>
        </w:rPr>
        <w:t xml:space="preserve">Derived</w:t>
      </w:r>
      <w:r>
        <w:t xml:space="preserve"> </w:t>
      </w:r>
      <w:r>
        <w:t xml:space="preserve">pointer,</w:t>
      </w:r>
      <w:r>
        <w:t xml:space="preserve"> </w:t>
      </w:r>
      <w:r>
        <w:rPr>
          <w:rStyle w:val="KeywordTok"/>
        </w:rPr>
        <w:t xml:space="preserve">dynamic_cast</w:t>
      </w:r>
      <w:r>
        <w:t xml:space="preserve"> </w:t>
      </w:r>
      <w:r>
        <w:t xml:space="preserve">will check at runtime that the pointer is to an object of</w:t>
      </w:r>
      <w:r>
        <w:t xml:space="preserve"> </w:t>
      </w:r>
      <w:r>
        <w:t xml:space="preserve">the correct type. If it’s not, either</w:t>
      </w:r>
      <w:r>
        <w:t xml:space="preserve"> </w:t>
      </w:r>
      <w:r>
        <w:rPr>
          <w:rStyle w:val="KeywordTok"/>
        </w:rPr>
        <w:t xml:space="preserve">nullptr</w:t>
      </w:r>
      <w:r>
        <w:t xml:space="preserve"> </w:t>
      </w:r>
      <w:r>
        <w:t xml:space="preserve">will be returned, or an is exception thrown in case references are used as source and target type.</w:t>
      </w:r>
    </w:p>
    <w:p>
      <w:pPr>
        <w:pStyle w:val="BodyText"/>
      </w:pPr>
      <w:r>
        <w:rPr>
          <w:i/>
        </w:rPr>
        <w:t xml:space="preserve">C++ Dynamic cast and the use of it during construction and destruction needs further exposition. The this pointer type can have surprising effects.</w:t>
      </w:r>
    </w:p>
    <w:p>
      <w:pPr>
        <w:pStyle w:val="BodyText"/>
      </w:pPr>
      <w:r>
        <w:rPr>
          <w:i/>
        </w:rPr>
        <w:t xml:space="preserve">AI</w:t>
      </w:r>
      <w:r>
        <w:t xml:space="preserve"> </w:t>
      </w:r>
      <w:r>
        <w:rPr>
          <w:i/>
        </w:rPr>
        <w:t xml:space="preserve">–</w:t>
      </w:r>
      <w:r>
        <w:t xml:space="preserve"> </w:t>
      </w:r>
      <w:r>
        <w:rPr>
          <w:i/>
        </w:rPr>
        <w:t xml:space="preserve">Paul, Richard to review</w:t>
      </w:r>
      <w:r>
        <w:t xml:space="preserve"> </w:t>
      </w:r>
      <w:r>
        <w:rPr>
          <w:i/>
        </w:rPr>
        <w:t xml:space="preserve">– Writeup about incomplete objects before or after their lifetime and related to translation units.</w:t>
      </w:r>
    </w:p>
    <w:p>
      <w:pPr>
        <w:pStyle w:val="BodyText"/>
      </w:pPr>
      <w:r>
        <w:t xml:space="preserve">Pointer casts to a more strictly aligned pointer type is undefined</w:t>
      </w:r>
      <w:r>
        <w:t xml:space="preserve"> </w:t>
      </w:r>
      <w:r>
        <w:t xml:space="preserve">behaviour.</w:t>
      </w:r>
    </w:p>
    <w:p>
      <w:pPr>
        <w:pStyle w:val="BodyText"/>
      </w:pPr>
      <w:r>
        <w:rPr>
          <w:rStyle w:val="KeywordTok"/>
        </w:rPr>
        <w:t xml:space="preserve">reinterpret_cast</w:t>
      </w:r>
      <w:r>
        <w:t xml:space="preserve"> </w:t>
      </w:r>
      <w:r>
        <w:t xml:space="preserve">for pointer-interconvertible on</w:t>
      </w:r>
      <w:r>
        <w:t xml:space="preserve"> </w:t>
      </w:r>
      <w:r>
        <w:t xml:space="preserve">objects (see clause 6.9.2 of IS 14882)</w:t>
      </w:r>
    </w:p>
    <w:p>
      <w:pPr>
        <w:pStyle w:val="BodyText"/>
      </w:pPr>
      <w:r>
        <w:t xml:space="preserve">C++ permits</w:t>
      </w:r>
      <w:r>
        <w:t xml:space="preserve"> </w:t>
      </w:r>
      <w:r>
        <w:rPr>
          <w:rStyle w:val="KeywordTok"/>
        </w:rPr>
        <w:t xml:space="preserve">reinterpret_cast</w:t>
      </w:r>
      <w:r>
        <w:t xml:space="preserve"> </w:t>
      </w:r>
      <w:r>
        <w:t xml:space="preserve">to be used to</w:t>
      </w:r>
      <w:r>
        <w:t xml:space="preserve"> </w:t>
      </w:r>
      <w:r>
        <w:t xml:space="preserve">convert a pointer to an object, a, to a pointer to another object, b,</w:t>
      </w:r>
      <w:r>
        <w:t xml:space="preserve"> </w:t>
      </w:r>
      <w:r>
        <w:t xml:space="preserve">only in specific restricted circumstances, i.e., when</w:t>
      </w:r>
    </w:p>
    <w:p>
      <w:pPr>
        <w:numPr>
          <w:ilvl w:val="0"/>
          <w:numId w:val="1035"/>
        </w:numPr>
        <w:pStyle w:val="ListParagraph"/>
      </w:pPr>
      <w:r>
        <w:t xml:space="preserve">a and b are the same object,</w:t>
      </w:r>
    </w:p>
    <w:p>
      <w:pPr>
        <w:numPr>
          <w:ilvl w:val="0"/>
          <w:numId w:val="1035"/>
        </w:numPr>
        <w:pStyle w:val="ListParagraph"/>
      </w:pPr>
      <w:r>
        <w:t xml:space="preserve">either a or b is a standard-layout union object and the other is a</w:t>
      </w:r>
      <w:r>
        <w:t xml:space="preserve"> </w:t>
      </w:r>
      <w:r>
        <w:t xml:space="preserve">non-static data member of that object,</w:t>
      </w:r>
    </w:p>
    <w:p>
      <w:pPr>
        <w:numPr>
          <w:ilvl w:val="1"/>
          <w:numId w:val="1036"/>
        </w:numPr>
        <w:pStyle w:val="Compact"/>
      </w:pPr>
      <w:r>
        <w:t xml:space="preserve">Examples:</w:t>
      </w:r>
      <w:r>
        <w:t xml:space="preserve"> </w:t>
      </w:r>
      <w:r>
        <w:rPr>
          <w:rStyle w:val="VerbatimChar"/>
        </w:rPr>
        <w:t xml:space="preserve">{.cpp}     union A { int i; double d; } a;\     int\* iptr = reinterpret_cast\&lt;int\*\&gt;(&amp;a);\     double\* dptr = reinterpret_cast\&lt;double\*\&gt;(&amp;a);\     A\* uptr1 = reinterpret_cast\&lt;A\*\&gt;(iptr);\     A\* uptr2 = reinterpret_cast\&lt;A\*\&gt;(dptr);</w:t>
      </w:r>
    </w:p>
    <w:p>
      <w:pPr>
        <w:numPr>
          <w:ilvl w:val="0"/>
          <w:numId w:val="1035"/>
        </w:numPr>
        <w:pStyle w:val="ListParagraph"/>
      </w:pPr>
      <w:r>
        <w:t xml:space="preserve">either a or b is a standard-layout class object and the other is the</w:t>
      </w:r>
      <w:r>
        <w:t xml:space="preserve"> </w:t>
      </w:r>
      <w:r>
        <w:t xml:space="preserve">first non-static data member of that object,</w:t>
      </w:r>
    </w:p>
    <w:p>
      <w:pPr>
        <w:numPr>
          <w:ilvl w:val="1"/>
          <w:numId w:val="1037"/>
        </w:numPr>
        <w:pStyle w:val="Compact"/>
      </w:pPr>
      <w:r>
        <w:t xml:space="preserve">Examples:</w:t>
      </w:r>
      <w:r>
        <w:t xml:space="preserve"> </w:t>
      </w:r>
      <w:r>
        <w:rPr>
          <w:rStyle w:val="VerbatimChar"/>
        </w:rPr>
        <w:t xml:space="preserve">{.cpp}     struct B { int i; double d; } b;\     int\* iptr = reinterpret_cast\&lt;int\*\&gt;(&amp;b);\     B\* bptr = reinterpret_cast\&lt;B\*\&gt;(iptr);</w:t>
      </w:r>
    </w:p>
    <w:p>
      <w:pPr>
        <w:numPr>
          <w:ilvl w:val="0"/>
          <w:numId w:val="1035"/>
        </w:numPr>
      </w:pPr>
      <w:r>
        <w:t xml:space="preserve">either a or b is a standard-layout class object with no non-static</w:t>
      </w:r>
      <w:r>
        <w:t xml:space="preserve"> </w:t>
      </w:r>
      <w:r>
        <w:t xml:space="preserve">data members and the other is the first base class subobject of that</w:t>
      </w:r>
      <w:r>
        <w:t xml:space="preserve"> </w:t>
      </w:r>
      <w:r>
        <w:t xml:space="preserve">object, or,</w:t>
      </w:r>
    </w:p>
    <w:p>
      <w:pPr>
        <w:numPr>
          <w:ilvl w:val="1"/>
          <w:numId w:val="1038"/>
        </w:numPr>
        <w:pStyle w:val="Compact"/>
      </w:pPr>
      <w:r>
        <w:t xml:space="preserve">Examples:</w:t>
      </w:r>
      <w:r>
        <w:t xml:space="preserve"> </w:t>
      </w:r>
      <w:r>
        <w:rPr>
          <w:rStyle w:val="VerbatimChar"/>
        </w:rPr>
        <w:t xml:space="preserve">{.cpp}     struct A { double d; };\     struct B : A { static int i; } b;\     double\* dptr = reinterpret_cast\&lt;double\*\&gt;(&amp;b.d);\     B\* cptr = reinterpret_cast\&lt;B\*\&gt;(dptr);</w:t>
      </w:r>
    </w:p>
    <w:p>
      <w:pPr>
        <w:numPr>
          <w:ilvl w:val="0"/>
          <w:numId w:val="1035"/>
        </w:numPr>
        <w:pStyle w:val="ListParagraph"/>
      </w:pPr>
      <w:r>
        <w:t xml:space="preserve">there exists an object c where a and c are</w:t>
      </w:r>
      <w:r>
        <w:t xml:space="preserve"> </w:t>
      </w:r>
      <w:r>
        <w:rPr>
          <w:i/>
        </w:rPr>
        <w:t xml:space="preserve">pointer-interconvertible</w:t>
      </w:r>
      <w:r>
        <w:t xml:space="preserve"> </w:t>
      </w:r>
      <w:r>
        <w:t xml:space="preserve">and c and b are</w:t>
      </w:r>
      <w:r>
        <w:t xml:space="preserve"> </w:t>
      </w:r>
      <w:r>
        <w:t xml:space="preserve">pointer-interconvertible.</w:t>
      </w:r>
    </w:p>
    <w:p>
      <w:pPr>
        <w:pStyle w:val="FirstParagraph"/>
      </w:pPr>
      <w:r>
        <w:t xml:space="preserve">In essence, such pointer-interconvertibility implies objects a and b</w:t>
      </w:r>
      <w:r>
        <w:t xml:space="preserve"> </w:t>
      </w:r>
      <w:r>
        <w:t xml:space="preserve">have the same address, however, having the same address does not imply a</w:t>
      </w:r>
      <w:r>
        <w:t xml:space="preserve"> </w:t>
      </w:r>
      <w:r>
        <w:t xml:space="preserve">and b are pointer-interconvertible! For example, an array and its first</w:t>
      </w:r>
      <w:r>
        <w:t xml:space="preserve"> </w:t>
      </w:r>
      <w:r>
        <w:t xml:space="preserve">element have the same address but they are not pointer-interconvertible.</w:t>
      </w:r>
      <w:r>
        <w:t xml:space="preserve"> </w:t>
      </w:r>
      <w:r>
        <w:t xml:space="preserve">This means that one cannot use reinterpret_cast to cast an array object</w:t>
      </w:r>
      <w:r>
        <w:t xml:space="preserve"> </w:t>
      </w:r>
      <w:r>
        <w:t xml:space="preserve">to the type of its first element or vice versa. [Reference: ISO 14882</w:t>
      </w:r>
      <w:r>
        <w:t xml:space="preserve"> </w:t>
      </w:r>
      <w:r>
        <w:t xml:space="preserve">Section 6.9.2 [basic.compound], Paragraph 4].</w:t>
      </w:r>
    </w:p>
    <w:bookmarkEnd w:id="62"/>
    <w:bookmarkStart w:id="63" w:name="guidance-to-language-users"/>
    <w:p>
      <w:pPr>
        <w:pStyle w:val="Heading3"/>
      </w:pPr>
      <w:r>
        <w:t xml:space="preserve">6.11.2 Guidance to language users</w:t>
      </w:r>
    </w:p>
    <w:p>
      <w:pPr>
        <w:numPr>
          <w:ilvl w:val="0"/>
          <w:numId w:val="1039"/>
        </w:numPr>
        <w:pStyle w:val="ListParagraph"/>
      </w:pPr>
      <w:r>
        <w:t xml:space="preserve">Follow the advice provided in ISO/IEC TR 24772-1:2019 clause 6.11.5.</w:t>
      </w:r>
    </w:p>
    <w:p>
      <w:pPr>
        <w:numPr>
          <w:ilvl w:val="0"/>
          <w:numId w:val="1039"/>
        </w:numPr>
        <w:pStyle w:val="ListParagraph"/>
      </w:pPr>
      <w:r>
        <w:t xml:space="preserve">Prefer C++</w:t>
      </w:r>
      <w:r>
        <w:t xml:space="preserve"> </w:t>
      </w:r>
      <w:r>
        <w:rPr>
          <w:rStyle w:val="NormalTok"/>
        </w:rPr>
        <w:t xml:space="preserve">T&amp;</w:t>
      </w:r>
      <w:r>
        <w:t xml:space="preserve"> </w:t>
      </w:r>
      <w:r>
        <w:t xml:space="preserve">references to</w:t>
      </w:r>
      <w:r>
        <w:t xml:space="preserve"> </w:t>
      </w:r>
      <w:r>
        <w:rPr>
          <w:rStyle w:val="NormalTok"/>
        </w:rPr>
        <w:t xml:space="preserve">T*</w:t>
      </w:r>
      <w:r>
        <w:t xml:space="preserve"> </w:t>
      </w:r>
      <w:r>
        <w:t xml:space="preserve">pointers</w:t>
      </w:r>
    </w:p>
    <w:p>
      <w:pPr>
        <w:numPr>
          <w:ilvl w:val="0"/>
          <w:numId w:val="1039"/>
        </w:numPr>
        <w:pStyle w:val="ListParagraph"/>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9"/>
        </w:numPr>
        <w:pStyle w:val="ListParagraph"/>
      </w:pPr>
      <w:r>
        <w:t xml:space="preserve">For conversions that remove the</w:t>
      </w:r>
      <w:r>
        <w:t xml:space="preserve"> </w:t>
      </w:r>
      <w:r>
        <w:rPr>
          <w:rStyle w:val="AttributeTok"/>
        </w:rPr>
        <w:t xml:space="preserve">const</w:t>
      </w:r>
      <w:r>
        <w:t xml:space="preserve"> </w:t>
      </w:r>
      <w:r>
        <w:t xml:space="preserve">qualification, see the guidance in clause 6.65.</w:t>
      </w:r>
    </w:p>
    <w:p>
      <w:pPr>
        <w:numPr>
          <w:ilvl w:val="0"/>
          <w:numId w:val="1039"/>
        </w:numPr>
        <w:pStyle w:val="ListParagraph"/>
      </w:pPr>
      <w:r>
        <w:t xml:space="preserve">When downcasting, prefer</w:t>
      </w:r>
      <w:r>
        <w:t xml:space="preserve"> </w:t>
      </w:r>
      <w:r>
        <w:rPr>
          <w:rStyle w:val="VerbatimChar"/>
        </w:rPr>
        <w:t xml:space="preserve">dynamic_cast</w:t>
      </w:r>
      <w:r>
        <w:t xml:space="preserve"> </w:t>
      </w:r>
      <w:r>
        <w:t xml:space="preserve">and explicitly handle the</w:t>
      </w:r>
      <w:r>
        <w:t xml:space="preserve"> </w:t>
      </w:r>
      <w:r>
        <w:t xml:space="preserve">possible failure cases.</w:t>
      </w:r>
      <w:r>
        <w:t xml:space="preserve"> </w:t>
      </w:r>
      <w:r>
        <w:rPr>
          <w:i/>
        </w:rPr>
        <w:t xml:space="preserve">What about</w:t>
      </w:r>
      <w:r>
        <w:t xml:space="preserve"> </w:t>
      </w:r>
      <w:r>
        <w:rPr>
          <w:i/>
        </w:rPr>
        <w:t xml:space="preserve">references???</w:t>
      </w:r>
    </w:p>
    <w:p>
      <w:pPr>
        <w:numPr>
          <w:ilvl w:val="1"/>
          <w:numId w:val="1040"/>
        </w:numPr>
        <w:pStyle w:val="ListParagraph"/>
      </w:pPr>
      <w:r>
        <w:rPr>
          <w:i/>
        </w:rPr>
        <w:t xml:space="preserve">C++ Core guidelines C.146, 1.47 and 1.48</w:t>
      </w:r>
    </w:p>
    <w:p>
      <w:pPr>
        <w:numPr>
          <w:ilvl w:val="0"/>
          <w:numId w:val="1039"/>
        </w:numPr>
        <w:pStyle w:val="ListParagraph"/>
      </w:pPr>
      <w:r>
        <w:t xml:space="preserve">Only be made using</w:t>
      </w:r>
      <w:r>
        <w:t xml:space="preserve"> </w:t>
      </w:r>
      <w:r>
        <w:rPr>
          <w:rStyle w:val="VerbatimChar"/>
        </w:rPr>
        <w:t xml:space="preserve">dynamic_cast</w:t>
      </w:r>
      <w:r>
        <w:t xml:space="preserve"> </w:t>
      </w:r>
      <w:r>
        <w:t xml:space="preserve">for casts between two bases in a</w:t>
      </w:r>
      <w:r>
        <w:t xml:space="preserve"> </w:t>
      </w:r>
      <w:r>
        <w:t xml:space="preserve">multiple inheritance hierarchy shall o.</w:t>
      </w:r>
      <w:r>
        <w:t xml:space="preserve"> </w:t>
      </w:r>
      <w:r>
        <w:rPr>
          <w:i/>
        </w:rPr>
        <w:t xml:space="preserve">What about references???</w:t>
      </w:r>
    </w:p>
    <w:p>
      <w:pPr>
        <w:numPr>
          <w:ilvl w:val="1"/>
          <w:numId w:val="1041"/>
        </w:numPr>
        <w:pStyle w:val="ListParagraph"/>
      </w:pPr>
      <w:r>
        <w:rPr>
          <w:i/>
        </w:rPr>
        <w:t xml:space="preserve">C++ Core guidelines C.146</w:t>
      </w:r>
    </w:p>
    <w:p>
      <w:pPr>
        <w:numPr>
          <w:ilvl w:val="0"/>
          <w:numId w:val="1039"/>
        </w:numPr>
        <w:pStyle w:val="ListParagraph"/>
      </w:pPr>
      <w:r>
        <w:t xml:space="preserve">Heed compiler warnings that are issued for pointer conversion</w:t>
      </w:r>
      <w:r>
        <w:t xml:space="preserve"> </w:t>
      </w:r>
      <w:r>
        <w:t xml:space="preserve">instances. The decision may be made to avoid all conversions so any</w:t>
      </w:r>
      <w:r>
        <w:t xml:space="preserve"> </w:t>
      </w:r>
      <w:r>
        <w:t xml:space="preserve">warnings must be addressed. Note that casting into and out of</w:t>
      </w:r>
      <w:r>
        <w:t xml:space="preserve"> </w:t>
      </w:r>
      <w:r>
        <w:rPr>
          <w:rStyle w:val="VerbatimChar"/>
        </w:rPr>
        <w:t xml:space="preserve">void *</w:t>
      </w:r>
      <w:r>
        <w:t xml:space="preserve"> </w:t>
      </w:r>
      <w:r>
        <w:t xml:space="preserve">pointers will most likely not generate a compiler warning as</w:t>
      </w:r>
      <w:r>
        <w:t xml:space="preserve"> </w:t>
      </w:r>
      <w:r>
        <w:t xml:space="preserve">this is valid in C++</w:t>
      </w:r>
    </w:p>
    <w:p>
      <w:pPr>
        <w:numPr>
          <w:ilvl w:val="0"/>
          <w:numId w:val="1039"/>
        </w:numPr>
        <w:pStyle w:val="ListParagraph"/>
      </w:pPr>
      <w:r>
        <w:t xml:space="preserve">Use</w:t>
      </w:r>
      <w:r>
        <w:t xml:space="preserve"> </w:t>
      </w:r>
      <w:r>
        <w:rPr>
          <w:rStyle w:val="VerbatimChar"/>
        </w:rPr>
        <w:t xml:space="preserve">new</w:t>
      </w:r>
      <w:r>
        <w:t xml:space="preserve"> </w:t>
      </w:r>
      <w:r>
        <w:t xml:space="preserve">and</w:t>
      </w:r>
      <w:r>
        <w:t xml:space="preserve"> </w:t>
      </w:r>
      <w:r>
        <w:rPr>
          <w:rStyle w:val="VerbatimChar"/>
        </w:rPr>
        <w:t xml:space="preserve">delete</w:t>
      </w:r>
      <w:r>
        <w:t xml:space="preserve"> </w:t>
      </w:r>
      <w:r>
        <w:t xml:space="preserve">to allocate/deallocate memory, rather than</w:t>
      </w:r>
      <w:r>
        <w:t xml:space="preserve"> </w:t>
      </w:r>
      <w:r>
        <w:rPr>
          <w:rStyle w:val="VerbatimChar"/>
        </w:rPr>
        <w:t xml:space="preserve">malloc()</w:t>
      </w:r>
      <w:r>
        <w:t xml:space="preserve">/</w:t>
      </w:r>
      <w:r>
        <w:rPr>
          <w:rStyle w:val="VerbatimChar"/>
        </w:rPr>
        <w:t xml:space="preserve">free()</w:t>
      </w:r>
      <w:r>
        <w:t xml:space="preserve">.</w:t>
      </w:r>
    </w:p>
    <w:p>
      <w:pPr>
        <w:numPr>
          <w:ilvl w:val="1"/>
          <w:numId w:val="1042"/>
        </w:numPr>
        <w:pStyle w:val="ListParagraph"/>
      </w:pPr>
      <w:r>
        <w:t xml:space="preserve">EXP51-CPP. Do not delete an array through a pointer of the</w:t>
      </w:r>
      <w:r>
        <w:t xml:space="preserve"> </w:t>
      </w:r>
      <w:r>
        <w:t xml:space="preserve">incorrect type (implied by 6.11)</w:t>
      </w:r>
    </w:p>
    <w:p>
      <w:pPr>
        <w:numPr>
          <w:ilvl w:val="1"/>
          <w:numId w:val="1042"/>
        </w:numPr>
        <w:pStyle w:val="ListParagraph"/>
      </w:pPr>
      <w:r>
        <w:t xml:space="preserve">EXP57-CPP. Do not cast or delete pointers to incomplete classes</w:t>
      </w:r>
      <w:r>
        <w:t xml:space="preserve"> </w:t>
      </w:r>
      <w:r>
        <w:t xml:space="preserve">(-&gt; 6.11)</w:t>
      </w:r>
    </w:p>
    <w:p>
      <w:pPr>
        <w:numPr>
          <w:ilvl w:val="1"/>
          <w:numId w:val="1042"/>
        </w:numPr>
        <w:pStyle w:val="ListParagraph"/>
      </w:pPr>
      <w:r>
        <w:t xml:space="preserve">EXP36-C. Do not cast pointers into more strictly aligned pointer</w:t>
      </w:r>
      <w:r>
        <w:t xml:space="preserve"> </w:t>
      </w:r>
      <w:r>
        <w:t xml:space="preserve">types (-&gt; 6.11)</w:t>
      </w:r>
    </w:p>
    <w:p>
      <w:pPr>
        <w:numPr>
          <w:ilvl w:val="1"/>
          <w:numId w:val="1042"/>
        </w:numPr>
        <w:pStyle w:val="ListParagraph"/>
      </w:pPr>
      <w:r>
        <w:t xml:space="preserve">MISRA C++ 10-1-1 - Classes should not be derived from virtual</w:t>
      </w:r>
      <w:r>
        <w:t xml:space="preserve"> </w:t>
      </w:r>
      <w:r>
        <w:t xml:space="preserve">bases.</w:t>
      </w:r>
    </w:p>
    <w:bookmarkEnd w:id="63"/>
    <w:bookmarkEnd w:id="64"/>
    <w:bookmarkStart w:id="67" w:name="pointer-arithmetic-rvg"/>
    <w:p>
      <w:pPr>
        <w:pStyle w:val="Heading2"/>
      </w:pPr>
      <w:r>
        <w:t xml:space="preserve">6.12 Pointer Arithmetic [RVG]</w:t>
      </w:r>
    </w:p>
    <w:bookmarkStart w:id="65" w:name="applicability-to-language"/>
    <w:p>
      <w:pPr>
        <w:pStyle w:val="Heading3"/>
      </w:pPr>
      <w:r>
        <w:t xml:space="preserve">6.12.1 Applicability to language</w:t>
      </w:r>
    </w:p>
    <w:p>
      <w:pPr>
        <w:pStyle w:val="FirstParagraph"/>
      </w:pPr>
      <w:r>
        <w:t xml:space="preserve">The vulnerabilites described in ISO/IEC TR 24772-1:2019 clause 6.12.1</w:t>
      </w:r>
      <w:r>
        <w:t xml:space="preserve"> </w:t>
      </w:r>
      <w:r>
        <w:t xml:space="preserve">also apply to C++ pointers. Analogous vulnerabilities can also apply to</w:t>
      </w:r>
      <w:r>
        <w:t xml:space="preserve"> </w:t>
      </w:r>
      <w:r>
        <w:t xml:space="preserve">C++ iterators.</w:t>
      </w:r>
    </w:p>
    <w:p>
      <w:pPr>
        <w:pStyle w:val="BodyText"/>
      </w:pPr>
      <w:r>
        <w:t xml:space="preserve">Although based on the same implementation principles, iterators provide</w:t>
      </w:r>
      <w:r>
        <w:t xml:space="preserve"> </w:t>
      </w:r>
      <w:r>
        <w:t xml:space="preserve">a layer of abstraction over pointer arithmetic. Their use typically</w:t>
      </w:r>
      <w:r>
        <w:t xml:space="preserve"> </w:t>
      </w:r>
      <w:r>
        <w:t xml:space="preserve">restricts the arithmetic to the safe access to elements of the</w:t>
      </w:r>
      <w:r>
        <w:t xml:space="preserve"> </w:t>
      </w:r>
      <w:r>
        <w:t xml:space="preserve">container. This restriction is enforced by the typical usage, not</w:t>
      </w:r>
      <w:r>
        <w:t xml:space="preserve"> </w:t>
      </w:r>
      <w:r>
        <w:t xml:space="preserve">necessarily by the capability of iterators.</w:t>
      </w:r>
    </w:p>
    <w:bookmarkEnd w:id="65"/>
    <w:bookmarkStart w:id="66" w:name="guidance-to-language-users"/>
    <w:p>
      <w:pPr>
        <w:pStyle w:val="Heading3"/>
      </w:pPr>
      <w:r>
        <w:t xml:space="preserve">6.12.2 Guidance to language users</w:t>
      </w:r>
    </w:p>
    <w:p>
      <w:pPr>
        <w:numPr>
          <w:ilvl w:val="0"/>
          <w:numId w:val="1043"/>
        </w:numPr>
        <w:pStyle w:val="ListParagraph"/>
      </w:pPr>
      <w:r>
        <w:t xml:space="preserve">Follow the guidance of clause 6.8.2.</w:t>
      </w:r>
    </w:p>
    <w:p>
      <w:pPr>
        <w:numPr>
          <w:ilvl w:val="0"/>
          <w:numId w:val="1043"/>
        </w:numPr>
        <w:pStyle w:val="ListParagraph"/>
      </w:pPr>
      <w:r>
        <w:t xml:space="preserve">Prefer standard algorithms to hand-written loops</w:t>
      </w:r>
    </w:p>
    <w:p>
      <w:pPr>
        <w:numPr>
          <w:ilvl w:val="1"/>
          <w:numId w:val="1044"/>
        </w:numPr>
        <w:pStyle w:val="ListParagraph"/>
      </w:pPr>
      <w:r>
        <w:t xml:space="preserve">See Core Guideline.ES.1 (TBD)</w:t>
      </w:r>
    </w:p>
    <w:p>
      <w:pPr>
        <w:numPr>
          <w:ilvl w:val="0"/>
          <w:numId w:val="1043"/>
        </w:numPr>
        <w:pStyle w:val="ListParagraph"/>
      </w:pPr>
      <w:r>
        <w:t xml:space="preserve">Prefer ranges over iterators; and iterators over pointer</w:t>
      </w:r>
      <w:r>
        <w:t xml:space="preserve"> </w:t>
      </w:r>
      <w:r>
        <w:t xml:space="preserve">arithmetic.</w:t>
      </w:r>
      <w:r>
        <w:br/>
      </w:r>
      <w:r>
        <w:t xml:space="preserve">&lt;&lt;&lt;John McF. to provide list of extras.&gt;&gt;&gt;</w:t>
      </w:r>
    </w:p>
    <w:p>
      <w:pPr>
        <w:numPr>
          <w:ilvl w:val="0"/>
          <w:numId w:val="1043"/>
        </w:numPr>
        <w:pStyle w:val="ListParagraph"/>
      </w:pPr>
      <w:r>
        <w:t xml:space="preserve">When using iterators, use an iterator that checks against the bounds</w:t>
      </w:r>
      <w:r>
        <w:t xml:space="preserve"> </w:t>
      </w:r>
      <w:r>
        <w:t xml:space="preserve">of the container before performing the intended operation on the</w:t>
      </w:r>
      <w:r>
        <w:t xml:space="preserve"> </w:t>
      </w:r>
      <w:r>
        <w:t xml:space="preserve">container.</w:t>
      </w:r>
    </w:p>
    <w:p>
      <w:pPr>
        <w:numPr>
          <w:ilvl w:val="0"/>
          <w:numId w:val="1043"/>
        </w:numPr>
        <w:pStyle w:val="ListParagraph"/>
      </w:pPr>
      <w:r>
        <w:t xml:space="preserve">Consider an outright ban on pointer arithmetic due to the</w:t>
      </w:r>
      <w:r>
        <w:t xml:space="preserve"> </w:t>
      </w:r>
      <w:r>
        <w:t xml:space="preserve">error-prone nature of pointer arithmetic.</w:t>
      </w:r>
    </w:p>
    <w:p>
      <w:pPr>
        <w:numPr>
          <w:ilvl w:val="0"/>
          <w:numId w:val="1043"/>
        </w:numPr>
        <w:pStyle w:val="ListParagraph"/>
      </w:pPr>
      <w:r>
        <w:t xml:space="preserve">Verify that all pointers are assigned a valid memory address for</w:t>
      </w:r>
      <w:r>
        <w:t xml:space="preserve"> </w:t>
      </w:r>
      <w:r>
        <w:t xml:space="preserve">use.</w:t>
      </w:r>
    </w:p>
    <w:bookmarkEnd w:id="66"/>
    <w:bookmarkEnd w:id="67"/>
    <w:bookmarkStart w:id="70" w:name="null-pointer-dereference-xyh"/>
    <w:p>
      <w:pPr>
        <w:pStyle w:val="Heading2"/>
      </w:pPr>
      <w:r>
        <w:t xml:space="preserve">6.13 NULL Pointer Dereference [XYH]</w:t>
      </w:r>
    </w:p>
    <w:bookmarkStart w:id="68" w:name="applicability-to-language"/>
    <w:p>
      <w:pPr>
        <w:pStyle w:val="Heading3"/>
      </w:pPr>
      <w:r>
        <w:t xml:space="preserve">6.13.1 Applicability to language</w:t>
      </w:r>
    </w:p>
    <w:p>
      <w:pPr>
        <w:pStyle w:val="FirstParagraph"/>
      </w:pPr>
      <w:r>
        <w:t xml:space="preserve">The vulnerability as described in ISO/IEC TR 24772-1:2019 clause 6.13</w:t>
      </w:r>
      <w:r>
        <w:t xml:space="preserve"> </w:t>
      </w:r>
      <w:r>
        <w:t xml:space="preserve">exists in C++. C++ does, however, provide a number of mechanisms that</w:t>
      </w:r>
      <w:r>
        <w:t xml:space="preserve"> </w:t>
      </w:r>
      <w:r>
        <w:t xml:space="preserve">allow the programmer to create, manipulate and destroy objects without</w:t>
      </w:r>
      <w:r>
        <w:t xml:space="preserve"> </w:t>
      </w:r>
      <w:r>
        <w:t xml:space="preserve">the explicit use of raw pointers.</w:t>
      </w:r>
    </w:p>
    <w:p>
      <w:pPr>
        <w:numPr>
          <w:ilvl w:val="0"/>
          <w:numId w:val="1045"/>
        </w:numPr>
        <w:pStyle w:val="ListParagraph"/>
      </w:pPr>
      <w:r>
        <w:t xml:space="preserve">Containers manage memory and separate memory management from the use</w:t>
      </w:r>
      <w:r>
        <w:t xml:space="preserve"> </w:t>
      </w:r>
      <w:r>
        <w:t xml:space="preserve">of objects.</w:t>
      </w:r>
    </w:p>
    <w:p>
      <w:pPr>
        <w:numPr>
          <w:ilvl w:val="0"/>
          <w:numId w:val="1045"/>
        </w:numPr>
        <w:pStyle w:val="ListParagraph"/>
      </w:pPr>
      <w:r>
        <w:t xml:space="preserve">The container interface throws an exception if a container cannot be</w:t>
      </w:r>
      <w:r>
        <w:t xml:space="preserve"> </w:t>
      </w:r>
      <w:r>
        <w:t xml:space="preserve">allocated.</w:t>
      </w:r>
    </w:p>
    <w:p>
      <w:pPr>
        <w:numPr>
          <w:ilvl w:val="0"/>
          <w:numId w:val="1045"/>
        </w:numPr>
        <w:pStyle w:val="ListParagraph"/>
      </w:pPr>
      <w:r>
        <w:t xml:space="preserve">Smart pointer creation functions allocate heap memory and handle</w:t>
      </w:r>
      <w:r>
        <w:t xml:space="preserve"> </w:t>
      </w:r>
      <w:r>
        <w:t xml:space="preserve">memory management.</w:t>
      </w:r>
    </w:p>
    <w:p>
      <w:pPr>
        <w:numPr>
          <w:ilvl w:val="0"/>
          <w:numId w:val="1045"/>
        </w:numPr>
        <w:pStyle w:val="ListParagraph"/>
      </w:pPr>
      <w:r>
        <w:t xml:space="preserve">References provide similar functionality as pointers but cannot be</w:t>
      </w:r>
      <w:r>
        <w:t xml:space="preserve"> </w:t>
      </w:r>
      <w:r>
        <w:t xml:space="preserve">null.</w:t>
      </w:r>
    </w:p>
    <w:p>
      <w:pPr>
        <w:pStyle w:val="FirstParagraph"/>
      </w:pPr>
      <w:r>
        <w:t xml:space="preserve">The C++ mechanism new, by default, throws an exception if the allocated</w:t>
      </w:r>
      <w:r>
        <w:t xml:space="preserve"> </w:t>
      </w:r>
      <w:r>
        <w:t xml:space="preserve">object cannot be created (i.e. if a null pointer would be returned). C++</w:t>
      </w:r>
      <w:r>
        <w:t xml:space="preserve"> </w:t>
      </w:r>
      <w:r>
        <w:t xml:space="preserve">does provide other allocation mechanism, including C malloc and a</w:t>
      </w:r>
      <w:r>
        <w:t xml:space="preserve"> </w:t>
      </w:r>
      <w:r>
        <w:t xml:space="preserve">non-throwing new, that are not recommended for general</w:t>
      </w:r>
      <w:r>
        <w:t xml:space="preserve"> </w:t>
      </w:r>
      <w:r>
        <w:t xml:space="preserve">use</w:t>
      </w:r>
      <w:r>
        <w:t xml:space="preserve">.</w:t>
      </w:r>
    </w:p>
    <w:p>
      <w:pPr>
        <w:pStyle w:val="BodyText"/>
      </w:pPr>
      <w:r>
        <w:t xml:space="preserve">See C++ Core Guidelines R: Resource Management, and CERT EXP34-C</w:t>
      </w:r>
      <w:r>
        <w:t xml:space="preserve"> </w:t>
      </w:r>
      <w:r>
        <w:t xml:space="preserve">“</w:t>
      </w:r>
      <w:r>
        <w:t xml:space="preserve">Do not</w:t>
      </w:r>
      <w:r>
        <w:t xml:space="preserve"> </w:t>
      </w:r>
      <w:r>
        <w:t xml:space="preserve">dereference null pointers</w:t>
      </w:r>
      <w:r>
        <w:t xml:space="preserve">”</w:t>
      </w:r>
    </w:p>
    <w:p>
      <w:pPr>
        <w:pStyle w:val="BodyText"/>
      </w:pPr>
      <w:r>
        <w:rPr>
          <w:i/>
        </w:rPr>
        <w:t xml:space="preserve">Capture notion that std::make_shared does not guarantee</w:t>
      </w:r>
      <w:r>
        <w:t xml:space="preserve"> </w:t>
      </w:r>
      <w:r>
        <w:rPr>
          <w:i/>
        </w:rPr>
        <w:t xml:space="preserve">atomaticity</w:t>
      </w:r>
      <w:r>
        <w:t xml:space="preserve"> </w:t>
      </w:r>
      <w:r>
        <w:rPr>
          <w:i/>
        </w:rPr>
        <w:t xml:space="preserve">of the referenced object.</w:t>
      </w:r>
    </w:p>
    <w:p>
      <w:pPr>
        <w:pStyle w:val="BodyText"/>
      </w:pPr>
      <w:r>
        <w:t xml:space="preserve">std::span, std.vector and std.array::provide …</w:t>
      </w:r>
    </w:p>
    <w:p>
      <w:pPr>
        <w:pStyle w:val="BodyText"/>
      </w:pPr>
      <w:r>
        <w:t xml:space="preserve">std::span is more lightweight and permit resizing .</w:t>
      </w:r>
    </w:p>
    <w:bookmarkEnd w:id="68"/>
    <w:bookmarkStart w:id="69" w:name="guidance-to-language-users"/>
    <w:p>
      <w:pPr>
        <w:pStyle w:val="Heading3"/>
      </w:pPr>
      <w:r>
        <w:t xml:space="preserve">6.13.2 Guidance to language users</w:t>
      </w:r>
    </w:p>
    <w:p>
      <w:pPr>
        <w:pStyle w:val="FirstParagraph"/>
      </w:pPr>
      <w:r>
        <w:t xml:space="preserve">When dereferencing objects of pointer-like types that may contain a null</w:t>
      </w:r>
      <w:r>
        <w:t xml:space="preserve"> </w:t>
      </w:r>
      <w:r>
        <w:t xml:space="preserve">value, follow the guidance from TR 24772-3 clause 6.13.2.</w:t>
      </w:r>
    </w:p>
    <w:p>
      <w:pPr>
        <w:numPr>
          <w:ilvl w:val="0"/>
          <w:numId w:val="1046"/>
        </w:numPr>
        <w:pStyle w:val="ListParagraph"/>
      </w:pPr>
      <w:r>
        <w:t xml:space="preserve">Avoid the use of direct memory allocation. Instead use containers</w:t>
      </w:r>
      <w:r>
        <w:t xml:space="preserve"> </w:t>
      </w:r>
      <w:r>
        <w:t xml:space="preserve">such as</w:t>
      </w:r>
      <w:r>
        <w:t xml:space="preserve"> </w:t>
      </w:r>
      <w:r>
        <w:rPr>
          <w:rStyle w:val="VerbatimChar"/>
        </w:rPr>
        <w:t xml:space="preserve">std::array</w:t>
      </w:r>
      <w:r>
        <w:t xml:space="preserve">,</w:t>
      </w:r>
      <w:r>
        <w:t xml:space="preserve"> </w:t>
      </w:r>
      <w:r>
        <w:rPr>
          <w:rStyle w:val="VerbatimChar"/>
        </w:rPr>
        <w:t xml:space="preserve">std::vector</w:t>
      </w:r>
      <w:r>
        <w:t xml:space="preserve">, and</w:t>
      </w:r>
      <w:r>
        <w:t xml:space="preserve"> </w:t>
      </w:r>
      <w:r>
        <w:rPr>
          <w:rStyle w:val="VerbatimChar"/>
        </w:rPr>
        <w:t xml:space="preserve">std::span</w:t>
      </w:r>
      <w:r>
        <w:t xml:space="preserve">.</w:t>
      </w:r>
    </w:p>
    <w:p>
      <w:pPr>
        <w:numPr>
          <w:ilvl w:val="0"/>
          <w:numId w:val="1046"/>
        </w:numPr>
        <w:pStyle w:val="ListParagraph"/>
      </w:pPr>
      <w:r>
        <w:t xml:space="preserve">Consider the use of library facilities of</w:t>
      </w:r>
      <w:r>
        <w:t xml:space="preserve"> </w:t>
      </w:r>
      <w:r>
        <w:rPr>
          <w:rStyle w:val="BuiltInTok"/>
        </w:rPr>
        <w:t xml:space="preserve">std::</w:t>
      </w:r>
      <w:r>
        <w:rPr>
          <w:rStyle w:val="NormalTok"/>
        </w:rPr>
        <w:t xml:space="preserve">unique_ptr</w:t>
      </w:r>
      <w:r>
        <w:t xml:space="preserve"> </w:t>
      </w:r>
      <w:r>
        <w:t xml:space="preserve">and</w:t>
      </w:r>
      <w:r>
        <w:t xml:space="preserve"> </w:t>
      </w:r>
      <w:r>
        <w:rPr>
          <w:rStyle w:val="VerbatimChar"/>
        </w:rPr>
        <w:t xml:space="preserve">std::shared_ptr</w:t>
      </w:r>
      <w:r>
        <w:t xml:space="preserve"> </w:t>
      </w:r>
      <w:r>
        <w:t xml:space="preserve">to manage</w:t>
      </w:r>
      <w:r>
        <w:t xml:space="preserve"> </w:t>
      </w:r>
      <w:r>
        <w:t xml:space="preserve">the lifetime of the object being referenced.</w:t>
      </w:r>
    </w:p>
    <w:p>
      <w:pPr>
        <w:numPr>
          <w:ilvl w:val="0"/>
          <w:numId w:val="1046"/>
        </w:numPr>
        <w:pStyle w:val="ListParagraph"/>
      </w:pPr>
      <w:r>
        <w:t xml:space="preserve">Use references to reduce the number of places where pointers are</w:t>
      </w:r>
      <w:r>
        <w:t xml:space="preserve"> </w:t>
      </w:r>
      <w:r>
        <w:t xml:space="preserve">dereferenced.</w:t>
      </w:r>
      <w:r>
        <w:t xml:space="preserve"> </w:t>
      </w:r>
    </w:p>
    <w:p>
      <w:pPr>
        <w:numPr>
          <w:ilvl w:val="0"/>
          <w:numId w:val="1046"/>
        </w:numPr>
        <w:pStyle w:val="ListParagraph"/>
      </w:pPr>
      <w:r>
        <w:t xml:space="preserve">Do not suppress exceptions on memory allocation and handle any</w:t>
      </w:r>
      <w:r>
        <w:t xml:space="preserve"> </w:t>
      </w:r>
      <w:r>
        <w:t xml:space="preserve">exceptions that arise. If exceptions are suppressed, follow the</w:t>
      </w:r>
      <w:r>
        <w:t xml:space="preserve"> </w:t>
      </w:r>
      <w:r>
        <w:t xml:space="preserve">guidance of TR 24772-3:2020 clause 6.13.2.</w:t>
      </w:r>
    </w:p>
    <w:bookmarkEnd w:id="69"/>
    <w:bookmarkEnd w:id="70"/>
    <w:bookmarkStart w:id="73" w:name="dangling-reference-to-heap-xyk"/>
    <w:p>
      <w:pPr>
        <w:pStyle w:val="Heading2"/>
      </w:pPr>
      <w:r>
        <w:t xml:space="preserve">6.14 Dangling Reference to Heap [XYK]</w:t>
      </w:r>
    </w:p>
    <w:bookmarkStart w:id="71"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p>
    <w:p>
      <w:pPr>
        <w:pStyle w:val="BodyText"/>
      </w:pPr>
      <w:r>
        <w:t xml:space="preserve">C++ provides a rich set of types whose objects may dangle, e.g.</w:t>
      </w:r>
    </w:p>
    <w:p>
      <w:pPr>
        <w:numPr>
          <w:ilvl w:val="0"/>
          <w:numId w:val="1047"/>
        </w:numPr>
        <w:pStyle w:val="ListParagraph"/>
      </w:pPr>
      <w:r>
        <w:t xml:space="preserve">References</w:t>
      </w:r>
    </w:p>
    <w:p>
      <w:pPr>
        <w:numPr>
          <w:ilvl w:val="0"/>
          <w:numId w:val="1047"/>
        </w:numPr>
        <w:pStyle w:val="ListParagraph"/>
      </w:pPr>
      <w:r>
        <w:t xml:space="preserve">Pointers</w:t>
      </w:r>
    </w:p>
    <w:p>
      <w:pPr>
        <w:numPr>
          <w:ilvl w:val="0"/>
          <w:numId w:val="1047"/>
        </w:numPr>
        <w:pStyle w:val="ListParagraph"/>
      </w:pPr>
      <w:r>
        <w:t xml:space="preserve">Iterators</w:t>
      </w:r>
    </w:p>
    <w:p>
      <w:pPr>
        <w:numPr>
          <w:ilvl w:val="0"/>
          <w:numId w:val="1047"/>
        </w:numPr>
        <w:pStyle w:val="ListParagraph"/>
      </w:pPr>
      <w:r>
        <w:rPr>
          <w:rStyle w:val="BuiltInTok"/>
        </w:rPr>
        <w:t xml:space="preserve">std::</w:t>
      </w:r>
      <w:r>
        <w:rPr>
          <w:rStyle w:val="NormalTok"/>
        </w:rPr>
        <w:t xml:space="preserve">string_view</w:t>
      </w:r>
    </w:p>
    <w:p>
      <w:pPr>
        <w:numPr>
          <w:ilvl w:val="0"/>
          <w:numId w:val="1047"/>
        </w:numPr>
        <w:pStyle w:val="ListParagraph"/>
      </w:pPr>
      <w:r>
        <w:rPr>
          <w:rStyle w:val="BuiltInTok"/>
        </w:rPr>
        <w:t xml:space="preserve">std::</w:t>
      </w:r>
      <w:r>
        <w:rPr>
          <w:rStyle w:val="NormalTok"/>
        </w:rPr>
        <w:t xml:space="preserve">span</w:t>
      </w:r>
    </w:p>
    <w:p>
      <w:pPr>
        <w:numPr>
          <w:ilvl w:val="0"/>
          <w:numId w:val="1047"/>
        </w:numPr>
        <w:pStyle w:val="ListParagraph"/>
      </w:pPr>
      <w:r>
        <w:rPr>
          <w:rStyle w:val="BuiltInTok"/>
        </w:rPr>
        <w:t xml:space="preserve">std::</w:t>
      </w:r>
      <w:r>
        <w:rPr>
          <w:rStyle w:val="NormalTok"/>
        </w:rPr>
        <w:t xml:space="preserve">reference_wrapper</w:t>
      </w:r>
    </w:p>
    <w:p>
      <w:pPr>
        <w:pStyle w:val="FirstParagraph"/>
      </w:pPr>
      <w:r>
        <w:t xml:space="preserve">We call these types</w:t>
      </w:r>
      <w:r>
        <w:t xml:space="preserve"> </w:t>
      </w:r>
      <w:r>
        <w:rPr>
          <w:i/>
        </w:rPr>
        <w:t xml:space="preserve">potentially</w:t>
      </w:r>
      <w:r>
        <w:rPr>
          <w:i/>
        </w:rPr>
        <w:t xml:space="preserve"> </w:t>
      </w:r>
      <w:r>
        <w:rPr>
          <w:i/>
        </w:rPr>
        <w:t xml:space="preserve">dangling</w:t>
      </w:r>
      <w:r>
        <w:rPr>
          <w:i/>
        </w:rPr>
        <w:t xml:space="preserve">.</w:t>
      </w:r>
    </w:p>
    <w:p>
      <w:pPr>
        <w:pStyle w:val="BodyText"/>
      </w:pPr>
      <w:r>
        <w:rPr>
          <w:i/>
        </w:rPr>
        <w:t xml:space="preserve">Also have the issue of being thread-safe. Needs a writeup</w:t>
      </w:r>
      <w:r>
        <w:t xml:space="preserve"> </w:t>
      </w:r>
      <w:r>
        <w:rPr>
          <w:i/>
        </w:rPr>
        <w:t xml:space="preserve">in 6.61</w:t>
      </w:r>
      <w:r>
        <w:t xml:space="preserve"> </w:t>
      </w:r>
      <w:r>
        <w:rPr>
          <w:i/>
        </w:rPr>
        <w:t xml:space="preserve">likely..</w:t>
      </w:r>
    </w:p>
    <w:p>
      <w:pPr>
        <w:pStyle w:val="BodyText"/>
      </w:pPr>
      <w:r>
        <w:t xml:space="preserve">If the lifetime of a</w:t>
      </w:r>
      <w:r>
        <w:t xml:space="preserve"> </w:t>
      </w:r>
      <w:r>
        <w:rPr>
          <w:i/>
        </w:rPr>
        <w:t xml:space="preserve">potentially dangling</w:t>
      </w:r>
      <w:r>
        <w:t xml:space="preserve"> </w:t>
      </w:r>
      <w:r>
        <w:rPr>
          <w:i/>
        </w:rPr>
        <w:t xml:space="preserve">object</w:t>
      </w:r>
      <w:r>
        <w:t xml:space="preserve"> </w:t>
      </w:r>
      <w:r>
        <w:t xml:space="preserve">ends before its</w:t>
      </w:r>
      <w:r>
        <w:t xml:space="preserve"> </w:t>
      </w:r>
      <w:r>
        <w:t xml:space="preserve">referent’s lifetime ends, then the vulnerability does not apply to that</w:t>
      </w:r>
      <w:r>
        <w:t xml:space="preserve"> </w:t>
      </w:r>
      <w:r>
        <w:t xml:space="preserve">potentially dangling object. This is the primary C++ strategy for</w:t>
      </w:r>
      <w:r>
        <w:t xml:space="preserve"> </w:t>
      </w:r>
      <w:r>
        <w:t xml:space="preserve">avoiding vulnerabilities due to potentially dangling objects. For</w:t>
      </w:r>
      <w:r>
        <w:t xml:space="preserve"> </w:t>
      </w:r>
      <w:r>
        <w:t xml:space="preserve">example, passing a potentially dangling object as a function</w:t>
      </w:r>
      <w:r>
        <w:t xml:space="preserve"> </w:t>
      </w:r>
      <w:r>
        <w:t xml:space="preserve">parameter/argument(?), and the function does not take ownership of the</w:t>
      </w:r>
      <w:r>
        <w:t xml:space="preserve"> </w:t>
      </w:r>
      <w:r>
        <w:t xml:space="preserve">referent (for example by deleting the referent), then the language</w:t>
      </w:r>
      <w:r>
        <w:t xml:space="preserve"> </w:t>
      </w:r>
      <w:r>
        <w:t xml:space="preserve">guarantees that the lifetime of the referent is longer than the lifetime</w:t>
      </w:r>
      <w:r>
        <w:t xml:space="preserve"> </w:t>
      </w:r>
      <w:r>
        <w:t xml:space="preserve">of the parameter. This does not apply to further copies made to</w:t>
      </w:r>
      <w:r>
        <w:t xml:space="preserve"> </w:t>
      </w:r>
      <w:r>
        <w:t xml:space="preserve">longer-lived potentially dangling objects.</w:t>
      </w:r>
      <w:r>
        <w:t xml:space="preserve"> </w:t>
      </w:r>
    </w:p>
    <w:p>
      <w:pPr>
        <w:pStyle w:val="BodyText"/>
      </w:pPr>
      <w:r>
        <w:t xml:space="preserve">Unanticipated aliasing between parameters, global objects, or function</w:t>
      </w:r>
      <w:r>
        <w:t xml:space="preserve"> </w:t>
      </w:r>
      <w:r>
        <w:t xml:space="preserve">results may sometimes lead to this vulnerability. Because it is not</w:t>
      </w:r>
      <w:r>
        <w:t xml:space="preserve"> </w:t>
      </w:r>
      <w:r>
        <w:t xml:space="preserve">practical to test for or document all disallowed aliasing, a restrictive</w:t>
      </w:r>
      <w:r>
        <w:t xml:space="preserve"> </w:t>
      </w:r>
      <w:r>
        <w:t xml:space="preserve">stance is preferred:</w:t>
      </w:r>
      <w:r>
        <w:t xml:space="preserve"> </w:t>
      </w:r>
      <w:r>
        <w:t xml:space="preserve">“</w:t>
      </w:r>
      <w:r>
        <w:t xml:space="preserve">All aliasing that is not explicitly allowed by</w:t>
      </w:r>
      <w:r>
        <w:t xml:space="preserve"> </w:t>
      </w:r>
      <w:r>
        <w:t xml:space="preserve">documentation is forbidden.</w:t>
      </w:r>
      <w:r>
        <w:t xml:space="preserve">”</w:t>
      </w:r>
      <w:r>
        <w:t xml:space="preserve"> </w:t>
      </w:r>
      <w:r>
        <w:t xml:space="preserve">Allowances for aliasing may be given to</w:t>
      </w:r>
      <w:r>
        <w:t xml:space="preserve"> </w:t>
      </w:r>
      <w:r>
        <w:t xml:space="preserve">some classes of functions by blanket documentation. In particular,</w:t>
      </w:r>
      <w:r>
        <w:t xml:space="preserve"> </w:t>
      </w:r>
      <w:r>
        <w:t xml:space="preserve">aliasing is expected and allowed in these classes of functions:</w:t>
      </w:r>
    </w:p>
    <w:p>
      <w:pPr>
        <w:numPr>
          <w:ilvl w:val="0"/>
          <w:numId w:val="1048"/>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w:t>
      </w:r>
    </w:p>
    <w:p>
      <w:pPr>
        <w:numPr>
          <w:ilvl w:val="0"/>
          <w:numId w:val="1048"/>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0"/>
          <w:numId w:val="1048"/>
        </w:numPr>
      </w:pPr>
      <w:r>
        <w:t xml:space="preserve">Shift operators used for input and output: the result always refers</w:t>
      </w:r>
      <w:r>
        <w:t xml:space="preserve"> </w:t>
      </w:r>
      <w:r>
        <w:t xml:space="preserve">to the left parameter.</w:t>
      </w:r>
    </w:p>
    <w:p>
      <w:pPr>
        <w:numPr>
          <w:ilvl w:val="0"/>
          <w:numId w:val="1048"/>
        </w:numPr>
      </w:pPr>
      <w:r>
        <w:t xml:space="preserve">Prefix increment and decrement operators: the result always refers</w:t>
      </w:r>
      <w:r>
        <w:t xml:space="preserve"> </w:t>
      </w:r>
      <w:r>
        <w:t xml:space="preserve">to the parameter.</w:t>
      </w:r>
    </w:p>
    <w:p>
      <w:pPr>
        <w:pStyle w:val="SourceCode"/>
      </w:pPr>
      <w:r>
        <w:rPr>
          <w:rStyle w:val="CommentTok"/>
        </w:rPr>
        <w:t xml:space="preserve">// Documentation: "v may refer to a portion of s.  The result refers to s."</w:t>
      </w:r>
      <w:r>
        <w:br/>
      </w:r>
      <w:r>
        <w:rPr>
          <w:rStyle w:val="BuiltInTok"/>
        </w:rPr>
        <w:t xml:space="preserve">std::</w:t>
      </w:r>
      <w:r>
        <w:rPr>
          <w:rStyle w:val="NormalTok"/>
        </w:rPr>
        <w:t xml:space="preserve">string_view&amp; f( </w:t>
      </w:r>
      <w:r>
        <w:rPr>
          <w:rStyle w:val="BuiltInTok"/>
        </w:rPr>
        <w:t xml:space="preserve">std::</w:t>
      </w:r>
      <w:r>
        <w:rPr>
          <w:rStyle w:val="NormalTok"/>
        </w:rPr>
        <w:t xml:space="preserve">string&amp; s, </w:t>
      </w:r>
      <w:r>
        <w:rPr>
          <w:rStyle w:val="BuiltInTok"/>
        </w:rPr>
        <w:t xml:space="preserve">std::</w:t>
      </w:r>
      <w:r>
        <w:rPr>
          <w:rStyle w:val="NormalTok"/>
        </w:rPr>
        <w:t xml:space="preserve">string_view v )</w:t>
      </w:r>
      <w:r>
        <w:br/>
      </w:r>
      <w:r>
        <w:rPr>
          <w:rStyle w:val="NormalTok"/>
        </w:rPr>
        <w:t xml:space="preserve">  {</w:t>
      </w:r>
      <w:r>
        <w:br/>
      </w:r>
      <w:r>
        <w:rPr>
          <w:rStyle w:val="NormalTok"/>
        </w:rPr>
        <w:t xml:space="preserve">   s = v;  </w:t>
      </w:r>
      <w:r>
        <w:rPr>
          <w:rStyle w:val="CommentTok"/>
        </w:rPr>
        <w:t xml:space="preserve">// For operator=, aliasing is allowed by blanket documentation.</w:t>
      </w:r>
      <w:r>
        <w:br/>
      </w:r>
      <w:r>
        <w:rPr>
          <w:rStyle w:val="NormalTok"/>
        </w:rPr>
        <w:t xml:space="preserve">   </w:t>
      </w:r>
      <w:r>
        <w:rPr>
          <w:rStyle w:val="ControlFlowTok"/>
        </w:rPr>
        <w:t xml:space="preserve">return</w:t>
      </w:r>
      <w:r>
        <w:rPr>
          <w:rStyle w:val="NormalTok"/>
        </w:rPr>
        <w:t xml:space="preserve"> s;  </w:t>
      </w:r>
      <w:r>
        <w:rPr>
          <w:rStyle w:val="CommentTok"/>
        </w:rPr>
        <w:t xml:space="preserve">// Returning result aliased to the parameter explicitly allowed.  </w:t>
      </w:r>
      <w:r>
        <w:br/>
      </w:r>
      <w:r>
        <w:rPr>
          <w:rStyle w:val="NormalTok"/>
        </w:rPr>
        <w:t xml:space="preserve">  }</w:t>
      </w:r>
      <w:r>
        <w:br/>
      </w:r>
      <w:r>
        <w:rPr>
          <w:rStyle w:val="CommentTok"/>
        </w:rPr>
        <w:t xml:space="preserve">// Documentation of this function does not mention aliasing</w:t>
      </w:r>
      <w:r>
        <w:br/>
      </w:r>
      <w:r>
        <w:rPr>
          <w:rStyle w:val="DataTypeTok"/>
        </w:rPr>
        <w:t xml:space="preserve">void</w:t>
      </w:r>
      <w:r>
        <w:rPr>
          <w:rStyle w:val="NormalTok"/>
        </w:rPr>
        <w:t xml:space="preserve"> g( </w:t>
      </w:r>
      <w:r>
        <w:rPr>
          <w:rStyle w:val="BuiltInTok"/>
        </w:rPr>
        <w:t xml:space="preserve">std::</w:t>
      </w:r>
      <w:r>
        <w:rPr>
          <w:rStyle w:val="NormalTok"/>
        </w:rPr>
        <w:t xml:space="preserve">string&amp; s, </w:t>
      </w:r>
      <w:r>
        <w:rPr>
          <w:rStyle w:val="BuiltInTok"/>
        </w:rPr>
        <w:t xml:space="preserve">std::</w:t>
      </w:r>
      <w:r>
        <w:rPr>
          <w:rStyle w:val="NormalTok"/>
        </w:rPr>
        <w:t xml:space="preserve">string_view v )</w:t>
      </w:r>
      <w:r>
        <w:br/>
      </w:r>
      <w:r>
        <w:rPr>
          <w:rStyle w:val="NormalTok"/>
        </w:rPr>
        <w:t xml:space="preserve">  {</w:t>
      </w:r>
      <w:r>
        <w:br/>
      </w:r>
      <w:r>
        <w:rPr>
          <w:rStyle w:val="NormalTok"/>
        </w:rPr>
        <w:t xml:space="preserve">                       </w:t>
      </w:r>
      <w:r>
        <w:rPr>
          <w:rStyle w:val="CommentTok"/>
        </w:rPr>
        <w:t xml:space="preserve">// If v were to alias s\...</w:t>
      </w:r>
      <w:r>
        <w:br/>
      </w:r>
      <w:r>
        <w:rPr>
          <w:rStyle w:val="NormalTok"/>
        </w:rPr>
        <w:t xml:space="preserve">   s.clear();   </w:t>
      </w:r>
      <w:r>
        <w:rPr>
          <w:rStyle w:val="CommentTok"/>
        </w:rPr>
        <w:t xml:space="preserve">// \...now v would be dangling!</w:t>
      </w:r>
      <w:r>
        <w:br/>
      </w:r>
      <w:r>
        <w:rPr>
          <w:rStyle w:val="NormalTok"/>
        </w:rPr>
        <w:t xml:space="preserve">   s = v;          </w:t>
      </w:r>
      <w:r>
        <w:rPr>
          <w:rStyle w:val="CommentTok"/>
        </w:rPr>
        <w:t xml:space="preserve">// And this would have undefined behavior.    </w:t>
      </w:r>
      <w:r>
        <w:br/>
      </w:r>
      <w:r>
        <w:rPr>
          <w:rStyle w:val="NormalTok"/>
        </w:rPr>
        <w:t xml:space="preserve">  }</w:t>
      </w:r>
      <w:r>
        <w:br/>
      </w:r>
      <w:r>
        <w:rPr>
          <w:rStyle w:val="DataTypeTok"/>
        </w:rPr>
        <w:t xml:space="preserve">void</w:t>
      </w:r>
      <w:r>
        <w:rPr>
          <w:rStyle w:val="NormalTok"/>
        </w:rPr>
        <w:t xml:space="preserve"> h()</w:t>
      </w:r>
      <w:r>
        <w:br/>
      </w:r>
      <w:r>
        <w:rPr>
          <w:rStyle w:val="NormalTok"/>
        </w:rPr>
        <w:t xml:space="preserve">  {</w:t>
      </w:r>
      <w:r>
        <w:br/>
      </w:r>
      <w:r>
        <w:rPr>
          <w:rStyle w:val="NormalTok"/>
        </w:rPr>
        <w:t xml:space="preserve">   string hello{ </w:t>
      </w:r>
      <w:r>
        <w:rPr>
          <w:rStyle w:val="StringTok"/>
        </w:rPr>
        <w:t xml:space="preserve">"Hello world!"</w:t>
      </w:r>
      <w:r>
        <w:rPr>
          <w:rStyle w:val="NormalTok"/>
        </w:rPr>
        <w:t xml:space="preserve"> };</w:t>
      </w:r>
      <w:r>
        <w:br/>
      </w:r>
      <w:r>
        <w:rPr>
          <w:rStyle w:val="NormalTok"/>
        </w:rPr>
        <w:t xml:space="preserve">   f( hello, hello ); </w:t>
      </w:r>
      <w:r>
        <w:rPr>
          <w:rStyle w:val="CommentTok"/>
        </w:rPr>
        <w:t xml:space="preserve">// OK: aliasing is explicitly allowed by f.</w:t>
      </w:r>
      <w:r>
        <w:br/>
      </w:r>
      <w:r>
        <w:rPr>
          <w:rStyle w:val="NormalTok"/>
        </w:rPr>
        <w:t xml:space="preserve">   g( hello, hello );  </w:t>
      </w:r>
      <w:r>
        <w:rPr>
          <w:rStyle w:val="CommentTok"/>
        </w:rPr>
        <w:t xml:space="preserve">// wrong: g does not document an allowance</w:t>
      </w:r>
      <w:r>
        <w:br/>
      </w:r>
      <w:r>
        <w:rPr>
          <w:rStyle w:val="NormalTok"/>
        </w:rPr>
        <w:t xml:space="preserve">                       </w:t>
      </w:r>
      <w:r>
        <w:rPr>
          <w:rStyle w:val="CommentTok"/>
        </w:rPr>
        <w:t xml:space="preserve">// for aliasing, so callers must not pass aliased parameters.</w:t>
      </w:r>
      <w:r>
        <w:br/>
      </w:r>
      <w:r>
        <w:rPr>
          <w:rStyle w:val="NormalTok"/>
        </w:rPr>
        <w:t xml:space="preserve">  }</w:t>
      </w:r>
    </w:p>
    <w:p>
      <w:pPr>
        <w:pStyle w:val="FirstParagraph"/>
      </w:pPr>
      <w:r>
        <w:t xml:space="preserve">Or even as simple as:</w:t>
      </w:r>
    </w:p>
    <w:p>
      <w:pPr>
        <w:pStyle w:val="SourceCode"/>
      </w:pPr>
      <w:r>
        <w:rPr>
          <w:rStyle w:val="BuiltInTok"/>
        </w:rPr>
        <w:t xml:space="preserve">std::</w:t>
      </w:r>
      <w:r>
        <w:rPr>
          <w:rStyle w:val="NormalTok"/>
        </w:rPr>
        <w:t xml:space="preserve">string_view bad(</w:t>
      </w:r>
      <w:r>
        <w:rPr>
          <w:rStyle w:val="StringTok"/>
        </w:rPr>
        <w:t xml:space="preserve">"a temporary string"</w:t>
      </w:r>
      <w:r>
        <w:rPr>
          <w:rStyle w:val="BuiltInTok"/>
        </w:rPr>
        <w:t xml:space="preserve">s</w:t>
      </w:r>
      <w:r>
        <w:rPr>
          <w:rStyle w:val="NormalTok"/>
        </w:rPr>
        <w:t xml:space="preserve">); </w:t>
      </w:r>
      <w:r>
        <w:rPr>
          <w:rStyle w:val="CommentTok"/>
        </w:rPr>
        <w:t xml:space="preserve">// \"bad\" holds a dangling pointer</w:t>
      </w:r>
    </w:p>
    <w:p>
      <w:pPr>
        <w:pStyle w:val="FirstParagraph"/>
      </w:pPr>
      <w:r>
        <w:t xml:space="preserve">RAII - Resource Allocation In Initialization (aka SBRM - scope-based resource management) is a programming technique</w:t>
      </w:r>
      <w:r>
        <w:t xml:space="preserve"> </w:t>
      </w:r>
      <w:r>
        <w:t xml:space="preserve">that uses the constructor if an object to create a state (such as</w:t>
      </w:r>
      <w:r>
        <w:t xml:space="preserve"> </w:t>
      </w:r>
      <w:r>
        <w:t xml:space="preserve">allocating memory or locking a mutex) and the destructor to remove the</w:t>
      </w:r>
      <w:r>
        <w:t xml:space="preserve"> </w:t>
      </w:r>
      <w:r>
        <w:t xml:space="preserve">state (such as deallocating memory and unlocking a mutex) within the</w:t>
      </w:r>
      <w:r>
        <w:t xml:space="preserve"> </w:t>
      </w:r>
      <w:r>
        <w:t xml:space="preserve">same scope. This allows for the pairing of state changes within the</w:t>
      </w:r>
      <w:r>
        <w:t xml:space="preserve"> </w:t>
      </w:r>
      <w:r>
        <w:t xml:space="preserve">object’s lifetime.</w:t>
      </w:r>
    </w:p>
    <w:bookmarkEnd w:id="71"/>
    <w:bookmarkStart w:id="72" w:name="guidance-to-language-users"/>
    <w:p>
      <w:pPr>
        <w:pStyle w:val="Heading3"/>
      </w:pPr>
      <w:r>
        <w:t xml:space="preserve">6.14.2 Guidance to language users</w:t>
      </w:r>
    </w:p>
    <w:p>
      <w:pPr>
        <w:pStyle w:val="FirstParagraph"/>
      </w:pPr>
      <w:r>
        <w:t xml:space="preserve">In addition to the guidance provided in TR 24772-1 clause</w:t>
      </w:r>
      <w:r>
        <w:t xml:space="preserve"> </w:t>
      </w:r>
      <w:r>
        <w:t xml:space="preserve">6.14.5:</w:t>
      </w:r>
    </w:p>
    <w:p>
      <w:pPr>
        <w:numPr>
          <w:ilvl w:val="0"/>
          <w:numId w:val="1049"/>
        </w:numPr>
        <w:pStyle w:val="ListParagraph"/>
      </w:pPr>
      <w:r>
        <w:t xml:space="preserve">Prefer value types, for example</w:t>
      </w:r>
      <w:r>
        <w:t xml:space="preserve"> </w:t>
      </w:r>
      <w:r>
        <w:rPr>
          <w:rStyle w:val="VerbatimChar"/>
        </w:rPr>
        <w:t xml:space="preserve">std::string</w:t>
      </w:r>
      <w:r>
        <w:t xml:space="preserve"> </w:t>
      </w:r>
      <w:r>
        <w:t xml:space="preserve">instead of</w:t>
      </w:r>
      <w:r>
        <w:t xml:space="preserve"> </w:t>
      </w:r>
      <w:r>
        <w:rPr>
          <w:rStyle w:val="VerbatimChar"/>
        </w:rPr>
        <w:t xml:space="preserve">const char *</w:t>
      </w:r>
      <w:r>
        <w:t xml:space="preserve">.</w:t>
      </w:r>
    </w:p>
    <w:p>
      <w:pPr>
        <w:numPr>
          <w:ilvl w:val="0"/>
          <w:numId w:val="1049"/>
        </w:numPr>
        <w:pStyle w:val="ListParagraph"/>
      </w:pPr>
      <w:r>
        <w:t xml:space="preserve">Adopt a style that makes explicit the ownership and lifetime of all</w:t>
      </w:r>
      <w:r>
        <w:t xml:space="preserve"> </w:t>
      </w:r>
      <w:r>
        <w:t xml:space="preserve">resources.</w:t>
      </w:r>
    </w:p>
    <w:p>
      <w:pPr>
        <w:numPr>
          <w:ilvl w:val="0"/>
          <w:numId w:val="1049"/>
        </w:numPr>
        <w:pStyle w:val="ListParagraph"/>
      </w:pPr>
      <w:r>
        <w:t xml:space="preserve">Use programming techniques such as RAII (resource allocation is</w:t>
      </w:r>
      <w:r>
        <w:t xml:space="preserve"> </w:t>
      </w:r>
      <w:r>
        <w:t xml:space="preserve">initialization) to limit the scope of potentially dangling objects.</w:t>
      </w:r>
    </w:p>
    <w:p>
      <w:pPr>
        <w:numPr>
          <w:ilvl w:val="0"/>
          <w:numId w:val="1049"/>
        </w:numPr>
        <w:pStyle w:val="ListParagraph"/>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 See the example above.</w:t>
      </w:r>
    </w:p>
    <w:p>
      <w:pPr>
        <w:numPr>
          <w:ilvl w:val="0"/>
          <w:numId w:val="1049"/>
        </w:numPr>
        <w:pStyle w:val="ListParagraph"/>
      </w:pPr>
      <w:r>
        <w:t xml:space="preserve">Document any allowable aliasing between the referents of function</w:t>
      </w:r>
      <w:r>
        <w:t xml:space="preserve"> </w:t>
      </w:r>
      <w:r>
        <w:t xml:space="preserve">parameters. Absent such documentation, avoid passing aliased</w:t>
      </w:r>
      <w:r>
        <w:t xml:space="preserve"> </w:t>
      </w:r>
      <w:r>
        <w:t xml:space="preserve">parameters. See the example above.</w:t>
      </w:r>
    </w:p>
    <w:p>
      <w:pPr>
        <w:numPr>
          <w:ilvl w:val="0"/>
          <w:numId w:val="1049"/>
        </w:numPr>
        <w:pStyle w:val="ListParagraph"/>
      </w:pPr>
      <w:r>
        <w:t xml:space="preserve">When allocating an object, adopt a style that all copies of any</w:t>
      </w:r>
      <w:r>
        <w:t xml:space="preserve"> </w:t>
      </w:r>
      <w:r>
        <w:t xml:space="preserve">potentially dangling reference are guaranteed to be cleaned up</w:t>
      </w:r>
      <w:r>
        <w:t xml:space="preserve"> </w:t>
      </w:r>
      <w:r>
        <w:t xml:space="preserve">before the referent’s lifetime ends.</w:t>
      </w:r>
    </w:p>
    <w:p>
      <w:pPr>
        <w:pStyle w:val="FirstParagraph"/>
      </w:pPr>
      <w:r>
        <w:t xml:space="preserve">$incldue 6.15.ArithmeticWrap-aroundError-FIF.md</w:t>
      </w:r>
    </w:p>
    <w:bookmarkEnd w:id="72"/>
    <w:bookmarkEnd w:id="73"/>
    <w:bookmarkStart w:id="76" w:name="X5f56d22c3626f3f512756efb6c763134eb6f9b6"/>
    <w:p>
      <w:pPr>
        <w:pStyle w:val="Heading2"/>
      </w:pPr>
      <w:r>
        <w:t xml:space="preserve">6.16 Using Shift Operations for Multiplication and Division [PIK]</w:t>
      </w:r>
    </w:p>
    <w:bookmarkStart w:id="74" w:name="applicability-to-language"/>
    <w:p>
      <w:pPr>
        <w:pStyle w:val="Heading3"/>
      </w:pPr>
      <w:r>
        <w:t xml:space="preserve">6.16.1 Applicability to language</w:t>
      </w:r>
    </w:p>
    <w:p>
      <w:pPr>
        <w:pStyle w:val="FirstParagraph"/>
      </w:pPr>
      <w:r>
        <w:t xml:space="preserve">REWORD: The issues for C++ are well defined in TR 24772-1 clause 6.16</w:t>
      </w:r>
      <w:r>
        <w:t xml:space="preserve"> </w:t>
      </w:r>
      <w:r>
        <w:rPr>
          <w:i/>
        </w:rPr>
        <w:t xml:space="preserve">Using Shift Operations for Multiplication and Division [PIK].</w:t>
      </w:r>
      <w:r>
        <w:t xml:space="preserve"> </w:t>
      </w:r>
      <w:r>
        <w:t xml:space="preserve">Also</w:t>
      </w:r>
      <w:r>
        <w:t xml:space="preserve"> </w:t>
      </w:r>
      <w:r>
        <w:t xml:space="preserve">see clause</w:t>
      </w:r>
      <w:r>
        <w:t xml:space="preserve"> </w:t>
      </w:r>
      <w:r>
        <w:rPr>
          <w:i/>
        </w:rPr>
        <w:t xml:space="preserve">6.15 Arithmetic Wrap-around Error [FIF]</w:t>
      </w:r>
      <w:r>
        <w:t xml:space="preserve">.</w:t>
      </w:r>
    </w:p>
    <w:p>
      <w:pPr>
        <w:pStyle w:val="BodyText"/>
      </w:pPr>
      <w:r>
        <w:t xml:space="preserve">In C++, shifts with too large an argument is defined as Undefined</w:t>
      </w:r>
      <w:r>
        <w:t xml:space="preserve"> </w:t>
      </w:r>
      <w:r>
        <w:t xml:space="preserve">Behaviour. See 6.56 Undefined Behaviour and ISO/IEC 14882:2017 C++</w:t>
      </w:r>
      <w:r>
        <w:t xml:space="preserve"> </w:t>
      </w:r>
      <w:r>
        <w:t xml:space="preserve">reference manual</w:t>
      </w:r>
    </w:p>
    <w:p>
      <w:pPr>
        <w:pStyle w:val="BlockText"/>
      </w:pPr>
      <w:r>
        <w:t xml:space="preserve">From the C++ standard 14882:2017 clause 8.8 [expr.shift],</w:t>
      </w:r>
      <w:r>
        <w:br/>
      </w:r>
      <w:r>
        <w:t xml:space="preserve">The shift operators &lt;&lt; and</w:t>
      </w:r>
      <w:r>
        <w:t xml:space="preserve"> </w:t>
      </w:r>
      <w:r>
        <w:rPr>
          <w:rStyle w:val="NormalTok"/>
        </w:rPr>
        <w:t xml:space="preserve">\&gt;\&gt;</w:t>
      </w:r>
      <w:r>
        <w:t xml:space="preserve"> </w:t>
      </w:r>
      <w:r>
        <w:t xml:space="preserve">group</w:t>
      </w:r>
      <w:r>
        <w:t xml:space="preserve"> </w:t>
      </w:r>
      <w:r>
        <w:t xml:space="preserve">left-to-right.</w:t>
      </w:r>
      <w:r>
        <w:br/>
      </w:r>
      <w:r>
        <w:t xml:space="preserve">shift-expression:</w:t>
      </w:r>
      <w:r>
        <w:br/>
      </w:r>
      <w:r>
        <w:rPr>
          <w:rStyle w:val="NormalTok"/>
        </w:rPr>
        <w:t xml:space="preserve">additive-expression\ shift-expression \&lt;\&lt; additive-expression\ shift-expression \&gt;\&gt; additive-expression</w:t>
      </w:r>
      <w:r>
        <w:br/>
      </w:r>
      <w:r>
        <w:t xml:space="preserve">The operands shall be of integral or unscoped enumeration type and</w:t>
      </w:r>
      <w:r>
        <w:t xml:space="preserve"> </w:t>
      </w:r>
      <w:r>
        <w:t xml:space="preserve">integral promotions are performed. The type of the result is that of</w:t>
      </w:r>
      <w:r>
        <w:t xml:space="preserve"> </w:t>
      </w:r>
      <w:r>
        <w:t xml:space="preserve">the promoted left operand. The behavior is undefined if the right</w:t>
      </w:r>
      <w:r>
        <w:t xml:space="preserve"> </w:t>
      </w:r>
      <w:r>
        <w:t xml:space="preserve">operand is negative, or greater than or equal to the length in bits of</w:t>
      </w:r>
      <w:r>
        <w:t xml:space="preserve"> </w:t>
      </w:r>
      <w:r>
        <w:t xml:space="preserve">the promoted left operand.</w:t>
      </w:r>
      <w:r>
        <w:br/>
      </w:r>
      <w:r>
        <w:br/>
      </w:r>
      <w:r>
        <w:t xml:space="preserve">The value of</w:t>
      </w:r>
      <w:r>
        <w:t xml:space="preserve"> </w:t>
      </w:r>
      <w:r>
        <w:rPr>
          <w:rStyle w:val="NormalTok"/>
        </w:rPr>
        <w:t xml:space="preserve">E1 \&lt;\&lt; E2</w:t>
      </w:r>
      <w:r>
        <w:t xml:space="preserve"> </w:t>
      </w:r>
      <w:r>
        <w:t xml:space="preserve">is</w:t>
      </w:r>
      <w:r>
        <w:t xml:space="preserve"> </w:t>
      </w:r>
      <w:r>
        <w:rPr>
          <w:rStyle w:val="NormalTok"/>
        </w:rPr>
        <w:t xml:space="preserve">E1</w:t>
      </w:r>
      <w:r>
        <w:t xml:space="preserve"> </w:t>
      </w:r>
      <w:r>
        <w:t xml:space="preserve">left-shifted</w:t>
      </w:r>
      <w:r>
        <w:t xml:space="preserve"> </w:t>
      </w:r>
      <w:r>
        <w:rPr>
          <w:rStyle w:val="NormalTok"/>
        </w:rPr>
        <w:t xml:space="preserve">E2</w:t>
      </w:r>
      <w:r>
        <w:t xml:space="preserve"> </w:t>
      </w:r>
      <w:r>
        <w:t xml:space="preserve">bit</w:t>
      </w:r>
      <w:r>
        <w:t xml:space="preserve"> </w:t>
      </w:r>
      <w:r>
        <w:t xml:space="preserve">positions; vacated bits are zero-filled. If</w:t>
      </w:r>
      <w:r>
        <w:t xml:space="preserve"> </w:t>
      </w:r>
      <w:r>
        <w:rPr>
          <w:rStyle w:val="NormalTok"/>
        </w:rPr>
        <w:t xml:space="preserve">E1</w:t>
      </w:r>
      <w:r>
        <w:t xml:space="preserve"> </w:t>
      </w:r>
      <w:r>
        <w:t xml:space="preserve">has an unsigned type, the value of the result is</w:t>
      </w:r>
      <w:r>
        <w:t xml:space="preserve"> </w:t>
      </w:r>
      <w:r>
        <w:rPr>
          <w:rStyle w:val="NormalTok"/>
        </w:rPr>
        <w:t xml:space="preserve">E1 × </w:t>
      </w:r>
      <w:r>
        <w:rPr>
          <w:rStyle w:val="FloatTok"/>
        </w:rPr>
        <w:t xml:space="preserve">2E2</w:t>
      </w:r>
      <w:r>
        <w:t xml:space="preserve">, reduced modulo one more than the maximum</w:t>
      </w:r>
      <w:r>
        <w:t xml:space="preserve"> </w:t>
      </w:r>
      <w:r>
        <w:t xml:space="preserve">value representable in the result type. Otherwise, if</w:t>
      </w:r>
      <w:r>
        <w:t xml:space="preserve"> </w:t>
      </w:r>
      <w:r>
        <w:rPr>
          <w:rStyle w:val="NormalTok"/>
        </w:rPr>
        <w:t xml:space="preserve">E1</w:t>
      </w:r>
      <w:r>
        <w:t xml:space="preserve"> </w:t>
      </w:r>
      <w:r>
        <w:t xml:space="preserve">has a signed type and non-negative value,</w:t>
      </w:r>
      <w:r>
        <w:t xml:space="preserve"> </w:t>
      </w:r>
      <w:r>
        <w:t xml:space="preserve">and</w:t>
      </w:r>
      <w:r>
        <w:t xml:space="preserve"> </w:t>
      </w:r>
      <w:r>
        <w:rPr>
          <w:rStyle w:val="NormalTok"/>
        </w:rPr>
        <w:t xml:space="preserve">E1 × </w:t>
      </w:r>
      <w:r>
        <w:rPr>
          <w:rStyle w:val="FloatTok"/>
        </w:rPr>
        <w:t xml:space="preserve">2E2</w:t>
      </w:r>
      <w:r>
        <w:t xml:space="preserve"> </w:t>
      </w:r>
      <w:r>
        <w:t xml:space="preserve">is representable in the</w:t>
      </w:r>
      <w:r>
        <w:t xml:space="preserve"> </w:t>
      </w:r>
      <w:r>
        <w:t xml:space="preserve">corresponding unsigned type of the result type, then that value,</w:t>
      </w:r>
      <w:r>
        <w:t xml:space="preserve"> </w:t>
      </w:r>
      <w:r>
        <w:t xml:space="preserve">converted to the result type, is the resulting value; otherwise, the</w:t>
      </w:r>
      <w:r>
        <w:t xml:space="preserve"> </w:t>
      </w:r>
      <w:r>
        <w:t xml:space="preserve">behavior is undefined.</w:t>
      </w:r>
      <w:r>
        <w:br/>
      </w:r>
      <w:r>
        <w:br/>
      </w:r>
      <w:r>
        <w:t xml:space="preserve">The value of</w:t>
      </w:r>
      <w:r>
        <w:t xml:space="preserve"> </w:t>
      </w:r>
      <w:r>
        <w:rPr>
          <w:rStyle w:val="NormalTok"/>
        </w:rPr>
        <w:t xml:space="preserve">E1 \&gt;\&gt; E2</w:t>
      </w:r>
      <w:r>
        <w:t xml:space="preserve"> </w:t>
      </w:r>
      <w:r>
        <w:t xml:space="preserve">is</w:t>
      </w:r>
      <w:r>
        <w:t xml:space="preserve"> </w:t>
      </w:r>
      <w:r>
        <w:rPr>
          <w:rStyle w:val="NormalTok"/>
        </w:rPr>
        <w:t xml:space="preserve">E1</w:t>
      </w:r>
      <w:r>
        <w:t xml:space="preserve"> </w:t>
      </w:r>
      <w:r>
        <w:t xml:space="preserve">right-shifted</w:t>
      </w:r>
      <w:r>
        <w:t xml:space="preserve"> </w:t>
      </w:r>
      <w:r>
        <w:rPr>
          <w:rStyle w:val="NormalTok"/>
        </w:rPr>
        <w:t xml:space="preserve">E2</w:t>
      </w:r>
      <w:r>
        <w:t xml:space="preserve"> </w:t>
      </w:r>
      <w:r>
        <w:t xml:space="preserve">bit</w:t>
      </w:r>
      <w:r>
        <w:t xml:space="preserve"> </w:t>
      </w:r>
      <w:r>
        <w:t xml:space="preserve">positions. If</w:t>
      </w:r>
      <w:r>
        <w:t xml:space="preserve"> </w:t>
      </w:r>
      <w:r>
        <w:rPr>
          <w:rStyle w:val="NormalTok"/>
        </w:rPr>
        <w:t xml:space="preserve">E1</w:t>
      </w:r>
      <w:r>
        <w:t xml:space="preserve"> </w:t>
      </w:r>
      <w:r>
        <w:t xml:space="preserve">has an unsigned type or if</w:t>
      </w:r>
      <w:r>
        <w:t xml:space="preserve"> </w:t>
      </w:r>
      <w:r>
        <w:rPr>
          <w:rStyle w:val="NormalTok"/>
        </w:rPr>
        <w:t xml:space="preserve">E1</w:t>
      </w:r>
      <w:r>
        <w:t xml:space="preserve"> </w:t>
      </w:r>
      <w:r>
        <w:t xml:space="preserve">has a signed type and a non-negative value,</w:t>
      </w:r>
      <w:r>
        <w:t xml:space="preserve"> </w:t>
      </w:r>
      <w:r>
        <w:t xml:space="preserve">the value of the result is the integral part of the quotient of</w:t>
      </w:r>
      <w:r>
        <w:t xml:space="preserve"> </w:t>
      </w:r>
      <w:r>
        <w:rPr>
          <w:rStyle w:val="NormalTok"/>
        </w:rPr>
        <w:t xml:space="preserve">E1/</w:t>
      </w:r>
      <w:r>
        <w:rPr>
          <w:rStyle w:val="FloatTok"/>
        </w:rPr>
        <w:t xml:space="preserve">2E2</w:t>
      </w:r>
      <w:r>
        <w:t xml:space="preserve">. If</w:t>
      </w:r>
      <w:r>
        <w:t xml:space="preserve"> </w:t>
      </w:r>
      <w:r>
        <w:rPr>
          <w:rStyle w:val="NormalTok"/>
        </w:rPr>
        <w:t xml:space="preserve">E1</w:t>
      </w:r>
      <w:r>
        <w:t xml:space="preserve"> </w:t>
      </w:r>
      <w:r>
        <w:t xml:space="preserve">has a</w:t>
      </w:r>
      <w:r>
        <w:t xml:space="preserve"> </w:t>
      </w:r>
      <w:r>
        <w:t xml:space="preserve">signed type and a negative value, the resulting value is</w:t>
      </w:r>
      <w:r>
        <w:t xml:space="preserve"> </w:t>
      </w:r>
      <w:r>
        <w:t xml:space="preserve">implementation-defined.</w:t>
      </w:r>
    </w:p>
    <w:p>
      <w:pPr>
        <w:pStyle w:val="BlockText"/>
      </w:pPr>
      <w:r>
        <w:t xml:space="preserve">The expression</w:t>
      </w:r>
      <w:r>
        <w:t xml:space="preserve"> </w:t>
      </w:r>
      <w:r>
        <w:rPr>
          <w:rStyle w:val="NormalTok"/>
        </w:rPr>
        <w:t xml:space="preserve">E1</w:t>
      </w:r>
      <w:r>
        <w:t xml:space="preserve"> </w:t>
      </w:r>
      <w:r>
        <w:t xml:space="preserve">is sequenced before the</w:t>
      </w:r>
      <w:r>
        <w:t xml:space="preserve"> </w:t>
      </w:r>
      <w:r>
        <w:t xml:space="preserve">expression</w:t>
      </w:r>
      <w:r>
        <w:t xml:space="preserve"> </w:t>
      </w:r>
      <w:r>
        <w:rPr>
          <w:rStyle w:val="NormalTok"/>
        </w:rPr>
        <w:t xml:space="preserve">E2</w:t>
      </w:r>
      <w:r>
        <w:t xml:space="preserve">.</w:t>
      </w:r>
    </w:p>
    <w:bookmarkEnd w:id="74"/>
    <w:bookmarkStart w:id="75" w:name="guidance-to-language-users"/>
    <w:p>
      <w:pPr>
        <w:pStyle w:val="Heading3"/>
      </w:pPr>
      <w:r>
        <w:t xml:space="preserve">6.16.2 Guidance to language users</w:t>
      </w:r>
    </w:p>
    <w:p>
      <w:pPr>
        <w:pStyle w:val="FirstParagraph"/>
      </w:pPr>
      <w:r>
        <w:t xml:space="preserve">Follow the guidance of ISO/IEC TR 24772-1:2019 clause 6.16</w:t>
      </w:r>
      <w:r>
        <w:t xml:space="preserve"> </w:t>
      </w:r>
      <w:r>
        <w:rPr>
          <w:i/>
        </w:rPr>
        <w:t xml:space="preserve">Using Shift</w:t>
      </w:r>
      <w:r>
        <w:rPr>
          <w:i/>
        </w:rPr>
        <w:t xml:space="preserve"> </w:t>
      </w:r>
      <w:r>
        <w:rPr>
          <w:i/>
        </w:rPr>
        <w:t xml:space="preserve">Operations for Multiplication and Division [PIK].</w:t>
      </w:r>
      <w:r>
        <w:t xml:space="preserve"> </w:t>
      </w:r>
      <w:r>
        <w:t xml:space="preserve">Also see,</w:t>
      </w:r>
      <w:r>
        <w:t xml:space="preserve"> </w:t>
      </w:r>
      <w:r>
        <w:rPr>
          <w:i/>
        </w:rPr>
        <w:t xml:space="preserve">6.15</w:t>
      </w:r>
      <w:r>
        <w:rPr>
          <w:i/>
        </w:rPr>
        <w:t xml:space="preserve"> </w:t>
      </w:r>
      <w:r>
        <w:rPr>
          <w:i/>
        </w:rPr>
        <w:t xml:space="preserve">Arithmetic Wrap-around Error [FIF].</w:t>
      </w:r>
    </w:p>
    <w:p>
      <w:pPr>
        <w:pStyle w:val="BodyText"/>
      </w:pPr>
      <w:r>
        <w:t xml:space="preserve">References:</w:t>
      </w:r>
    </w:p>
    <w:bookmarkEnd w:id="75"/>
    <w:bookmarkEnd w:id="76"/>
    <w:bookmarkStart w:id="79" w:name="choice-of-clear-names-nai"/>
    <w:p>
      <w:pPr>
        <w:pStyle w:val="Heading2"/>
      </w:pPr>
      <w:r>
        <w:t xml:space="preserve">6.17 Choice of Clear Names [NAI]</w:t>
      </w:r>
    </w:p>
    <w:bookmarkStart w:id="77"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w:t>
      </w:r>
    </w:p>
    <w:p>
      <w:pPr>
        <w:pStyle w:val="BodyText"/>
      </w:pPr>
      <w:r>
        <w:t xml:space="preserve">This subclause requires a complete rewrite to have it reflect C++</w:t>
      </w:r>
      <w:r>
        <w:t xml:space="preserve"> </w:t>
      </w:r>
      <w:r>
        <w:t xml:space="preserve">issues.. TBD!!!</w:t>
      </w:r>
    </w:p>
    <w:p>
      <w:pPr>
        <w:pStyle w:val="BodyText"/>
      </w:pPr>
      <w:r>
        <w:t xml:space="preserve">Think about discussing reserved names. Maybe also in Part 1.</w:t>
      </w:r>
    </w:p>
    <w:p>
      <w:pPr>
        <w:pStyle w:val="BodyText"/>
      </w:pPr>
      <w:r>
        <w:t xml:space="preserve">C is somewhat susceptible to errors resulting from the use of similarly</w:t>
      </w:r>
      <w:r>
        <w:t xml:space="preserve"> </w:t>
      </w:r>
      <w:r>
        <w:t xml:space="preserve">appearing names. C does require the declaration of variables before they</w:t>
      </w:r>
      <w:r>
        <w:t xml:space="preserve"> </w:t>
      </w:r>
      <w:r>
        <w:t xml:space="preserve">are used. However, C allows scoping so that a variable that is not</w:t>
      </w:r>
      <w:r>
        <w:t xml:space="preserve"> </w:t>
      </w:r>
      <w:r>
        <w:t xml:space="preserve">declared locally may be resolved to some outer block and a human</w:t>
      </w:r>
      <w:r>
        <w:t xml:space="preserve"> </w:t>
      </w:r>
      <w:r>
        <w:t xml:space="preserve">reviewer may not notice that resolution. Variable name length is</w:t>
      </w:r>
      <w:r>
        <w:t xml:space="preserve"> </w:t>
      </w:r>
      <w:r>
        <w:t xml:space="preserve">implementation specific and so one implementation may resolve names to</w:t>
      </w:r>
      <w:r>
        <w:t xml:space="preserve"> </w:t>
      </w:r>
      <w:r>
        <w:t xml:space="preserve">one length whereas another implementation may resolve names to another</w:t>
      </w:r>
      <w:r>
        <w:t xml:space="preserve"> </w:t>
      </w:r>
      <w:r>
        <w:t xml:space="preserve">length resulting in unintended behaviour.</w:t>
      </w:r>
    </w:p>
    <w:p>
      <w:pPr>
        <w:pStyle w:val="BodyText"/>
      </w:pPr>
      <w:r>
        <w:t xml:space="preserve">As with the general case, calls to the wrong subprogram or references to</w:t>
      </w:r>
      <w:r>
        <w:t xml:space="preserve"> </w:t>
      </w:r>
      <w:r>
        <w:t xml:space="preserve">the wrong data element (when missed by human review) can result in</w:t>
      </w:r>
      <w:r>
        <w:t xml:space="preserve"> </w:t>
      </w:r>
      <w:r>
        <w:t xml:space="preserve">unintended behaviour.ISO/IEC 14882:2017 C++ clause 20.5.4</w:t>
      </w:r>
      <w:r>
        <w:t xml:space="preserve"> </w:t>
      </w:r>
      <w:r>
        <w:t xml:space="preserve">[constraints] – reserved names, from C++, also from C, deprecated</w:t>
      </w:r>
      <w:r>
        <w:t xml:space="preserve"> </w:t>
      </w:r>
      <w:r>
        <w:t xml:space="preserve">names</w:t>
      </w:r>
    </w:p>
    <w:p>
      <w:pPr>
        <w:pStyle w:val="BodyText"/>
      </w:pPr>
      <w:r>
        <w:rPr>
          <w:rStyle w:val="NormalTok"/>
        </w:rPr>
        <w:t xml:space="preserve">Numeric_limits</w:t>
      </w:r>
      <w:r>
        <w:t xml:space="preserve"> </w:t>
      </w:r>
      <w:r>
        <w:t xml:space="preserve">are in std namespace,</w:t>
      </w:r>
    </w:p>
    <w:p>
      <w:pPr>
        <w:pStyle w:val="BodyText"/>
      </w:pPr>
      <w:r>
        <w:t xml:space="preserve">To Do</w:t>
      </w:r>
      <w:r>
        <w:t xml:space="preserve"> </w:t>
      </w:r>
      <w:r>
        <w:rPr>
          <w:i/>
        </w:rPr>
        <w:t xml:space="preserve">(Paul)</w:t>
      </w:r>
    </w:p>
    <w:p>
      <w:pPr>
        <w:numPr>
          <w:ilvl w:val="0"/>
          <w:numId w:val="1050"/>
        </w:numPr>
        <w:pStyle w:val="ListParagraph"/>
      </w:pPr>
      <w:r>
        <w:t xml:space="preserve">One can add names to a templates as part of specialization.</w:t>
      </w:r>
    </w:p>
    <w:p>
      <w:pPr>
        <w:numPr>
          <w:ilvl w:val="0"/>
          <w:numId w:val="1050"/>
        </w:numPr>
        <w:pStyle w:val="ListParagraph"/>
      </w:pPr>
      <w:r>
        <w:t xml:space="preserve">Example extending a hash function from std::</w:t>
      </w:r>
    </w:p>
    <w:p>
      <w:pPr>
        <w:numPr>
          <w:ilvl w:val="0"/>
          <w:numId w:val="1050"/>
        </w:numPr>
        <w:pStyle w:val="ListParagraph"/>
      </w:pPr>
      <w:r>
        <w:t xml:space="preserve">Also inline namespaces.</w:t>
      </w:r>
    </w:p>
    <w:p>
      <w:pPr>
        <w:numPr>
          <w:ilvl w:val="0"/>
          <w:numId w:val="1050"/>
        </w:numPr>
        <w:pStyle w:val="ListParagraph"/>
      </w:pPr>
      <w:r>
        <w:t xml:space="preserve">Also the use of underscores in symbol names.</w:t>
      </w:r>
    </w:p>
    <w:p>
      <w:pPr>
        <w:numPr>
          <w:ilvl w:val="0"/>
          <w:numId w:val="1050"/>
        </w:numPr>
        <w:pStyle w:val="ListParagraph"/>
      </w:pPr>
      <w:r>
        <w:t xml:space="preserve">Also Unicode in identfiers.</w:t>
      </w:r>
    </w:p>
    <w:bookmarkEnd w:id="77"/>
    <w:bookmarkStart w:id="78" w:name="guidance-to-language-users"/>
    <w:p>
      <w:pPr>
        <w:pStyle w:val="Heading3"/>
      </w:pPr>
      <w:r>
        <w:t xml:space="preserve">6.17.2 Guidance to language users</w:t>
      </w:r>
    </w:p>
    <w:p>
      <w:pPr>
        <w:numPr>
          <w:ilvl w:val="0"/>
          <w:numId w:val="1051"/>
        </w:numPr>
        <w:pStyle w:val="ListParagraph"/>
      </w:pPr>
      <w:r>
        <w:t xml:space="preserve">Follow the guidance of ISO/IEC 148822017 clause 20.5.4 regarding</w:t>
      </w:r>
      <w:r>
        <w:t xml:space="preserve"> </w:t>
      </w:r>
      <w:r>
        <w:t xml:space="preserve">names to refrain from usage.</w:t>
      </w:r>
    </w:p>
    <w:p>
      <w:pPr>
        <w:numPr>
          <w:ilvl w:val="0"/>
          <w:numId w:val="1051"/>
        </w:numPr>
        <w:pStyle w:val="ListParagraph"/>
      </w:pPr>
      <w:r>
        <w:t xml:space="preserve">Use names that are clear and non-confusing.</w:t>
      </w:r>
    </w:p>
    <w:p>
      <w:pPr>
        <w:numPr>
          <w:ilvl w:val="0"/>
          <w:numId w:val="1051"/>
        </w:numPr>
        <w:pStyle w:val="ListParagraph"/>
      </w:pPr>
      <w:r>
        <w:t xml:space="preserve">Use consistency in choosing names.</w:t>
      </w:r>
    </w:p>
    <w:p>
      <w:pPr>
        <w:numPr>
          <w:ilvl w:val="0"/>
          <w:numId w:val="1051"/>
        </w:numPr>
        <w:pStyle w:val="ListParagraph"/>
      </w:pPr>
      <w:r>
        <w:t xml:space="preserve">Keep the scope of names as small as reasonable.</w:t>
      </w:r>
    </w:p>
    <w:p>
      <w:pPr>
        <w:numPr>
          <w:ilvl w:val="0"/>
          <w:numId w:val="1051"/>
        </w:numPr>
        <w:pStyle w:val="ListParagraph"/>
      </w:pPr>
      <w:r>
        <w:t xml:space="preserve">Keep names short and concise in order to make the code easier to</w:t>
      </w:r>
      <w:r>
        <w:t xml:space="preserve"> </w:t>
      </w:r>
      <w:r>
        <w:t xml:space="preserve">understand.</w:t>
      </w:r>
    </w:p>
    <w:p>
      <w:pPr>
        <w:numPr>
          <w:ilvl w:val="0"/>
          <w:numId w:val="1051"/>
        </w:numPr>
        <w:pStyle w:val="ListParagraph"/>
      </w:pPr>
      <w:r>
        <w:t xml:space="preserve">Use longer names for longer-lived objects.</w:t>
      </w:r>
    </w:p>
    <w:p>
      <w:pPr>
        <w:numPr>
          <w:ilvl w:val="0"/>
          <w:numId w:val="1051"/>
        </w:numPr>
        <w:pStyle w:val="ListParagraph"/>
      </w:pPr>
      <w:r>
        <w:t xml:space="preserve">Choose names that are appropriately rich in meaning for the context.</w:t>
      </w:r>
    </w:p>
    <w:p>
      <w:pPr>
        <w:numPr>
          <w:ilvl w:val="0"/>
          <w:numId w:val="1051"/>
        </w:numPr>
        <w:pStyle w:val="ListParagraph"/>
      </w:pPr>
      <w:r>
        <w:t xml:space="preserve">When choosing names, keep in mind that code will be reused and</w:t>
      </w:r>
      <w:r>
        <w:t xml:space="preserve"> </w:t>
      </w:r>
      <w:r>
        <w:t xml:space="preserve">combined in ways that the original developers never imagined.</w:t>
      </w:r>
    </w:p>
    <w:p>
      <w:pPr>
        <w:numPr>
          <w:ilvl w:val="0"/>
          <w:numId w:val="1051"/>
        </w:numPr>
        <w:pStyle w:val="ListParagraph"/>
      </w:pPr>
      <w:r>
        <w:t xml:space="preserve">Do not differentiate names through only a mixture of case or the</w:t>
      </w:r>
      <w:r>
        <w:t xml:space="preserve"> </w:t>
      </w:r>
      <w:r>
        <w:t xml:space="preserve">presence/absence of an underscore character. (this is in Part 1?)</w:t>
      </w:r>
    </w:p>
    <w:p>
      <w:pPr>
        <w:numPr>
          <w:ilvl w:val="0"/>
          <w:numId w:val="1051"/>
        </w:numPr>
        <w:pStyle w:val="ListParagraph"/>
      </w:pPr>
      <w:r>
        <w:t xml:space="preserve">Do not choose names that conflict with (unreserved) keywords or</w:t>
      </w:r>
      <w:r>
        <w:t xml:space="preserve"> </w:t>
      </w:r>
      <w:r>
        <w:t xml:space="preserve">language-defined library names for the language being used, as</w:t>
      </w:r>
      <w:r>
        <w:t xml:space="preserve"> </w:t>
      </w:r>
      <w:r>
        <w:t xml:space="preserve">follows:</w:t>
      </w:r>
    </w:p>
    <w:p>
      <w:pPr>
        <w:numPr>
          <w:ilvl w:val="1"/>
          <w:numId w:val="1052"/>
        </w:numPr>
        <w:pStyle w:val="ListParagraph"/>
      </w:pPr>
      <w:r>
        <w:t xml:space="preserve">Names that begin with two or more underscore;</w:t>
      </w:r>
    </w:p>
    <w:p>
      <w:pPr>
        <w:numPr>
          <w:ilvl w:val="1"/>
          <w:numId w:val="1052"/>
        </w:numPr>
        <w:pStyle w:val="ListParagraph"/>
      </w:pPr>
      <w:r>
        <w:t xml:space="preserve">Names that begin with a single underscore followed by an</w:t>
      </w:r>
      <w:r>
        <w:t xml:space="preserve"> </w:t>
      </w:r>
      <w:r>
        <w:t xml:space="preserve">uppercase letter;</w:t>
      </w:r>
    </w:p>
    <w:p>
      <w:pPr>
        <w:numPr>
          <w:ilvl w:val="1"/>
          <w:numId w:val="1052"/>
        </w:numPr>
      </w:pPr>
      <w:r>
        <w:t xml:space="preserve">Contextual keywords such as module, final and override;</w:t>
      </w:r>
    </w:p>
    <w:p>
      <w:pPr>
        <w:numPr>
          <w:ilvl w:val="1"/>
          <w:numId w:val="1052"/>
        </w:numPr>
      </w:pPr>
      <w:r>
        <w:t xml:space="preserve">In the global namespace, identifiers commencing with std</w:t>
      </w:r>
      <w:r>
        <w:t xml:space="preserve"> </w:t>
      </w:r>
      <w:r>
        <w:t xml:space="preserve">followed by any string of digits;</w:t>
      </w:r>
    </w:p>
    <w:p>
      <w:pPr>
        <w:pStyle w:val="BlockText"/>
      </w:pPr>
      <w:r>
        <w:t xml:space="preserve">Follow common conventions for naming macros:</w:t>
      </w:r>
    </w:p>
    <w:p>
      <w:pPr>
        <w:numPr>
          <w:ilvl w:val="0"/>
          <w:numId w:val="1053"/>
        </w:numPr>
      </w:pPr>
      <w:r>
        <w:t xml:space="preserve">Avoid names for macros that are not all uppercase;</w:t>
      </w:r>
    </w:p>
    <w:p>
      <w:pPr>
        <w:numPr>
          <w:ilvl w:val="0"/>
          <w:numId w:val="1053"/>
        </w:numPr>
      </w:pPr>
      <w:r>
        <w:t xml:space="preserve">Avoid names that are all uppercase not used for macros;</w:t>
      </w:r>
    </w:p>
    <w:p>
      <w:pPr>
        <w:numPr>
          <w:ilvl w:val="0"/>
          <w:numId w:val="1054"/>
        </w:numPr>
        <w:pStyle w:val="ListParagraph"/>
      </w:pPr>
      <w:r>
        <w:t xml:space="preserve">Avoid differentiating through characters that are commonly confused</w:t>
      </w:r>
      <w:r>
        <w:t xml:space="preserve"> </w:t>
      </w:r>
      <w:r>
        <w:t xml:space="preserve">visually such as</w:t>
      </w:r>
      <w:r>
        <w:t xml:space="preserve"> </w:t>
      </w:r>
      <w:r>
        <w:t xml:space="preserve">‘</w:t>
      </w:r>
      <w:r>
        <w:t xml:space="preserve">O</w:t>
      </w:r>
      <w:r>
        <w:t xml:space="preserve">’</w:t>
      </w:r>
      <w:r>
        <w:t xml:space="preserve"> </w:t>
      </w:r>
      <w:r>
        <w:t xml:space="preserve">and</w:t>
      </w:r>
      <w:r>
        <w:t xml:space="preserve"> </w:t>
      </w:r>
      <w:r>
        <w:t xml:space="preserve">‘</w:t>
      </w:r>
      <w:r>
        <w:t xml:space="preserve">0</w:t>
      </w:r>
      <w:r>
        <w:t xml:space="preserve">’</w:t>
      </w:r>
      <w:r>
        <w:t xml:space="preserve">,</w:t>
      </w:r>
      <w:r>
        <w:t xml:space="preserve"> </w:t>
      </w:r>
      <w:r>
        <w:t xml:space="preserve">‘</w:t>
      </w:r>
      <w:r>
        <w:t xml:space="preserve">l</w:t>
      </w:r>
      <w:r>
        <w:t xml:space="preserve">’</w:t>
      </w:r>
      <w:r>
        <w:t xml:space="preserve"> </w:t>
      </w:r>
      <w:r>
        <w:t xml:space="preserve">(lower case</w:t>
      </w:r>
      <w:r>
        <w:t xml:space="preserve"> </w:t>
      </w:r>
      <w:r>
        <w:t xml:space="preserve">‘</w:t>
      </w:r>
      <w:r>
        <w:t xml:space="preserve">L</w:t>
      </w:r>
      <w:r>
        <w:t xml:space="preserve">’</w:t>
      </w:r>
      <w:r>
        <w:t xml:space="preserve">),</w:t>
      </w:r>
      <w:r>
        <w:t xml:space="preserve"> </w:t>
      </w:r>
      <w:r>
        <w:t xml:space="preserve">‘</w:t>
      </w:r>
      <w:r>
        <w:t xml:space="preserve">I</w:t>
      </w:r>
      <w:r>
        <w:t xml:space="preserve">’</w:t>
      </w:r>
      <w:r>
        <w:t xml:space="preserve"> </w:t>
      </w:r>
      <w:r>
        <w:t xml:space="preserve">(capital</w:t>
      </w:r>
      <w:r>
        <w:t xml:space="preserve"> </w:t>
      </w:r>
      <w:r>
        <w:t xml:space="preserve">‘</w:t>
      </w:r>
      <w:r>
        <w:t xml:space="preserve">I</w:t>
      </w:r>
      <w:r>
        <w:t xml:space="preserve">’</w:t>
      </w:r>
      <w:r>
        <w:t xml:space="preserve">) and</w:t>
      </w:r>
      <w:r>
        <w:t xml:space="preserve"> </w:t>
      </w:r>
      <w:r>
        <w:t xml:space="preserve">‘</w:t>
      </w:r>
      <w:r>
        <w:t xml:space="preserve">1</w:t>
      </w:r>
      <w:r>
        <w:t xml:space="preserve">’</w:t>
      </w:r>
      <w:r>
        <w:t xml:space="preserve">,</w:t>
      </w:r>
      <w:r>
        <w:t xml:space="preserve"> </w:t>
      </w:r>
      <w:r>
        <w:t xml:space="preserve">‘</w:t>
      </w:r>
      <w:r>
        <w:t xml:space="preserve">S</w:t>
      </w:r>
      <w:r>
        <w:t xml:space="preserve">’</w:t>
      </w:r>
      <w:r>
        <w:t xml:space="preserve"> </w:t>
      </w:r>
      <w:r>
        <w:t xml:space="preserve">and</w:t>
      </w:r>
      <w:r>
        <w:t xml:space="preserve"> </w:t>
      </w:r>
      <w:r>
        <w:t xml:space="preserve">‘</w:t>
      </w:r>
      <w:r>
        <w:t xml:space="preserve">5</w:t>
      </w:r>
      <w:r>
        <w:t xml:space="preserve">’</w:t>
      </w:r>
      <w:r>
        <w:t xml:space="preserve">,</w:t>
      </w:r>
      <w:r>
        <w:t xml:space="preserve"> </w:t>
      </w:r>
      <w:r>
        <w:t xml:space="preserve">‘</w:t>
      </w:r>
      <w:r>
        <w:t xml:space="preserve">Z</w:t>
      </w:r>
      <w:r>
        <w:t xml:space="preserve">’</w:t>
      </w:r>
      <w:r>
        <w:t xml:space="preserve"> </w:t>
      </w:r>
      <w:r>
        <w:t xml:space="preserve">and</w:t>
      </w:r>
      <w:r>
        <w:t xml:space="preserve"> </w:t>
      </w:r>
      <w:r>
        <w:t xml:space="preserve">‘</w:t>
      </w:r>
      <w:r>
        <w:t xml:space="preserve">2</w:t>
      </w:r>
      <w:r>
        <w:t xml:space="preserve">’</w:t>
      </w:r>
      <w:r>
        <w:t xml:space="preserve">, and</w:t>
      </w:r>
      <w:r>
        <w:t xml:space="preserve"> </w:t>
      </w:r>
      <w:r>
        <w:t xml:space="preserve">‘</w:t>
      </w:r>
      <w:r>
        <w:t xml:space="preserve">n</w:t>
      </w:r>
      <w:r>
        <w:t xml:space="preserve">’</w:t>
      </w:r>
      <w:r>
        <w:t xml:space="preserve"> </w:t>
      </w:r>
      <w:r>
        <w:t xml:space="preserve">and</w:t>
      </w:r>
      <w:r>
        <w:t xml:space="preserve"> </w:t>
      </w:r>
      <w:r>
        <w:t xml:space="preserve">‘</w:t>
      </w:r>
      <w:r>
        <w:t xml:space="preserve">h</w:t>
      </w:r>
      <w:r>
        <w:t xml:space="preserve">’</w:t>
      </w:r>
      <w:r>
        <w:t xml:space="preserve">.</w:t>
      </w:r>
    </w:p>
    <w:p>
      <w:pPr>
        <w:numPr>
          <w:ilvl w:val="0"/>
          <w:numId w:val="1054"/>
        </w:numPr>
        <w:pStyle w:val="ListParagraph"/>
      </w:pPr>
      <w:r>
        <w:t xml:space="preserve">Adopt or develop coding guidelines to define a common coding style</w:t>
      </w:r>
      <w:r>
        <w:t xml:space="preserve"> </w:t>
      </w:r>
      <w:r>
        <w:t xml:space="preserve">and to avoid the above dangerous practices.</w:t>
      </w:r>
    </w:p>
    <w:bookmarkEnd w:id="78"/>
    <w:bookmarkEnd w:id="79"/>
    <w:bookmarkStart w:id="82" w:name="dead-store-wxq"/>
    <w:p>
      <w:pPr>
        <w:pStyle w:val="Heading2"/>
      </w:pPr>
      <w:r>
        <w:t xml:space="preserve">6.18 Dead Store [WXQ]</w:t>
      </w:r>
    </w:p>
    <w:bookmarkStart w:id="80"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For Volatile, what do you do to ensure that a write reaches memory?</w:t>
      </w:r>
    </w:p>
    <w:p>
      <w:pPr>
        <w:pStyle w:val="BodyText"/>
      </w:pPr>
      <w:r>
        <w:t xml:space="preserve">Initializing part of an array zeros the rest in C++</w:t>
      </w:r>
    </w:p>
    <w:p>
      <w:pPr>
        <w:pStyle w:val="BodyText"/>
      </w:pPr>
      <w:r>
        <w:t xml:space="preserve">For the definition of</w:t>
      </w:r>
      <w:r>
        <w:t xml:space="preserve"> </w:t>
      </w:r>
      <w:r>
        <w:t xml:space="preserve">“</w:t>
      </w:r>
      <w:r>
        <w:t xml:space="preserve">dead store</w:t>
      </w:r>
      <w:r>
        <w:t xml:space="preserve">”</w:t>
      </w:r>
      <w:r>
        <w:t xml:space="preserve"> </w:t>
      </w:r>
      <w:r>
        <w:t xml:space="preserve">in C++, non-trivial destructors</w:t>
      </w:r>
      <w:r>
        <w:t xml:space="preserve"> </w:t>
      </w:r>
      <w:r>
        <w:t xml:space="preserve">constitute</w:t>
      </w:r>
      <w:r>
        <w:t xml:space="preserve"> </w:t>
      </w:r>
      <w:r>
        <w:t xml:space="preserve">“</w:t>
      </w:r>
      <w:r>
        <w:t xml:space="preserve">use of an object</w:t>
      </w:r>
      <w:r>
        <w:t xml:space="preserve">”</w:t>
      </w:r>
      <w:r>
        <w:t xml:space="preserve"> </w:t>
      </w:r>
      <w:r>
        <w:t xml:space="preserve">.</w:t>
      </w:r>
    </w:p>
    <w:bookmarkEnd w:id="80"/>
    <w:bookmarkStart w:id="81" w:name="guidance-to-language-users"/>
    <w:p>
      <w:pPr>
        <w:pStyle w:val="Heading3"/>
      </w:pPr>
      <w:r>
        <w:t xml:space="preserve">6.18.2 Guidance to language users</w:t>
      </w:r>
    </w:p>
    <w:p>
      <w:pPr>
        <w:numPr>
          <w:ilvl w:val="0"/>
          <w:numId w:val="1055"/>
        </w:numPr>
        <w:pStyle w:val="ListParagraph"/>
      </w:pPr>
      <w:r>
        <w:t xml:space="preserve">Use compilers and static analysis tools to identify dead stores in</w:t>
      </w:r>
      <w:r>
        <w:t xml:space="preserve"> </w:t>
      </w:r>
      <w:r>
        <w:t xml:space="preserve">the program.</w:t>
      </w:r>
    </w:p>
    <w:p>
      <w:pPr>
        <w:numPr>
          <w:ilvl w:val="0"/>
          <w:numId w:val="1055"/>
        </w:numPr>
        <w:pStyle w:val="ListParagraph"/>
      </w:pPr>
      <w:r>
        <w:t xml:space="preserve">Declare variables to be accessed by other execution threads that</w:t>
      </w:r>
      <w:r>
        <w:t xml:space="preserve"> </w:t>
      </w:r>
      <w:r>
        <w:t xml:space="preserve">represent values of type</w:t>
      </w:r>
      <w:r>
        <w:t xml:space="preserve"> </w:t>
      </w:r>
      <w:r>
        <w:rPr>
          <w:rStyle w:val="VerbatimChar"/>
        </w:rPr>
        <w:t xml:space="preserve">T</w:t>
      </w:r>
      <w:r>
        <w:t xml:space="preserve"> </w:t>
      </w:r>
      <w:r>
        <w:t xml:space="preserve">as</w:t>
      </w:r>
      <w:r>
        <w:t xml:space="preserve"> </w:t>
      </w:r>
      <w:r>
        <w:rPr>
          <w:rStyle w:val="BuiltInTok"/>
        </w:rPr>
        <w:t xml:space="preserve">std::</w:t>
      </w:r>
      <w:r>
        <w:rPr>
          <w:rStyle w:val="NormalTok"/>
        </w:rPr>
        <w:t xml:space="preserve">atomic&lt;T&gt;</w:t>
      </w:r>
      <w:r>
        <w:t xml:space="preserve">.</w:t>
      </w:r>
    </w:p>
    <w:p>
      <w:pPr>
        <w:numPr>
          <w:ilvl w:val="0"/>
          <w:numId w:val="1055"/>
        </w:numPr>
        <w:pStyle w:val="ListParagraph"/>
      </w:pPr>
      <w:r>
        <w:t xml:space="preserve">If variables are intended to be accessed by external devices,</w:t>
      </w:r>
      <w:r>
        <w:t xml:space="preserve"> </w:t>
      </w:r>
      <w:r>
        <w:t xml:space="preserve">declare them as</w:t>
      </w:r>
      <w:r>
        <w:t xml:space="preserve"> </w:t>
      </w:r>
      <w:r>
        <w:rPr>
          <w:rStyle w:val="AttributeTok"/>
        </w:rPr>
        <w:t xml:space="preserve">volatile</w:t>
      </w:r>
      <w:r>
        <w:t xml:space="preserve">.</w:t>
      </w:r>
    </w:p>
    <w:p>
      <w:pPr>
        <w:numPr>
          <w:ilvl w:val="0"/>
          <w:numId w:val="1055"/>
        </w:numPr>
        <w:pStyle w:val="ListParagraph"/>
      </w:pPr>
      <w:r>
        <w:t xml:space="preserve">If variables are intended to be used to communicate with signal</w:t>
      </w:r>
      <w:r>
        <w:t xml:space="preserve"> </w:t>
      </w:r>
      <w:r>
        <w:t xml:space="preserve">handlers, declare them as</w:t>
      </w:r>
      <w:r>
        <w:t xml:space="preserve"> </w:t>
      </w:r>
      <w:r>
        <w:rPr>
          <w:rStyle w:val="AttributeTok"/>
        </w:rPr>
        <w:t xml:space="preserve">volatile</w:t>
      </w:r>
      <w:r>
        <w:rPr>
          <w:rStyle w:val="NormalTok"/>
        </w:rPr>
        <w:t xml:space="preserve"> </w:t>
      </w:r>
      <w:r>
        <w:rPr>
          <w:rStyle w:val="DataTypeTok"/>
        </w:rPr>
        <w:t xml:space="preserve">sig_atomic_t</w:t>
      </w:r>
      <w:r>
        <w:t xml:space="preserve">.</w:t>
      </w:r>
    </w:p>
    <w:p>
      <w:pPr>
        <w:numPr>
          <w:ilvl w:val="0"/>
          <w:numId w:val="1055"/>
        </w:numPr>
        <w:pStyle w:val="ListParagraph"/>
      </w:pPr>
      <w:r>
        <w:t xml:space="preserve">Declare variables as</w:t>
      </w:r>
      <w:r>
        <w:t xml:space="preserve"> </w:t>
      </w:r>
      <w:r>
        <w:rPr>
          <w:rStyle w:val="AttributeTok"/>
        </w:rPr>
        <w:t xml:space="preserve">volatile</w:t>
      </w:r>
      <w:r>
        <w:t xml:space="preserve"> </w:t>
      </w:r>
      <w:r>
        <w:t xml:space="preserve">when they are intentional targets of a</w:t>
      </w:r>
      <w:r>
        <w:t xml:space="preserve"> </w:t>
      </w:r>
      <w:r>
        <w:t xml:space="preserve">store whose value does not appear to be used.</w:t>
      </w:r>
    </w:p>
    <w:bookmarkEnd w:id="81"/>
    <w:bookmarkEnd w:id="82"/>
    <w:bookmarkStart w:id="85" w:name="unused-variable-yzs"/>
    <w:p>
      <w:pPr>
        <w:pStyle w:val="Heading2"/>
      </w:pPr>
      <w:r>
        <w:t xml:space="preserve">6.19 Unused Variable [YZS]</w:t>
      </w:r>
    </w:p>
    <w:bookmarkStart w:id="83" w:name="applicability-to-language"/>
    <w:p>
      <w:pPr>
        <w:pStyle w:val="Heading3"/>
      </w:pPr>
      <w:r>
        <w:t xml:space="preserve">6.19.1 Applicability to language</w:t>
      </w:r>
    </w:p>
    <w:p>
      <w:pPr>
        <w:pStyle w:val="FirstParagraph"/>
      </w:pPr>
      <w:r>
        <w:t xml:space="preserve">The vulnerability as documented in TR 24772-1 clause 6.19 exists in C++.</w:t>
      </w:r>
    </w:p>
    <w:bookmarkEnd w:id="83"/>
    <w:bookmarkStart w:id="84" w:name="guidance-to-language-users"/>
    <w:p>
      <w:pPr>
        <w:pStyle w:val="Heading3"/>
      </w:pPr>
      <w:r>
        <w:t xml:space="preserve">6.19.2 Guidance to language users</w:t>
      </w:r>
    </w:p>
    <w:p>
      <w:pPr>
        <w:numPr>
          <w:ilvl w:val="0"/>
          <w:numId w:val="1056"/>
        </w:numPr>
        <w:pStyle w:val="ListParagraph"/>
      </w:pPr>
      <w:r>
        <w:t xml:space="preserve">Follow the guidance of ISO/IEC TR 24772-1:2019 clause 6.19.5.</w:t>
      </w:r>
    </w:p>
    <w:p>
      <w:pPr>
        <w:numPr>
          <w:ilvl w:val="0"/>
          <w:numId w:val="1056"/>
        </w:numPr>
        <w:pStyle w:val="ListParagraph"/>
      </w:pPr>
      <w:r>
        <w:t xml:space="preserve">Resolve all compiler warnings for unused variables.</w:t>
      </w:r>
    </w:p>
    <w:bookmarkEnd w:id="84"/>
    <w:bookmarkEnd w:id="85"/>
    <w:bookmarkStart w:id="88" w:name="identifier-name-reuse-yow"/>
    <w:p>
      <w:pPr>
        <w:pStyle w:val="Heading2"/>
      </w:pPr>
      <w:r>
        <w:t xml:space="preserve">6.20 Identifier Name Reuse [YOW]</w:t>
      </w:r>
    </w:p>
    <w:bookmarkStart w:id="86"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NormalTok"/>
        </w:rPr>
        <w:t xml:space="preserve">::</w:t>
      </w:r>
      <w:r>
        <w:t xml:space="preserve"> </w:t>
      </w:r>
      <w:r>
        <w:t xml:space="preserve">to</w:t>
      </w:r>
      <w:r>
        <w:t xml:space="preserve"> </w:t>
      </w:r>
      <w:r>
        <w:t xml:space="preserve">access identifier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bookmarkEnd w:id="86"/>
    <w:bookmarkStart w:id="87" w:name="guidance-to-language-users"/>
    <w:p>
      <w:pPr>
        <w:pStyle w:val="Heading3"/>
      </w:pPr>
      <w:r>
        <w:t xml:space="preserve">6.20.2 Guidance to language users</w:t>
      </w:r>
    </w:p>
    <w:p>
      <w:pPr>
        <w:numPr>
          <w:ilvl w:val="0"/>
          <w:numId w:val="1057"/>
        </w:numPr>
        <w:pStyle w:val="ListParagraph"/>
      </w:pPr>
      <w:r>
        <w:t xml:space="preserve">Follow the guidance of ISO/IEC TR 24772-1:2019 clause 6.20, with the</w:t>
      </w:r>
      <w:r>
        <w:t xml:space="preserve"> </w:t>
      </w:r>
      <w:r>
        <w:t xml:space="preserve">exclusion of guidance related to truncated identifiers.</w:t>
      </w:r>
    </w:p>
    <w:p>
      <w:pPr>
        <w:numPr>
          <w:ilvl w:val="0"/>
          <w:numId w:val="1057"/>
        </w:numPr>
        <w:pStyle w:val="ListParagraph"/>
      </w:pPr>
      <w:r>
        <w:t xml:space="preserve">Qualify names to disambiguate potential conflicts between names</w:t>
      </w:r>
      <w:r>
        <w:t xml:space="preserve"> </w:t>
      </w:r>
      <w:r>
        <w:t xml:space="preserve">introduced from different scopes.</w:t>
      </w:r>
    </w:p>
    <w:p>
      <w:pPr>
        <w:numPr>
          <w:ilvl w:val="0"/>
          <w:numId w:val="1057"/>
        </w:numPr>
        <w:pStyle w:val="ListParagraph"/>
      </w:pPr>
      <w:r>
        <w:t xml:space="preserve">Document argument-dependent lookup usage where name qualification is</w:t>
      </w:r>
      <w:r>
        <w:t xml:space="preserve"> </w:t>
      </w:r>
      <w:r>
        <w:t xml:space="preserve">not desirable.</w:t>
      </w:r>
    </w:p>
    <w:p>
      <w:pPr>
        <w:numPr>
          <w:ilvl w:val="0"/>
          <w:numId w:val="1057"/>
        </w:numPr>
        <w:pStyle w:val="ListParagraph"/>
      </w:pPr>
      <w:r>
        <w:t xml:space="preserve">Use modern integrated development environments that inform about the</w:t>
      </w:r>
      <w:r>
        <w:t xml:space="preserve"> </w:t>
      </w:r>
      <w:r>
        <w:t xml:space="preserve">declaration of any identifier occurrence.</w:t>
      </w:r>
    </w:p>
    <w:p>
      <w:pPr>
        <w:numPr>
          <w:ilvl w:val="0"/>
          <w:numId w:val="1057"/>
        </w:numPr>
        <w:pStyle w:val="ListParagraph"/>
      </w:pPr>
      <w:r>
        <w:t xml:space="preserve">Enable compiler diagnostics that inform about the hiding of</w:t>
      </w:r>
      <w:r>
        <w:t xml:space="preserve"> </w:t>
      </w:r>
      <w:r>
        <w:t xml:space="preserve">declarations.</w:t>
      </w:r>
    </w:p>
    <w:p>
      <w:pPr>
        <w:numPr>
          <w:ilvl w:val="1"/>
          <w:numId w:val="1058"/>
        </w:numPr>
        <w:pStyle w:val="ListParagraph"/>
      </w:pPr>
      <w:r>
        <w:t xml:space="preserve">[]{#_Toc310518176 .anchor}DCL60-CPP. Obey the one-definition</w:t>
      </w:r>
      <w:r>
        <w:t xml:space="preserve"> </w:t>
      </w:r>
      <w:r>
        <w:t xml:space="preserve">rule (6.21)</w:t>
      </w:r>
    </w:p>
    <w:p>
      <w:pPr>
        <w:numPr>
          <w:ilvl w:val="1"/>
          <w:numId w:val="1058"/>
        </w:numPr>
        <w:pStyle w:val="ListParagraph"/>
      </w:pPr>
      <w:r>
        <w:t xml:space="preserve">DCL40-C. Do not create incompatible declarations of the same</w:t>
      </w:r>
      <w:r>
        <w:t xml:space="preserve"> </w:t>
      </w:r>
      <w:r>
        <w:t xml:space="preserve">function or object (6.21)</w:t>
      </w:r>
    </w:p>
    <w:bookmarkEnd w:id="87"/>
    <w:bookmarkEnd w:id="88"/>
    <w:bookmarkStart w:id="91" w:name="namespace-issues-bjl"/>
    <w:p>
      <w:pPr>
        <w:pStyle w:val="Heading2"/>
      </w:pPr>
      <w:r>
        <w:t xml:space="preserve">6.21 Namespace Issues [BJL]</w:t>
      </w:r>
    </w:p>
    <w:bookmarkStart w:id="89" w:name="applicability-to-language"/>
    <w:p>
      <w:pPr>
        <w:pStyle w:val="Heading3"/>
      </w:pPr>
      <w:r>
        <w:t xml:space="preserve">6.21.1 Applicability to language</w:t>
      </w:r>
    </w:p>
    <w:p>
      <w:pPr>
        <w:pStyle w:val="FirstParagraph"/>
      </w:pPr>
      <w:r>
        <w:t xml:space="preserve">The vulnerability described in ISO/IEC TR 24772-1:2019 clause 6.21 is</w:t>
      </w:r>
      <w:r>
        <w:t xml:space="preserve"> </w:t>
      </w:r>
      <w:r>
        <w:t xml:space="preserve">restricted to the following cases:</w:t>
      </w:r>
    </w:p>
    <w:p>
      <w:pPr>
        <w:numPr>
          <w:ilvl w:val="0"/>
          <w:numId w:val="1059"/>
        </w:numPr>
        <w:pStyle w:val="ListParagraph"/>
      </w:pPr>
      <w:r>
        <w:t xml:space="preserve">Overloading, where clause 6.20 applies;</w:t>
      </w:r>
    </w:p>
    <w:p>
      <w:pPr>
        <w:numPr>
          <w:ilvl w:val="0"/>
          <w:numId w:val="1059"/>
        </w:numPr>
        <w:pStyle w:val="ListParagraph"/>
      </w:pPr>
      <w:r>
        <w:t xml:space="preserve">Overriding, where clause 6.41 applies.</w:t>
      </w:r>
    </w:p>
    <w:p>
      <w:pPr>
        <w:pStyle w:val="FirstParagraph"/>
      </w:pPr>
      <w:r>
        <w:t xml:space="preserve">In all other cases, C++ compilers are required to diagnose an ambiguity.</w:t>
      </w:r>
    </w:p>
    <w:p>
      <w:pPr>
        <w:pStyle w:val="BodyText"/>
      </w:pPr>
      <w:r>
        <w:rPr>
          <w:i/>
        </w:rPr>
        <w:t xml:space="preserve">Note: there might be corner cases with extern</w:t>
      </w:r>
      <w:r>
        <w:rPr>
          <w:i/>
        </w:rPr>
        <w:t xml:space="preserve"> </w:t>
      </w:r>
      <w:r>
        <w:rPr>
          <w:i/>
        </w:rPr>
        <w:t xml:space="preserve">“</w:t>
      </w:r>
      <w:r>
        <w:rPr>
          <w:i/>
        </w:rPr>
        <w:t xml:space="preserve">C</w:t>
      </w:r>
      <w:r>
        <w:rPr>
          <w:i/>
        </w:rPr>
        <w:t xml:space="preserve">”</w:t>
      </w:r>
      <w:r>
        <w:rPr>
          <w:i/>
        </w:rPr>
        <w:t xml:space="preserve"> </w:t>
      </w:r>
      <w:r>
        <w:rPr>
          <w:i/>
        </w:rPr>
        <w:t xml:space="preserve">functions declared in different namespaces (Peter)</w:t>
      </w:r>
    </w:p>
    <w:bookmarkEnd w:id="89"/>
    <w:bookmarkStart w:id="90" w:name="guidance-to-language-users"/>
    <w:p>
      <w:pPr>
        <w:pStyle w:val="Heading3"/>
      </w:pPr>
      <w:r>
        <w:t xml:space="preserve">6.21.2 Guidance to language users</w:t>
      </w:r>
    </w:p>
    <w:p>
      <w:pPr>
        <w:numPr>
          <w:ilvl w:val="0"/>
          <w:numId w:val="1060"/>
        </w:numPr>
        <w:pStyle w:val="ListParagraph"/>
      </w:pPr>
      <w:r>
        <w:t xml:space="preserve">Follow the guidance of clauses 6.20.2 and 6.41.2 as applicable.</w:t>
      </w:r>
    </w:p>
    <w:p>
      <w:pPr>
        <w:numPr>
          <w:ilvl w:val="1"/>
          <w:numId w:val="1061"/>
        </w:numPr>
        <w:pStyle w:val="ListParagraph"/>
      </w:pPr>
      <w:r>
        <w:t xml:space="preserve">DCL60-CPP. Obey the one-definition rule (6.21)</w:t>
      </w:r>
    </w:p>
    <w:p>
      <w:pPr>
        <w:numPr>
          <w:ilvl w:val="1"/>
          <w:numId w:val="1061"/>
        </w:numPr>
        <w:pStyle w:val="ListParagraph"/>
      </w:pPr>
      <w:r>
        <w:t xml:space="preserve">DCL40-C. Do not create incompatible declarations of the same</w:t>
      </w:r>
      <w:r>
        <w:t xml:space="preserve"> </w:t>
      </w:r>
      <w:r>
        <w:t xml:space="preserve">function or object (6.21)</w:t>
      </w:r>
    </w:p>
    <w:bookmarkEnd w:id="90"/>
    <w:bookmarkEnd w:id="91"/>
    <w:bookmarkStart w:id="94" w:name="initialization-of-variables-lav"/>
    <w:p>
      <w:pPr>
        <w:pStyle w:val="Heading2"/>
      </w:pPr>
      <w:r>
        <w:t xml:space="preserve">6.22 Initialization of Variables [LAV]</w:t>
      </w:r>
    </w:p>
    <w:bookmarkStart w:id="92" w:name="applicability-to-language"/>
    <w:p>
      <w:pPr>
        <w:pStyle w:val="Heading3"/>
      </w:pPr>
      <w:r>
        <w:t xml:space="preserve">6.22.1 Applicability to language</w:t>
      </w:r>
    </w:p>
    <w:p>
      <w:pPr>
        <w:pStyle w:val="FirstParagraph"/>
      </w:pPr>
      <w:r>
        <w:t xml:space="preserve">The vulnerability as described in ISO/IEC TR 24772-1:2019 exists in C++.</w:t>
      </w:r>
    </w:p>
    <w:p>
      <w:pPr>
        <w:pStyle w:val="BodyText"/>
      </w:pPr>
      <w:r>
        <w:t xml:space="preserve">C++ provides language capabilities to mitigate the effects of</w:t>
      </w:r>
      <w:r>
        <w:t xml:space="preserve"> </w:t>
      </w:r>
      <w:r>
        <w:t xml:space="preserve">uninitialized variables as follows:</w:t>
      </w:r>
    </w:p>
    <w:p>
      <w:pPr>
        <w:pStyle w:val="ListParagraph"/>
      </w:pPr>
      <w:r>
        <w:t xml:space="preserve">See C++ Core Guidelines ES.20 and CERT C++ Coding Guidelines EXP53-CPP</w:t>
      </w:r>
    </w:p>
    <w:p>
      <w:pPr>
        <w:pStyle w:val="ListParagraph"/>
      </w:pPr>
      <w:r>
        <w:t xml:space="preserve">Need a list of references TBD – (AI – J. Daniel Garcia)</w:t>
      </w:r>
    </w:p>
    <w:p>
      <w:pPr>
        <w:pStyle w:val="BodyText"/>
      </w:pPr>
      <w:r>
        <w:t xml:space="preserve">Readers should note that ES.20 and EXP53 are complementary. Both point</w:t>
      </w:r>
      <w:r>
        <w:t xml:space="preserve"> </w:t>
      </w:r>
      <w:r>
        <w:t xml:space="preserve">out that you should always initialize before reading, but ES.20 uses the</w:t>
      </w:r>
      <w:r>
        <w:t xml:space="preserve"> </w:t>
      </w:r>
      <w:r>
        <w:t xml:space="preserve">narrow sense of initialize while EXP53 includes assignment.</w:t>
      </w:r>
    </w:p>
    <w:bookmarkEnd w:id="92"/>
    <w:bookmarkStart w:id="93" w:name="guidance-to-language-users"/>
    <w:p>
      <w:pPr>
        <w:pStyle w:val="Heading3"/>
      </w:pPr>
      <w:r>
        <w:t xml:space="preserve">6.22.2 Guidance to language users</w:t>
      </w:r>
    </w:p>
    <w:p>
      <w:pPr>
        <w:numPr>
          <w:ilvl w:val="0"/>
          <w:numId w:val="1062"/>
        </w:numPr>
        <w:pStyle w:val="ListParagraph"/>
      </w:pPr>
      <w:r>
        <w:t xml:space="preserve">Follow the guidance provided in</w:t>
      </w:r>
    </w:p>
    <w:p>
      <w:pPr>
        <w:numPr>
          <w:ilvl w:val="1"/>
          <w:numId w:val="1063"/>
        </w:numPr>
        <w:pStyle w:val="ListParagraph"/>
      </w:pPr>
      <w:r>
        <w:t xml:space="preserve">C++ Core Guidelines, section Class hierarchies, and Expressions</w:t>
      </w:r>
      <w:r>
        <w:t xml:space="preserve"> </w:t>
      </w:r>
      <w:r>
        <w:t xml:space="preserve">and Statements and</w:t>
      </w:r>
    </w:p>
    <w:p>
      <w:pPr>
        <w:numPr>
          <w:ilvl w:val="1"/>
          <w:numId w:val="1063"/>
        </w:numPr>
        <w:pStyle w:val="ListParagraph"/>
      </w:pPr>
      <w:r>
        <w:t xml:space="preserve">SEI CERT C++ Coding Standard section EXP53-CPP (and possibly</w:t>
      </w:r>
      <w:r>
        <w:t xml:space="preserve"> </w:t>
      </w:r>
      <w:r>
        <w:t xml:space="preserve">more).</w:t>
      </w:r>
    </w:p>
    <w:bookmarkEnd w:id="93"/>
    <w:bookmarkEnd w:id="94"/>
    <w:bookmarkStart w:id="98" w:name="Xeb4b392fc60d52e0e62d52a00eabaa492eaa9e0"/>
    <w:p>
      <w:pPr>
        <w:pStyle w:val="Heading2"/>
      </w:pPr>
      <w:r>
        <w:t xml:space="preserve">6.23 Operator Precedence and Associativity [JCW]</w:t>
      </w:r>
    </w:p>
    <w:bookmarkStart w:id="96" w:name="applicability-to-language"/>
    <w:p>
      <w:pPr>
        <w:pStyle w:val="Heading3"/>
      </w:pPr>
      <w:r>
        <w:t xml:space="preserve">Applicability to language</w:t>
      </w:r>
    </w:p>
    <w:p>
      <w:pPr>
        <w:pStyle w:val="Normal(Web)"/>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64"/>
        </w:numPr>
        <w:pStyle w:val="ListParagraph"/>
      </w:pPr>
      <w:r>
        <w:rPr>
          <w:rStyle w:val="NormalTok"/>
        </w:rPr>
        <w:t xml:space="preserve">::</w:t>
      </w:r>
      <w:r>
        <w:t xml:space="preserve"> </w:t>
      </w:r>
      <w:r>
        <w:t xml:space="preserve">;</w:t>
      </w:r>
    </w:p>
    <w:p>
      <w:pPr>
        <w:numPr>
          <w:ilvl w:val="0"/>
          <w:numId w:val="1064"/>
        </w:numPr>
        <w:pStyle w:val="ListParagraph"/>
      </w:pPr>
      <w:r>
        <w:rPr>
          <w:rStyle w:val="NormalTok"/>
        </w:rPr>
        <w:t xml:space="preserve">.</w:t>
      </w:r>
      <w:r>
        <w:t xml:space="preserve"> </w:t>
      </w:r>
      <w:r>
        <w:t xml:space="preserve">;</w:t>
      </w:r>
    </w:p>
    <w:p>
      <w:pPr>
        <w:numPr>
          <w:ilvl w:val="0"/>
          <w:numId w:val="1064"/>
        </w:numPr>
        <w:pStyle w:val="ListParagraph"/>
      </w:pPr>
      <w:r>
        <w:rPr>
          <w:rStyle w:val="NormalTok"/>
        </w:rPr>
        <w:t xml:space="preserve">.\*</w:t>
      </w:r>
      <w:r>
        <w:t xml:space="preserve"> </w:t>
      </w:r>
      <w:r>
        <w:t xml:space="preserve">; and</w:t>
      </w:r>
    </w:p>
    <w:p>
      <w:pPr>
        <w:numPr>
          <w:ilvl w:val="0"/>
          <w:numId w:val="1064"/>
        </w:numPr>
        <w:pStyle w:val="ListParagraph"/>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5">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BodyText"/>
      </w:pPr>
      <w:r>
        <w:t xml:space="preserve">Note: overloaded assignment falls into this category.</w:t>
      </w:r>
    </w:p>
    <w:p>
      <w:pPr>
        <w:pStyle w:val="BodyText"/>
      </w:pPr>
      <w:r>
        <w:t xml:space="preserve">C++ overloading of operators can cause significant issues. One hazard up-to the C++20 standard is</w:t>
      </w:r>
      <w:r>
        <w:t xml:space="preserve"> </w:t>
      </w:r>
      <w:r>
        <w:t xml:space="preserve">that the overloaded comparison operators do not automatically connect the inverse</w:t>
      </w:r>
      <w:r>
        <w:t xml:space="preserve"> </w:t>
      </w:r>
      <w:r>
        <w:t xml:space="preserve">operator, such as:</w:t>
      </w:r>
    </w:p>
    <w:p>
      <w:pPr>
        <w:numPr>
          <w:ilvl w:val="0"/>
          <w:numId w:val="1065"/>
        </w:numPr>
        <w:pStyle w:val="ListParagraph"/>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5"/>
        </w:numPr>
        <w:pStyle w:val="ListParagraph"/>
      </w:pPr>
      <w:r>
        <w:rPr>
          <w:rStyle w:val="NormalTok"/>
        </w:rPr>
        <w:t xml:space="preserve">\&lt;</w:t>
      </w:r>
      <w:r>
        <w:t xml:space="preserve"> </w:t>
      </w:r>
      <w:r>
        <w:t xml:space="preserve">and</w:t>
      </w:r>
      <w:r>
        <w:t xml:space="preserve"> </w:t>
      </w:r>
      <w:r>
        <w:rPr>
          <w:rStyle w:val="NormalTok"/>
        </w:rPr>
        <w:t xml:space="preserve">\&gt;=</w:t>
      </w:r>
      <w:r>
        <w:t xml:space="preserve">;</w:t>
      </w:r>
    </w:p>
    <w:p>
      <w:pPr>
        <w:numPr>
          <w:ilvl w:val="0"/>
          <w:numId w:val="1065"/>
        </w:numPr>
        <w:pStyle w:val="ListParagraph"/>
      </w:pPr>
      <w:r>
        <w:rPr>
          <w:rStyle w:val="NormalTok"/>
        </w:rPr>
        <w:t xml:space="preserve">\&gt;</w:t>
      </w:r>
      <w:r>
        <w:t xml:space="preserve"> </w:t>
      </w:r>
      <w:r>
        <w:t xml:space="preserve">and</w:t>
      </w:r>
      <w:r>
        <w:t xml:space="preserve"> </w:t>
      </w:r>
      <w:r>
        <w:rPr>
          <w:rStyle w:val="NormalTok"/>
        </w:rPr>
        <w:t xml:space="preserve">\&lt;=;</w:t>
      </w:r>
    </w:p>
    <w:p>
      <w:pPr>
        <w:numPr>
          <w:ilvl w:val="0"/>
          <w:numId w:val="1065"/>
        </w:numPr>
        <w:pStyle w:val="ListParagraph"/>
      </w:pPr>
      <w:r>
        <w:t xml:space="preserve">etc.</w:t>
      </w:r>
    </w:p>
    <w:p>
      <w:pPr>
        <w:pStyle w:val="BlockText"/>
      </w:pPr>
      <w:r>
        <w:t xml:space="preserve">Unless the declarer declares all relevant operators, unexpected</w:t>
      </w:r>
      <w:r>
        <w:t xml:space="preserve"> </w:t>
      </w:r>
      <w:r>
        <w:t xml:space="preserve">results occur. In addition, overloaded operators</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do not have</w:t>
      </w:r>
      <w:r>
        <w:t xml:space="preserve"> </w:t>
      </w:r>
      <w:r>
        <w:t xml:space="preserve">shortcut semantics and thus behave differently. This is problematic</w:t>
      </w:r>
      <w:r>
        <w:t xml:space="preserve"> </w:t>
      </w:r>
      <w:r>
        <w:t xml:space="preserve">since the safety of evaluating a right-hand operand of a short circuit operator</w:t>
      </w:r>
      <w:r>
        <w:t xml:space="preserve"> </w:t>
      </w:r>
      <w:r>
        <w:t xml:space="preserve">often depends on the result of the left-hand operand, e.g. an</w:t>
      </w:r>
      <w:r>
        <w:t xml:space="preserve"> </w:t>
      </w:r>
      <w:r>
        <w:t xml:space="preserve">existence test before the value is read.</w:t>
      </w:r>
    </w:p>
    <w:p>
      <w:pPr>
        <w:pStyle w:val="FirstParagraph"/>
      </w:pPr>
      <w:r>
        <w:rPr>
          <w:i/>
        </w:rPr>
        <w:t xml:space="preserve">This needs to be adjusted to C++20 changes for comparison, should include combined assignment in examples instead. Peter</w:t>
      </w:r>
    </w:p>
    <w:bookmarkEnd w:id="96"/>
    <w:bookmarkStart w:id="97" w:name="guidance-to-language-users"/>
    <w:p>
      <w:pPr>
        <w:pStyle w:val="Heading3"/>
      </w:pPr>
      <w:r>
        <w:t xml:space="preserve">6.23.2 Guidance to language users</w:t>
      </w:r>
    </w:p>
    <w:p>
      <w:pPr>
        <w:numPr>
          <w:ilvl w:val="0"/>
          <w:numId w:val="1066"/>
        </w:numPr>
        <w:pStyle w:val="ListParagraph"/>
      </w:pPr>
      <w:r>
        <w:t xml:space="preserve">Follow the guidance provided in ISO/IEC TR 24772-1:2019 Clause</w:t>
      </w:r>
      <w:r>
        <w:t xml:space="preserve"> </w:t>
      </w:r>
      <w:r>
        <w:t xml:space="preserve">6.23.5 [JCW].</w:t>
      </w:r>
    </w:p>
    <w:p>
      <w:pPr>
        <w:numPr>
          <w:ilvl w:val="0"/>
          <w:numId w:val="1066"/>
        </w:numPr>
        <w:pStyle w:val="ListParagraph"/>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avoid and detect mistakes.</w:t>
      </w:r>
    </w:p>
    <w:p>
      <w:pPr>
        <w:numPr>
          <w:ilvl w:val="0"/>
          <w:numId w:val="1066"/>
        </w:numPr>
        <w:pStyle w:val="ListParagraph"/>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66"/>
        </w:numPr>
        <w:pStyle w:val="ListParagraph"/>
      </w:pPr>
      <w:r>
        <w:t xml:space="preserve">Avoid overloading the following operators:</w:t>
      </w:r>
    </w:p>
    <w:p>
      <w:pPr>
        <w:numPr>
          <w:ilvl w:val="1"/>
          <w:numId w:val="1067"/>
        </w:numPr>
        <w:pStyle w:val="ListParagraph"/>
      </w:pPr>
      <w:r>
        <w:rPr>
          <w:rStyle w:val="VerbatimChar"/>
        </w:rPr>
        <w:t xml:space="preserve">&amp;&amp;</w:t>
      </w:r>
      <w:r>
        <w:t xml:space="preserve"> </w:t>
      </w:r>
      <w:r>
        <w:t xml:space="preserve">;</w:t>
      </w:r>
    </w:p>
    <w:p>
      <w:pPr>
        <w:numPr>
          <w:ilvl w:val="1"/>
          <w:numId w:val="1067"/>
        </w:numPr>
        <w:pStyle w:val="ListParagraph"/>
      </w:pPr>
      <w:r>
        <w:rPr>
          <w:rStyle w:val="VerbatimChar"/>
        </w:rPr>
        <w:t xml:space="preserve">||</w:t>
      </w:r>
      <w:r>
        <w:t xml:space="preserve"> </w:t>
      </w:r>
      <w:r>
        <w:t xml:space="preserve">;</w:t>
      </w:r>
    </w:p>
    <w:p>
      <w:pPr>
        <w:numPr>
          <w:ilvl w:val="1"/>
          <w:numId w:val="1067"/>
        </w:numPr>
        <w:pStyle w:val="ListParagraph"/>
      </w:pPr>
      <w:r>
        <w:rPr>
          <w:rStyle w:val="VerbatimChar"/>
        </w:rPr>
        <w:t xml:space="preserve">,</w:t>
      </w:r>
      <w:r>
        <w:t xml:space="preserve"> </w:t>
      </w:r>
      <w:r>
        <w:t xml:space="preserve">;</w:t>
      </w:r>
    </w:p>
    <w:p>
      <w:pPr>
        <w:numPr>
          <w:ilvl w:val="0"/>
          <w:numId w:val="1066"/>
        </w:numPr>
        <w:pStyle w:val="ListParagraph"/>
      </w:pPr>
      <w:r>
        <w:t xml:space="preserve">Break up complex expressions and use temporary variables to make</w:t>
      </w:r>
      <w:r>
        <w:t xml:space="preserve"> </w:t>
      </w:r>
      <w:r>
        <w:t xml:space="preserve">complex expressions easier to understand and maintain.</w:t>
      </w:r>
    </w:p>
    <w:bookmarkEnd w:id="97"/>
    <w:bookmarkEnd w:id="98"/>
    <w:bookmarkStart w:id="101" w:name="X187ad205340e16f022c4e8cacaf0507e2964127"/>
    <w:p>
      <w:pPr>
        <w:pStyle w:val="Heading2"/>
      </w:pPr>
      <w:r>
        <w:t xml:space="preserve">6.24 Side-effects and Order of Evaluation of Operands [SAM]</w:t>
      </w:r>
    </w:p>
    <w:bookmarkStart w:id="99"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68"/>
        </w:numPr>
        <w:pStyle w:val="ListParagraph"/>
      </w:pPr>
      <w:r>
        <w:t xml:space="preserve">Write accesses to objects in that expression,</w:t>
      </w:r>
    </w:p>
    <w:p>
      <w:pPr>
        <w:numPr>
          <w:ilvl w:val="0"/>
          <w:numId w:val="1068"/>
        </w:numPr>
        <w:pStyle w:val="ListParagraph"/>
      </w:pPr>
      <w:r>
        <w:t xml:space="preserve">Reading a volatile object,</w:t>
      </w:r>
    </w:p>
    <w:p>
      <w:pPr>
        <w:numPr>
          <w:ilvl w:val="0"/>
          <w:numId w:val="1068"/>
        </w:numPr>
        <w:pStyle w:val="ListParagraph"/>
      </w:pPr>
      <w:r>
        <w:t xml:space="preserve">Calling a library I/O function, and</w:t>
      </w:r>
    </w:p>
    <w:p>
      <w:pPr>
        <w:numPr>
          <w:ilvl w:val="0"/>
          <w:numId w:val="1068"/>
        </w:numPr>
        <w:pStyle w:val="ListParagraph"/>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BodyText"/>
      </w:pPr>
      <w:r>
        <w:rPr>
          <w:i/>
        </w:rPr>
        <w:t xml:space="preserve">conjunction and disjunction operate at compile time and the short-circuiting is about template instantiations that might lead to compile errors otherwiese. This is not a runtime safety issue. I suggest dropping that (Peter)</w:t>
      </w:r>
    </w:p>
    <w:p>
      <w:pPr>
        <w:pStyle w:val="BodyText"/>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FirstParagraph"/>
      </w:pPr>
      <w:r>
        <w:t xml:space="preserve">[Stephen: My write-up here is lengthy but should help get more terse</w:t>
      </w:r>
      <w:r>
        <w:t xml:space="preserve"> </w:t>
      </w:r>
      <w:r>
        <w:t xml:space="preserve">wording... but I note this: C++ operator information is in C++17 Clause</w:t>
      </w:r>
      <w:r>
        <w:t xml:space="preserve"> </w:t>
      </w:r>
      <w:r>
        <w:t xml:space="preserve">8 and Clause 16.5, ... Also per 16.5.1 para 2. unary and binary forms</w:t>
      </w:r>
      <w:r>
        <w:t xml:space="preserve"> </w:t>
      </w:r>
      <w:r>
        <w:t xml:space="preserve">of the same operator are considered to have the same name so one can</w:t>
      </w:r>
      <w:r>
        <w:t xml:space="preserve"> </w:t>
      </w:r>
      <w:r>
        <w:t xml:space="preserve">hide another from an enclosing scope. Thus, this is also another</w:t>
      </w:r>
      <w:r>
        <w:t xml:space="preserve"> </w:t>
      </w:r>
      <w:r>
        <w:t xml:space="preserve">possible vulnerability.]</w:t>
      </w:r>
    </w:p>
    <w:bookmarkEnd w:id="99"/>
    <w:bookmarkStart w:id="100" w:name="guidance-to-language-users"/>
    <w:p>
      <w:pPr>
        <w:pStyle w:val="Heading3"/>
      </w:pPr>
      <w:r>
        <w:t xml:space="preserve">6.24.2 Guidance to language users</w:t>
      </w:r>
    </w:p>
    <w:p>
      <w:pPr>
        <w:numPr>
          <w:ilvl w:val="0"/>
          <w:numId w:val="1069"/>
        </w:numPr>
        <w:pStyle w:val="ListParagraph"/>
      </w:pPr>
      <w:r>
        <w:t xml:space="preserve">Follow the guidance provided in ISO/IEC TR 24772-1:2019 Clause</w:t>
      </w:r>
      <w:r>
        <w:t xml:space="preserve"> </w:t>
      </w:r>
      <w:r>
        <w:t xml:space="preserve">6.24.5.</w:t>
      </w:r>
    </w:p>
    <w:p>
      <w:pPr>
        <w:numPr>
          <w:ilvl w:val="0"/>
          <w:numId w:val="1069"/>
        </w:numPr>
        <w:pStyle w:val="ListParagraph"/>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69"/>
        </w:numPr>
        <w:pStyle w:val="ListParagraph"/>
      </w:pPr>
      <w:r>
        <w:t xml:space="preserve">Avoid overloading logical operators (&amp;&amp; and ||), as these</w:t>
      </w:r>
      <w:r>
        <w:t xml:space="preserve"> </w:t>
      </w:r>
      <w:r>
        <w:t xml:space="preserve">overloaded versions will not short-circuit.</w:t>
      </w:r>
    </w:p>
    <w:p>
      <w:pPr>
        <w:numPr>
          <w:ilvl w:val="0"/>
          <w:numId w:val="1069"/>
        </w:numPr>
        <w:pStyle w:val="ListParagraph"/>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69"/>
        </w:numPr>
        <w:pStyle w:val="ListParagraph"/>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69"/>
        </w:numPr>
        <w:pStyle w:val="ListParagraph"/>
      </w:pPr>
      <w:r>
        <w:t xml:space="preserve">Avoid placing multiple operations with side effects in a single</w:t>
      </w:r>
      <w:r>
        <w:t xml:space="preserve"> </w:t>
      </w:r>
      <w:r>
        <w:t xml:space="preserve">expression.</w:t>
      </w:r>
    </w:p>
    <w:p>
      <w:pPr>
        <w:numPr>
          <w:ilvl w:val="0"/>
          <w:numId w:val="1069"/>
        </w:numPr>
        <w:pStyle w:val="ListParagraph"/>
      </w:pPr>
      <w:r>
        <w:t xml:space="preserve">Write simple code expressions and statements so that within any</w:t>
      </w:r>
      <w:r>
        <w:t xml:space="preserve"> </w:t>
      </w:r>
      <w:r>
        <w:t xml:space="preserve">expression or statement an object is one of:</w:t>
      </w:r>
    </w:p>
    <w:p>
      <w:pPr>
        <w:numPr>
          <w:ilvl w:val="1"/>
          <w:numId w:val="1070"/>
        </w:numPr>
        <w:pStyle w:val="ListParagraph"/>
      </w:pPr>
      <w:r>
        <w:t xml:space="preserve">Read from;</w:t>
      </w:r>
    </w:p>
    <w:p>
      <w:pPr>
        <w:numPr>
          <w:ilvl w:val="1"/>
          <w:numId w:val="1070"/>
        </w:numPr>
        <w:pStyle w:val="ListParagraph"/>
      </w:pPr>
      <w:r>
        <w:t xml:space="preserve">Only modified once; or</w:t>
      </w:r>
    </w:p>
    <w:p>
      <w:pPr>
        <w:numPr>
          <w:ilvl w:val="1"/>
          <w:numId w:val="1070"/>
        </w:numPr>
        <w:pStyle w:val="ListParagraph"/>
      </w:pPr>
      <w:r>
        <w:t xml:space="preserve">Only read and modified by: a single increment; a single</w:t>
      </w:r>
      <w:r>
        <w:t xml:space="preserve"> </w:t>
      </w:r>
      <w:r>
        <w:t xml:space="preserve">decrement; a single simple assignment; or a single compound</w:t>
      </w:r>
      <w:r>
        <w:t xml:space="preserve"> </w:t>
      </w:r>
      <w:r>
        <w:t xml:space="preserve">assignment.</w:t>
      </w:r>
    </w:p>
    <w:p>
      <w:pPr>
        <w:numPr>
          <w:ilvl w:val="0"/>
          <w:numId w:val="1069"/>
        </w:numPr>
        <w:pStyle w:val="ListParagraph"/>
      </w:pPr>
      <w:r>
        <w:t xml:space="preserve">Be aware that different versions of C++ have different evaluation</w:t>
      </w:r>
      <w:r>
        <w:t xml:space="preserve"> </w:t>
      </w:r>
      <w:r>
        <w:t xml:space="preserve">order specifications and program accordingly.</w:t>
      </w:r>
    </w:p>
    <w:bookmarkEnd w:id="100"/>
    <w:bookmarkEnd w:id="101"/>
    <w:bookmarkStart w:id="104" w:name="likely-incorrect-expression-koa"/>
    <w:p>
      <w:pPr>
        <w:pStyle w:val="Heading2"/>
      </w:pPr>
      <w:r>
        <w:t xml:space="preserve">6.25 Likely Incorrect Expression [KOA]</w:t>
      </w:r>
    </w:p>
    <w:bookmarkStart w:id="102"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The most common quoted example for C-based</w:t>
      </w:r>
      <w:r>
        <w:t xml:space="preserve"> </w:t>
      </w:r>
      <w:r>
        <w:t xml:space="preserve">languages is the replacement of</w:t>
      </w:r>
      <w:r>
        <w:t xml:space="preserve"> </w:t>
      </w:r>
      <w:r>
        <w:t xml:space="preserve">“</w:t>
      </w:r>
      <w:r>
        <w:rPr>
          <w:rStyle w:val="VerbatimChar"/>
        </w:rPr>
        <w:t xml:space="preserve">==</w:t>
      </w:r>
      <w:r>
        <w:t xml:space="preserve">”</w:t>
      </w:r>
      <w:r>
        <w:t xml:space="preserve"> </w:t>
      </w:r>
      <w:r>
        <w:t xml:space="preserve">with</w:t>
      </w:r>
      <w:r>
        <w:t xml:space="preserve"> </w:t>
      </w:r>
      <w:r>
        <w:t xml:space="preserve">“</w:t>
      </w:r>
      <w:r>
        <w:rPr>
          <w:rStyle w:val="VerbatimChar"/>
        </w:rPr>
        <w:t xml:space="preserve">=</w:t>
      </w:r>
      <w:r>
        <w:t xml:space="preserve">”</w:t>
      </w:r>
      <w:r>
        <w:t xml:space="preserve"> </w:t>
      </w:r>
      <w:r>
        <w:t xml:space="preserve">in an expression, or</w:t>
      </w:r>
      <w:r>
        <w:t xml:space="preserve"> </w:t>
      </w:r>
      <w:r>
        <w:t xml:space="preserve">confusion between:</w:t>
      </w:r>
    </w:p>
    <w:p>
      <w:pPr>
        <w:numPr>
          <w:ilvl w:val="0"/>
          <w:numId w:val="1071"/>
        </w:numPr>
        <w:pStyle w:val="ListParagraph"/>
      </w:pPr>
      <w:r>
        <w:rPr>
          <w:rStyle w:val="VerbatimChar"/>
        </w:rPr>
        <w:t xml:space="preserve">&amp;</w:t>
      </w:r>
      <w:r>
        <w:t xml:space="preserve"> </w:t>
      </w:r>
      <w:r>
        <w:t xml:space="preserve">and</w:t>
      </w:r>
      <w:r>
        <w:t xml:space="preserve"> </w:t>
      </w:r>
      <w:r>
        <w:rPr>
          <w:rStyle w:val="VerbatimChar"/>
        </w:rPr>
        <w:t xml:space="preserve">&amp;&amp;</w:t>
      </w:r>
      <w:r>
        <w:t xml:space="preserve">;</w:t>
      </w:r>
    </w:p>
    <w:p>
      <w:pPr>
        <w:numPr>
          <w:ilvl w:val="0"/>
          <w:numId w:val="1071"/>
        </w:numPr>
        <w:pStyle w:val="ListParagraph"/>
      </w:pPr>
      <w:r>
        <w:rPr>
          <w:rStyle w:val="VerbatimChar"/>
        </w:rPr>
        <w:t xml:space="preserve">|</w:t>
      </w:r>
      <w:r>
        <w:t xml:space="preserve"> </w:t>
      </w:r>
      <w:r>
        <w:t xml:space="preserve">and</w:t>
      </w:r>
      <w:r>
        <w:t xml:space="preserve"> </w:t>
      </w:r>
      <w:r>
        <w:rPr>
          <w:rStyle w:val="VerbatimChar"/>
        </w:rPr>
        <w:t xml:space="preserve">||</w:t>
      </w:r>
      <w:r>
        <w:t xml:space="preserve">;</w:t>
      </w:r>
    </w:p>
    <w:p>
      <w:pPr>
        <w:numPr>
          <w:ilvl w:val="0"/>
          <w:numId w:val="1071"/>
        </w:numPr>
        <w:pStyle w:val="ListParagraph"/>
      </w:pPr>
      <w:r>
        <w:rPr>
          <w:rStyle w:val="VerbatimChar"/>
        </w:rPr>
        <w:t xml:space="preserve">&lt;</w:t>
      </w:r>
      <w:r>
        <w:t xml:space="preserve">,</w:t>
      </w:r>
      <w:r>
        <w:t xml:space="preserve"> </w:t>
      </w:r>
      <w:r>
        <w:rPr>
          <w:rStyle w:val="VerbatimChar"/>
        </w:rPr>
        <w:t xml:space="preserve">&lt;&lt;</w:t>
      </w:r>
      <w:r>
        <w:t xml:space="preserve">, and</w:t>
      </w:r>
      <w:r>
        <w:t xml:space="preserve"> </w:t>
      </w:r>
      <w:r>
        <w:rPr>
          <w:rStyle w:val="VerbatimChar"/>
        </w:rPr>
        <w:t xml:space="preserve">&lt;&lt;=</w:t>
      </w:r>
      <w:r>
        <w:t xml:space="preserve">; and</w:t>
      </w:r>
    </w:p>
    <w:p>
      <w:pPr>
        <w:numPr>
          <w:ilvl w:val="0"/>
          <w:numId w:val="1071"/>
        </w:numPr>
        <w:pStyle w:val="ListParagraph"/>
      </w:pPr>
      <w:r>
        <w:rPr>
          <w:rStyle w:val="VerbatimChar"/>
        </w:rPr>
        <w:t xml:space="preserve">&gt;</w:t>
      </w:r>
      <w:r>
        <w:t xml:space="preserve">,</w:t>
      </w:r>
      <w:r>
        <w:t xml:space="preserve"> </w:t>
      </w:r>
      <w:r>
        <w:rPr>
          <w:rStyle w:val="VerbatimChar"/>
        </w:rPr>
        <w:t xml:space="preserve">&gt;&gt;</w:t>
      </w:r>
      <w:r>
        <w:t xml:space="preserve">, and</w:t>
      </w:r>
      <w:r>
        <w:t xml:space="preserve"> </w:t>
      </w:r>
      <w:r>
        <w:rPr>
          <w:rStyle w:val="VerbatimChar"/>
        </w:rPr>
        <w:t xml:space="preserve">&gt;&gt;=</w:t>
      </w:r>
      <w:r>
        <w:t xml:space="preserve">.</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 if 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 The major issue with assignment</w:t>
      </w:r>
      <w:r>
        <w:t xml:space="preserve"> </w:t>
      </w:r>
      <w:r>
        <w:t xml:space="preserve">inside of a term of an expression is that it creates side effects that</w:t>
      </w:r>
      <w:r>
        <w:t xml:space="preserve"> </w:t>
      </w:r>
      <w:r>
        <w:t xml:space="preserve">can cause the expression to evaluate in different orders and create</w:t>
      </w:r>
      <w:r>
        <w:t xml:space="preserve"> </w:t>
      </w:r>
      <w:r>
        <w:t xml:space="preserve">different results on different compilers, or even in different</w:t>
      </w:r>
      <w:r>
        <w:t xml:space="preserve"> </w:t>
      </w:r>
      <w:r>
        <w:t xml:space="preserve">executions with the same implementation.</w:t>
      </w:r>
    </w:p>
    <w:p>
      <w:pPr>
        <w:pStyle w:val="BodyText"/>
      </w:pPr>
      <w:r>
        <w:t xml:space="preserve">In order to prevent this confusion, move assignments in contexts that</w:t>
      </w:r>
      <w:r>
        <w:t xml:space="preserve"> </w:t>
      </w:r>
      <w:r>
        <w:t xml:space="preserve">are easily misunderstood outside of Boolean expression. This would</w:t>
      </w:r>
      <w:r>
        <w:t xml:space="preserve"> </w:t>
      </w:r>
      <w:r>
        <w:t xml:space="preserve">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Programmers can easily get in the habit of inserting the</w:t>
      </w:r>
      <w:r>
        <w:t xml:space="preserve"> </w:t>
      </w:r>
      <w:r>
        <w:t xml:space="preserve">“</w:t>
      </w:r>
      <w:r>
        <w:rPr>
          <w:rStyle w:val="VerbatimChar"/>
        </w:rPr>
        <w:t xml:space="preserve">;</w:t>
      </w:r>
      <w: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this a null statement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 </w:t>
      </w:r>
      <w:r>
        <w:t xml:space="preserve">on a variable is (almost) a no-op, and is possibly a mistype of</w:t>
      </w:r>
      <w:r>
        <w:t xml:space="preserve"> </w:t>
      </w:r>
      <w:r>
        <w:t xml:space="preserve">‘</w:t>
      </w:r>
      <w:r>
        <w:rPr>
          <w:rStyle w:val="VerbatimChar"/>
        </w:rPr>
        <w:t xml:space="preserve">++</w:t>
      </w:r>
      <w:r>
        <w:t xml:space="preserve">’</w:t>
      </w:r>
      <w:r>
        <w:t xml:space="preserve">. A</w:t>
      </w:r>
      <w:r>
        <w:t xml:space="preserve"> </w:t>
      </w:r>
      <w:r>
        <w:t xml:space="preserve">unary</w:t>
      </w:r>
      <w:r>
        <w:t xml:space="preserve"> </w:t>
      </w:r>
      <w:r>
        <w:t xml:space="preserve">‘</w:t>
      </w:r>
      <w:r>
        <w:rPr>
          <w:rStyle w:val="VerbatimChar"/>
        </w:rPr>
        <w:t xml:space="preserve">-</w:t>
      </w:r>
      <w:r>
        <w:t xml:space="preserve">’</w:t>
      </w:r>
      <w:r>
        <w:t xml:space="preserve"> </w:t>
      </w:r>
      <w:r>
        <w:t xml:space="preserve">on a variable will switch its sign, unless applied to a</w:t>
      </w:r>
      <w:r>
        <w:t xml:space="preserve"> </w:t>
      </w:r>
      <w:r>
        <w:t xml:space="preserve">variable of an unsigned type, in which case the result is the value subtracted from 2</w:t>
      </w:r>
      <w:r>
        <w:rPr>
          <w:vertAlign w:val="superscript"/>
        </w:rPr>
        <w:t xml:space="preserve">n</w:t>
      </w:r>
      <w:r>
        <w:t xml:space="preserve"> </w:t>
      </w:r>
      <w:r>
        <w:t xml:space="preserve">where n is the number of bits in the unsinged type.</w:t>
      </w:r>
    </w:p>
    <w:p>
      <w:pPr>
        <w:pStyle w:val="BodyText"/>
      </w:pPr>
      <w:r>
        <w:t xml:space="preserve">Document with comments any use of</w:t>
      </w:r>
      <w:r>
        <w:t xml:space="preserve"> </w:t>
      </w:r>
      <w:r>
        <w:rPr>
          <w:rStyle w:val="NormalTok"/>
        </w:rPr>
        <w:t xml:space="preserve">+</w:t>
      </w:r>
      <w:r>
        <w:t xml:space="preserve"> </w:t>
      </w:r>
      <w:r>
        <w:t xml:space="preserve">or</w:t>
      </w:r>
      <w:r>
        <w:t xml:space="preserve"> </w:t>
      </w:r>
      <w:r>
        <w:rPr>
          <w:rStyle w:val="NormalTok"/>
        </w:rPr>
        <w:t xml:space="preserve">-</w:t>
      </w:r>
      <w:r>
        <w:t xml:space="preserve"> </w:t>
      </w:r>
      <w:r>
        <w:t xml:space="preserve">applied as a unary since (as opposed to the</w:t>
      </w:r>
      <w:r>
        <w:t xml:space="preserve"> </w:t>
      </w:r>
      <w:r>
        <w:t xml:space="preserve">binary</w:t>
      </w:r>
      <w:r>
        <w:t xml:space="preserve"> </w:t>
      </w:r>
      <w:r>
        <w:rPr>
          <w:rStyle w:val="NormalTok"/>
        </w:rPr>
        <w:t xml:space="preserve">+</w:t>
      </w:r>
      <w:r>
        <w:t xml:space="preserve"> </w:t>
      </w:r>
      <w:r>
        <w:t xml:space="preserve">or</w:t>
      </w:r>
      <w:r>
        <w:t xml:space="preserve"> </w:t>
      </w:r>
      <w:r>
        <w:rPr>
          <w:rStyle w:val="NormalTok"/>
        </w:rPr>
        <w:t xml:space="preserve">-</w:t>
      </w:r>
      <w:r>
        <w:t xml:space="preserve">.</w:t>
      </w:r>
    </w:p>
    <w:p>
      <w:pPr>
        <w:numPr>
          <w:ilvl w:val="0"/>
          <w:numId w:val="1072"/>
        </w:numPr>
        <w:pStyle w:val="ListParagraph"/>
      </w:pPr>
      <w:r>
        <w:t xml:space="preserve">Unary minus on unsigned type (MISRA 5-3-2)</w:t>
      </w:r>
    </w:p>
    <w:p>
      <w:pPr>
        <w:numPr>
          <w:ilvl w:val="0"/>
          <w:numId w:val="1072"/>
        </w:numPr>
        <w:pStyle w:val="ListParagraph"/>
      </w:pPr>
      <w:r>
        <w:t xml:space="preserve">Size of a pointer</w:t>
      </w:r>
    </w:p>
    <w:bookmarkEnd w:id="102"/>
    <w:bookmarkStart w:id="103" w:name="guidance-to-language-users"/>
    <w:p>
      <w:pPr>
        <w:pStyle w:val="Heading3"/>
      </w:pPr>
      <w:r>
        <w:t xml:space="preserve">6.25.2 Guidance to language users</w:t>
      </w:r>
    </w:p>
    <w:p>
      <w:pPr>
        <w:numPr>
          <w:ilvl w:val="0"/>
          <w:numId w:val="1073"/>
        </w:numPr>
        <w:pStyle w:val="BlockText"/>
      </w:pPr>
      <w:r>
        <w:t xml:space="preserve">Simplify statements with interspersed comments to aid in</w:t>
      </w:r>
      <w:r>
        <w:t xml:space="preserve"> </w:t>
      </w:r>
      <w:r>
        <w:t xml:space="preserve">accurately programming functionality and help future maintainers</w:t>
      </w:r>
      <w:r>
        <w:t xml:space="preserve"> </w:t>
      </w:r>
      <w:r>
        <w:t xml:space="preserve">understand the intent and nuances of the code. The flexibility of</w:t>
      </w:r>
      <w:r>
        <w:t xml:space="preserve"> </w:t>
      </w:r>
      <w:r>
        <w:t xml:space="preserve">C++ permits a programmer to create extremely complex expressions.</w:t>
      </w:r>
    </w:p>
    <w:p>
      <w:pPr>
        <w:numPr>
          <w:ilvl w:val="0"/>
          <w:numId w:val="1073"/>
        </w:numPr>
        <w:pStyle w:val="BlockText"/>
      </w:pPr>
      <w:r>
        <w:t xml:space="preserve">From Core guidelines:</w:t>
      </w:r>
    </w:p>
    <w:p>
      <w:pPr>
        <w:numPr>
          <w:ilvl w:val="1"/>
          <w:numId w:val="1074"/>
        </w:numPr>
        <w:pStyle w:val="ListParagraph"/>
      </w:pPr>
      <w:r>
        <w:t xml:space="preserve">ES 85 Make empty statements visible</w:t>
      </w:r>
    </w:p>
    <w:p>
      <w:pPr>
        <w:numPr>
          <w:ilvl w:val="1"/>
          <w:numId w:val="1074"/>
        </w:numPr>
        <w:pStyle w:val="ListParagraph"/>
      </w:pPr>
      <w:r>
        <w:t xml:space="preserve">ES 40 Avoid complicated expressions</w:t>
      </w:r>
    </w:p>
    <w:p>
      <w:pPr>
        <w:numPr>
          <w:ilvl w:val="1"/>
          <w:numId w:val="1074"/>
        </w:numPr>
        <w:pStyle w:val="ListParagraph"/>
      </w:pPr>
      <w:r>
        <w:t xml:space="preserve">ES 41 If in doubt about operator precedence, parenthesize</w:t>
      </w:r>
    </w:p>
    <w:p>
      <w:pPr>
        <w:numPr>
          <w:ilvl w:val="1"/>
          <w:numId w:val="1074"/>
        </w:numPr>
        <w:pStyle w:val="ListParagraph"/>
      </w:pPr>
      <w:r>
        <w:t xml:space="preserve">ES 44 Do not depend on order of evaluation</w:t>
      </w:r>
    </w:p>
    <w:p>
      <w:pPr>
        <w:numPr>
          <w:ilvl w:val="0"/>
          <w:numId w:val="1073"/>
        </w:numPr>
        <w:pStyle w:val="BlockText"/>
      </w:pPr>
      <w:r>
        <w:t xml:space="preserve">Avoid assignments embedded within other statements, as these can</w:t>
      </w:r>
      <w:r>
        <w:t xml:space="preserve"> </w:t>
      </w:r>
      <w:r>
        <w:t xml:space="preserve">be problematic. Each of the following would be clearer and have</w:t>
      </w:r>
      <w:r>
        <w:t xml:space="preserve"> </w:t>
      </w:r>
      <w:r>
        <w:t xml:space="preserve">less potential for problems if the embedded assignments were</w:t>
      </w:r>
      <w:r>
        <w:t xml:space="preserve"> </w:t>
      </w:r>
      <w:r>
        <w:t xml:space="preserve">conducted outside of the expressions:</w:t>
      </w:r>
    </w:p>
    <w:p>
      <w:pPr>
        <w:numPr>
          <w:ilvl w:val="0"/>
          <w:numId w:val="1000"/>
        </w:numPr>
        <w:pStyle w:val="SourceCode"/>
      </w:pPr>
      <w:r>
        <w:br/>
      </w:r>
      <w:r>
        <w:rPr>
          <w:rStyle w:val="DataTypeTok"/>
        </w:rPr>
        <w:t xml:space="preserve">int</w:t>
      </w:r>
      <w:r>
        <w:rPr>
          <w:rStyle w:val="NormalTok"/>
        </w:rPr>
        <w:t xml:space="preserve"> a,b,c,d;</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 (c = (d-</w:t>
      </w:r>
      <w:r>
        <w:rPr>
          <w:rStyle w:val="DecValTok"/>
        </w:rPr>
        <w:t xml:space="preserve">1</w:t>
      </w:r>
      <w:r>
        <w:rPr>
          <w:rStyle w:val="NormalTok"/>
        </w:rPr>
        <w:t xml:space="preserve">)))    </w:t>
      </w:r>
      <w:r>
        <w:rPr>
          <w:rStyle w:val="CommentTok"/>
        </w:rPr>
        <w:t xml:space="preserve">/* the assignment to c may not</w:t>
      </w:r>
      <w:r>
        <w:br/>
      </w:r>
      <w:r>
        <w:rPr>
          <w:rStyle w:val="CommentTok"/>
        </w:rPr>
        <w:t xml:space="preserve">                                       occur if a is equal to b */</w:t>
      </w:r>
    </w:p>
    <w:p>
      <w:pPr>
        <w:numPr>
          <w:ilvl w:val="0"/>
          <w:numId w:val="1000"/>
        </w:numPr>
      </w:pPr>
      <w:r>
        <w:t xml:space="preserve">or:</w:t>
      </w:r>
    </w:p>
    <w:p>
      <w:pPr>
        <w:numPr>
          <w:ilvl w:val="0"/>
          <w:numId w:val="1000"/>
        </w:numPr>
        <w:pStyle w:val="SourceCode"/>
      </w:pPr>
      <w:r>
        <w:rPr>
          <w:rStyle w:val="DataTypeTok"/>
        </w:rPr>
        <w:t xml:space="preserve">int</w:t>
      </w:r>
      <w:r>
        <w:rPr>
          <w:rStyle w:val="NormalTok"/>
        </w:rPr>
        <w:t xml:space="preserve"> a,b,c;</w:t>
      </w:r>
      <w:r>
        <w:br/>
      </w:r>
      <w:r>
        <w:rPr>
          <w:rStyle w:val="NormalTok"/>
        </w:rPr>
        <w:t xml:space="preserve">  </w:t>
      </w:r>
      <w:r>
        <w:rPr>
          <w:rStyle w:val="CommentTok"/>
        </w:rPr>
        <w:t xml:space="preserve">/* ... */</w:t>
      </w:r>
      <w:r>
        <w:br/>
      </w:r>
      <w:r>
        <w:rPr>
          <w:rStyle w:val="NormalTok"/>
        </w:rPr>
        <w:t xml:space="preserve">  foo (a=b, c);</w:t>
      </w:r>
    </w:p>
    <w:p>
      <w:pPr>
        <w:pStyle w:val="FirstParagraph"/>
      </w:pPr>
      <w:r>
        <w:t xml:space="preserve">Each may have unintended results.</w:t>
      </w:r>
    </w:p>
    <w:p>
      <w:pPr>
        <w:numPr>
          <w:ilvl w:val="0"/>
          <w:numId w:val="1075"/>
        </w:numPr>
        <w:pStyle w:val="ListParagraph"/>
      </w:pPr>
      <w:r>
        <w:t xml:space="preserve">Give null statements a source line of their own. This, combined with</w:t>
      </w:r>
      <w:r>
        <w:t xml:space="preserve"> </w:t>
      </w:r>
      <w:r>
        <w:t xml:space="preserve">enforcement by static analysis, would make clearer the intention</w:t>
      </w:r>
      <w:r>
        <w:t xml:space="preserve"> </w:t>
      </w:r>
      <w:r>
        <w:t xml:space="preserve">that the statement was meant to be a null statement.</w:t>
      </w:r>
    </w:p>
    <w:p>
      <w:pPr>
        <w:numPr>
          <w:ilvl w:val="0"/>
          <w:numId w:val="1075"/>
        </w:numPr>
        <w:pStyle w:val="ListParagraph"/>
      </w:pPr>
      <w:r>
        <w:t xml:space="preserve">Consider the adoption of a coding standard that limits the use of</w:t>
      </w:r>
      <w:r>
        <w:t xml:space="preserve"> </w:t>
      </w:r>
      <w:r>
        <w:t xml:space="preserve">the assignment statement within an expression.</w:t>
      </w:r>
    </w:p>
    <w:bookmarkEnd w:id="103"/>
    <w:bookmarkEnd w:id="104"/>
    <w:bookmarkStart w:id="107" w:name="dead-and-deactivated-code-xyq"/>
    <w:p>
      <w:pPr>
        <w:pStyle w:val="Heading2"/>
      </w:pPr>
      <w:r>
        <w:t xml:space="preserve">6.26 Dead and Deactivated Code [XYQ]</w:t>
      </w:r>
    </w:p>
    <w:bookmarkStart w:id="105" w:name="applicability-to-language"/>
    <w:p>
      <w:pPr>
        <w:pStyle w:val="Heading3"/>
      </w:pPr>
      <w:r>
        <w:t xml:space="preserve">6.26.1 Applicability to language</w:t>
      </w:r>
    </w:p>
    <w:p>
      <w:pPr>
        <w:pStyle w:val="FirstParagraph"/>
      </w:pPr>
      <w:r>
        <w:t xml:space="preserve">The vulnerability as documented in ISO/IEC TR 24772-1:2019 clause 6.26</w:t>
      </w:r>
      <w:r>
        <w:t xml:space="preserve"> </w:t>
      </w:r>
      <w:r>
        <w:t xml:space="preserve">exists in C++.</w:t>
      </w:r>
    </w:p>
    <w:bookmarkEnd w:id="105"/>
    <w:bookmarkStart w:id="106" w:name="guidance-to-language-users"/>
    <w:p>
      <w:pPr>
        <w:pStyle w:val="Heading3"/>
      </w:pPr>
      <w:r>
        <w:t xml:space="preserve">6.26.2 Guidance to language users</w:t>
      </w:r>
    </w:p>
    <w:p>
      <w:pPr>
        <w:numPr>
          <w:ilvl w:val="0"/>
          <w:numId w:val="1076"/>
        </w:numPr>
        <w:pStyle w:val="ListParagraph"/>
      </w:pPr>
      <w:r>
        <w:t xml:space="preserve">Follow the guidance of ISO/IEC TR 24772-1:2019 clause 6.26.5.</w:t>
      </w:r>
    </w:p>
    <w:bookmarkEnd w:id="106"/>
    <w:bookmarkEnd w:id="107"/>
    <w:bookmarkStart w:id="110" w:name="Xc86cceedfcf0c77c094b3df762cc0f756518ffc"/>
    <w:p>
      <w:pPr>
        <w:pStyle w:val="Heading2"/>
      </w:pPr>
      <w:r>
        <w:t xml:space="preserve">6.27 Switch Statements and Static Analysis [CLL]</w:t>
      </w:r>
    </w:p>
    <w:bookmarkStart w:id="108"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08"/>
    <w:bookmarkStart w:id="109" w:name="guidance-to-language-users"/>
    <w:p>
      <w:pPr>
        <w:pStyle w:val="Heading3"/>
      </w:pPr>
      <w:r>
        <w:t xml:space="preserve">6.27.2 Guidance to language users</w:t>
      </w:r>
    </w:p>
    <w:p>
      <w:pPr>
        <w:numPr>
          <w:ilvl w:val="0"/>
          <w:numId w:val="1077"/>
        </w:numPr>
        <w:pStyle w:val="ListParagraph"/>
      </w:pPr>
      <w:r>
        <w:t xml:space="preserve">Apply the guidance provided in ISO/IEC TR 24772-1:2019 clause 6.27.5</w:t>
      </w:r>
    </w:p>
    <w:p>
      <w:pPr>
        <w:numPr>
          <w:ilvl w:val="0"/>
          <w:numId w:val="1077"/>
        </w:numPr>
        <w:pStyle w:val="ListParagraph"/>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77"/>
        </w:numPr>
        <w:pStyle w:val="ListParagraph"/>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77"/>
        </w:numPr>
        <w:pStyle w:val="ListParagraph"/>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09"/>
    <w:bookmarkEnd w:id="110"/>
    <w:bookmarkStart w:id="113" w:name="demarcation-of-control-flow-eoj"/>
    <w:p>
      <w:pPr>
        <w:pStyle w:val="Heading2"/>
      </w:pPr>
      <w:r>
        <w:t xml:space="preserve">6.28 Demarcation of Control Flow [EOJ]</w:t>
      </w:r>
    </w:p>
    <w:bookmarkStart w:id="111"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c = c + b[i];</w:t>
      </w:r>
      <w:r>
        <w:br/>
      </w:r>
      <w:r>
        <w:rPr>
          <w:rStyle w:val="NormalTok"/>
        </w:rPr>
        <w:t xml:space="preserve">            x+=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Code"/>
        </w:rPr>
        <w:t xml:space="preserve">b[0]</w:t>
      </w:r>
      <w:r>
        <w:t xml:space="preserve"> </w:t>
      </w:r>
      <w:r>
        <w:t xml:space="preserve">to</w:t>
      </w:r>
      <w:r>
        <w:t xml:space="preserve"> </w:t>
      </w:r>
      <w:r>
        <w:rPr>
          <w:rStyle w:val="Code"/>
        </w:rPr>
        <w:t xml:space="preserve">b[9]</w:t>
      </w:r>
      <w:r>
        <w:t xml:space="preserve">. However,</w:t>
      </w:r>
      <w:r>
        <w:t xml:space="preserve"> </w:t>
      </w:r>
      <w:r>
        <w:t xml:space="preserve">even though the code is laid out so that the</w:t>
      </w:r>
      <w:r>
        <w:t xml:space="preserve"> </w:t>
      </w:r>
      <w:r>
        <w:rPr>
          <w:rStyle w:val="Code"/>
        </w:rPr>
        <w:t xml:space="preserve">a = a +</w:t>
      </w:r>
      <w:r>
        <w:rPr>
          <w:rStyle w:val="Code"/>
        </w:rPr>
        <w:t xml:space="preserve"> </w:t>
      </w:r>
      <w:r>
        <w:rPr>
          <w:rStyle w:val="Code"/>
        </w:rPr>
        <w:t xml:space="preserve">b[i]</w:t>
      </w:r>
      <w:r>
        <w:t xml:space="preserve"> </w:t>
      </w:r>
      <w:r>
        <w:t xml:space="preserve">code appears to be within the for 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lock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lock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of the else clause</w:t>
      </w:r>
      <w:r>
        <w:br/>
      </w:r>
      <w:r>
        <w:rPr>
          <w:rStyle w:val="VerbatimChar"/>
        </w:rPr>
        <w:t xml:space="preserve">```</w:t>
      </w:r>
    </w:p>
    <w:p>
      <w:pPr>
        <w:pStyle w:val="BlockText"/>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1"/>
    <w:bookmarkStart w:id="112" w:name="guidance-to-language-users"/>
    <w:p>
      <w:pPr>
        <w:pStyle w:val="Heading3"/>
      </w:pPr>
      <w:r>
        <w:t xml:space="preserve">6.28.2 Guidance to language users</w:t>
      </w:r>
    </w:p>
    <w:p>
      <w:pPr>
        <w:numPr>
          <w:ilvl w:val="0"/>
          <w:numId w:val="1078"/>
        </w:numPr>
        <w:pStyle w:val="ListParagraph"/>
      </w:pPr>
      <w:r>
        <w:t xml:space="preserve">Follow the rules provided in ISO/IEC TR 24772-1:2019 clause 6.28.5.</w:t>
      </w:r>
    </w:p>
    <w:p>
      <w:pPr>
        <w:pStyle w:val="BlockText"/>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79"/>
        </w:numPr>
        <w:pStyle w:val="ListParagraph"/>
      </w:pPr>
      <w:r>
        <w:t xml:space="preserve">Declare loop variables in the initializer of the loop statement</w:t>
      </w:r>
    </w:p>
    <w:p>
      <w:pPr>
        <w:numPr>
          <w:ilvl w:val="0"/>
          <w:numId w:val="1079"/>
        </w:numPr>
        <w:pStyle w:val="ListParagraph"/>
      </w:pPr>
      <w:r>
        <w:t xml:space="preserve">Prefer the standard library algorithms over hand-crafted loops.</w:t>
      </w:r>
    </w:p>
    <w:p>
      <w:pPr>
        <w:pStyle w:val="BlockText"/>
      </w:pPr>
      <w:r>
        <w:t xml:space="preserve">See also the C++ Core Guidelines ES.85, ES.71, ES.74, ES.1 and ES.2</w:t>
      </w:r>
    </w:p>
    <w:bookmarkEnd w:id="112"/>
    <w:bookmarkEnd w:id="113"/>
    <w:bookmarkStart w:id="116" w:name="loop-control-variables-tex"/>
    <w:p>
      <w:pPr>
        <w:pStyle w:val="Heading2"/>
      </w:pPr>
      <w:r>
        <w:t xml:space="preserve">6.29 Loop Control Variables [TEX]</w:t>
      </w:r>
    </w:p>
    <w:bookmarkStart w:id="114"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a loop.</w:t>
      </w:r>
      <w:r>
        <w:t xml:space="preserve"> </w:t>
      </w:r>
      <w:r>
        <w:t xml:space="preserve">Though 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valid:</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would cause the for loop to exit once a is greater than 7</w:t>
      </w:r>
      <w:r>
        <w:t xml:space="preserve"> </w:t>
      </w:r>
      <w:r>
        <w:t xml:space="preserve">regardless of the number of iterations that have occurred.</w:t>
      </w:r>
    </w:p>
    <w:p>
      <w:pPr>
        <w:pStyle w:val="BodyText"/>
      </w:pPr>
      <w:r>
        <w:t xml:space="preserve">C++ also permits the use of multiple variable of the same type in the</w:t>
      </w:r>
      <w:r>
        <w:t xml:space="preserve"> </w:t>
      </w:r>
      <w:r>
        <w:t xml:space="preserve">loop header</w:t>
      </w:r>
    </w:p>
    <w:p>
      <w:pPr>
        <w:pStyle w:val="BodyText"/>
      </w:pPr>
      <w:r>
        <w:t xml:space="preserve">Mitigation – range for statement – document with an example (see</w:t>
      </w:r>
      <w:r>
        <w:t xml:space="preserve"> </w:t>
      </w:r>
      <w:r>
        <w:t xml:space="preserve">ES.71) – Gabriel</w:t>
      </w:r>
    </w:p>
    <w:bookmarkEnd w:id="114"/>
    <w:bookmarkStart w:id="115" w:name="guidance-to-language-users"/>
    <w:p>
      <w:pPr>
        <w:pStyle w:val="Heading3"/>
      </w:pPr>
      <w:r>
        <w:t xml:space="preserve">6.29.2 Guidance to language users</w:t>
      </w:r>
    </w:p>
    <w:p>
      <w:pPr>
        <w:numPr>
          <w:ilvl w:val="0"/>
          <w:numId w:val="1080"/>
        </w:numPr>
        <w:pStyle w:val="ListParagraph"/>
      </w:pPr>
      <w:r>
        <w:t xml:space="preserve">Apply the guidance of ISO/IEC TR 24772-1:2019 clause 6.29.5.</w:t>
      </w:r>
    </w:p>
    <w:p>
      <w:pPr>
        <w:numPr>
          <w:ilvl w:val="0"/>
          <w:numId w:val="1080"/>
        </w:numPr>
        <w:pStyle w:val="ListParagraph"/>
      </w:pPr>
      <w:r>
        <w:t xml:space="preserve">Do not modify a loop control variable within a loop. Even though the</w:t>
      </w:r>
      <w:r>
        <w:t xml:space="preserve"> </w:t>
      </w:r>
      <w:r>
        <w:t xml:space="preserve">capability exists in C, it is still considered to be a poor</w:t>
      </w:r>
      <w:r>
        <w:t xml:space="preserve"> </w:t>
      </w:r>
      <w:r>
        <w:t xml:space="preserve">programming practice.</w:t>
      </w:r>
    </w:p>
    <w:p>
      <w:pPr>
        <w:numPr>
          <w:ilvl w:val="0"/>
          <w:numId w:val="1080"/>
        </w:numPr>
        <w:pStyle w:val="ListParagraph"/>
      </w:pPr>
      <w:r>
        <w:t xml:space="preserve">Use a range for loop in preference to general loops</w:t>
      </w:r>
    </w:p>
    <w:p>
      <w:pPr>
        <w:numPr>
          <w:ilvl w:val="0"/>
          <w:numId w:val="1080"/>
        </w:numPr>
        <w:pStyle w:val="ListParagraph"/>
      </w:pPr>
      <w:r>
        <w:t xml:space="preserve">Alternatively, use std library functions like</w:t>
      </w:r>
      <w:r>
        <w:t xml:space="preserve"> </w:t>
      </w:r>
      <w:r>
        <w:rPr>
          <w:rStyle w:val="VerbatimChar"/>
        </w:rPr>
        <w:t xml:space="preserve">copy</w:t>
      </w:r>
      <w:r>
        <w:t xml:space="preserve">,</w:t>
      </w:r>
      <w:r>
        <w:t xml:space="preserve"> </w:t>
      </w:r>
      <w:r>
        <w:rPr>
          <w:rStyle w:val="VerbatimChar"/>
        </w:rPr>
        <w:t xml:space="preserve">accumulate</w:t>
      </w:r>
      <w:r>
        <w:t xml:space="preserve">,</w:t>
      </w:r>
      <w:r>
        <w:t xml:space="preserve"> </w:t>
      </w:r>
      <w:r>
        <w:rPr>
          <w:rStyle w:val="VerbatimChar"/>
        </w:rPr>
        <w:t xml:space="preserve">transform</w:t>
      </w:r>
      <w:r>
        <w:t xml:space="preserve">,</w:t>
      </w:r>
      <w:r>
        <w:t xml:space="preserve"> </w:t>
      </w:r>
      <w:r>
        <w:rPr>
          <w:rStyle w:val="VerbatimChar"/>
        </w:rPr>
        <w:t xml:space="preserve">for_each</w:t>
      </w:r>
      <w:r>
        <w:t xml:space="preserve">, etc. in preference to general loops.</w:t>
      </w:r>
    </w:p>
    <w:p>
      <w:pPr>
        <w:numPr>
          <w:ilvl w:val="0"/>
          <w:numId w:val="1080"/>
        </w:numPr>
        <w:pStyle w:val="ListParagraph"/>
      </w:pPr>
      <w:r>
        <w:t xml:space="preserve">Something about multiple loop control variables in the same loop?</w:t>
      </w:r>
    </w:p>
    <w:p>
      <w:pPr>
        <w:pStyle w:val="BlockText"/>
      </w:pPr>
      <w:r>
        <w:t xml:space="preserve">See also the C++ Core Guidelines ES.71, ES.86,</w:t>
      </w:r>
    </w:p>
    <w:bookmarkEnd w:id="115"/>
    <w:bookmarkEnd w:id="116"/>
    <w:bookmarkStart w:id="119" w:name="off-by-one-error-xzh"/>
    <w:p>
      <w:pPr>
        <w:pStyle w:val="Heading2"/>
      </w:pPr>
      <w:r>
        <w:t xml:space="preserve">6.30 Off-by-one Error [XZH]</w:t>
      </w:r>
    </w:p>
    <w:bookmarkStart w:id="117"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TR</w:t>
      </w:r>
      <w:r>
        <w:t xml:space="preserve"> </w:t>
      </w:r>
      <w:r>
        <w:t xml:space="preserve">24772-1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81"/>
        </w:numPr>
        <w:pStyle w:val="ListParagraph"/>
      </w:pPr>
      <w:r>
        <w:t xml:space="preserve">Range-based for loops</w:t>
      </w:r>
    </w:p>
    <w:p>
      <w:pPr>
        <w:numPr>
          <w:ilvl w:val="0"/>
          <w:numId w:val="1081"/>
        </w:numPr>
        <w:pStyle w:val="ListParagraph"/>
      </w:pPr>
      <w:r>
        <w:rPr>
          <w:rStyle w:val="NormalTok"/>
        </w:rPr>
        <w:t xml:space="preserve">std</w:t>
      </w:r>
      <w:r>
        <w:t xml:space="preserve"> </w:t>
      </w:r>
      <w:r>
        <w:t xml:space="preserve">algorithms</w:t>
      </w:r>
    </w:p>
    <w:p>
      <w:pPr>
        <w:numPr>
          <w:ilvl w:val="0"/>
          <w:numId w:val="1081"/>
        </w:numPr>
        <w:pStyle w:val="ListParagraph"/>
      </w:pPr>
      <w:r>
        <w:t xml:space="preserve">Iterator style loops terminated by</w:t>
      </w:r>
      <w:r>
        <w:t xml:space="preserve"> </w:t>
      </w:r>
      <w:r>
        <w:rPr>
          <w:rStyle w:val="NormalTok"/>
        </w:rPr>
        <w:t xml:space="preserve">!=</w:t>
      </w:r>
    </w:p>
    <w:p>
      <w:pPr>
        <w:numPr>
          <w:ilvl w:val="0"/>
          <w:numId w:val="1081"/>
        </w:numPr>
        <w:pStyle w:val="ListParagraph"/>
      </w:pPr>
      <w:r>
        <w:t xml:space="preserve">Container classes</w:t>
      </w:r>
    </w:p>
    <w:p>
      <w:pPr>
        <w:numPr>
          <w:ilvl w:val="0"/>
          <w:numId w:val="1081"/>
        </w:numPr>
        <w:pStyle w:val="ListParagraph"/>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17"/>
    <w:bookmarkStart w:id="118" w:name="guidance-to-language-users"/>
    <w:p>
      <w:pPr>
        <w:pStyle w:val="Heading3"/>
      </w:pPr>
      <w:r>
        <w:t xml:space="preserve">6.30.2 Guidance to language users</w:t>
      </w:r>
    </w:p>
    <w:p>
      <w:pPr>
        <w:numPr>
          <w:ilvl w:val="0"/>
          <w:numId w:val="1082"/>
        </w:numPr>
        <w:pStyle w:val="ListParagraph"/>
      </w:pPr>
      <w:r>
        <w:t xml:space="preserve">Follow the guidance of ISO/IEC TR 24772-1:2019 clause 6.30.5.</w:t>
      </w:r>
    </w:p>
    <w:p>
      <w:pPr>
        <w:numPr>
          <w:ilvl w:val="0"/>
          <w:numId w:val="1082"/>
        </w:numPr>
        <w:pStyle w:val="ListParagraph"/>
      </w:pPr>
      <w:r>
        <w:t xml:space="preserve">Use careful programming, testing of border conditions, and static</w:t>
      </w:r>
      <w:r>
        <w:t xml:space="preserve"> </w:t>
      </w:r>
      <w:r>
        <w:t xml:space="preserve">analysis tools to detect off-by-one errors in C++.</w:t>
      </w:r>
    </w:p>
    <w:p>
      <w:pPr>
        <w:numPr>
          <w:ilvl w:val="0"/>
          <w:numId w:val="1082"/>
        </w:numPr>
        <w:pStyle w:val="ListParagraph"/>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18"/>
    <w:bookmarkEnd w:id="119"/>
    <w:bookmarkStart w:id="122" w:name="structured-programming-ewd"/>
    <w:p>
      <w:pPr>
        <w:pStyle w:val="Heading2"/>
      </w:pPr>
      <w:r>
        <w:t xml:space="preserve">6.31 Structured Programming [EWD]</w:t>
      </w:r>
    </w:p>
    <w:bookmarkStart w:id="120"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 goto statement, which can create unstructured code. Also, C</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rPr>
          <w:i/>
        </w:rPr>
        <w:t xml:space="preserve">IMHO, a static analyzer worth its money would do any CFA DFA based on basic blocks and should not be bothered by gotos etc. Peter.</w:t>
      </w:r>
    </w:p>
    <w:bookmarkEnd w:id="120"/>
    <w:bookmarkStart w:id="121" w:name="guidance-to-language-users"/>
    <w:p>
      <w:pPr>
        <w:pStyle w:val="Heading3"/>
      </w:pPr>
      <w:r>
        <w:t xml:space="preserve">6.31.2 Guidance to language users</w:t>
      </w:r>
    </w:p>
    <w:p>
      <w:pPr>
        <w:numPr>
          <w:ilvl w:val="0"/>
          <w:numId w:val="1083"/>
        </w:numPr>
      </w:pPr>
      <w:r>
        <w:t xml:space="preserve">Write clear and concise structured code to make code as</w:t>
      </w:r>
      <w:r>
        <w:t xml:space="preserve"> </w:t>
      </w:r>
      <w:r>
        <w:t xml:space="preserve">understandable as possible.</w:t>
      </w:r>
    </w:p>
    <w:p>
      <w:pPr>
        <w:numPr>
          <w:ilvl w:val="0"/>
          <w:numId w:val="1083"/>
        </w:numPr>
      </w:pPr>
      <w:r>
        <w:t xml:space="preserve">Avoid the use of</w:t>
      </w:r>
      <w:r>
        <w:t xml:space="preserve"> </w:t>
      </w:r>
      <w:r>
        <w:rPr>
          <w:rStyle w:val="VerbatimChar"/>
        </w:rPr>
        <w:t xml:space="preserve">longjmp</w:t>
      </w:r>
    </w:p>
    <w:p>
      <w:pPr>
        <w:numPr>
          <w:ilvl w:val="0"/>
          <w:numId w:val="1083"/>
        </w:numPr>
      </w:pPr>
      <w:r>
        <w:t xml:space="preserve">Avoid the use of</w:t>
      </w:r>
      <w:r>
        <w:t xml:space="preserve"> </w:t>
      </w:r>
      <w:r>
        <w:rPr>
          <w:rStyle w:val="ControlFlowTok"/>
        </w:rPr>
        <w:t xml:space="preserve">goto</w:t>
      </w:r>
      <w:r>
        <w:t xml:space="preserve"> </w:t>
      </w:r>
      <w:r>
        <w:t xml:space="preserve">except in the case of exiting a nested loop.</w:t>
      </w:r>
    </w:p>
    <w:p>
      <w:pPr>
        <w:pStyle w:val="FirstParagraph"/>
      </w:pPr>
      <w:r>
        <w:t xml:space="preserve">See also the C++ Core guidelines ES.76, ES.77, SL.C.1</w:t>
      </w:r>
    </w:p>
    <w:bookmarkEnd w:id="121"/>
    <w:bookmarkEnd w:id="122"/>
    <w:bookmarkStart w:id="125" w:name="passing-parameters-and-return-values-csj"/>
    <w:p>
      <w:pPr>
        <w:pStyle w:val="Heading2"/>
      </w:pPr>
      <w:r>
        <w:t xml:space="preserve">6.32 Passing Parameters and Return Values [CSJ]</w:t>
      </w:r>
    </w:p>
    <w:bookmarkStart w:id="123"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w:t>
      </w:r>
    </w:p>
    <w:p>
      <w:pPr>
        <w:pStyle w:val="BodyText"/>
      </w:pPr>
      <w:r>
        <w:t xml:space="preserve">C++ provides both</w:t>
      </w:r>
      <w:r>
        <w:t xml:space="preserve"> </w:t>
      </w:r>
      <w:r>
        <w:rPr>
          <w:i/>
        </w:rPr>
        <w:t xml:space="preserve">call by value</w:t>
      </w:r>
      <w:r>
        <w:t xml:space="preserve"> </w:t>
      </w:r>
      <w:r>
        <w:t xml:space="preserve">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w:t>
      </w:r>
    </w:p>
    <w:p>
      <w:pPr>
        <w:pStyle w:val="BodyText"/>
      </w:pPr>
      <w:r>
        <w:t xml:space="preserve">An object can be modified in a function by passing the address to the</w:t>
      </w:r>
      <w:r>
        <w:t xml:space="preserve"> </w:t>
      </w:r>
      <w:r>
        <w:t xml:space="preserve">object to the function, for example</w:t>
      </w:r>
    </w:p>
    <w:p>
      <w:pPr>
        <w:pStyle w:val="SourceCode"/>
      </w:pPr>
      <w:r>
        <w:rPr>
          <w:rStyle w:val="NormalTok"/>
        </w:rPr>
        <w:t xml:space="preserve">      </w:t>
      </w:r>
      <w:r>
        <w:rPr>
          <w:rStyle w:val="DataTypeTok"/>
        </w:rPr>
        <w:t xml:space="preserve">void</w:t>
      </w:r>
      <w:r>
        <w:rPr>
          <w:rStyle w:val="NormalTok"/>
        </w:rPr>
        <w:t xml:space="preserve"> swap(</w:t>
      </w:r>
      <w:r>
        <w:rPr>
          <w:rStyle w:val="DataTypeTok"/>
        </w:rPr>
        <w:t xml:space="preserve">int</w:t>
      </w:r>
      <w:r>
        <w:rPr>
          <w:rStyle w:val="NormalTok"/>
        </w:rPr>
        <w:t xml:space="preserve"> *x, </w:t>
      </w:r>
      <w:r>
        <w:rPr>
          <w:rStyle w:val="DataTypeTok"/>
        </w:rPr>
        <w:t xml:space="preserve">int</w:t>
      </w:r>
      <w:r>
        <w:rPr>
          <w:rStyle w:val="NormalTok"/>
        </w:rPr>
        <w:t xml:space="preserve"> *y) { </w:t>
      </w:r>
      <w:r>
        <w:rPr>
          <w:rStyle w:val="CommentTok"/>
        </w:rPr>
        <w:t xml:space="preserve">// C-style</w:t>
      </w:r>
      <w:r>
        <w:br/>
      </w:r>
      <w:r>
        <w:rPr>
          <w:rStyle w:val="NormalTok"/>
        </w:rPr>
        <w:t xml:space="preserve">         </w:t>
      </w:r>
      <w:r>
        <w:rPr>
          <w:rStyle w:val="DataTypeTok"/>
        </w:rPr>
        <w:t xml:space="preserve">int</w:t>
      </w:r>
      <w:r>
        <w:rPr>
          <w:rStyle w:val="NormalTok"/>
        </w:rPr>
        <w:t xml:space="preserve"> t = *x;</w:t>
      </w:r>
      <w:r>
        <w:br/>
      </w:r>
      <w:r>
        <w:rPr>
          <w:rStyle w:val="NormalTok"/>
        </w:rPr>
        <w:t xml:space="preserve">         *x = *y;</w:t>
      </w:r>
      <w:r>
        <w:br/>
      </w:r>
      <w:r>
        <w:rPr>
          <w:rStyle w:val="NormalTok"/>
        </w:rPr>
        <w:t xml:space="preserve">         *y = t;</w:t>
      </w:r>
      <w:r>
        <w:br/>
      </w:r>
      <w:r>
        <w:rPr>
          <w:rStyle w:val="NormalTok"/>
        </w:rPr>
        <w:t xml:space="preserve">      }</w:t>
      </w:r>
    </w:p>
    <w:p>
      <w:pPr>
        <w:pStyle w:val="FirstParagraph"/>
      </w:pPr>
      <w:r>
        <w:t xml:space="preserve">A call to this function is</w:t>
      </w:r>
      <w:r>
        <w:t xml:space="preserve"> </w:t>
      </w:r>
      <w:r>
        <w:rPr>
          <w:rStyle w:val="NormalTok"/>
        </w:rPr>
        <w:t xml:space="preserve">swap( &amp;a, &amp;b);</w:t>
      </w:r>
    </w:p>
    <w:p>
      <w:pPr>
        <w:pStyle w:val="BodyText"/>
      </w:pPr>
      <w:r>
        <w:t xml:space="preserve">In a preferred style (below), an object may be passed to a function by</w:t>
      </w:r>
      <w:r>
        <w:t xml:space="preserve"> </w:t>
      </w:r>
      <w:r>
        <w:t xml:space="preserve">reference, which eliminates many of the problems enumerated in TR</w:t>
      </w:r>
      <w:r>
        <w:t xml:space="preserve"> </w:t>
      </w:r>
      <w:r>
        <w:t xml:space="preserve">24772-1 clause 6.32.1 and 6.32.3.</w:t>
      </w:r>
    </w:p>
    <w:p>
      <w:pPr>
        <w:pStyle w:val="SourceCode"/>
      </w:pPr>
      <w:r>
        <w:rPr>
          <w:rStyle w:val="DataTypeTok"/>
        </w:rPr>
        <w:t xml:space="preserve">void</w:t>
      </w:r>
      <w:r>
        <w:rPr>
          <w:rStyle w:val="NormalTok"/>
        </w:rPr>
        <w:t xml:space="preserve"> swap(</w:t>
      </w:r>
      <w:r>
        <w:rPr>
          <w:rStyle w:val="DataTypeTok"/>
        </w:rPr>
        <w:t xml:space="preserve">int</w:t>
      </w:r>
      <w:r>
        <w:rPr>
          <w:rStyle w:val="NormalTok"/>
        </w:rPr>
        <w:t xml:space="preserve"> &amp; x, </w:t>
      </w:r>
      <w:r>
        <w:rPr>
          <w:rStyle w:val="DataTypeTok"/>
        </w:rPr>
        <w:t xml:space="preserve">int</w:t>
      </w:r>
      <w:r>
        <w:rPr>
          <w:rStyle w:val="NormalTok"/>
        </w:rPr>
        <w:t xml:space="preserve"> &amp; y) { </w:t>
      </w:r>
      <w:r>
        <w:rPr>
          <w:rStyle w:val="CommentTok"/>
        </w:rPr>
        <w:t xml:space="preserve">// C++-style which is like std::swap</w:t>
      </w:r>
      <w:r>
        <w:br/>
      </w:r>
      <w:r>
        <w:rPr>
          <w:rStyle w:val="NormalTok"/>
        </w:rPr>
        <w:t xml:space="preserve">        </w:t>
      </w:r>
      <w:r>
        <w:rPr>
          <w:rStyle w:val="DataTypeTok"/>
        </w:rPr>
        <w:t xml:space="preserve">int</w:t>
      </w:r>
      <w:r>
        <w:rPr>
          <w:rStyle w:val="NormalTok"/>
        </w:rPr>
        <w:t xml:space="preserve"> t = x;</w:t>
      </w:r>
      <w:r>
        <w:br/>
      </w:r>
      <w:r>
        <w:rPr>
          <w:rStyle w:val="NormalTok"/>
        </w:rPr>
        <w:t xml:space="preserve">        x = y;</w:t>
      </w:r>
      <w:r>
        <w:br/>
      </w:r>
      <w:r>
        <w:rPr>
          <w:rStyle w:val="NormalTok"/>
        </w:rPr>
        <w:t xml:space="preserve">        y = t;</w:t>
      </w:r>
      <w:r>
        <w:br/>
      </w:r>
      <w:r>
        <w:rPr>
          <w:rStyle w:val="NormalTok"/>
        </w:rPr>
        <w:t xml:space="preserve">     }</w:t>
      </w:r>
    </w:p>
    <w:p>
      <w:pPr>
        <w:pStyle w:val="FirstParagraph"/>
      </w:pPr>
      <w:r>
        <w:t xml:space="preserve">This function is called by</w:t>
      </w:r>
      <w:r>
        <w:t xml:space="preserve"> </w:t>
      </w:r>
      <w:r>
        <w:rPr>
          <w:rStyle w:val="NormalTok"/>
        </w:rPr>
        <w:t xml:space="preserve">swap(a,b);</w:t>
      </w:r>
    </w:p>
    <w:p>
      <w:pPr>
        <w:pStyle w:val="BodyText"/>
      </w:pPr>
      <w:r>
        <w:t xml:space="preserve">Where x and y are integer pointer formal parameters, and *x and *y in</w:t>
      </w:r>
      <w:r>
        <w:t xml:space="preserve"> </w:t>
      </w:r>
      <w:r>
        <w:t xml:space="preserve">the swap()function body dereference the pointers to access the integers.</w:t>
      </w:r>
    </w:p>
    <w:p>
      <w:pPr>
        <w:pStyle w:val="BodyText"/>
      </w:pPr>
      <w:r>
        <w:t xml:space="preserve">C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p>
      <w:pPr>
        <w:pStyle w:val="BodyText"/>
      </w:pPr>
      <w:r>
        <w:rPr>
          <w:i/>
        </w:rPr>
        <w:t xml:space="preserve">Paragraph about the violation of the keyword</w:t>
      </w:r>
      <w:r>
        <w:rPr>
          <w:i/>
        </w:rPr>
        <w:t xml:space="preserve"> </w:t>
      </w:r>
      <w:r>
        <w:rPr>
          <w:i/>
        </w:rPr>
        <w:t xml:space="preserve">“</w:t>
      </w:r>
      <w:r>
        <w:rPr>
          <w:i/>
        </w:rPr>
        <w:t xml:space="preserve">restrict</w:t>
      </w:r>
      <w:r>
        <w:rPr>
          <w:i/>
        </w:rPr>
        <w:t xml:space="preserve">”</w:t>
      </w:r>
      <w:r>
        <w:rPr>
          <w:i/>
        </w:rPr>
        <w:t xml:space="preserve"> </w:t>
      </w:r>
      <w:r>
        <w:rPr>
          <w:i/>
        </w:rPr>
        <w:t xml:space="preserve">in Part 3. –</w:t>
      </w:r>
      <w:r>
        <w:rPr>
          <w:i/>
        </w:rPr>
        <w:t xml:space="preserve"> </w:t>
      </w:r>
      <w:r>
        <w:rPr>
          <w:i/>
        </w:rPr>
        <w:t xml:space="preserve">C++ does not have this keyword. Think about the issue.</w:t>
      </w:r>
    </w:p>
    <w:bookmarkEnd w:id="123"/>
    <w:bookmarkStart w:id="124" w:name="guidance-to-language-users"/>
    <w:p>
      <w:pPr>
        <w:pStyle w:val="Heading3"/>
      </w:pPr>
      <w:r>
        <w:t xml:space="preserve">6.32.2 Guidance to language users</w:t>
      </w:r>
    </w:p>
    <w:p>
      <w:pPr>
        <w:numPr>
          <w:ilvl w:val="0"/>
          <w:numId w:val="1084"/>
        </w:numPr>
        <w:pStyle w:val="ListParagraph"/>
      </w:pPr>
      <w:r>
        <w:t xml:space="preserve">Follow the advice of ISO/IEC TR 24772-1:2019 clause 6.32.5.</w:t>
      </w:r>
    </w:p>
    <w:p>
      <w:pPr>
        <w:numPr>
          <w:ilvl w:val="0"/>
          <w:numId w:val="1084"/>
        </w:numPr>
        <w:pStyle w:val="ListParagraph"/>
      </w:pPr>
      <w:r>
        <w:t xml:space="preserve">Use caution for reevaluation of function calls in parameters with</w:t>
      </w:r>
      <w:r>
        <w:t xml:space="preserve"> </w:t>
      </w:r>
      <w:r>
        <w:t xml:space="preserve">macros.</w:t>
      </w:r>
    </w:p>
    <w:p>
      <w:pPr>
        <w:numPr>
          <w:ilvl w:val="0"/>
          <w:numId w:val="1084"/>
        </w:numPr>
        <w:pStyle w:val="ListParagraph"/>
      </w:pPr>
      <w:r>
        <w:t xml:space="preserve">Use caution when passing the address of an object. The object passed</w:t>
      </w:r>
      <w:r>
        <w:t xml:space="preserve"> </w:t>
      </w:r>
      <w:r>
        <w:t xml:space="preserve">could be an alias[^2]. Aliases can be avoided by following the</w:t>
      </w:r>
      <w:r>
        <w:t xml:space="preserve"> </w:t>
      </w:r>
      <w:r>
        <w:t xml:space="preserve">respective guidelines of TR 24772-1 Clause 6.32.5.</w:t>
      </w:r>
    </w:p>
    <w:p>
      <w:pPr>
        <w:pStyle w:val="BlockText"/>
      </w:pPr>
      <w:r>
        <w:t xml:space="preserve">See also the C++ Core Guidelines F.7 through F.48.</w:t>
      </w:r>
    </w:p>
    <w:bookmarkEnd w:id="124"/>
    <w:bookmarkEnd w:id="125"/>
    <w:bookmarkStart w:id="128" w:name="dangling-references-to-stack-frames-dcm"/>
    <w:p>
      <w:pPr>
        <w:pStyle w:val="Heading2"/>
      </w:pPr>
      <w:r>
        <w:t xml:space="preserve">6.33 Dangling References to Stack Frames [DCM]</w:t>
      </w:r>
    </w:p>
    <w:bookmarkStart w:id="126" w:name="applicability-to-language"/>
    <w:p>
      <w:pPr>
        <w:pStyle w:val="Heading3"/>
      </w:pPr>
      <w:r>
        <w:t xml:space="preserve">6.33.1 Applicability to language</w:t>
      </w:r>
    </w:p>
    <w:p>
      <w:pPr>
        <w:pStyle w:val="FirstParagraph"/>
      </w:pPr>
      <w:r>
        <w:t xml:space="preserve">C++ allows one variable to refer to another variable. For example, a</w:t>
      </w:r>
      <w:r>
        <w:t xml:space="preserve"> </w:t>
      </w:r>
      <w:r>
        <w:t xml:space="preserve">pointer variable can contain the address of another variable; a</w:t>
      </w:r>
      <w:r>
        <w:t xml:space="preserve"> </w:t>
      </w:r>
      <w:r>
        <w:t xml:space="preserve">reference can be bound to a variable; and an iterator can point to a</w:t>
      </w:r>
      <w:r>
        <w:t xml:space="preserve"> </w:t>
      </w:r>
      <w:r>
        <w:t xml:space="preserve">portion of a variable (in this case a container). Should the referencing</w:t>
      </w:r>
      <w:r>
        <w:t xml:space="preserve"> </w:t>
      </w:r>
      <w:r>
        <w:t xml:space="preserve">variable outlive the referenced variable, the subsequent operations</w:t>
      </w:r>
      <w:r>
        <w:t xml:space="preserve"> </w:t>
      </w:r>
      <w:r>
        <w:t xml:space="preserve">through the referencing variable will have undefined behavior.</w:t>
      </w:r>
    </w:p>
    <w:p>
      <w:pPr>
        <w:pStyle w:val="BodyText"/>
      </w:pPr>
      <w:r>
        <w:t xml:space="preserve">For example</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w:t>
      </w:r>
      <w:r>
        <w:br/>
      </w:r>
      <w:r>
        <w:rPr>
          <w:rStyle w:val="NormalTok"/>
        </w:rPr>
        <w:t xml:space="preserve"> }</w:t>
      </w:r>
      <w:r>
        <w:br/>
      </w:r>
      <w:r>
        <w:br/>
      </w:r>
      <w:r>
        <w:rPr>
          <w:rStyle w:val="DataTypeTok"/>
        </w:rPr>
        <w:t xml:space="preserve">int</w:t>
      </w:r>
      <w:r>
        <w:rPr>
          <w:rStyle w:val="NormalTok"/>
        </w:rPr>
        <w:t xml:space="preserve">&amp; bad_reference()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a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a.begin();</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x = </w:t>
      </w:r>
      <w:r>
        <w:rPr>
          <w:rStyle w:val="DecValTok"/>
        </w:rPr>
        <w:t xml:space="preserve">1</w:t>
      </w:r>
      <w:r>
        <w:rPr>
          <w:rStyle w:val="NormalTok"/>
        </w:rPr>
        <w:t xml:space="preserve">; };</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p>
    <w:p>
      <w:pPr>
        <w:pStyle w:val="FirstParagraph"/>
      </w:pPr>
      <w:r>
        <w:rPr>
          <w:i/>
        </w:rPr>
        <w:t xml:space="preserve">need to say something about lifetime extension, returning references, range for vulnerability with dangling references from temporaries. Peter</w:t>
      </w:r>
    </w:p>
    <w:bookmarkEnd w:id="126"/>
    <w:bookmarkStart w:id="127" w:name="guidance-to-language-users"/>
    <w:p>
      <w:pPr>
        <w:pStyle w:val="Heading3"/>
      </w:pPr>
      <w:r>
        <w:t xml:space="preserve">6.33.2 Guidance to language users</w:t>
      </w:r>
    </w:p>
    <w:p>
      <w:pPr>
        <w:numPr>
          <w:ilvl w:val="0"/>
          <w:numId w:val="1085"/>
        </w:numPr>
        <w:pStyle w:val="ListParagraph"/>
      </w:pPr>
      <w:r>
        <w:t xml:space="preserve">Do not assign the address of an object, or reference to any entity</w:t>
      </w:r>
      <w:r>
        <w:t xml:space="preserve"> </w:t>
      </w:r>
      <w:r>
        <w:t xml:space="preserve">where the referencing entity persists after the object has ceased to</w:t>
      </w:r>
      <w:r>
        <w:t xml:space="preserve"> </w:t>
      </w:r>
      <w:r>
        <w:t xml:space="preserve">exist. This is done in order to avoid the possibility of a dangling</w:t>
      </w:r>
      <w:r>
        <w:t xml:space="preserve"> </w:t>
      </w:r>
      <w:r>
        <w:t xml:space="preserve">reference.</w:t>
      </w:r>
    </w:p>
    <w:p>
      <w:pPr>
        <w:numPr>
          <w:ilvl w:val="0"/>
          <w:numId w:val="1085"/>
        </w:numPr>
        <w:pStyle w:val="ListParagraph"/>
      </w:pPr>
      <w:r>
        <w:t xml:space="preserve">Do not return the address of a local variable as the result of a</w:t>
      </w:r>
      <w:r>
        <w:t xml:space="preserve"> </w:t>
      </w:r>
      <w:r>
        <w:t xml:space="preserve">function call.</w:t>
      </w:r>
    </w:p>
    <w:p>
      <w:pPr>
        <w:numPr>
          <w:ilvl w:val="0"/>
          <w:numId w:val="1085"/>
        </w:numPr>
        <w:pStyle w:val="ListParagraph"/>
      </w:pPr>
      <w:r>
        <w:t xml:space="preserve">Do not return a local variable as the result of a function returning</w:t>
      </w:r>
      <w:r>
        <w:t xml:space="preserve"> </w:t>
      </w:r>
      <w:r>
        <w:t xml:space="preserve">a reference type</w:t>
      </w:r>
    </w:p>
    <w:p>
      <w:pPr>
        <w:numPr>
          <w:ilvl w:val="0"/>
          <w:numId w:val="1085"/>
        </w:numPr>
        <w:pStyle w:val="ListParagraph"/>
      </w:pPr>
      <w:r>
        <w:t xml:space="preserve">Avoid capturing by reference in lambdas that will be used</w:t>
      </w:r>
      <w:r>
        <w:t xml:space="preserve"> </w:t>
      </w:r>
      <w:r>
        <w:t xml:space="preserve">non-locally, including return, or passing it to another thread, or</w:t>
      </w:r>
      <w:r>
        <w:t xml:space="preserve"> </w:t>
      </w:r>
      <w:r>
        <w:t xml:space="preserve">stored in dynamic memory</w:t>
      </w:r>
    </w:p>
    <w:p>
      <w:pPr>
        <w:pStyle w:val="FirstParagraph"/>
      </w:pPr>
      <w:r>
        <w:t xml:space="preserve">See also C++ Core Guidelines F.53, …</w:t>
      </w:r>
    </w:p>
    <w:bookmarkEnd w:id="127"/>
    <w:bookmarkEnd w:id="128"/>
    <w:bookmarkStart w:id="131" w:name="subprogram-signature-mismatch-otr"/>
    <w:p>
      <w:pPr>
        <w:pStyle w:val="Heading2"/>
      </w:pPr>
      <w:r>
        <w:t xml:space="preserve">6.34 Subprogram Signature Mismatch [OTR]</w:t>
      </w:r>
    </w:p>
    <w:bookmarkStart w:id="129"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w:t>
      </w:r>
      <w:r>
        <w:t xml:space="preserve"> </w:t>
      </w:r>
      <w:r>
        <w:t xml:space="preserve">with the exception of</w:t>
      </w:r>
      <w:r>
        <w:t xml:space="preserve"> </w:t>
      </w:r>
      <w:r>
        <w:rPr>
          <w:rStyle w:val="VerbatimChar"/>
        </w:rPr>
        <w:t xml:space="preserve">var_arg</w:t>
      </w:r>
      <w:r>
        <w:t xml:space="preserve"> </w:t>
      </w:r>
      <w:r>
        <w:t xml:space="preserve">functions</w:t>
      </w:r>
      <w:r>
        <w:t xml:space="preserve"> </w:t>
      </w:r>
      <w:r>
        <w:rPr>
          <w:rStyle w:val="VerbatimChar"/>
        </w:rPr>
        <w:t xml:space="preserve">f(...)</w:t>
      </w:r>
      <w:r>
        <w:t xml:space="preserve">.</w:t>
      </w:r>
    </w:p>
    <w:p>
      <w:pPr>
        <w:pStyle w:val="BodyText"/>
      </w:pPr>
      <w:r>
        <w:t xml:space="preserve">C++ allows a variable number of arguments in function calls. A good</w:t>
      </w:r>
      <w:r>
        <w:t xml:space="preserve"> </w:t>
      </w:r>
      <w:r>
        <w:t xml:space="preserve">example of a</w:t>
      </w:r>
      <w:r>
        <w:t xml:space="preserve"> </w:t>
      </w:r>
      <w:r>
        <w:rPr>
          <w:rStyle w:val="VerbatimChar"/>
        </w:rPr>
        <w:t xml:space="preserve">var_arg</w:t>
      </w:r>
      <w:r>
        <w:t xml:space="preserve"> </w:t>
      </w:r>
      <w:r>
        <w:t xml:space="preserve">function the</w:t>
      </w:r>
      <w:r>
        <w:t xml:space="preserve"> </w:t>
      </w:r>
      <w:r>
        <w:rPr>
          <w:rStyle w:val="VerbatimChar"/>
        </w:rPr>
        <w:t xml:space="preserve">printf()</w:t>
      </w:r>
      <w:r>
        <w:t xml:space="preserve"> </w:t>
      </w:r>
      <w:r>
        <w:t xml:space="preserve">function. This is specified</w:t>
      </w:r>
      <w:r>
        <w:t xml:space="preserve"> </w:t>
      </w:r>
      <w:r>
        <w:t xml:space="preserve">in the function call by terminating the list of parameters with an</w:t>
      </w:r>
      <w:r>
        <w:t xml:space="preserve"> </w:t>
      </w:r>
      <w:r>
        <w:t xml:space="preserve">ellipsis</w:t>
      </w:r>
      <w:r>
        <w:t xml:space="preserve"> </w:t>
      </w:r>
      <w:r>
        <w:rPr>
          <w:rStyle w:val="VerbatimChar"/>
        </w:rPr>
        <w:t xml:space="preserve">(, \...)</w:t>
      </w:r>
      <w:r>
        <w:t xml:space="preserve">. After the comma, no information about the number or</w:t>
      </w:r>
      <w:r>
        <w:t xml:space="preserve"> </w:t>
      </w:r>
      <w:r>
        <w:t xml:space="preserve">types of the parameters is supplied. The use of this feature outside of</w:t>
      </w:r>
      <w:r>
        <w:t xml:space="preserve"> </w:t>
      </w:r>
      <w:r>
        <w:t xml:space="preserve">special situations can be the basis for vulnerabilities.</w:t>
      </w:r>
    </w:p>
    <w:p>
      <w:pPr>
        <w:pStyle w:val="BodyText"/>
      </w:pPr>
      <w:r>
        <w:rPr>
          <w:i/>
        </w:rPr>
        <w:t xml:space="preserve">This needs a rewrite, because variadic function templates provide superiour solutions to …, also overload resolution needs to be mentioned, because that can result in surprises. Ohterwise the signature mismatch does not exist in C, because function types include the signatures. May need to say something about macros, but those do not compile if number of arguments mismatch</w:t>
      </w:r>
    </w:p>
    <w:bookmarkEnd w:id="129"/>
    <w:bookmarkStart w:id="130" w:name="guidance-to-language-users"/>
    <w:p>
      <w:pPr>
        <w:pStyle w:val="Heading3"/>
      </w:pPr>
      <w:r>
        <w:t xml:space="preserve">6.34.2 Guidance to language users</w:t>
      </w:r>
    </w:p>
    <w:p>
      <w:pPr>
        <w:numPr>
          <w:ilvl w:val="0"/>
          <w:numId w:val="1086"/>
        </w:numPr>
        <w:pStyle w:val="ListParagraph"/>
      </w:pPr>
      <w:r>
        <w:t xml:space="preserve">Follow the guidelines of ISO/IEC TR 24772-1:2019 clause 6.34.5.</w:t>
      </w:r>
    </w:p>
    <w:p>
      <w:pPr>
        <w:numPr>
          <w:ilvl w:val="0"/>
          <w:numId w:val="1086"/>
        </w:numPr>
        <w:pStyle w:val="ListParagraph"/>
      </w:pPr>
      <w:r>
        <w:t xml:space="preserve">Avoid var_arg functions .</w:t>
      </w:r>
    </w:p>
    <w:p>
      <w:pPr>
        <w:pStyle w:val="FirstParagraph"/>
      </w:pPr>
      <w:r>
        <w:t xml:space="preserve">See also C++ Core Guidelines F.55.</w:t>
      </w:r>
    </w:p>
    <w:bookmarkEnd w:id="130"/>
    <w:bookmarkEnd w:id="131"/>
    <w:bookmarkStart w:id="134" w:name="recursion-gdl"/>
    <w:p>
      <w:pPr>
        <w:pStyle w:val="Heading2"/>
      </w:pPr>
      <w:r>
        <w:t xml:space="preserve">6.35 Recursion [GDL]</w:t>
      </w:r>
    </w:p>
    <w:bookmarkStart w:id="132"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TR 24772-1:2019 clause 6.35.</w:t>
      </w:r>
    </w:p>
    <w:bookmarkEnd w:id="132"/>
    <w:bookmarkStart w:id="133" w:name="guidance-to-language-users"/>
    <w:p>
      <w:pPr>
        <w:pStyle w:val="Heading3"/>
      </w:pPr>
      <w:r>
        <w:t xml:space="preserve">6.35.2 Guidance to language users</w:t>
      </w:r>
    </w:p>
    <w:p>
      <w:pPr>
        <w:numPr>
          <w:ilvl w:val="0"/>
          <w:numId w:val="1087"/>
        </w:numPr>
        <w:pStyle w:val="ListParagraph"/>
      </w:pPr>
      <w:r>
        <w:t xml:space="preserve">Apply the guidance described in TR 24772-1 clause 6.35.5.</w:t>
      </w:r>
    </w:p>
    <w:bookmarkEnd w:id="133"/>
    <w:bookmarkEnd w:id="134"/>
    <w:bookmarkStart w:id="141" w:name="X7b5801efcad7d4f25e284b0270c97edc564ec06"/>
    <w:p>
      <w:pPr>
        <w:pStyle w:val="Heading2"/>
      </w:pPr>
      <w:r>
        <w:t xml:space="preserve">6.36 Ignored Error Status and Unhandled Exceptions [OYB]</w:t>
      </w:r>
    </w:p>
    <w:bookmarkStart w:id="139" w:name="applicability-to-language"/>
    <w:p>
      <w:pPr>
        <w:pStyle w:val="Heading3"/>
      </w:pPr>
      <w:r>
        <w:t xml:space="preserve">6.36.1 Applicability to language</w:t>
      </w:r>
    </w:p>
    <w:p>
      <w:pPr>
        <w:pStyle w:val="FirstParagraph"/>
      </w:pPr>
      <w:r>
        <w:t xml:space="preserve">The vulnerabilities described in ISO/IEC TR 24772-1:2019 clause 6.36</w:t>
      </w:r>
      <w:r>
        <w:t xml:space="preserve"> </w:t>
      </w:r>
      <w:r>
        <w:t xml:space="preserve">exist in C++.</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 For example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 [[nodiscard]] attribute.</w:t>
      </w:r>
      <w:r>
        <w:t xml:space="preserve"> </w:t>
      </w:r>
      <w:r>
        <w:t xml:space="preserve">This attribute indicates that the function result must not be discarded.</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rPr>
          <w:i/>
        </w:rPr>
        <w:t xml:space="preserve">Should we include a discussion about C++ error_code??? AI – Michael</w:t>
      </w:r>
      <w:r>
        <w:rPr>
          <w:i/>
        </w:rPr>
        <w:t xml:space="preserve"> </w:t>
      </w:r>
      <w:r>
        <w:rPr>
          <w:i/>
        </w:rPr>
        <w:t xml:space="preserve">Wong</w:t>
      </w:r>
    </w:p>
    <w:p>
      <w:pPr>
        <w:pStyle w:val="BodyText"/>
      </w:pPr>
      <w:r>
        <w:t xml:space="preserve">The header</w:t>
      </w:r>
      <w:r>
        <w:t xml:space="preserve"> </w:t>
      </w:r>
      <w:r>
        <w:rPr>
          <w:rStyle w:val="VerbatimChar"/>
        </w:rPr>
        <w:t xml:space="preserve">&lt;system_error&gt;</w:t>
      </w:r>
      <w:r>
        <w:t xml:space="preserve"> </w:t>
      </w:r>
      <w:r>
        <w:t xml:space="preserve">defines types and functions used to report</w:t>
      </w:r>
      <w:r>
        <w:t xml:space="preserve"> </w:t>
      </w:r>
      <w:r>
        <w:t xml:space="preserve">error conditions originating from the operating system, streams</w:t>
      </w:r>
      <w:r>
        <w:t xml:space="preserve"> </w:t>
      </w:r>
      <w:r>
        <w:t xml:space="preserve">I/O,</w:t>
      </w:r>
      <w:r>
        <w:t xml:space="preserve"> </w:t>
      </w:r>
      <w:hyperlink r:id="rId135">
        <w:r>
          <w:rPr>
            <w:rStyle w:val="VerbatimChar"/>
          </w:rPr>
          <w:t xml:space="preserve">std::future</w:t>
        </w:r>
      </w:hyperlink>
      <w:r>
        <w:t xml:space="preserve">,</w:t>
      </w:r>
      <w:r>
        <w:t xml:space="preserve"> </w:t>
      </w:r>
      <w:r>
        <w:t xml:space="preserve">or other low-level APIs.</w:t>
      </w:r>
    </w:p>
    <w:p>
      <w:pPr>
        <w:pStyle w:val="BodyText"/>
      </w:pPr>
      <w:r>
        <w:t xml:space="preserve">Defined in header</w:t>
      </w:r>
      <w:r>
        <w:t xml:space="preserve"> </w:t>
      </w:r>
      <w:r>
        <w:rPr>
          <w:rStyle w:val="VerbatimChar"/>
        </w:rPr>
        <w:t xml:space="preserve">&lt;system_error&gt;</w:t>
      </w:r>
      <w:r>
        <w:t xml:space="preserve"> </w:t>
      </w:r>
      <w:r>
        <w:t xml:space="preserve">since C++11.</w:t>
      </w:r>
    </w:p>
    <w:p>
      <w:pPr>
        <w:pStyle w:val="BodyText"/>
      </w:pPr>
      <w:r>
        <w:t xml:space="preserve">std::error_category serves as the base class for specific error category</w:t>
      </w:r>
      <w:r>
        <w:t xml:space="preserve"> </w:t>
      </w:r>
      <w:r>
        <w:t xml:space="preserve">types, such</w:t>
      </w:r>
      <w:r>
        <w:t xml:space="preserve"> </w:t>
      </w:r>
      <w:r>
        <w:t xml:space="preserve">as</w:t>
      </w:r>
      <w:r>
        <w:t xml:space="preserve"> </w:t>
      </w:r>
      <w:hyperlink r:id="rId136">
        <w:r>
          <w:rPr>
            <w:rStyle w:val="BuiltInTok"/>
          </w:rPr>
          <w:t xml:space="preserve">std::</w:t>
        </w:r>
        <w:r>
          <w:rPr>
            <w:rStyle w:val="NormalTok"/>
          </w:rPr>
          <w:t xml:space="preserve">system_category</w:t>
        </w:r>
      </w:hyperlink>
      <w:r>
        <w:t xml:space="preserve">,</w:t>
      </w:r>
      <w:r>
        <w:t xml:space="preserve"> </w:t>
      </w:r>
      <w:hyperlink r:id="rId137">
        <w:r>
          <w:rPr>
            <w:rStyle w:val="BuiltInTok"/>
          </w:rPr>
          <w:t xml:space="preserve">std::</w:t>
        </w:r>
        <w:r>
          <w:rPr>
            <w:rStyle w:val="NormalTok"/>
          </w:rPr>
          <w:t xml:space="preserve">iostream_category</w:t>
        </w:r>
      </w:hyperlink>
      <w:r>
        <w:t xml:space="preserve">,</w:t>
      </w:r>
      <w:r>
        <w:t xml:space="preserve"> </w:t>
      </w:r>
      <w:r>
        <w:t xml:space="preserve">etc. Each specific category class defines</w:t>
      </w:r>
      <w:r>
        <w:t xml:space="preserve"> </w:t>
      </w:r>
      <w:r>
        <w:t xml:space="preserve">the</w:t>
      </w:r>
      <w:r>
        <w:t xml:space="preserve"> </w:t>
      </w:r>
      <w:r>
        <w:rPr>
          <w:rStyle w:val="VerbatimChar"/>
        </w:rPr>
        <w:t xml:space="preserve">error_code</w:t>
      </w:r>
      <w:r>
        <w:t xml:space="preserve"> </w:t>
      </w:r>
      <w:r>
        <w:t xml:space="preserve">- error_condition mapping and holds the explanatory</w:t>
      </w:r>
      <w:r>
        <w:t xml:space="preserve"> </w:t>
      </w:r>
      <w:r>
        <w:t xml:space="preserve">strings for all error_conditions. The objects of error category classes</w:t>
      </w:r>
      <w:r>
        <w:t xml:space="preserve"> </w:t>
      </w:r>
      <w:r>
        <w:t xml:space="preserve">are treated as singletons, passed by reference.</w:t>
      </w:r>
    </w:p>
    <w:p>
      <w:pPr>
        <w:pStyle w:val="BodyText"/>
      </w:pPr>
      <w:r>
        <w:rPr>
          <w:rStyle w:val="VerbatimChar"/>
        </w:rPr>
        <w:t xml:space="preserve">std::error_code</w:t>
      </w:r>
      <w:r>
        <w:t xml:space="preserve"> </w:t>
      </w:r>
      <w:r>
        <w:t xml:space="preserve">is a platform-dependent error code.</w:t>
      </w:r>
      <w:r>
        <w:t xml:space="preserve"> </w:t>
      </w:r>
      <w:r>
        <w:t xml:space="preserve">Each</w:t>
      </w:r>
      <w:r>
        <w:t xml:space="preserve"> </w:t>
      </w:r>
      <w:r>
        <w:rPr>
          <w:rStyle w:val="VerbatimChar"/>
        </w:rPr>
        <w:t xml:space="preserve">std::error_code</w:t>
      </w:r>
      <w:r>
        <w:t xml:space="preserve"> </w:t>
      </w:r>
      <w:r>
        <w:t xml:space="preserve">object holds an error code originating from the</w:t>
      </w:r>
      <w:r>
        <w:t xml:space="preserve"> </w:t>
      </w:r>
      <w:r>
        <w:t xml:space="preserve">operating system or some low-level interface and a pointer to an object</w:t>
      </w:r>
      <w:r>
        <w:t xml:space="preserve"> </w:t>
      </w:r>
      <w:r>
        <w:t xml:space="preserve">of</w:t>
      </w:r>
      <w:r>
        <w:t xml:space="preserve"> </w:t>
      </w:r>
      <w:r>
        <w:t xml:space="preserve">type</w:t>
      </w:r>
      <w:r>
        <w:t xml:space="preserve"> </w:t>
      </w:r>
      <w:hyperlink r:id="rId138">
        <w:r>
          <w:rPr>
            <w:rStyle w:val="BuiltInTok"/>
          </w:rPr>
          <w:t xml:space="preserve">std::</w:t>
        </w:r>
        <w:r>
          <w:rPr>
            <w:rStyle w:val="NormalTok"/>
          </w:rPr>
          <w:t xml:space="preserve">error_category</w:t>
        </w:r>
      </w:hyperlink>
      <w:r>
        <w:t xml:space="preserve">,</w:t>
      </w:r>
      <w:r>
        <w:t xml:space="preserve"> </w:t>
      </w:r>
      <w:r>
        <w:t xml:space="preserve">which corresponds to the said interface. The error code values may be</w:t>
      </w:r>
      <w:r>
        <w:t xml:space="preserve"> </w:t>
      </w:r>
      <w:r>
        <w:t xml:space="preserve">not unique across different error categories.</w:t>
      </w:r>
    </w:p>
    <w:p>
      <w:pPr>
        <w:pStyle w:val="BodyText"/>
      </w:pPr>
      <w:r>
        <w:t xml:space="preserve">_Discuss global error states, such as errno (which is thread-local) but still static.__</w:t>
      </w:r>
    </w:p>
    <w:p>
      <w:pPr>
        <w:pStyle w:val="BodyText"/>
      </w:pPr>
      <w:r>
        <w:t xml:space="preserve">Global state for error codes is hard to manage and it is easy to forget</w:t>
      </w:r>
      <w:r>
        <w:t xml:space="preserve"> </w:t>
      </w:r>
      <w:r>
        <w:t xml:space="preserve">to check it (C++ Core Guidelines E.28).</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p>
    <w:bookmarkEnd w:id="139"/>
    <w:bookmarkStart w:id="140" w:name="guidance-to-language-users"/>
    <w:p>
      <w:pPr>
        <w:pStyle w:val="Heading3"/>
      </w:pPr>
      <w:r>
        <w:t xml:space="preserve">6.36.2 Guidance to language users</w:t>
      </w:r>
    </w:p>
    <w:p>
      <w:pPr>
        <w:numPr>
          <w:ilvl w:val="0"/>
          <w:numId w:val="1088"/>
        </w:numPr>
        <w:pStyle w:val="ListParagraph"/>
      </w:pPr>
      <w:r>
        <w:t xml:space="preserve">Follow the mitigation mechanisms of subclause 6.36.5 of ISO/IEC TR</w:t>
      </w:r>
      <w:r>
        <w:t xml:space="preserve"> </w:t>
      </w:r>
      <w:r>
        <w:t xml:space="preserve">24772-1:2019.</w:t>
      </w:r>
    </w:p>
    <w:p>
      <w:pPr>
        <w:numPr>
          <w:ilvl w:val="0"/>
          <w:numId w:val="1088"/>
        </w:numPr>
        <w:pStyle w:val="ListParagraph"/>
      </w:pPr>
      <w:r>
        <w:t xml:space="preserve">Check the returned error status upon return from a function. The C</w:t>
      </w:r>
      <w:r>
        <w:t xml:space="preserve"> </w:t>
      </w:r>
      <w:r>
        <w:t xml:space="preserve">standard library functions provide an error status as the return</w:t>
      </w:r>
      <w:r>
        <w:t xml:space="preserve"> </w:t>
      </w:r>
      <w:r>
        <w:t xml:space="preserve">value and sometimes in an additional global error value.</w:t>
      </w:r>
    </w:p>
    <w:p>
      <w:pPr>
        <w:numPr>
          <w:ilvl w:val="0"/>
          <w:numId w:val="1088"/>
        </w:numPr>
        <w:pStyle w:val="ListParagraph"/>
      </w:pPr>
      <w:r>
        <w:t xml:space="preserve">Use static analysis tools to detect and report missing or</w:t>
      </w:r>
      <w:r>
        <w:t xml:space="preserve"> </w:t>
      </w:r>
      <w:r>
        <w:t xml:space="preserve">ineffective error detection or handling.</w:t>
      </w:r>
    </w:p>
    <w:p>
      <w:pPr>
        <w:numPr>
          <w:ilvl w:val="0"/>
          <w:numId w:val="1088"/>
        </w:numPr>
        <w:pStyle w:val="ListParagraph"/>
      </w:pPr>
      <w:r>
        <w:t xml:space="preserve">Avoid error handling based on global state.</w:t>
      </w:r>
    </w:p>
    <w:p>
      <w:pPr>
        <w:numPr>
          <w:ilvl w:val="0"/>
          <w:numId w:val="1088"/>
        </w:numPr>
        <w:pStyle w:val="ListParagraph"/>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w:t>
      </w:r>
    </w:p>
    <w:p>
      <w:pPr>
        <w:numPr>
          <w:ilvl w:val="0"/>
          <w:numId w:val="1088"/>
        </w:numPr>
        <w:pStyle w:val="ListParagraph"/>
      </w:pPr>
      <w:r>
        <w:t xml:space="preserve">Prefer throwing exceptions to returning error values.</w:t>
      </w:r>
    </w:p>
    <w:p>
      <w:pPr>
        <w:numPr>
          <w:ilvl w:val="0"/>
          <w:numId w:val="1088"/>
        </w:numPr>
        <w:pStyle w:val="ListParagraph"/>
      </w:pPr>
      <w:r>
        <w:t xml:space="preserve">Use destructors to manage the finalization of the current context</w:t>
      </w:r>
      <w:r>
        <w:t xml:space="preserve"> </w:t>
      </w:r>
      <w:r>
        <w:t xml:space="preserve">upon exit, whether erroneous or not.</w:t>
      </w:r>
    </w:p>
    <w:p>
      <w:pPr>
        <w:numPr>
          <w:ilvl w:val="0"/>
          <w:numId w:val="1088"/>
        </w:numPr>
        <w:pStyle w:val="ListParagraph"/>
      </w:pPr>
      <w:r>
        <w:t xml:space="preserve">Return error values from each enclosing function until an</w:t>
      </w:r>
      <w:r>
        <w:t xml:space="preserve"> </w:t>
      </w:r>
      <w:r>
        <w:t xml:space="preserve">alternative strategy is available. Consider throwing an exception</w:t>
      </w:r>
      <w:r>
        <w:t xml:space="preserve"> </w:t>
      </w:r>
      <w:r>
        <w:t xml:space="preserve">in lieu of returning an error value.</w:t>
      </w:r>
    </w:p>
    <w:p>
      <w:pPr>
        <w:numPr>
          <w:ilvl w:val="0"/>
          <w:numId w:val="1088"/>
        </w:numPr>
        <w:pStyle w:val="ListParagraph"/>
      </w:pPr>
      <w:r>
        <w:t xml:space="preserve">Handle exceptions at each function where an alternative strategy is</w:t>
      </w:r>
      <w:r>
        <w:t xml:space="preserve"> </w:t>
      </w:r>
      <w:r>
        <w:t xml:space="preserve">available. In functions where no alternative strategy is available,</w:t>
      </w:r>
      <w:r>
        <w:t xml:space="preserve"> </w:t>
      </w:r>
      <w:r>
        <w:t xml:space="preserve">do not catch the exception.</w:t>
      </w:r>
    </w:p>
    <w:p>
      <w:pPr>
        <w:numPr>
          <w:ilvl w:val="0"/>
          <w:numId w:val="1088"/>
        </w:numPr>
        <w:pStyle w:val="ListParagraph"/>
      </w:pPr>
      <w:r>
        <w:t xml:space="preserve">Consider termination as a last resort strategy for main or for</w:t>
      </w:r>
      <w:r>
        <w:t xml:space="preserve"> </w:t>
      </w:r>
      <w:r>
        <w:t xml:space="preserve">noexcept functions.</w:t>
      </w:r>
    </w:p>
    <w:p>
      <w:pPr>
        <w:numPr>
          <w:ilvl w:val="0"/>
          <w:numId w:val="1088"/>
        </w:numPr>
        <w:pStyle w:val="ListParagraph"/>
      </w:pPr>
      <w:r>
        <w:t xml:space="preserve">Notify higher level constructs before a thread is allowed to</w:t>
      </w:r>
      <w:r>
        <w:t xml:space="preserve"> </w:t>
      </w:r>
      <w:r>
        <w:t xml:space="preserve">terminate.</w:t>
      </w:r>
    </w:p>
    <w:p>
      <w:pPr>
        <w:numPr>
          <w:ilvl w:val="0"/>
          <w:numId w:val="1088"/>
        </w:numPr>
        <w:pStyle w:val="ListParagraph"/>
      </w:pPr>
      <w:r>
        <w:t xml:space="preserve">Consider the use of an</w:t>
      </w:r>
      <w:r>
        <w:t xml:space="preserve"> </w:t>
      </w:r>
      <w:r>
        <w:rPr>
          <w:rStyle w:val="VerbatimChar"/>
        </w:rPr>
        <w:t xml:space="preserve">exception_ptr</w:t>
      </w:r>
      <w:r>
        <w:t xml:space="preserve"> </w:t>
      </w:r>
      <w:r>
        <w:t xml:space="preserve">object to transport an</w:t>
      </w:r>
      <w:r>
        <w:t xml:space="preserve"> </w:t>
      </w:r>
      <w:r>
        <w:t xml:space="preserve">exception from the terminating thread to another thread for further</w:t>
      </w:r>
      <w:r>
        <w:t xml:space="preserve"> </w:t>
      </w:r>
      <w:r>
        <w:t xml:space="preserve">processing.</w:t>
      </w:r>
    </w:p>
    <w:p>
      <w:pPr>
        <w:pStyle w:val="ListParagraph"/>
      </w:pPr>
      <w:r>
        <w:t xml:space="preserve">See also C++ Core Guidelines E.1, E.2, E.5, E.6, E.13, E.17, E.19, E.25,</w:t>
      </w:r>
      <w:r>
        <w:t xml:space="preserve"> </w:t>
      </w:r>
      <w:r>
        <w:t xml:space="preserve">and E.28.</w:t>
      </w:r>
    </w:p>
    <w:bookmarkEnd w:id="140"/>
    <w:bookmarkEnd w:id="141"/>
    <w:bookmarkStart w:id="144" w:name="X3c61d4dde3e544e3427c66a2e5f6e053f7545a4"/>
    <w:p>
      <w:pPr>
        <w:pStyle w:val="Heading2"/>
      </w:pPr>
      <w:r>
        <w:t xml:space="preserve">6.37 Type-breaking Reinterpretation of Data [AMV]</w:t>
      </w:r>
    </w:p>
    <w:bookmarkStart w:id="142" w:name="applicability-to-language"/>
    <w:p>
      <w:pPr>
        <w:pStyle w:val="Heading3"/>
      </w:pPr>
      <w:r>
        <w:t xml:space="preserve">6.37.1 Applicability to language</w:t>
      </w:r>
    </w:p>
    <w:p>
      <w:pPr>
        <w:pStyle w:val="FirstParagraph"/>
      </w:pPr>
      <w:r>
        <w:rPr>
          <w:i/>
        </w:rPr>
        <w:t xml:space="preserve">This subclause requires a complete rewrite to have it reflect C++ issues.</w:t>
      </w:r>
    </w:p>
    <w:p>
      <w:pPr>
        <w:pStyle w:val="BodyText"/>
      </w:pPr>
      <w:r>
        <w:t xml:space="preserve">The primary way in C that a reinterpretation of data is accomplished is</w:t>
      </w:r>
      <w:r>
        <w:t xml:space="preserve"> </w:t>
      </w:r>
      <w:r>
        <w:t xml:space="preserve">through a union which may be used to interpret the same piece of memory</w:t>
      </w:r>
      <w:r>
        <w:t xml:space="preserve"> </w:t>
      </w:r>
      <w:r>
        <w:t xml:space="preserve">in multiple ways. If the use of the union members is not managed</w:t>
      </w:r>
      <w:r>
        <w:t xml:space="preserve"> </w:t>
      </w:r>
      <w:r>
        <w:t xml:space="preserve">carefully, then unexpected and erroneous results may occur.</w:t>
      </w:r>
    </w:p>
    <w:p>
      <w:pPr>
        <w:pStyle w:val="BodyText"/>
      </w:pPr>
      <w:r>
        <w:t xml:space="preserve">C allows the use of pointers to memory so that an integer pointer could</w:t>
      </w:r>
      <w:r>
        <w:t xml:space="preserve"> </w:t>
      </w:r>
      <w:r>
        <w:t xml:space="preserve">be used to manipulate character data. This could lead to a mistake in</w:t>
      </w:r>
      <w:r>
        <w:t xml:space="preserve"> </w:t>
      </w:r>
      <w:r>
        <w:t xml:space="preserve">the logic that is used to interpret the data leading to unexpected and</w:t>
      </w:r>
      <w:r>
        <w:t xml:space="preserve"> </w:t>
      </w:r>
      <w:r>
        <w:t xml:space="preserve">erroneous results.</w:t>
      </w:r>
    </w:p>
    <w:p>
      <w:pPr>
        <w:pStyle w:val="BodyText"/>
      </w:pPr>
      <w:r>
        <w:t xml:space="preserve">C Part says</w:t>
      </w:r>
    </w:p>
    <w:p>
      <w:pPr>
        <w:pStyle w:val="BodyText"/>
      </w:pPr>
      <w:r>
        <w:rPr>
          <w:i/>
        </w:rPr>
        <w:t xml:space="preserve">Wait for Gabriel</w:t>
      </w:r>
      <w:r>
        <w:t xml:space="preserve"> </w:t>
      </w:r>
      <w:r>
        <w:rPr>
          <w:i/>
        </w:rPr>
        <w:t xml:space="preserve">to help analyze this.</w:t>
      </w:r>
    </w:p>
    <w:bookmarkEnd w:id="142"/>
    <w:bookmarkStart w:id="143" w:name="guidance-to-language-users"/>
    <w:p>
      <w:pPr>
        <w:pStyle w:val="Heading3"/>
      </w:pPr>
      <w:r>
        <w:t xml:space="preserve">6.37.2 Guidance to language users</w:t>
      </w:r>
    </w:p>
    <w:p>
      <w:pPr>
        <w:numPr>
          <w:ilvl w:val="0"/>
          <w:numId w:val="1089"/>
        </w:numPr>
        <w:pStyle w:val="ListParagraph"/>
      </w:pPr>
      <w:r>
        <w:t xml:space="preserve">Follow the guidelines of ISO/IEC TR 24772-1:2019 clause 6.38.5.</w:t>
      </w:r>
    </w:p>
    <w:p>
      <w:pPr>
        <w:numPr>
          <w:ilvl w:val="0"/>
          <w:numId w:val="1089"/>
        </w:numPr>
        <w:pStyle w:val="ListParagraph"/>
      </w:pPr>
      <w:r>
        <w:t xml:space="preserve">When using unions, implement an explicit discriminant and check its</w:t>
      </w:r>
      <w:r>
        <w:t xml:space="preserve"> </w:t>
      </w:r>
      <w:r>
        <w:t xml:space="preserve">value before accessing the data in the union.</w:t>
      </w:r>
    </w:p>
    <w:p>
      <w:pPr>
        <w:numPr>
          <w:ilvl w:val="0"/>
          <w:numId w:val="1089"/>
        </w:numPr>
        <w:pStyle w:val="ListParagraph"/>
      </w:pPr>
      <w:r>
        <w:t xml:space="preserve">Ensure through static analysis that arbitrary pointer casts return a</w:t>
      </w:r>
      <w:r>
        <w:t xml:space="preserve"> </w:t>
      </w:r>
      <w:r>
        <w:t xml:space="preserve">type compatible with the</w:t>
      </w:r>
      <w:r>
        <w:t xml:space="preserve"> </w:t>
      </w:r>
      <w:r>
        <w:t xml:space="preserve">source.</w:t>
      </w:r>
    </w:p>
    <w:p>
      <w:pPr>
        <w:numPr>
          <w:ilvl w:val="0"/>
          <w:numId w:val="1089"/>
        </w:numPr>
        <w:pStyle w:val="ListParagraph"/>
      </w:pPr>
      <w:r>
        <w:t xml:space="preserve">Avoid the use of C-style casts and reinterpret_cast</w:t>
      </w:r>
    </w:p>
    <w:bookmarkEnd w:id="143"/>
    <w:bookmarkEnd w:id="144"/>
    <w:bookmarkStart w:id="147" w:name="deep-vs.-shallow-copying-yan"/>
    <w:p>
      <w:pPr>
        <w:pStyle w:val="Heading2"/>
      </w:pPr>
      <w:r>
        <w:t xml:space="preserve">6.38 Deep vs. Shallow Copying [YAN]</w:t>
      </w:r>
    </w:p>
    <w:bookmarkStart w:id="145"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w:t>
      </w:r>
    </w:p>
    <w:p>
      <w:pPr>
        <w:pStyle w:val="BodyText"/>
      </w:pPr>
      <w:r>
        <w:t xml:space="preserve">The vulnerability only arises in C++ when there is a mismatch between</w:t>
      </w:r>
      <w:r>
        <w:t xml:space="preserve"> </w:t>
      </w:r>
      <w:r>
        <w:t xml:space="preserve">the object’s copy semantics and the programmer’s intent. (references to</w:t>
      </w:r>
      <w:r>
        <w:t xml:space="preserve"> </w:t>
      </w:r>
      <w:r>
        <w:t xml:space="preserve">Core Guidelines C.22)</w:t>
      </w:r>
    </w:p>
    <w:p>
      <w:pPr>
        <w:pStyle w:val="BodyText"/>
      </w:pPr>
      <w:r>
        <w:t xml:space="preserve">C++ objects, by default, are copied member-wise. Each class type may</w:t>
      </w:r>
      <w:r>
        <w:t xml:space="preserve"> </w:t>
      </w:r>
      <w:r>
        <w:t xml:space="preserve">define its own copy, move and assignment operations, allowing a class</w:t>
      </w:r>
      <w:r>
        <w:t xml:space="preserve"> </w:t>
      </w:r>
      <w:r>
        <w:t xml:space="preserve">author to choose an appropriate depth for these operations. Class member</w:t>
      </w:r>
      <w:r>
        <w:t xml:space="preserve"> </w:t>
      </w:r>
      <w:r>
        <w:t xml:space="preserve">types should be chosen to have copy and move semantics that support the</w:t>
      </w:r>
      <w:r>
        <w:t xml:space="preserve"> </w:t>
      </w:r>
      <w:r>
        <w:t xml:space="preserve">semantics of the enclosing class.</w:t>
      </w:r>
    </w:p>
    <w:p>
      <w:pPr>
        <w:pStyle w:val="BodyText"/>
      </w:pPr>
      <w:r>
        <w:t xml:space="preserve">&lt;This may belong elsewhere – TBD&gt; C++ provides the</w:t>
      </w:r>
      <w:r>
        <w:t xml:space="preserve"> </w:t>
      </w:r>
      <w:r>
        <w:t xml:space="preserve">“</w:t>
      </w:r>
      <w:r>
        <w:t xml:space="preserve">string view</w:t>
      </w:r>
      <w:r>
        <w:t xml:space="preserve">”</w:t>
      </w:r>
      <w:r>
        <w:t xml:space="preserve"> </w:t>
      </w:r>
      <w:r>
        <w:t xml:space="preserve">mechanism as safer pointers to strings. Updates through string view are</w:t>
      </w:r>
      <w:r>
        <w:t xml:space="preserve"> </w:t>
      </w:r>
      <w:r>
        <w:t xml:space="preserve">prohibited, but the initial non</w:t>
      </w:r>
      <w:r>
        <w:t xml:space="preserve"> </w:t>
      </w:r>
      <w:r>
        <w:t xml:space="preserve">“</w:t>
      </w:r>
      <w:r>
        <w:t xml:space="preserve">view</w:t>
      </w:r>
      <w:r>
        <w:t xml:space="preserve">”</w:t>
      </w:r>
      <w:r>
        <w:t xml:space="preserve"> </w:t>
      </w:r>
      <w:r>
        <w:t xml:space="preserve">value can be updated and this</w:t>
      </w:r>
      <w:r>
        <w:t xml:space="preserve"> </w:t>
      </w:r>
      <w:r>
        <w:t xml:space="preserve">change will be seen by all viewers, even if they are dependent on fixed</w:t>
      </w:r>
      <w:r>
        <w:t xml:space="preserve"> </w:t>
      </w:r>
      <w:r>
        <w:t xml:space="preserve">value.</w:t>
      </w:r>
    </w:p>
    <w:p>
      <w:pPr>
        <w:pStyle w:val="BodyText"/>
      </w:pPr>
      <w:r>
        <w:t xml:space="preserve">Note: in C++, this is more commonly known as member-wise copying vs</w:t>
      </w:r>
      <w:r>
        <w:t xml:space="preserve"> </w:t>
      </w:r>
      <w:r>
        <w:t xml:space="preserve">semantic copying, or owning vs observing rights.</w:t>
      </w:r>
    </w:p>
    <w:p>
      <w:pPr>
        <w:pStyle w:val="BodyText"/>
      </w:pPr>
      <w:r>
        <w:t xml:space="preserve">Note: Why CERT does not address this issue – involves programmer intent</w:t>
      </w:r>
      <w:r>
        <w:t xml:space="preserve"> </w:t>
      </w:r>
      <w:r>
        <w:t xml:space="preserve">and not readily tool-checkable.</w:t>
      </w:r>
    </w:p>
    <w:bookmarkEnd w:id="145"/>
    <w:bookmarkStart w:id="146" w:name="guidance-to-language-users"/>
    <w:p>
      <w:pPr>
        <w:pStyle w:val="Heading3"/>
      </w:pPr>
      <w:r>
        <w:t xml:space="preserve">6.38.2 Guidance to language users</w:t>
      </w:r>
    </w:p>
    <w:p>
      <w:pPr>
        <w:numPr>
          <w:ilvl w:val="0"/>
          <w:numId w:val="1090"/>
        </w:numPr>
        <w:pStyle w:val="ListParagraph"/>
      </w:pPr>
      <w:r>
        <w:t xml:space="preserve">Prefer the composition of most types from types that have either</w:t>
      </w:r>
      <w:r>
        <w:t xml:space="preserve"> </w:t>
      </w:r>
      <w:r>
        <w:t xml:space="preserve">value semantics or semantics that support the intended copy and move</w:t>
      </w:r>
      <w:r>
        <w:t xml:space="preserve"> </w:t>
      </w:r>
      <w:r>
        <w:t xml:space="preserve">semantics of the enclosing type.</w:t>
      </w:r>
    </w:p>
    <w:p>
      <w:pPr>
        <w:numPr>
          <w:ilvl w:val="0"/>
          <w:numId w:val="1090"/>
        </w:numPr>
        <w:pStyle w:val="ListParagraph"/>
      </w:pPr>
      <w:r>
        <w:t xml:space="preserve">When the above is not achievable, ensure that the copy assignment</w:t>
      </w:r>
      <w:r>
        <w:t xml:space="preserve"> </w:t>
      </w:r>
      <w:r>
        <w:t xml:space="preserve">operator, copy constructor, move assignment operator, move</w:t>
      </w:r>
      <w:r>
        <w:t xml:space="preserve"> </w:t>
      </w:r>
      <w:r>
        <w:t xml:space="preserve">constructor and destructor provide the desired semantics.</w:t>
      </w:r>
    </w:p>
    <w:p>
      <w:pPr>
        <w:numPr>
          <w:ilvl w:val="0"/>
          <w:numId w:val="1090"/>
        </w:numPr>
        <w:pStyle w:val="ListParagraph"/>
      </w:pPr>
      <w:r>
        <w:t xml:space="preserve">Avoid the use of raw pointers with the copy operation and (finish or</w:t>
      </w:r>
      <w:r>
        <w:t xml:space="preserve"> </w:t>
      </w:r>
      <w:r>
        <w:t xml:space="preserve">delete)</w:t>
      </w:r>
    </w:p>
    <w:p>
      <w:pPr>
        <w:numPr>
          <w:ilvl w:val="0"/>
          <w:numId w:val="1090"/>
        </w:numPr>
        <w:pStyle w:val="ListParagraph"/>
      </w:pPr>
      <w:r>
        <w:t xml:space="preserve">Follow the guidance of C++ core guidelines C.20, C.22, C.32, C.67</w:t>
      </w:r>
    </w:p>
    <w:p>
      <w:pPr>
        <w:numPr>
          <w:ilvl w:val="0"/>
          <w:numId w:val="1090"/>
        </w:numPr>
        <w:pStyle w:val="ListParagraph"/>
      </w:pPr>
      <w:r>
        <w:rPr>
          <w:i/>
        </w:rPr>
        <w:t xml:space="preserve">&lt;This may belong elsewhere – TBD&gt;</w:t>
      </w:r>
      <w:r>
        <w:t xml:space="preserve"> </w:t>
      </w:r>
      <w:r>
        <w:t xml:space="preserve">Avoid updating the value of a</w:t>
      </w:r>
      <w:r>
        <w:t xml:space="preserve"> </w:t>
      </w:r>
      <w:r>
        <w:t xml:space="preserve">string while there are valid string views in existence.</w:t>
      </w:r>
    </w:p>
    <w:bookmarkEnd w:id="146"/>
    <w:bookmarkEnd w:id="147"/>
    <w:bookmarkStart w:id="150" w:name="memory-leak-and-heap-fragmentation-xyl"/>
    <w:p>
      <w:pPr>
        <w:pStyle w:val="Heading2"/>
      </w:pPr>
      <w:r>
        <w:t xml:space="preserve">6.39 Memory Leak and Heap Fragmentation [XYL]</w:t>
      </w:r>
    </w:p>
    <w:bookmarkStart w:id="148" w:name="applicability-to-language"/>
    <w:p>
      <w:pPr>
        <w:pStyle w:val="Heading3"/>
      </w:pPr>
      <w:r>
        <w:t xml:space="preserve">6.39.1 Applicability to language</w:t>
      </w:r>
    </w:p>
    <w:p>
      <w:pPr>
        <w:pStyle w:val="FirstParagraph"/>
      </w:pPr>
      <w:r>
        <w:t xml:space="preserve">The memory leak vulnerability documented in ISO/IEC TR24772-1:2019</w:t>
      </w:r>
      <w:r>
        <w:t xml:space="preserve"> </w:t>
      </w:r>
      <w:r>
        <w:t xml:space="preserve">clause 6.39 exists in C++, unless the programmer takes steps to avoid</w:t>
      </w:r>
      <w:r>
        <w:t xml:space="preserve"> </w:t>
      </w:r>
      <w:r>
        <w:t xml:space="preserve">it.</w:t>
      </w:r>
    </w:p>
    <w:p>
      <w:pPr>
        <w:pStyle w:val="BodyText"/>
      </w:pPr>
      <w:r>
        <w:t xml:space="preserve">C++ uses destructors, and a pattern called Resource Acquisition Is</w:t>
      </w:r>
      <w:r>
        <w:t xml:space="preserve"> </w:t>
      </w:r>
      <w:r>
        <w:t xml:space="preserve">Initialization (RAII) which performs recovery of resources. Destructors</w:t>
      </w:r>
      <w:r>
        <w:t xml:space="preserve"> </w:t>
      </w:r>
      <w:r>
        <w:t xml:space="preserve">(and therefore memory and resource releases) are deterministically</w:t>
      </w:r>
      <w:r>
        <w:t xml:space="preserve"> </w:t>
      </w:r>
      <w:r>
        <w:t xml:space="preserve">ordered with respect to other events on their thread. Object destructors</w:t>
      </w:r>
      <w:r>
        <w:t xml:space="preserve"> </w:t>
      </w:r>
      <w:r>
        <w:t xml:space="preserve">will not be called</w:t>
      </w:r>
    </w:p>
    <w:p>
      <w:pPr>
        <w:numPr>
          <w:ilvl w:val="0"/>
          <w:numId w:val="1091"/>
        </w:numPr>
        <w:pStyle w:val="ListParagraph"/>
      </w:pPr>
      <w:r>
        <w:t xml:space="preserve">When an unhandled exception escapes its thread of execution</w:t>
      </w:r>
    </w:p>
    <w:p>
      <w:pPr>
        <w:numPr>
          <w:ilvl w:val="0"/>
          <w:numId w:val="1091"/>
        </w:numPr>
        <w:pStyle w:val="ListParagraph"/>
      </w:pPr>
      <w:r>
        <w:t xml:space="preserve">Under conditions of abnormal termination</w:t>
      </w:r>
    </w:p>
    <w:p>
      <w:pPr>
        <w:pStyle w:val="FirstParagraph"/>
      </w:pPr>
      <w:r>
        <w:t xml:space="preserve">See CERT ERR50-CPP for list of cases.</w:t>
      </w:r>
    </w:p>
    <w:p>
      <w:pPr>
        <w:pStyle w:val="BodyText"/>
      </w:pPr>
      <w:r>
        <w:t xml:space="preserve">The steps mentioned above will mitigate most memory leak issues.</w:t>
      </w:r>
    </w:p>
    <w:p>
      <w:pPr>
        <w:pStyle w:val="BodyText"/>
      </w:pPr>
      <w:r>
        <w:t xml:space="preserve">The mechanisms</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shared_future</w:t>
      </w:r>
      <w:r>
        <w:t xml:space="preserve"> </w:t>
      </w:r>
      <w:r>
        <w:t xml:space="preserve">and similarly constructed</w:t>
      </w:r>
      <w:r>
        <w:t xml:space="preserve"> </w:t>
      </w:r>
      <w:r>
        <w:t xml:space="preserve">reference-counting user code do not detect cycles which will cause leaks</w:t>
      </w:r>
      <w:r>
        <w:t xml:space="preserve"> </w:t>
      </w:r>
      <w:r>
        <w:t xml:space="preserve">because the shared pointers (and hence what they point to) will not be</w:t>
      </w:r>
      <w:r>
        <w:t xml:space="preserve"> </w:t>
      </w:r>
      <w:r>
        <w:t xml:space="preserve">destroyed.</w:t>
      </w:r>
    </w:p>
    <w:p>
      <w:pPr>
        <w:pStyle w:val="BodyText"/>
      </w:pPr>
      <w:r>
        <w:rPr>
          <w:i/>
        </w:rPr>
        <w:t xml:space="preserve">need to clarify to rely on memory managing types, containers, and unique ptr, shared ptr is often bad , Peter</w:t>
      </w:r>
    </w:p>
    <w:bookmarkEnd w:id="148"/>
    <w:bookmarkStart w:id="149" w:name="guidance-to-language-users"/>
    <w:p>
      <w:pPr>
        <w:pStyle w:val="Heading3"/>
      </w:pPr>
      <w:r>
        <w:t xml:space="preserve">6.39.2 Guidance to language users</w:t>
      </w:r>
    </w:p>
    <w:p>
      <w:pPr>
        <w:numPr>
          <w:ilvl w:val="0"/>
          <w:numId w:val="1092"/>
        </w:numPr>
        <w:pStyle w:val="ListParagraph"/>
      </w:pPr>
      <w:r>
        <w:t xml:space="preserve">Use containers and smart pointers in preference to direct (manual)</w:t>
      </w:r>
      <w:r>
        <w:t xml:space="preserve"> </w:t>
      </w:r>
      <w:r>
        <w:t xml:space="preserve">memory management.</w:t>
      </w:r>
    </w:p>
    <w:p>
      <w:pPr>
        <w:numPr>
          <w:ilvl w:val="0"/>
          <w:numId w:val="1092"/>
        </w:numPr>
        <w:pStyle w:val="ListParagraph"/>
      </w:pPr>
      <w:r>
        <w:t xml:space="preserve">Follow C++ Core guidelines section R and CERT MEM51.</w:t>
      </w:r>
    </w:p>
    <w:p>
      <w:pPr>
        <w:numPr>
          <w:ilvl w:val="0"/>
          <w:numId w:val="1092"/>
        </w:numPr>
        <w:pStyle w:val="ListParagraph"/>
      </w:pPr>
      <w:r>
        <w:t xml:space="preserve">For heap fragmentation issues, follow the guidance of ISO/IEC TR</w:t>
      </w:r>
      <w:r>
        <w:t xml:space="preserve"> </w:t>
      </w:r>
      <w:r>
        <w:t xml:space="preserve">24772-1:2019 clause 6.39.5. In particular, create pools of fixed</w:t>
      </w:r>
      <w:r>
        <w:t xml:space="preserve"> </w:t>
      </w:r>
      <w:r>
        <w:t xml:space="preserve">size with user-defined operators new and operators delete.</w:t>
      </w:r>
    </w:p>
    <w:p>
      <w:pPr>
        <w:numPr>
          <w:ilvl w:val="0"/>
          <w:numId w:val="1092"/>
        </w:numPr>
        <w:pStyle w:val="ListParagraph"/>
      </w:pPr>
      <w:r>
        <w:t xml:space="preserve">Use dynamic analysis tools to detect cycles.</w:t>
      </w:r>
    </w:p>
    <w:p>
      <w:pPr>
        <w:numPr>
          <w:ilvl w:val="0"/>
          <w:numId w:val="1092"/>
        </w:numPr>
        <w:pStyle w:val="ListParagraph"/>
      </w:pPr>
      <w:r>
        <w:t xml:space="preserve">Break cycles, for example by using</w:t>
      </w:r>
      <w:r>
        <w:t xml:space="preserve"> </w:t>
      </w:r>
      <w:r>
        <w:rPr>
          <w:rStyle w:val="BuiltInTok"/>
        </w:rPr>
        <w:t xml:space="preserve">std::</w:t>
      </w:r>
      <w:r>
        <w:rPr>
          <w:rStyle w:val="NormalTok"/>
        </w:rPr>
        <w:t xml:space="preserve">weak_ptr</w:t>
      </w:r>
      <w:r>
        <w:t xml:space="preserve"> </w:t>
      </w:r>
      <w:r>
        <w:t xml:space="preserve">or appropriate weak pointers.</w:t>
      </w:r>
    </w:p>
    <w:p>
      <w:pPr>
        <w:numPr>
          <w:ilvl w:val="0"/>
          <w:numId w:val="1092"/>
        </w:numPr>
        <w:pStyle w:val="ListParagraph"/>
      </w:pPr>
      <w:r>
        <w:t xml:space="preserve">Use</w:t>
      </w:r>
      <w:r>
        <w:t xml:space="preserve"> </w:t>
      </w:r>
      <w:r>
        <w:rPr>
          <w:rStyle w:val="BuiltInTok"/>
        </w:rPr>
        <w:t xml:space="preserve">std::</w:t>
      </w:r>
      <w:r>
        <w:rPr>
          <w:rStyle w:val="NormalTok"/>
        </w:rPr>
        <w:t xml:space="preserve">abort()</w:t>
      </w:r>
      <w:r>
        <w:t xml:space="preserve"> </w:t>
      </w:r>
      <w:r>
        <w:t xml:space="preserve">or</w:t>
      </w:r>
      <w:r>
        <w:t xml:space="preserve"> </w:t>
      </w:r>
      <w:r>
        <w:rPr>
          <w:rStyle w:val="BuiltInTok"/>
        </w:rPr>
        <w:t xml:space="preserve">std::</w:t>
      </w:r>
      <w:r>
        <w:rPr>
          <w:rStyle w:val="NormalTok"/>
        </w:rPr>
        <w:t xml:space="preserve">terminate()</w:t>
      </w:r>
      <w:r>
        <w:t xml:space="preserve"> </w:t>
      </w:r>
      <w:r>
        <w:t xml:space="preserve">and related functions only</w:t>
      </w:r>
      <w:r>
        <w:t xml:space="preserve"> </w:t>
      </w:r>
      <w:r>
        <w:t xml:space="preserve">in extreme situations. See CERT ERR50-CPP for list of cases.</w:t>
      </w:r>
    </w:p>
    <w:p>
      <w:pPr>
        <w:numPr>
          <w:ilvl w:val="0"/>
          <w:numId w:val="1092"/>
        </w:numPr>
        <w:pStyle w:val="ListParagraph"/>
      </w:pPr>
      <w:r>
        <w:t xml:space="preserve">Use debugging tools such as leak detectors to help identify</w:t>
      </w:r>
      <w:r>
        <w:t xml:space="preserve"> </w:t>
      </w:r>
      <w:r>
        <w:t xml:space="preserve">unreachable memory.</w:t>
      </w:r>
    </w:p>
    <w:bookmarkEnd w:id="149"/>
    <w:bookmarkEnd w:id="150"/>
    <w:bookmarkStart w:id="153" w:name="templates-and-generics-sym"/>
    <w:p>
      <w:pPr>
        <w:pStyle w:val="Heading2"/>
      </w:pPr>
      <w:r>
        <w:t xml:space="preserve">6.40 Templates and Generics [SYM]</w:t>
      </w:r>
    </w:p>
    <w:bookmarkStart w:id="151"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 C++ Templates can be variadic templates. C++</w:t>
      </w:r>
      <w:r>
        <w:t xml:space="preserve"> </w:t>
      </w:r>
      <w:r>
        <w:t xml:space="preserve">Templates can accept as arguments types, templates, and values,</w:t>
      </w:r>
      <w:r>
        <w:t xml:space="preserve"> </w:t>
      </w:r>
      <w:r>
        <w:t xml:space="preserve">including addresses of global variables.</w:t>
      </w:r>
      <w:r>
        <w:t xml:space="preserve"> </w:t>
      </w:r>
      <w:r>
        <w:rPr>
          <w:i/>
        </w:rPr>
        <w:t xml:space="preserve">Concepts</w:t>
      </w:r>
      <w:r>
        <w:t xml:space="preserve"> </w:t>
      </w:r>
      <w:r>
        <w:t xml:space="preserve">improve template</w:t>
      </w:r>
      <w:r>
        <w:t xml:space="preserve"> </w:t>
      </w:r>
      <w:r>
        <w:t xml:space="preserve">argument checking at compile time.</w:t>
      </w:r>
    </w:p>
    <w:p>
      <w:pPr>
        <w:pStyle w:val="BodyText"/>
      </w:pPr>
      <w:r>
        <w:t xml:space="preserve">Programming language compilers help programmers avoid run-time errors by</w:t>
      </w:r>
      <w:r>
        <w:t xml:space="preserve"> </w:t>
      </w:r>
      <w:r>
        <w:t xml:space="preserve">performing static analysis on the code and generating diagnostics that</w:t>
      </w:r>
      <w:r>
        <w:t xml:space="preserve"> </w:t>
      </w:r>
      <w:r>
        <w:t xml:space="preserve">prevent run-time errors. Therefore, the goal of the C++ language is to</w:t>
      </w:r>
      <w:r>
        <w:t xml:space="preserve"> </w:t>
      </w:r>
      <w:r>
        <w:t xml:space="preserve">help transition code towards compile-time analysis instead of relying on</w:t>
      </w:r>
      <w:r>
        <w:t xml:space="preserve"> </w:t>
      </w:r>
      <w:r>
        <w:t xml:space="preserve">runtime executions that result in run-time failures. Templates are one</w:t>
      </w:r>
      <w:r>
        <w:t xml:space="preserve"> </w:t>
      </w:r>
      <w:r>
        <w:t xml:space="preserve">of the favourable mechanisms to achieve this goal of maximizing</w:t>
      </w:r>
      <w:r>
        <w:t xml:space="preserve"> </w:t>
      </w:r>
      <w:r>
        <w:t xml:space="preserve">compile-time analysis to reduce or eliminate run-time analysis.</w:t>
      </w:r>
    </w:p>
    <w:p>
      <w:pPr>
        <w:pStyle w:val="BodyText"/>
      </w:pPr>
      <w:r>
        <w:t xml:space="preserve">When used appropriately, they are suitable for embedded and safety</w:t>
      </w:r>
      <w:r>
        <w:t xml:space="preserve"> </w:t>
      </w:r>
      <w:r>
        <w:t xml:space="preserve">critical systems;</w:t>
      </w:r>
    </w:p>
    <w:p>
      <w:pPr>
        <w:numPr>
          <w:ilvl w:val="0"/>
          <w:numId w:val="1093"/>
        </w:numPr>
        <w:pStyle w:val="ListParagraph"/>
      </w:pPr>
      <w:r>
        <w:t xml:space="preserve">They provide type safe generic in contrast to legacy void*-based or</w:t>
      </w:r>
      <w:r>
        <w:t xml:space="preserve"> </w:t>
      </w:r>
      <w:r>
        <w:t xml:space="preserve">macro-based genericity;</w:t>
      </w:r>
    </w:p>
    <w:p>
      <w:pPr>
        <w:numPr>
          <w:ilvl w:val="0"/>
          <w:numId w:val="1093"/>
        </w:numPr>
        <w:pStyle w:val="ListParagraph"/>
      </w:pPr>
      <w:r>
        <w:t xml:space="preserve">They have no runtime overhead for inline operations; and</w:t>
      </w:r>
    </w:p>
    <w:p>
      <w:pPr>
        <w:numPr>
          <w:ilvl w:val="0"/>
          <w:numId w:val="1093"/>
        </w:numPr>
        <w:pStyle w:val="ListParagraph"/>
      </w:pPr>
      <w:r>
        <w:t xml:space="preserve">They have no memory used or code generated for unused operations</w:t>
      </w:r>
      <w:r>
        <w:t xml:space="preserve"> </w:t>
      </w:r>
      <w:r>
        <w:t xml:space="preserve">which are both critical in limited resource systems.</w:t>
      </w:r>
    </w:p>
    <w:p>
      <w:pPr>
        <w:pStyle w:val="FirstParagraph"/>
      </w:pPr>
      <w:r>
        <w:t xml:space="preserve">Excessive use of templates can lead to cognitive overload in terms of</w:t>
      </w:r>
      <w:r>
        <w:t xml:space="preserve"> </w:t>
      </w:r>
      <w:r>
        <w:t xml:space="preserve">learning, understanding and the maintainability of the code. This clause</w:t>
      </w:r>
      <w:r>
        <w:t xml:space="preserve"> </w:t>
      </w:r>
      <w:r>
        <w:t xml:space="preserve">provides explanation and guidance to mitigate problems that can arise.</w:t>
      </w:r>
    </w:p>
    <w:p>
      <w:pPr>
        <w:pStyle w:val="BodyText"/>
      </w:pPr>
      <w:r>
        <w:t xml:space="preserve">From ISO/IEC TR 24772-1:2019 clause 6.40.1 (or .3) "Confusion, and hence</w:t>
      </w:r>
      <w:r>
        <w:t xml:space="preserve"> </w:t>
      </w:r>
      <w:r>
        <w:t xml:space="preserve">potential vulnerability, can arise where the instantiated code is</w:t>
      </w:r>
      <w:r>
        <w:t xml:space="preserve"> </w:t>
      </w:r>
      <w:r>
        <w:t xml:space="preserve">apparently invalid, but does not result in a compiler error. For</w:t>
      </w:r>
      <w:r>
        <w:t xml:space="preserve"> </w:t>
      </w:r>
      <w:r>
        <w:t xml:space="preserve">example, a generic class defines a set of members, a subset of which</w:t>
      </w:r>
      <w:r>
        <w:t xml:space="preserve"> </w:t>
      </w:r>
      <w:r>
        <w:t xml:space="preserve">rely on a particular property of the instantiation type (such as a</w:t>
      </w:r>
      <w:r>
        <w:t xml:space="preserve"> </w:t>
      </w:r>
      <w:r>
        <w:t xml:space="preserve">generic container class with a sort member function, only the sort</w:t>
      </w:r>
      <w:r>
        <w:t xml:space="preserve"> </w:t>
      </w:r>
      <w:r>
        <w:t xml:space="preserve">function relies on the instantiating type having a defined relational</w:t>
      </w:r>
      <w:r>
        <w:t xml:space="preserve"> </w:t>
      </w:r>
      <w:r>
        <w:t xml:space="preserve">operator). In some languages, such as C++, if the generic is</w:t>
      </w:r>
      <w:r>
        <w:t xml:space="preserve"> </w:t>
      </w:r>
      <w:r>
        <w:t xml:space="preserve">instantiated with a type that does not meet all the requirements but the</w:t>
      </w:r>
      <w:r>
        <w:t xml:space="preserve"> </w:t>
      </w:r>
      <w:r>
        <w:t xml:space="preserve">program never subsequently makes use of the subset of members that rely</w:t>
      </w:r>
      <w:r>
        <w:t xml:space="preserve"> </w:t>
      </w:r>
      <w:r>
        <w:t xml:space="preserve">on the property of the instantiating type, the code will compile and</w:t>
      </w:r>
      <w:r>
        <w:t xml:space="preserve"> </w:t>
      </w:r>
      <w:r>
        <w:t xml:space="preserve">execute (for example, the generic container is instantiated with a user</w:t>
      </w:r>
      <w:r>
        <w:t xml:space="preserve"> </w:t>
      </w:r>
      <w:r>
        <w:t xml:space="preserve">defined class that does not define a relational operator, but the</w:t>
      </w:r>
      <w:r>
        <w:t xml:space="preserve"> </w:t>
      </w:r>
      <w:r>
        <w:t xml:space="preserve">program never calls the sort member of this instantiation). When the</w:t>
      </w:r>
      <w:r>
        <w:t xml:space="preserve"> </w:t>
      </w:r>
      <w:r>
        <w:t xml:space="preserve">code is reviewed the generic class will appear to reference a member of</w:t>
      </w:r>
      <w:r>
        <w:t xml:space="preserve"> </w:t>
      </w:r>
      <w:r>
        <w:t xml:space="preserve">the instantiating type that does not exist."</w:t>
      </w:r>
    </w:p>
    <w:p>
      <w:pPr>
        <w:pStyle w:val="BodyText"/>
      </w:pPr>
      <w:r>
        <w:t xml:space="preserve">The above paragraph does not correctly characterise the issue. In an</w:t>
      </w:r>
      <w:r>
        <w:t xml:space="preserve"> </w:t>
      </w:r>
      <w:r>
        <w:t xml:space="preserve">implicit instantiation of a class template, only those functions that</w:t>
      </w:r>
      <w:r>
        <w:t xml:space="preserve"> </w:t>
      </w:r>
      <w:r>
        <w:t xml:space="preserve">are ODR (one definition rule)-used are instantiated. Therefore, a</w:t>
      </w:r>
      <w:r>
        <w:t xml:space="preserve"> </w:t>
      </w:r>
      <w:r>
        <w:t xml:space="preserve">template argument need not provide all of the operations used by all</w:t>
      </w:r>
      <w:r>
        <w:t xml:space="preserve"> </w:t>
      </w:r>
      <w:r>
        <w:t xml:space="preserve">possible member functions of the class template. This case is exhibited</w:t>
      </w:r>
      <w:r>
        <w:t xml:space="preserve"> </w:t>
      </w:r>
      <w:r>
        <w:t xml:space="preserve">in the standard library. std::vector&lt;T&gt;::emplace requires an</w:t>
      </w:r>
      <w:r>
        <w:t xml:space="preserve"> </w:t>
      </w:r>
      <w:r>
        <w:t xml:space="preserve">accessible constructor of T. The Factory pattern makes constructors of a</w:t>
      </w:r>
      <w:r>
        <w:t xml:space="preserve"> </w:t>
      </w:r>
      <w:r>
        <w:t xml:space="preserve">class C inaccessible to anyone but the factory functions. Still it is</w:t>
      </w:r>
      <w:r>
        <w:t xml:space="preserve"> </w:t>
      </w:r>
      <w:r>
        <w:t xml:space="preserve">desirable to use std::vector with objects of type C. In this case,</w:t>
      </w:r>
      <w:r>
        <w:t xml:space="preserve"> </w:t>
      </w:r>
      <w:r>
        <w:t xml:space="preserve">emplace cannot be used, which is clearly the intended behaviour of the</w:t>
      </w:r>
      <w:r>
        <w:t xml:space="preserve"> </w:t>
      </w:r>
      <w:r>
        <w:t xml:space="preserve">class because objects of type C should only be constructed by the</w:t>
      </w:r>
      <w:r>
        <w:t xml:space="preserve"> </w:t>
      </w:r>
      <w:r>
        <w:t xml:space="preserve">factory functions.</w:t>
      </w:r>
    </w:p>
    <w:p>
      <w:pPr>
        <w:pStyle w:val="BodyText"/>
      </w:pPr>
      <w:r>
        <w:t xml:space="preserve">It is the nature of templates that every method that is not called is</w:t>
      </w:r>
      <w:r>
        <w:t xml:space="preserve"> </w:t>
      </w:r>
      <w:r>
        <w:t xml:space="preserve">not compiled. If the program is changed such that a function is later</w:t>
      </w:r>
      <w:r>
        <w:t xml:space="preserve"> </w:t>
      </w:r>
      <w:r>
        <w:t xml:space="preserve">ODR-used and the program recompiled, Three possible outcomes are:</w:t>
      </w:r>
    </w:p>
    <w:p>
      <w:pPr>
        <w:numPr>
          <w:ilvl w:val="0"/>
          <w:numId w:val="1094"/>
        </w:numPr>
        <w:pStyle w:val="ListParagraph"/>
      </w:pPr>
      <w:r>
        <w:t xml:space="preserve">The program compiles and executes safely;</w:t>
      </w:r>
    </w:p>
    <w:p>
      <w:pPr>
        <w:numPr>
          <w:ilvl w:val="0"/>
          <w:numId w:val="1094"/>
        </w:numPr>
        <w:pStyle w:val="ListParagraph"/>
      </w:pPr>
      <w:r>
        <w:t xml:space="preserve">The program fails to compile; or</w:t>
      </w:r>
    </w:p>
    <w:p>
      <w:pPr>
        <w:numPr>
          <w:ilvl w:val="0"/>
          <w:numId w:val="1094"/>
        </w:numPr>
        <w:pStyle w:val="ListParagraph"/>
      </w:pPr>
      <w:r>
        <w:t xml:space="preserve">The program executes erroneously.</w:t>
      </w:r>
    </w:p>
    <w:p>
      <w:pPr>
        <w:pStyle w:val="FirstParagraph"/>
      </w:pPr>
      <w:r>
        <w:t xml:space="preserve">Vulnerabilities that arise from the third case are covered elsewhere in</w:t>
      </w:r>
      <w:r>
        <w:t xml:space="preserve"> </w:t>
      </w:r>
      <w:r>
        <w:t xml:space="preserve">the document(list), however, in the case of templates, the fact that</w:t>
      </w:r>
      <w:r>
        <w:t xml:space="preserve"> </w:t>
      </w:r>
      <w:r>
        <w:t xml:space="preserve">code is written and may not be instantiated for a long time since code</w:t>
      </w:r>
      <w:r>
        <w:t xml:space="preserve"> </w:t>
      </w:r>
      <w:r>
        <w:t xml:space="preserve">that invokes it has not been written, errors may not appear until later.</w:t>
      </w:r>
    </w:p>
    <w:p>
      <w:pPr>
        <w:pStyle w:val="BodyText"/>
      </w:pPr>
      <w:r>
        <w:t xml:space="preserve">Features such as concepts and</w:t>
      </w:r>
      <w:r>
        <w:t xml:space="preserve"> </w:t>
      </w:r>
      <w:r>
        <w:rPr>
          <w:rStyle w:val="KeywordTok"/>
        </w:rPr>
        <w:t xml:space="preserve">static_assert</w:t>
      </w:r>
      <w:r>
        <w:t xml:space="preserve"> </w:t>
      </w:r>
      <w:r>
        <w:t xml:space="preserve">can</w:t>
      </w:r>
      <w:r>
        <w:t xml:space="preserve"> </w:t>
      </w:r>
      <w:r>
        <w:t xml:space="preserve">be used to mitigate the issue.</w:t>
      </w:r>
    </w:p>
    <w:p>
      <w:pPr>
        <w:pStyle w:val="BodyText"/>
      </w:pPr>
      <w:r>
        <w:rPr>
          <w:i/>
        </w:rPr>
        <w:t xml:space="preserve">Mitigation</w:t>
      </w:r>
      <w:r>
        <w:t xml:space="preserve"> </w:t>
      </w:r>
      <w:r>
        <w:rPr>
          <w:i/>
        </w:rPr>
        <w:t xml:space="preserve">– ensure complete coverage of Template code with unit</w:t>
      </w:r>
      <w:r>
        <w:rPr>
          <w:i/>
        </w:rPr>
        <w:t xml:space="preserve"> </w:t>
      </w:r>
      <w:r>
        <w:rPr>
          <w:i/>
        </w:rPr>
        <w:t xml:space="preserve">tests</w:t>
      </w:r>
    </w:p>
    <w:p>
      <w:pPr>
        <w:pStyle w:val="BodyText"/>
      </w:pPr>
      <w:r>
        <w:t xml:space="preserve">The third case is not specific to templates, except that the problem may</w:t>
      </w:r>
      <w:r>
        <w:t xml:space="preserve"> </w:t>
      </w:r>
      <w:r>
        <w:t xml:space="preserve">be hidden is addressed in 6.2.</w:t>
      </w:r>
    </w:p>
    <w:p>
      <w:pPr>
        <w:pStyle w:val="BodyText"/>
      </w:pPr>
      <w:r>
        <w:t xml:space="preserve">In the above paragraph, cases can arise where the programmer has not</w:t>
      </w:r>
      <w:r>
        <w:t xml:space="preserve"> </w:t>
      </w:r>
      <w:r>
        <w:t xml:space="preserve">provided a type with all of the operations needed to function correctly</w:t>
      </w:r>
      <w:r>
        <w:t xml:space="preserve"> </w:t>
      </w:r>
      <w:r>
        <w:t xml:space="preserve">in the template. For example,</w:t>
      </w:r>
    </w:p>
    <w:p>
      <w:pPr>
        <w:pStyle w:val="SourceCode"/>
      </w:pPr>
      <w:r>
        <w:rPr>
          <w:rStyle w:val="KeywordTok"/>
        </w:rPr>
        <w:t xml:space="preserve">template</w:t>
      </w:r>
      <w:r>
        <w:rPr>
          <w:rStyle w:val="NormalTok"/>
        </w:rPr>
        <w:t xml:space="preserve"> &lt; </w:t>
      </w:r>
      <w:r>
        <w:rPr>
          <w:rStyle w:val="KeywordTok"/>
        </w:rPr>
        <w:t xml:space="preserve">typename</w:t>
      </w:r>
      <w:r>
        <w:rPr>
          <w:rStyle w:val="NormalTok"/>
        </w:rPr>
        <w:t xml:space="preserve"> ForwardIterator , </w:t>
      </w:r>
      <w:r>
        <w:rPr>
          <w:rStyle w:val="KeywordTok"/>
        </w:rPr>
        <w:t xml:space="preserve">typename</w:t>
      </w:r>
      <w:r>
        <w:rPr>
          <w:rStyle w:val="NormalTok"/>
        </w:rPr>
        <w:t xml:space="preserve"> Value &gt;</w:t>
      </w:r>
      <w:r>
        <w:br/>
      </w:r>
      <w:r>
        <w:rPr>
          <w:rStyle w:val="NormalTok"/>
        </w:rPr>
        <w:t xml:space="preserve">   ForwardIterator find (ForwardIterator first, ForwardIterator last, </w:t>
      </w:r>
      <w:r>
        <w:rPr>
          <w:rStyle w:val="AttributeTok"/>
        </w:rPr>
        <w:t xml:space="preserve">const</w:t>
      </w:r>
      <w:r>
        <w:rPr>
          <w:rStyle w:val="NormalTok"/>
        </w:rPr>
        <w:t xml:space="preserve"> Value &amp; val)</w:t>
      </w:r>
      <w:r>
        <w:br/>
      </w:r>
      <w:r>
        <w:rPr>
          <w:rStyle w:val="NormalTok"/>
        </w:rPr>
        <w:t xml:space="preserve">   {</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   }</w:t>
      </w:r>
    </w:p>
    <w:p>
      <w:pPr>
        <w:pStyle w:val="FirstParagraph"/>
      </w:pPr>
      <w:r>
        <w:t xml:space="preserve">The standard says that</w:t>
      </w:r>
    </w:p>
    <w:p>
      <w:pPr>
        <w:numPr>
          <w:ilvl w:val="0"/>
          <w:numId w:val="1095"/>
        </w:numPr>
        <w:pStyle w:val="ListParagraph"/>
      </w:pPr>
      <w:r>
        <w:t xml:space="preserve">the first template argument must be a forward iterator.</w:t>
      </w:r>
    </w:p>
    <w:p>
      <w:pPr>
        <w:numPr>
          <w:ilvl w:val="0"/>
          <w:numId w:val="1095"/>
        </w:numPr>
        <w:pStyle w:val="ListParagraph"/>
      </w:pPr>
      <w:r>
        <w:t xml:space="preserve">the second template argument type must be comparable to the value</w:t>
      </w:r>
      <w:r>
        <w:t xml:space="preserve"> </w:t>
      </w:r>
      <w:r>
        <w:t xml:space="preserve">type of that iterator using</w:t>
      </w:r>
      <w:r>
        <w:t xml:space="preserve"> </w:t>
      </w:r>
      <w:r>
        <w:rPr>
          <w:rStyle w:val="NormalTok"/>
        </w:rPr>
        <w:t xml:space="preserve">==</w:t>
      </w:r>
      <w:r>
        <w:t xml:space="preserve">.</w:t>
      </w:r>
    </w:p>
    <w:p>
      <w:pPr>
        <w:pStyle w:val="FirstParagraph"/>
      </w:pPr>
      <w:r>
        <w:t xml:space="preserve">These requirements are implicit and all the compiler has to go by is</w:t>
      </w:r>
      <w:r>
        <w:t xml:space="preserve"> </w:t>
      </w:r>
      <w:r>
        <w:t xml:space="preserve">their use in the function</w:t>
      </w:r>
    </w:p>
    <w:p>
      <w:pPr>
        <w:pStyle w:val="BodyText"/>
      </w:pPr>
      <w:r>
        <w:t xml:space="preserve">body. The result is great flexibility, splendid generated code for</w:t>
      </w:r>
      <w:r>
        <w:t xml:space="preserve"> </w:t>
      </w:r>
      <w:r>
        <w:t xml:space="preserve">correct calls, and spectacularly bad</w:t>
      </w:r>
    </w:p>
    <w:p>
      <w:pPr>
        <w:pStyle w:val="BodyText"/>
      </w:pPr>
      <w:r>
        <w:t xml:space="preserve">error messages for incorrect calls. The obvious solution is to specify</w:t>
      </w:r>
      <w:r>
        <w:t xml:space="preserve"> </w:t>
      </w:r>
      <w:r>
        <w:t xml:space="preserve">the first two requirements as</w:t>
      </w:r>
    </w:p>
    <w:p>
      <w:pPr>
        <w:pStyle w:val="BodyText"/>
      </w:pPr>
      <w:r>
        <w:t xml:space="preserve">part of the template’s interface:</w:t>
      </w:r>
    </w:p>
    <w:p>
      <w:pPr>
        <w:pStyle w:val="SourceCode"/>
      </w:pPr>
      <w:r>
        <w:rPr>
          <w:rStyle w:val="KeywordTok"/>
        </w:rPr>
        <w:t xml:space="preserve">template</w:t>
      </w:r>
      <w:r>
        <w:rPr>
          <w:rStyle w:val="NormalTok"/>
        </w:rPr>
        <w:t xml:space="preserve"> &lt; forward_iterator Iter , </w:t>
      </w:r>
      <w:r>
        <w:rPr>
          <w:rStyle w:val="KeywordTok"/>
        </w:rPr>
        <w:t xml:space="preserve">typename</w:t>
      </w:r>
      <w:r>
        <w:rPr>
          <w:rStyle w:val="NormalTok"/>
        </w:rPr>
        <w:t xml:space="preserve"> Value &gt;</w:t>
      </w:r>
      <w:r>
        <w:br/>
      </w:r>
      <w:r>
        <w:rPr>
          <w:rStyle w:val="NormalTok"/>
        </w:rPr>
        <w:t xml:space="preserve">          </w:t>
      </w:r>
      <w:r>
        <w:rPr>
          <w:rStyle w:val="KeywordTok"/>
        </w:rPr>
        <w:t xml:space="preserve">requires</w:t>
      </w:r>
      <w:r>
        <w:rPr>
          <w:rStyle w:val="NormalTok"/>
        </w:rPr>
        <w:t xml:space="preserve"> equality_comparable &lt;Value, Iter :: </w:t>
      </w:r>
      <w:r>
        <w:rPr>
          <w:rStyle w:val="DataTypeTok"/>
        </w:rPr>
        <w:t xml:space="preserve">value_type</w:t>
      </w:r>
      <w:r>
        <w:rPr>
          <w:rStyle w:val="NormalTok"/>
        </w:rPr>
        <w:t xml:space="preserve"> &gt;</w:t>
      </w:r>
      <w:r>
        <w:br/>
      </w:r>
      <w:r>
        <w:rPr>
          <w:rStyle w:val="NormalTok"/>
        </w:rPr>
        <w:t xml:space="preserve">forward_iterator find ( Iter first, Iter last, </w:t>
      </w:r>
      <w:r>
        <w:rPr>
          <w:rStyle w:val="AttributeTok"/>
        </w:rPr>
        <w:t xml:space="preserve">const</w:t>
      </w:r>
      <w:r>
        <w:rPr>
          <w:rStyle w:val="NormalTok"/>
        </w:rPr>
        <w:t xml:space="preserve"> Value &amp; val );</w:t>
      </w:r>
    </w:p>
    <w:p>
      <w:pPr>
        <w:pStyle w:val="FirstParagraph"/>
      </w:pPr>
      <w:r>
        <w:t xml:space="preserve">This is roughly what C++20 offers. Note the equality_comparable concept.</w:t>
      </w:r>
      <w:r>
        <w:t xml:space="preserve"> </w:t>
      </w:r>
      <w:r>
        <w:t xml:space="preserve">It captures the</w:t>
      </w:r>
    </w:p>
    <w:p>
      <w:pPr>
        <w:pStyle w:val="BodyText"/>
      </w:pPr>
      <w:r>
        <w:t xml:space="preserve">required relationship between the two template arguments.</w:t>
      </w:r>
    </w:p>
    <w:p>
      <w:pPr>
        <w:pStyle w:val="BodyText"/>
      </w:pPr>
      <w:r>
        <w:t xml:space="preserve">The general C++11</w:t>
      </w:r>
      <w:r>
        <w:t xml:space="preserve"> </w:t>
      </w:r>
      <w:r>
        <w:rPr>
          <w:rStyle w:val="KeywordTok"/>
        </w:rPr>
        <w:t xml:space="preserve">static_assert</w:t>
      </w:r>
      <w:r>
        <w:t xml:space="preserve"> </w:t>
      </w:r>
      <w:r>
        <w:t xml:space="preserve">can also be used:</w:t>
      </w:r>
    </w:p>
    <w:p>
      <w:pPr>
        <w:pStyle w:val="SourceCode"/>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       </w:t>
      </w:r>
      <w:r>
        <w:rPr>
          <w:rStyle w:val="CommentTok"/>
        </w:rPr>
        <w:t xml:space="preserve">// succeeds</w:t>
      </w:r>
      <w:r>
        <w:br/>
      </w:r>
      <w:r>
        <w:rPr>
          <w:rStyle w:val="NormalTok"/>
        </w:rPr>
        <w:t xml:space="preserve">    </w:t>
      </w:r>
      <w:r>
        <w:rPr>
          <w:rStyle w:val="KeywordTok"/>
        </w:rPr>
        <w:t xml:space="preserve">static_assert</w:t>
      </w:r>
      <w:r>
        <w:rPr>
          <w:rStyle w:val="NormalTok"/>
        </w:rPr>
        <w:t xml:space="preserve"> &lt; Eeqality_comparable &lt;</w:t>
      </w:r>
      <w:r>
        <w:rPr>
          <w:rStyle w:val="DataTypeTok"/>
        </w:rPr>
        <w:t xml:space="preserve">int</w:t>
      </w:r>
      <w:r>
        <w:rPr>
          <w:rStyle w:val="NormalTok"/>
        </w:rPr>
        <w:t xml:space="preserve"> ,</w:t>
      </w:r>
      <w:r>
        <w:rPr>
          <w:rStyle w:val="DataTypeTok"/>
        </w:rPr>
        <w:t xml:space="preserve">long</w:t>
      </w:r>
      <w:r>
        <w:rPr>
          <w:rStyle w:val="NormalTok"/>
        </w:rPr>
        <w:t xml:space="preserve"> &gt;); </w:t>
      </w:r>
      <w:r>
        <w:rPr>
          <w:rStyle w:val="CommentTok"/>
        </w:rPr>
        <w:t xml:space="preserve">// succeeds</w:t>
      </w:r>
      <w:r>
        <w:br/>
      </w:r>
      <w:r>
        <w:rPr>
          <w:rStyle w:val="NormalTok"/>
        </w:rPr>
        <w:t xml:space="preserve">    </w:t>
      </w:r>
      <w:r>
        <w:rPr>
          <w:rStyle w:val="KeywordTok"/>
        </w:rPr>
        <w:t xml:space="preserve">struct</w:t>
      </w:r>
      <w:r>
        <w:rPr>
          <w:rStyle w:val="NormalTok"/>
        </w:rPr>
        <w:t xml:space="preserve"> S { </w:t>
      </w:r>
      <w:r>
        <w:rPr>
          <w:rStyle w:val="DataTypeTok"/>
        </w:rPr>
        <w:t xml:space="preserve">int</w:t>
      </w:r>
      <w:r>
        <w:rPr>
          <w:rStyle w:val="NormalTok"/>
        </w:rPr>
        <w:t xml:space="preserve"> a; };</w:t>
      </w:r>
      <w:r>
        <w:br/>
      </w:r>
      <w:r>
        <w:rPr>
          <w:rStyle w:val="NormalTok"/>
        </w:rPr>
        <w:t xml:space="preserve">    </w:t>
      </w:r>
      <w:r>
        <w:rPr>
          <w:rStyle w:val="KeywordTok"/>
        </w:rPr>
        <w:t xml:space="preserve">static_assert</w:t>
      </w:r>
      <w:r>
        <w:rPr>
          <w:rStyle w:val="NormalTok"/>
        </w:rPr>
        <w:t xml:space="preserve"> ( Equality_comparable &lt;S&gt;);         </w:t>
      </w:r>
      <w:r>
        <w:rPr>
          <w:rStyle w:val="CommentTok"/>
        </w:rPr>
        <w:t xml:space="preserve">// fails because structs don't</w:t>
      </w:r>
      <w:r>
        <w:br/>
      </w:r>
      <w:r>
        <w:rPr>
          <w:rStyle w:val="NormalTok"/>
        </w:rPr>
        <w:t xml:space="preserve">                                                       </w:t>
      </w:r>
      <w:r>
        <w:rPr>
          <w:rStyle w:val="CommentTok"/>
        </w:rPr>
        <w:t xml:space="preserve">// automatically get == &amp; !=</w:t>
      </w:r>
    </w:p>
    <w:p>
      <w:pPr>
        <w:pStyle w:val="FirstParagraph"/>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w:t>
      </w:r>
    </w:p>
    <w:p>
      <w:pPr>
        <w:pStyle w:val="BodyText"/>
      </w:pPr>
      <w:r>
        <w:rPr>
          <w:u w:val="single"/>
          <w:b/>
        </w:rPr>
        <w:t xml:space="preserve">Discussion of</w:t>
      </w:r>
      <w:r>
        <w:rPr>
          <w:u w:val="single"/>
          <w:b/>
        </w:rPr>
        <w:t xml:space="preserve"> </w:t>
      </w:r>
      <w:r>
        <w:rPr>
          <w:u w:val="single"/>
          <w:b/>
        </w:rPr>
        <w:t xml:space="preserve">“</w:t>
      </w:r>
      <w:r>
        <w:rPr>
          <w:u w:val="single"/>
          <w:b/>
        </w:rPr>
        <w:t xml:space="preserve">ranges</w:t>
      </w:r>
      <w:r>
        <w:rPr>
          <w:u w:val="single"/>
          <w:b/>
        </w:rPr>
        <w:t xml:space="preserve">”</w:t>
      </w:r>
    </w:p>
    <w:p>
      <w:pPr>
        <w:pStyle w:val="BodyText"/>
      </w:pPr>
      <w:r>
        <w:t xml:space="preserve">Using the example above, the first two function arguments must denote a</w:t>
      </w:r>
      <w:r>
        <w:t xml:space="preserve"> </w:t>
      </w:r>
      <w:r>
        <w:t xml:space="preserve">sequence. To express this requirement (that [first:last) is a</w:t>
      </w:r>
      <w:r>
        <w:t xml:space="preserve"> </w:t>
      </w:r>
      <w:r>
        <w:t xml:space="preserve">sequence), requires a library extension. C++20 offers that in the Ranges</w:t>
      </w:r>
      <w:r>
        <w:t xml:space="preserve"> </w:t>
      </w:r>
      <w:r>
        <w:t xml:space="preserve">standard-library component (§9.3.5). Hence in the example below we</w:t>
      </w:r>
      <w:r>
        <w:t xml:space="preserve"> </w:t>
      </w:r>
      <w:r>
        <w:t xml:space="preserve">replace iterators with ranges:</w:t>
      </w:r>
    </w:p>
    <w:p>
      <w:pPr>
        <w:pStyle w:val="SourceCode"/>
      </w:pPr>
      <w:r>
        <w:rPr>
          <w:rStyle w:val="KeywordTok"/>
        </w:rPr>
        <w:t xml:space="preserve">template</w:t>
      </w:r>
      <w:r>
        <w:rPr>
          <w:rStyle w:val="NormalTok"/>
        </w:rPr>
        <w:t xml:space="preserve"> &lt; range R, </w:t>
      </w:r>
      <w:r>
        <w:rPr>
          <w:rStyle w:val="KeywordTok"/>
        </w:rPr>
        <w:t xml:space="preserve">typename</w:t>
      </w:r>
      <w:r>
        <w:rPr>
          <w:rStyle w:val="NormalTok"/>
        </w:rPr>
        <w:t xml:space="preserve"> Value &gt;</w:t>
      </w:r>
      <w:r>
        <w:br/>
      </w:r>
      <w:r>
        <w:rPr>
          <w:rStyle w:val="KeywordTok"/>
        </w:rPr>
        <w:t xml:space="preserve">requires</w:t>
      </w:r>
      <w:r>
        <w:rPr>
          <w:rStyle w:val="NormalTok"/>
        </w:rPr>
        <w:t xml:space="preserve"> equality_comparable &lt;Value , Range :: </w:t>
      </w:r>
      <w:r>
        <w:rPr>
          <w:rStyle w:val="DataTypeTok"/>
        </w:rPr>
        <w:t xml:space="preserve">value_type</w:t>
      </w:r>
      <w:r>
        <w:rPr>
          <w:rStyle w:val="NormalTok"/>
        </w:rPr>
        <w:t xml:space="preserve"> &gt;</w:t>
      </w:r>
      <w:r>
        <w:br/>
      </w:r>
      <w:r>
        <w:rPr>
          <w:rStyle w:val="NormalTok"/>
        </w:rPr>
        <w:t xml:space="preserve">forward_iterator find (R r, </w:t>
      </w:r>
      <w:r>
        <w:rPr>
          <w:rStyle w:val="AttributeTok"/>
        </w:rPr>
        <w:t xml:space="preserve">const</w:t>
      </w:r>
      <w:r>
        <w:rPr>
          <w:rStyle w:val="NormalTok"/>
        </w:rPr>
        <w:t xml:space="preserve"> Value &amp; val )</w:t>
      </w:r>
      <w:r>
        <w:br/>
      </w:r>
      <w:r>
        <w:rPr>
          <w:rStyle w:val="NormalTok"/>
        </w:rPr>
        <w:t xml:space="preserve">{</w:t>
      </w:r>
      <w:r>
        <w:br/>
      </w:r>
      <w:r>
        <w:rPr>
          <w:rStyle w:val="KeywordTok"/>
        </w:rPr>
        <w:t xml:space="preserve">auto</w:t>
      </w:r>
      <w:r>
        <w:rPr>
          <w:rStyle w:val="NormalTok"/>
        </w:rPr>
        <w:t xml:space="preserve"> first = begin (r);</w:t>
      </w:r>
      <w:r>
        <w:br/>
      </w:r>
      <w:r>
        <w:rPr>
          <w:rStyle w:val="NormalTok"/>
        </w:rPr>
        <w:t xml:space="preserve">   </w:t>
      </w:r>
      <w:r>
        <w:rPr>
          <w:rStyle w:val="KeywordTok"/>
        </w:rPr>
        <w:t xml:space="preserve">auto</w:t>
      </w:r>
      <w:r>
        <w:rPr>
          <w:rStyle w:val="NormalTok"/>
        </w:rPr>
        <w:t xml:space="preserve"> last = end (r);</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w:t>
      </w:r>
    </w:p>
    <w:p>
      <w:pPr>
        <w:pStyle w:val="FirstParagraph"/>
      </w:pPr>
    </w:p>
    <w:p>
      <w:pPr>
        <w:pStyle w:val="BodyText"/>
      </w:pPr>
      <w:r>
        <w:rPr>
          <w:b/>
        </w:rPr>
        <w:t xml:space="preserve">Other issues</w:t>
      </w:r>
    </w:p>
    <w:p>
      <w:pPr>
        <w:pStyle w:val="BodyText"/>
      </w:pPr>
      <w:r>
        <w:t xml:space="preserve">Overload resolution of templates differs from the overload resolution of</w:t>
      </w:r>
      <w:r>
        <w:t xml:space="preserve"> </w:t>
      </w:r>
      <w:r>
        <w:t xml:space="preserve">non-template code. This can result in methods or operators being chosen</w:t>
      </w:r>
      <w:r>
        <w:t xml:space="preserve"> </w:t>
      </w:r>
      <w:r>
        <w:t xml:space="preserve">that are unexpected by the developer.</w:t>
      </w:r>
    </w:p>
    <w:p>
      <w:pPr>
        <w:pStyle w:val="BodyText"/>
      </w:pPr>
      <w:r>
        <w:t xml:space="preserve">A template constructor is never a copy or move constructor and hence</w:t>
      </w:r>
      <w:r>
        <w:t xml:space="preserve"> </w:t>
      </w:r>
      <w:r>
        <w:t xml:space="preserve">does not prevent the implicit definition of a copy or move constructor</w:t>
      </w:r>
      <w:r>
        <w:t xml:space="preserve"> </w:t>
      </w:r>
      <w:r>
        <w:t xml:space="preserve">even if the constructor looks similar.</w:t>
      </w:r>
    </w:p>
    <w:p>
      <w:pPr>
        <w:pStyle w:val="BodyText"/>
      </w:pPr>
      <w:r>
        <w:t xml:space="preserve">There are cases, however, where the instantiation of a template with a</w:t>
      </w:r>
      <w:r>
        <w:t xml:space="preserve"> </w:t>
      </w:r>
      <w:r>
        <w:t xml:space="preserve">parameter that matches syntactic but not semantic requirements, such as</w:t>
      </w:r>
      <w:r>
        <w:t xml:space="preserve"> </w:t>
      </w:r>
      <w:r>
        <w:t xml:space="preserve">++ for a pointer, will compile and execute but will be wrong and can</w:t>
      </w:r>
      <w:r>
        <w:t xml:space="preserve"> </w:t>
      </w:r>
      <w:r>
        <w:t xml:space="preserve">result in undefined behaviour. Other examples relate to incomplete class</w:t>
      </w:r>
      <w:r>
        <w:t xml:space="preserve"> </w:t>
      </w:r>
      <w:r>
        <w:t xml:space="preserve">types, see clause 6.2</w:t>
      </w:r>
      <w:r>
        <w:t xml:space="preserve"> </w:t>
      </w:r>
      <w:r>
        <w:rPr>
          <w:i/>
        </w:rPr>
        <w:t xml:space="preserve">Type system.</w:t>
      </w:r>
    </w:p>
    <w:p>
      <w:pPr>
        <w:pStyle w:val="BodyText"/>
      </w:pPr>
      <w:r>
        <w:t xml:space="preserve">Another issue – likely to be placed elsewhere and referenced here</w:t>
      </w:r>
    </w:p>
    <w:p>
      <w:pPr>
        <w:pStyle w:val="BodyText"/>
      </w:pPr>
      <w:r>
        <w:t xml:space="preserve">Standard vector construction issue where braces are replaced with curly</w:t>
      </w:r>
      <w:r>
        <w:t xml:space="preserve"> </w:t>
      </w:r>
      <w:r>
        <w:t xml:space="preserve">braces. (Paul)</w:t>
      </w:r>
    </w:p>
    <w:p>
      <w:pPr>
        <w:pStyle w:val="BodyText"/>
      </w:pPr>
      <w:r>
        <w:t xml:space="preserve">Guidance – use braces initially and only use other format if the</w:t>
      </w:r>
      <w:r>
        <w:t xml:space="preserve"> </w:t>
      </w:r>
      <w:r>
        <w:t xml:space="preserve">compiler fails ???</w:t>
      </w:r>
    </w:p>
    <w:p>
      <w:pPr>
        <w:pStyle w:val="BodyText"/>
      </w:pPr>
      <w:r>
        <w:rPr>
          <w:i/>
        </w:rPr>
        <w:t xml:space="preserve">(Examples needed</w:t>
      </w:r>
      <w:r>
        <w:t xml:space="preserve">)</w:t>
      </w:r>
    </w:p>
    <w:p>
      <w:pPr>
        <w:pStyle w:val="BodyText"/>
      </w:pPr>
      <w:r>
        <w:t xml:space="preserve">Core guidelines (fill in references)</w:t>
      </w:r>
    </w:p>
    <w:p>
      <w:pPr>
        <w:pStyle w:val="BodyText"/>
      </w:pPr>
      <w:r>
        <w:t xml:space="preserve">I.9 T.10, T.11, 12, 13, T.20, T.21, T.22, T.23, T.24, T.25, T.26, T.30,</w:t>
      </w:r>
      <w:r>
        <w:t xml:space="preserve"> </w:t>
      </w:r>
      <w:r>
        <w:t xml:space="preserve">T.31 – forward to Clive.</w:t>
      </w:r>
    </w:p>
    <w:p>
      <w:pPr>
        <w:pStyle w:val="BodyText"/>
      </w:pPr>
      <w:r>
        <w:t xml:space="preserve">(</w:t>
      </w:r>
      <w:r>
        <w:rPr>
          <w:i/>
        </w:rPr>
        <w:t xml:space="preserve">We may wish to summarize)</w:t>
      </w:r>
    </w:p>
    <w:bookmarkEnd w:id="151"/>
    <w:bookmarkStart w:id="152" w:name="guidance-to-language-users"/>
    <w:p>
      <w:pPr>
        <w:pStyle w:val="Heading3"/>
      </w:pPr>
      <w:r>
        <w:t xml:space="preserve">6.40.2 Guidance to language users</w:t>
      </w:r>
    </w:p>
    <w:p>
      <w:pPr>
        <w:numPr>
          <w:ilvl w:val="0"/>
          <w:numId w:val="1096"/>
        </w:numPr>
        <w:pStyle w:val="ListParagraph"/>
      </w:pPr>
      <w:r>
        <w:t xml:space="preserve">Use static analysis tools to diagnose the use of inappropriate types</w:t>
      </w:r>
      <w:r>
        <w:t xml:space="preserve"> </w:t>
      </w:r>
      <w:r>
        <w:t xml:space="preserve">in a template interface</w:t>
      </w:r>
    </w:p>
    <w:p>
      <w:pPr>
        <w:numPr>
          <w:ilvl w:val="0"/>
          <w:numId w:val="1096"/>
        </w:numPr>
        <w:pStyle w:val="ListParagraph"/>
      </w:pPr>
      <w:r>
        <w:rPr>
          <w:i/>
        </w:rPr>
        <w:t xml:space="preserve">Cyclic dependencies and ODR (one definition rule) use …</w:t>
      </w:r>
    </w:p>
    <w:p>
      <w:pPr>
        <w:numPr>
          <w:ilvl w:val="0"/>
          <w:numId w:val="1096"/>
        </w:numPr>
        <w:pStyle w:val="ListParagraph"/>
      </w:pPr>
      <w:r>
        <w:t xml:space="preserve">Consider using</w:t>
      </w:r>
      <w:r>
        <w:t xml:space="preserve"> </w:t>
      </w:r>
      <w:r>
        <w:rPr>
          <w:i/>
        </w:rPr>
        <w:t xml:space="preserve">concepts</w:t>
      </w:r>
      <w:r>
        <w:t xml:space="preserve"> </w:t>
      </w:r>
      <w:r>
        <w:t xml:space="preserve">for each template type parameter</w:t>
      </w:r>
    </w:p>
    <w:p>
      <w:pPr>
        <w:numPr>
          <w:ilvl w:val="1"/>
          <w:numId w:val="1097"/>
        </w:numPr>
        <w:pStyle w:val="ListParagraph"/>
      </w:pPr>
      <w:r>
        <w:t xml:space="preserve">Create and use concepts that specify</w:t>
      </w:r>
      <w:r>
        <w:t xml:space="preserve"> </w:t>
      </w:r>
      <w:r>
        <w:t xml:space="preserve">“</w:t>
      </w:r>
      <w:r>
        <w:t xml:space="preserve">meaningful</w:t>
      </w:r>
      <w:r>
        <w:t xml:space="preserve">”</w:t>
      </w:r>
      <w:r>
        <w:t xml:space="preserve"> </w:t>
      </w:r>
      <w:r>
        <w:t xml:space="preserve">semantics</w:t>
      </w:r>
    </w:p>
    <w:p>
      <w:pPr>
        <w:numPr>
          <w:ilvl w:val="0"/>
          <w:numId w:val="1096"/>
        </w:numPr>
        <w:pStyle w:val="ListParagraph"/>
      </w:pPr>
      <w:r>
        <w:t xml:space="preserve">Write templates that check if a specific template argument fulfills</w:t>
      </w:r>
      <w:r>
        <w:t xml:space="preserve"> </w:t>
      </w:r>
      <w:r>
        <w:t xml:space="preserve">the minimal syntactic requirements for the template, for example by</w:t>
      </w:r>
      <w:r>
        <w:t xml:space="preserve"> </w:t>
      </w:r>
      <w:r>
        <w:t xml:space="preserve">using static_assert with type_traits.</w:t>
      </w:r>
    </w:p>
    <w:p>
      <w:pPr>
        <w:numPr>
          <w:ilvl w:val="0"/>
          <w:numId w:val="1096"/>
        </w:numPr>
        <w:pStyle w:val="ListParagraph"/>
      </w:pPr>
      <w:r>
        <w:t xml:space="preserve">Be aware that a constructor template or assignment operator function</w:t>
      </w:r>
      <w:r>
        <w:t xml:space="preserve"> </w:t>
      </w:r>
      <w:r>
        <w:t xml:space="preserve">template will not replace compiler-provided special member functions</w:t>
      </w:r>
    </w:p>
    <w:p>
      <w:pPr>
        <w:numPr>
          <w:ilvl w:val="0"/>
          <w:numId w:val="1096"/>
        </w:numPr>
        <w:pStyle w:val="ListParagraph"/>
      </w:pPr>
      <w:r>
        <w:t xml:space="preserve">For generic operator functions, consider providing them as hidden</w:t>
      </w:r>
      <w:r>
        <w:t xml:space="preserve"> </w:t>
      </w:r>
      <w:r>
        <w:t xml:space="preserve">friends through</w:t>
      </w:r>
      <w:r>
        <w:t xml:space="preserve"> </w:t>
      </w:r>
      <w:r>
        <w:t xml:space="preserve">mix-in class</w:t>
      </w:r>
      <w:r>
        <w:t xml:space="preserve"> </w:t>
      </w:r>
      <w:r>
        <w:t xml:space="preserve">templates.</w:t>
      </w:r>
    </w:p>
    <w:p>
      <w:pPr>
        <w:pStyle w:val="BlockText"/>
      </w:pPr>
      <w:r>
        <w:t xml:space="preserve">As an example, the following class template defines equality operators</w:t>
      </w:r>
      <w:r>
        <w:t xml:space="preserve"> </w:t>
      </w:r>
      <w:r>
        <w:t xml:space="preserve">for single-element structs (Template parameter U):</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U&gt;</w:t>
      </w:r>
      <w:r>
        <w:br/>
      </w:r>
      <w:r>
        <w:rPr>
          <w:rStyle w:val="KeywordTok"/>
        </w:rPr>
        <w:t xml:space="preserve">struct</w:t>
      </w:r>
      <w:r>
        <w:rPr>
          <w:rStyle w:val="NormalTok"/>
        </w:rPr>
        <w:t xml:space="preserve"> Eq{</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&amp;[vl]=l;</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&amp;[vr]=r;</w:t>
      </w:r>
      <w:r>
        <w:br/>
      </w:r>
      <w:r>
        <w:rPr>
          <w:rStyle w:val="NormalTok"/>
        </w:rPr>
        <w:t xml:space="preserve">        </w:t>
      </w:r>
      <w:r>
        <w:rPr>
          <w:rStyle w:val="ControlFlowTok"/>
        </w:rPr>
        <w:t xml:space="preserve">return</w:t>
      </w:r>
      <w:r>
        <w:rPr>
          <w:rStyle w:val="NormalTok"/>
        </w:rPr>
        <w:t xml:space="preserve"> vl == vr;</w:t>
      </w:r>
      <w:r>
        <w:br/>
      </w:r>
      <w:r>
        <w:rPr>
          <w:rStyle w:val="NormalTok"/>
        </w:rPr>
        <w:t xml:space="preserve">    }</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ControlFlowTok"/>
        </w:rPr>
        <w:t xml:space="preserve">return</w:t>
      </w:r>
      <w:r>
        <w:rPr>
          <w:rStyle w:val="NormalTok"/>
        </w:rPr>
        <w:t xml:space="preserve"> !(l==r);</w:t>
      </w:r>
      <w:r>
        <w:br/>
      </w:r>
      <w:r>
        <w:rPr>
          <w:rStyle w:val="NormalTok"/>
        </w:rPr>
        <w:t xml:space="preserve">    }</w:t>
      </w:r>
      <w:r>
        <w:br/>
      </w:r>
      <w:r>
        <w:rPr>
          <w:rStyle w:val="NormalTok"/>
        </w:rPr>
        <w:t xml:space="preserve">};</w:t>
      </w:r>
      <w:r>
        <w:br/>
      </w:r>
      <w:r>
        <w:br/>
      </w:r>
      <w:r>
        <w:rPr>
          <w:rStyle w:val="CommentTok"/>
        </w:rPr>
        <w:t xml:space="preserve">// usage of the above, check that type X obtains operator== and operator!=</w:t>
      </w:r>
      <w:r>
        <w:br/>
      </w:r>
      <w:r>
        <w:br/>
      </w:r>
      <w:r>
        <w:rPr>
          <w:rStyle w:val="KeywordTok"/>
        </w:rPr>
        <w:t xml:space="preserve">struct</w:t>
      </w:r>
      <w:r>
        <w:rPr>
          <w:rStyle w:val="NormalTok"/>
        </w:rPr>
        <w:t xml:space="preserve"> X: Eq&lt;X&gt;{</w:t>
      </w:r>
      <w:r>
        <w:br/>
      </w:r>
      <w:r>
        <w:rPr>
          <w:rStyle w:val="NormalTok"/>
        </w:rPr>
        <w:t xml:space="preserve">    </w:t>
      </w:r>
      <w:r>
        <w:rPr>
          <w:rStyle w:val="DataTypeTok"/>
        </w:rPr>
        <w:t xml:space="preserve">int</w:t>
      </w:r>
      <w:r>
        <w:rPr>
          <w:rStyle w:val="NormalTok"/>
        </w:rPr>
        <w:t xml:space="preserve"> val;</w:t>
      </w:r>
      <w:r>
        <w:br/>
      </w:r>
      <w:r>
        <w:rPr>
          <w:rStyle w:val="NormalTok"/>
        </w:rPr>
        <w:t xml:space="preserve">    </w:t>
      </w:r>
      <w:r>
        <w:rPr>
          <w:rStyle w:val="KeywordTok"/>
        </w:rPr>
        <w:t xml:space="preserve">constexpr</w:t>
      </w:r>
      <w:r>
        <w:rPr>
          <w:rStyle w:val="NormalTok"/>
        </w:rPr>
        <w:t xml:space="preserve"> </w:t>
      </w:r>
      <w:r>
        <w:rPr>
          <w:rStyle w:val="KeywordTok"/>
        </w:rPr>
        <w:t xml:space="preserve">explicit</w:t>
      </w:r>
      <w:r>
        <w:br/>
      </w:r>
      <w:r>
        <w:rPr>
          <w:rStyle w:val="NormalTok"/>
        </w:rPr>
        <w:t xml:space="preserve">        X(</w:t>
      </w:r>
      <w:r>
        <w:rPr>
          <w:rStyle w:val="DataTypeTok"/>
        </w:rPr>
        <w:t xml:space="preserve">int</w:t>
      </w:r>
      <w:r>
        <w:rPr>
          <w:rStyle w:val="NormalTok"/>
        </w:rPr>
        <w:t xml:space="preserve"> v):val{v}{}</w:t>
      </w:r>
      <w:r>
        <w:br/>
      </w:r>
      <w:r>
        <w:rPr>
          <w:rStyle w:val="NormalTok"/>
        </w:rPr>
        <w:t xml:space="preserve">};</w:t>
      </w:r>
      <w:r>
        <w:br/>
      </w:r>
      <w:r>
        <w:br/>
      </w:r>
      <w:r>
        <w:rPr>
          <w:rStyle w:val="NormalTok"/>
        </w:rPr>
        <w:t xml:space="preserve">   </w:t>
      </w:r>
      <w:r>
        <w:rPr>
          <w:rStyle w:val="KeywordTok"/>
        </w:rPr>
        <w:t xml:space="preserve">static_assert</w:t>
      </w:r>
      <w:r>
        <w:rPr>
          <w:rStyle w:val="NormalTok"/>
        </w:rPr>
        <w:t xml:space="preserve">(X{</w:t>
      </w:r>
      <w:r>
        <w:rPr>
          <w:rStyle w:val="DecValTok"/>
        </w:rPr>
        <w:t xml:space="preserve">42</w:t>
      </w:r>
      <w:r>
        <w:rPr>
          <w:rStyle w:val="NormalTok"/>
        </w:rPr>
        <w:t xml:space="preserve">} != X{</w:t>
      </w:r>
      <w:r>
        <w:rPr>
          <w:rStyle w:val="DecValTok"/>
        </w:rPr>
        <w:t xml:space="preserve">43</w:t>
      </w:r>
      <w:r>
        <w:rPr>
          <w:rStyle w:val="NormalTok"/>
        </w:rPr>
        <w:t xml:space="preserve">} &amp;&amp; X{</w:t>
      </w:r>
      <w:r>
        <w:rPr>
          <w:rStyle w:val="DecValTok"/>
        </w:rPr>
        <w:t xml:space="preserve">42</w:t>
      </w:r>
      <w:r>
        <w:rPr>
          <w:rStyle w:val="NormalTok"/>
        </w:rPr>
        <w:t xml:space="preserve">} == X{</w:t>
      </w:r>
      <w:r>
        <w:rPr>
          <w:rStyle w:val="DecValTok"/>
        </w:rPr>
        <w:t xml:space="preserve">42</w:t>
      </w:r>
      <w:r>
        <w:rPr>
          <w:rStyle w:val="NormalTok"/>
        </w:rPr>
        <w:t xml:space="preserve">} );</w:t>
      </w:r>
    </w:p>
    <w:p>
      <w:pPr>
        <w:pStyle w:val="ListParagraph"/>
      </w:pPr>
      <w:r>
        <w:t xml:space="preserve">The advantage in using the above mechanism is that these overloads are</w:t>
      </w:r>
      <w:r>
        <w:t xml:space="preserve"> </w:t>
      </w:r>
      <w:r>
        <w:t xml:space="preserve">only visible comparing objects of type X, and not for other types.</w:t>
      </w:r>
      <w:r>
        <w:t xml:space="preserve"> </w:t>
      </w:r>
      <w:r>
        <w:t xml:space="preserve">Implementing them as free functions increases likelihood that implicit</w:t>
      </w:r>
      <w:r>
        <w:t xml:space="preserve"> </w:t>
      </w:r>
      <w:r>
        <w:t xml:space="preserve">conversions will result in the wrong function being called.</w:t>
      </w:r>
    </w:p>
    <w:p>
      <w:pPr>
        <w:numPr>
          <w:ilvl w:val="0"/>
          <w:numId w:val="1098"/>
        </w:numPr>
        <w:pStyle w:val="TextBody"/>
      </w:pPr>
      <w:r>
        <w:t xml:space="preserve">Use qualified-id or this-&gt; to refer to names that may be found in a</w:t>
      </w:r>
      <w:r>
        <w:t xml:space="preserve"> </w:t>
      </w:r>
      <w:r>
        <w:t xml:space="preserve">dependent base</w:t>
      </w:r>
    </w:p>
    <w:p>
      <w:pPr>
        <w:pStyle w:val="BlockText"/>
      </w:pPr>
      <w:r>
        <w:rPr>
          <w:i/>
        </w:rPr>
        <w:t xml:space="preserve">Needs an example and explanation in 6.40.1 (AI Paul)</w:t>
      </w:r>
    </w:p>
    <w:p>
      <w:pPr>
        <w:numPr>
          <w:ilvl w:val="0"/>
          <w:numId w:val="1099"/>
        </w:numPr>
        <w:pStyle w:val="TextBody"/>
      </w:pPr>
      <w:r>
        <w:t xml:space="preserve">For template specialization, declared the specialization:</w:t>
      </w:r>
    </w:p>
    <w:p>
      <w:pPr>
        <w:numPr>
          <w:ilvl w:val="1"/>
          <w:numId w:val="1100"/>
        </w:numPr>
        <w:pStyle w:val="TextBody"/>
      </w:pPr>
      <w:r>
        <w:t xml:space="preserve">In the same file as the primary template; or</w:t>
      </w:r>
    </w:p>
    <w:p>
      <w:pPr>
        <w:numPr>
          <w:ilvl w:val="1"/>
          <w:numId w:val="1100"/>
        </w:numPr>
        <w:pStyle w:val="TextBody"/>
      </w:pPr>
      <w:r>
        <w:t xml:space="preserve">In the same file as the user-defined type for which the</w:t>
      </w:r>
      <w:r>
        <w:t xml:space="preserve"> </w:t>
      </w:r>
      <w:r>
        <w:t xml:space="preserve">specialization is declared.</w:t>
      </w:r>
    </w:p>
    <w:p>
      <w:pPr>
        <w:numPr>
          <w:ilvl w:val="0"/>
          <w:numId w:val="1099"/>
        </w:numPr>
        <w:pStyle w:val="TextBody"/>
      </w:pPr>
      <w:r>
        <w:t xml:space="preserve">Do not specialize function templates, except when specialization is</w:t>
      </w:r>
      <w:r>
        <w:t xml:space="preserve"> </w:t>
      </w:r>
      <w:r>
        <w:t xml:space="preserve">on a non-deduceable template parameter</w:t>
      </w:r>
    </w:p>
    <w:bookmarkEnd w:id="152"/>
    <w:bookmarkEnd w:id="153"/>
    <w:bookmarkStart w:id="154" w:name="inheritance-rip"/>
    <w:p>
      <w:pPr>
        <w:pStyle w:val="Heading2"/>
      </w:pPr>
      <w:r>
        <w:t xml:space="preserve">6.41 Inheritance [RIP]</w:t>
      </w:r>
    </w:p>
    <w:bookmarkEnd w:id="154"/>
    <w:bookmarkStart w:id="155"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the ability to create enhanced and/or restricted object</w:t>
      </w:r>
      <w:r>
        <w:t xml:space="preserve"> </w:t>
      </w:r>
      <w:r>
        <w:t xml:space="preserve">classes based on existing object classes, can introduce a number of</w:t>
      </w:r>
      <w:r>
        <w:t xml:space="preserve"> </w:t>
      </w:r>
      <w:r>
        <w:t xml:space="preserve">vulnerabilities, both inadvertent and malicious. Because inheritance</w:t>
      </w:r>
      <w:r>
        <w:t xml:space="preserve"> </w:t>
      </w:r>
      <w:r>
        <w:t xml:space="preserve">allows the overriding of methods of the parent class and because</w:t>
      </w:r>
      <w:r>
        <w:t xml:space="preserve"> </w:t>
      </w:r>
      <w:r>
        <w:t xml:space="preserve">object-oriented systems are designed to separate and encapsulate code</w:t>
      </w:r>
      <w:r>
        <w:t xml:space="preserve"> </w:t>
      </w:r>
      <w:r>
        <w:t xml:space="preserve">and data, it can be difficult to determine where in the hierarchy an</w:t>
      </w:r>
      <w:r>
        <w:t xml:space="preserve"> </w:t>
      </w:r>
      <w:r>
        <w:t xml:space="preserve">invoked method is actually defined.</w:t>
      </w:r>
    </w:p>
    <w:p>
      <w:pPr>
        <w:pStyle w:val="BodyText"/>
      </w:pPr>
      <w:r>
        <w:t xml:space="preserve">Also, since an overriding method does not need to call the method in the</w:t>
      </w:r>
      <w:r>
        <w:t xml:space="preserve"> </w:t>
      </w:r>
      <w:r>
        <w:t xml:space="preserve">parent class that has been overridden, essential manipulation of class</w:t>
      </w:r>
      <w:r>
        <w:t xml:space="preserve"> </w:t>
      </w:r>
      <w:r>
        <w:t xml:space="preserve">data may be bypassed.</w:t>
      </w:r>
    </w:p>
    <w:p>
      <w:pPr>
        <w:pStyle w:val="BodyText"/>
      </w:pPr>
      <w:r>
        <w:t xml:space="preserve">This can be especially dangerous in copy assignment operator and move</w:t>
      </w:r>
      <w:r>
        <w:t xml:space="preserve"> </w:t>
      </w:r>
      <w:r>
        <w:t xml:space="preserve">assignment operators and in particular when private data components</w:t>
      </w:r>
      <w:r>
        <w:t xml:space="preserve"> </w:t>
      </w:r>
      <w:r>
        <w:t xml:space="preserve">(that is, data components not visible to methods of subclasses) of the</w:t>
      </w:r>
      <w:r>
        <w:t xml:space="preserve"> </w:t>
      </w:r>
      <w:r>
        <w:t xml:space="preserve">parent class are left unchanged. Serious violations of type invariants</w:t>
      </w:r>
      <w:r>
        <w:t xml:space="preserve"> </w:t>
      </w:r>
      <w:r>
        <w:t xml:space="preserve">can arise as a consequence.</w:t>
      </w:r>
    </w:p>
    <w:p>
      <w:pPr>
        <w:pStyle w:val="BodyText"/>
      </w:pPr>
      <w:r>
        <w:t xml:space="preserve">Multiple inheritance adds additional complexities to the resolution of</w:t>
      </w:r>
      <w:r>
        <w:t xml:space="preserve"> </w:t>
      </w:r>
      <w:r>
        <w:t xml:space="preserve">method invocations.</w:t>
      </w:r>
    </w:p>
    <w:p>
      <w:pPr>
        <w:pStyle w:val="BodyText"/>
      </w:pPr>
      <w:r>
        <w:t xml:space="preserve">The use of inheritance can lead to an exploitable application</w:t>
      </w:r>
      <w:r>
        <w:t xml:space="preserve"> </w:t>
      </w:r>
      <w:r>
        <w:t xml:space="preserve">vulnerability or negatively impact system safety in several ways:</w:t>
      </w:r>
    </w:p>
    <w:p>
      <w:pPr>
        <w:numPr>
          <w:ilvl w:val="0"/>
          <w:numId w:val="1101"/>
        </w:numPr>
        <w:pStyle w:val="ListParagraph"/>
      </w:pPr>
      <w:r>
        <w:t xml:space="preserve">Execution of malicious redefinitions, which can occur through the</w:t>
      </w:r>
      <w:r>
        <w:t xml:space="preserve"> </w:t>
      </w:r>
      <w:r>
        <w:t xml:space="preserve">insertion of a class into the class hierarchy that overrides</w:t>
      </w:r>
      <w:r>
        <w:t xml:space="preserve"> </w:t>
      </w:r>
      <w:r>
        <w:t xml:space="preserve">commonly called methods in the parent classes.</w:t>
      </w:r>
    </w:p>
    <w:p>
      <w:pPr>
        <w:numPr>
          <w:ilvl w:val="1"/>
          <w:numId w:val="1102"/>
        </w:numPr>
        <w:pStyle w:val="ListParagraph"/>
      </w:pPr>
      <w:r>
        <w:t xml:space="preserve">mitigation – make member functions</w:t>
      </w:r>
      <w:r>
        <w:t xml:space="preserve"> </w:t>
      </w:r>
      <w:r>
        <w:rPr>
          <w:rStyle w:val="KeywordTok"/>
        </w:rPr>
        <w:t xml:space="preserve">final</w:t>
      </w:r>
      <w:r>
        <w:t xml:space="preserve">,</w:t>
      </w:r>
    </w:p>
    <w:p>
      <w:pPr>
        <w:numPr>
          <w:ilvl w:val="1"/>
          <w:numId w:val="1102"/>
        </w:numPr>
        <w:pStyle w:val="ListParagraph"/>
      </w:pPr>
      <w:r>
        <w:t xml:space="preserve">reduce the use of inheritance</w:t>
      </w:r>
    </w:p>
    <w:p>
      <w:pPr>
        <w:numPr>
          <w:ilvl w:val="0"/>
          <w:numId w:val="1101"/>
        </w:numPr>
        <w:pStyle w:val="ListParagraph"/>
      </w:pPr>
      <w:r>
        <w:t xml:space="preserve">Accidental override, where a member function is defined that</w:t>
      </w:r>
      <w:r>
        <w:t xml:space="preserve"> </w:t>
      </w:r>
      <w:r>
        <w:t xml:space="preserve">inadvertently overrides a member function that has already been</w:t>
      </w:r>
      <w:r>
        <w:t xml:space="preserve"> </w:t>
      </w:r>
      <w:r>
        <w:t xml:space="preserve">defined in a parent class.</w:t>
      </w:r>
    </w:p>
    <w:p>
      <w:pPr>
        <w:numPr>
          <w:ilvl w:val="1"/>
          <w:numId w:val="1103"/>
        </w:numPr>
        <w:pStyle w:val="ListParagraph"/>
      </w:pPr>
      <w:r>
        <w:t xml:space="preserve">Mitigation – use</w:t>
      </w:r>
      <w:r>
        <w:t xml:space="preserve"> </w:t>
      </w:r>
      <w:r>
        <w:rPr>
          <w:rStyle w:val="KeywordTok"/>
        </w:rPr>
        <w:t xml:space="preserve">override</w:t>
      </w:r>
      <w:r>
        <w:t xml:space="preserve"> </w:t>
      </w:r>
      <w:r>
        <w:t xml:space="preserve">and</w:t>
      </w:r>
      <w:r>
        <w:t xml:space="preserve"> </w:t>
      </w: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101"/>
        </w:numPr>
        <w:pStyle w:val="ListParagraph"/>
      </w:pPr>
      <w:r>
        <w:t xml:space="preserve">Accidental failure to override, when a method is incorrectly named</w:t>
      </w:r>
      <w:r>
        <w:t xml:space="preserve"> </w:t>
      </w:r>
      <w:r>
        <w:t xml:space="preserve">or the parameters are not defined properly, and thus does not</w:t>
      </w:r>
      <w:r>
        <w:t xml:space="preserve"> </w:t>
      </w:r>
      <w:r>
        <w:t xml:space="preserve">override a member function in a parent class.</w:t>
      </w:r>
    </w:p>
    <w:p>
      <w:pPr>
        <w:numPr>
          <w:ilvl w:val="1"/>
          <w:numId w:val="1104"/>
        </w:numPr>
        <w:pStyle w:val="ListParagraph"/>
      </w:pPr>
      <w:r>
        <w:t xml:space="preserve">Mitigation – use</w:t>
      </w:r>
      <w:r>
        <w:t xml:space="preserve"> </w:t>
      </w:r>
      <w:r>
        <w:rPr>
          <w:rStyle w:val="KeywordTok"/>
        </w:rPr>
        <w:t xml:space="preserve">override</w:t>
      </w:r>
      <w:r>
        <w:t xml:space="preserve"> </w:t>
      </w:r>
      <w:r>
        <w:t xml:space="preserve">and</w:t>
      </w:r>
      <w:r>
        <w:t xml:space="preserve"> </w:t>
      </w: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101"/>
        </w:numPr>
        <w:pStyle w:val="ListParagraph"/>
      </w:pPr>
      <w:r>
        <w:t xml:space="preserve">Breaking of class invariants, which can be caused by redefining</w:t>
      </w:r>
      <w:r>
        <w:t xml:space="preserve"> </w:t>
      </w:r>
      <w:r>
        <w:t xml:space="preserve">methods that assign, move, or validate class data without including</w:t>
      </w:r>
      <w:r>
        <w:t xml:space="preserve"> </w:t>
      </w:r>
      <w:r>
        <w:t xml:space="preserve">the assigning, moving or validating in the overriding member</w:t>
      </w:r>
      <w:r>
        <w:t xml:space="preserve"> </w:t>
      </w:r>
      <w:r>
        <w:t xml:space="preserve">function. This applies particularly to class invariants involving</w:t>
      </w:r>
      <w:r>
        <w:t xml:space="preserve"> </w:t>
      </w:r>
      <w:r>
        <w:t xml:space="preserve">data of the parent class not visible in methods of the subclass.</w:t>
      </w:r>
      <w:r>
        <w:t xml:space="preserve"> </w:t>
      </w:r>
      <w:r>
        <w:t xml:space="preserve">Inherited methods of the parent that have access to these</w:t>
      </w:r>
      <w:r>
        <w:t xml:space="preserve"> </w:t>
      </w:r>
      <w:r>
        <w:t xml:space="preserve">“</w:t>
      </w:r>
      <w:r>
        <w:t xml:space="preserve">private</w:t>
      </w:r>
      <w:r>
        <w:t xml:space="preserve">”</w:t>
      </w:r>
      <w:r>
        <w:t xml:space="preserve"> </w:t>
      </w:r>
      <w:r>
        <w:t xml:space="preserve">components will likely fail, if the components are set</w:t>
      </w:r>
      <w:r>
        <w:t xml:space="preserve"> </w:t>
      </w:r>
      <w:r>
        <w:t xml:space="preserve">inappropriately.</w:t>
      </w:r>
    </w:p>
    <w:p>
      <w:pPr>
        <w:numPr>
          <w:ilvl w:val="1"/>
          <w:numId w:val="1105"/>
        </w:numPr>
        <w:pStyle w:val="ListParagraph"/>
      </w:pPr>
      <w:r>
        <w:t xml:space="preserve">Mitigation – if any class invariant depends upon a value of a</w:t>
      </w:r>
      <w:r>
        <w:t xml:space="preserve"> </w:t>
      </w:r>
      <w:r>
        <w:t xml:space="preserve">data member, then make that member private</w:t>
      </w:r>
    </w:p>
    <w:p>
      <w:pPr>
        <w:numPr>
          <w:ilvl w:val="0"/>
          <w:numId w:val="1101"/>
        </w:numPr>
        <w:pStyle w:val="ListParagraph"/>
      </w:pPr>
      <w:r>
        <w:t xml:space="preserve">Direct reading and writing of visible class members when matching</w:t>
      </w:r>
      <w:r>
        <w:t xml:space="preserve"> </w:t>
      </w:r>
      <w:r>
        <w:t xml:space="preserve">getting and setting member functions include additional</w:t>
      </w:r>
      <w:r>
        <w:t xml:space="preserve"> </w:t>
      </w:r>
      <w:r>
        <w:t xml:space="preserve">functionality.</w:t>
      </w:r>
    </w:p>
    <w:p>
      <w:pPr>
        <w:numPr>
          <w:ilvl w:val="1"/>
          <w:numId w:val="1106"/>
        </w:numPr>
        <w:pStyle w:val="ListParagraph"/>
      </w:pPr>
      <w:r>
        <w:t xml:space="preserve">Guidance: make data members private and provide a public</w:t>
      </w:r>
      <w:r>
        <w:t xml:space="preserve"> </w:t>
      </w:r>
      <w:r>
        <w:t xml:space="preserve">interface to access them that preserves class invariants.</w:t>
      </w:r>
    </w:p>
    <w:p>
      <w:pPr>
        <w:pStyle w:val="FirstParagraph"/>
      </w:pPr>
      <w:r>
        <w:t xml:space="preserve">These vulnerabilities can increase dramatically as the complexity of the</w:t>
      </w:r>
      <w:r>
        <w:t xml:space="preserve"> </w:t>
      </w:r>
      <w:r>
        <w:t xml:space="preserve">hierarchy increases, especially in the use of multiple inheritance.</w:t>
      </w:r>
    </w:p>
    <w:p>
      <w:pPr>
        <w:pStyle w:val="BodyText"/>
      </w:pPr>
      <w:r>
        <w:t xml:space="preserve">As member functions are inherited from multiple chains of ancestors, the</w:t>
      </w:r>
      <w:r>
        <w:t xml:space="preserve"> </w:t>
      </w:r>
      <w:r>
        <w:t xml:space="preserve">determination of which member function implementations exist and are</w:t>
      </w:r>
      <w:r>
        <w:t xml:space="preserve"> </w:t>
      </w:r>
      <w:r>
        <w:t xml:space="preserve">being called, becomes increasingly more difficult for the programmer.</w:t>
      </w:r>
      <w:r>
        <w:t xml:space="preserve"> </w:t>
      </w:r>
      <w:r>
        <w:t xml:space="preserve">Understanding which member functions and data members apply to a given</w:t>
      </w:r>
      <w:r>
        <w:t xml:space="preserve"> </w:t>
      </w:r>
      <w:r>
        <w:t xml:space="preserve">(sub)class becomes exceedingly difficult if these methods or components</w:t>
      </w:r>
      <w:r>
        <w:t xml:space="preserve"> </w:t>
      </w:r>
      <w:r>
        <w:t xml:space="preserve">are inherited homographs (i.e., data components with identical names or</w:t>
      </w:r>
      <w:r>
        <w:t xml:space="preserve"> </w:t>
      </w:r>
      <w:r>
        <w:t xml:space="preserve">member functions with identical signatures). Misunderstandings lead to</w:t>
      </w:r>
      <w:r>
        <w:t xml:space="preserve"> </w:t>
      </w:r>
      <w:r>
        <w:t xml:space="preserve">inadvertent coding errors. The complexity increases even more when</w:t>
      </w:r>
      <w:r>
        <w:t xml:space="preserve"> </w:t>
      </w:r>
      <w:r>
        <w:t xml:space="preserve">multiple inheritance is used to model</w:t>
      </w:r>
      <w:r>
        <w:t xml:space="preserve"> </w:t>
      </w:r>
      <w:r>
        <w:t xml:space="preserve">“</w:t>
      </w:r>
      <w:r>
        <w:t xml:space="preserve">has-a</w:t>
      </w:r>
      <w:r>
        <w:t xml:space="preserve">”</w:t>
      </w:r>
      <w:r>
        <w:t xml:space="preserve"> </w:t>
      </w:r>
      <w:r>
        <w:t xml:space="preserve">relationships (see</w:t>
      </w:r>
      <w:r>
        <w:t xml:space="preserve"> </w:t>
      </w:r>
      <w:r>
        <w:t xml:space="preserve">subclause</w:t>
      </w:r>
      <w:r>
        <w:t xml:space="preserve"> </w:t>
      </w:r>
      <w:hyperlink w:anchor="X7c4c595395ae1746dccb6db2da5a63419918472">
        <w:r>
          <w:rPr>
            <w:rStyle w:val="Hyperlink"/>
          </w:rPr>
          <w:t xml:space="preserve">6.42 Violations of the Liskov substitution principle</w:t>
        </w:r>
        <w:r>
          <w:rPr>
            <w:rStyle w:val="Hyperlink"/>
          </w:rPr>
          <w:t xml:space="preserve"> </w:t>
        </w:r>
        <w:r>
          <w:rPr>
            <w:rStyle w:val="Hyperlink"/>
          </w:rPr>
          <w:t xml:space="preserve">[BLP])</w:t>
        </w:r>
      </w:hyperlink>
      <w:r>
        <w:t xml:space="preserve">: member</w:t>
      </w:r>
      <w:r>
        <w:t xml:space="preserve"> </w:t>
      </w:r>
      <w:r>
        <w:t xml:space="preserve">functions never intended to be applicable to instances of a subclass are</w:t>
      </w:r>
      <w:r>
        <w:t xml:space="preserve"> </w:t>
      </w:r>
      <w:r>
        <w:t xml:space="preserve">inherited nevertheless. For example, an instance of class</w:t>
      </w:r>
      <w:r>
        <w:t xml:space="preserve"> </w:t>
      </w:r>
      <w:r>
        <w:t xml:space="preserve">aircraftCarrier may be</w:t>
      </w:r>
      <w:r>
        <w:t xml:space="preserve"> </w:t>
      </w:r>
      <w:r>
        <w:t xml:space="preserve">“</w:t>
      </w:r>
      <w:r>
        <w:t xml:space="preserve">turn</w:t>
      </w:r>
      <w:r>
        <w:t xml:space="preserve">”</w:t>
      </w:r>
      <w:r>
        <w:t xml:space="preserve">ed merely because it obtained its</w:t>
      </w:r>
      <w:r>
        <w:t xml:space="preserve"> </w:t>
      </w:r>
      <w:r>
        <w:t xml:space="preserve">propulsion screw by a</w:t>
      </w:r>
      <w:r>
        <w:t xml:space="preserve"> </w:t>
      </w:r>
      <w:r>
        <w:t xml:space="preserve">“</w:t>
      </w:r>
      <w:r>
        <w:t xml:space="preserve">has-a</w:t>
      </w:r>
      <w:r>
        <w:t xml:space="preserve">”</w:t>
      </w:r>
      <w:r>
        <w:t xml:space="preserve">-inheritance with</w:t>
      </w:r>
      <w:r>
        <w:t xml:space="preserve"> </w:t>
      </w:r>
      <w:r>
        <w:t xml:space="preserve">“</w:t>
      </w:r>
      <w:r>
        <w:t xml:space="preserve">turn</w:t>
      </w:r>
      <w:r>
        <w:t xml:space="preserve">”</w:t>
      </w:r>
      <w:r>
        <w:t xml:space="preserve"> </w:t>
      </w:r>
      <w:r>
        <w:t xml:space="preserve">being an obviously</w:t>
      </w:r>
      <w:r>
        <w:t xml:space="preserve"> </w:t>
      </w:r>
      <w:r>
        <w:t xml:space="preserve">meaningful method for the class of propulsionScrew. Meanwhile the user</w:t>
      </w:r>
      <w:r>
        <w:t xml:space="preserve"> </w:t>
      </w:r>
      <w:r>
        <w:t xml:space="preserve">has a quite different expectation of what it means to turn an aircraft</w:t>
      </w:r>
      <w:r>
        <w:t xml:space="preserve"> </w:t>
      </w:r>
      <w:r>
        <w:t xml:space="preserve">carrier. The complications increase if the carrier inherits twice from</w:t>
      </w:r>
      <w:r>
        <w:t xml:space="preserve"> </w:t>
      </w:r>
      <w:r>
        <w:t xml:space="preserve">the class propulsionScrew because it has two propulsion screws.</w:t>
      </w:r>
    </w:p>
    <w:p>
      <w:pPr>
        <w:pStyle w:val="BodyText"/>
      </w:pPr>
      <w:r>
        <w:t xml:space="preserve">Changes in the execution of methods can be introduced by adding an</w:t>
      </w:r>
      <w:r>
        <w:t xml:space="preserve"> </w:t>
      </w:r>
      <w:r>
        <w:t xml:space="preserve">unrelated but homographic member function (with signatures involving</w:t>
      </w:r>
      <w:r>
        <w:t xml:space="preserve"> </w:t>
      </w:r>
      <w:r>
        <w:t xml:space="preserve">implicitly convertible types) anywhere is the hierarchies of ancestor</w:t>
      </w:r>
      <w:r>
        <w:t xml:space="preserve"> </w:t>
      </w:r>
      <w:r>
        <w:t xml:space="preserve">classes during maintenance of the code. Malicious implementations can</w:t>
      </w:r>
      <w:r>
        <w:t xml:space="preserve"> </w:t>
      </w:r>
      <w:r>
        <w:t xml:space="preserve">thus be added with each release of an object-oriented library and affect</w:t>
      </w:r>
      <w:r>
        <w:t xml:space="preserve"> </w:t>
      </w:r>
      <w:r>
        <w:t xml:space="preserve">the behaviour of previously verified code. (see subclause</w:t>
      </w:r>
      <w:r>
        <w:t xml:space="preserve"> </w:t>
      </w:r>
      <w:hyperlink w:anchor="X7c4c595395ae1746dccb6db2da5a63419918472">
        <w:r>
          <w:rPr>
            <w:rStyle w:val="Hyperlink"/>
          </w:rPr>
          <w:t xml:space="preserve">6.42</w:t>
        </w:r>
        <w:r>
          <w:rPr>
            <w:rStyle w:val="Hyperlink"/>
          </w:rPr>
          <w:t xml:space="preserve"> </w:t>
        </w:r>
        <w:r>
          <w:rPr>
            <w:rStyle w:val="Hyperlink"/>
          </w:rPr>
          <w:t xml:space="preserve">Violations of the Liskov substitution principle</w:t>
        </w:r>
        <w:r>
          <w:rPr>
            <w:rStyle w:val="Hyperlink"/>
          </w:rPr>
          <w:t xml:space="preserve"> </w:t>
        </w:r>
        <w:r>
          <w:rPr>
            <w:rStyle w:val="Hyperlink"/>
          </w:rPr>
          <w:t xml:space="preserve">[BLP])</w:t>
        </w:r>
      </w:hyperlink>
    </w:p>
    <w:p>
      <w:pPr>
        <w:numPr>
          <w:ilvl w:val="0"/>
          <w:numId w:val="1107"/>
        </w:numPr>
        <w:pStyle w:val="ListParagraph"/>
      </w:pPr>
      <w:r>
        <w:t xml:space="preserve">Guidance: Keep inheritance hierarchies short</w:t>
      </w:r>
    </w:p>
    <w:p>
      <w:pPr>
        <w:numPr>
          <w:ilvl w:val="0"/>
          <w:numId w:val="1107"/>
        </w:numPr>
        <w:pStyle w:val="ListParagraph"/>
      </w:pPr>
      <w:r>
        <w:t xml:space="preserve">Guidance: Qualify the program to invoke member functions in explicit</w:t>
      </w:r>
      <w:r>
        <w:t xml:space="preserve"> </w:t>
      </w:r>
      <w:r>
        <w:t xml:space="preserve">parent classes.</w:t>
      </w:r>
    </w:p>
    <w:p>
      <w:pPr>
        <w:numPr>
          <w:ilvl w:val="0"/>
          <w:numId w:val="1107"/>
        </w:numPr>
        <w:pStyle w:val="ListParagraph"/>
      </w:pPr>
      <w:r>
        <w:t xml:space="preserve">Mitigation: use the</w:t>
      </w:r>
      <w:r>
        <w:t xml:space="preserve"> </w:t>
      </w:r>
      <w:r>
        <w:t xml:space="preserve">‘</w:t>
      </w:r>
      <w:r>
        <w:t xml:space="preserve">= delete</w:t>
      </w:r>
      <w:r>
        <w:t xml:space="preserve">’</w:t>
      </w:r>
      <w:r>
        <w:t xml:space="preserve"> </w:t>
      </w:r>
      <w:r>
        <w:t xml:space="preserve">construct to prevent a member</w:t>
      </w:r>
      <w:r>
        <w:t xml:space="preserve"> </w:t>
      </w:r>
      <w:r>
        <w:t xml:space="preserve">function from being called due to an inheritance.</w:t>
      </w:r>
    </w:p>
    <w:bookmarkEnd w:id="155"/>
    <w:bookmarkStart w:id="156" w:name="guidance-to-language-users"/>
    <w:p>
      <w:pPr>
        <w:pStyle w:val="Heading2"/>
      </w:pPr>
      <w:r>
        <w:t xml:space="preserve">6.41.2 Guidance to language users</w:t>
      </w:r>
    </w:p>
    <w:p>
      <w:pPr>
        <w:numPr>
          <w:ilvl w:val="0"/>
          <w:numId w:val="1108"/>
        </w:numPr>
        <w:pStyle w:val="ListParagraph"/>
      </w:pPr>
      <w:r>
        <w:t xml:space="preserve">Follow the guidance of ISO/IEC TR 24772-1:2019 clause 41.5.</w:t>
      </w:r>
    </w:p>
    <w:p>
      <w:pPr>
        <w:numPr>
          <w:ilvl w:val="0"/>
          <w:numId w:val="1108"/>
        </w:numPr>
        <w:pStyle w:val="ListParagraph"/>
      </w:pPr>
      <w:r>
        <w:t xml:space="preserve">Avoid the use of multiple inheritance whenever possible.</w:t>
      </w:r>
    </w:p>
    <w:p>
      <w:pPr>
        <w:numPr>
          <w:ilvl w:val="0"/>
          <w:numId w:val="1108"/>
        </w:numPr>
        <w:pStyle w:val="ListParagraph"/>
      </w:pPr>
      <w:r>
        <w:t xml:space="preserve">Avoid access to data components when getting and setting functions</w:t>
      </w:r>
      <w:r>
        <w:t xml:space="preserve"> </w:t>
      </w:r>
      <w:r>
        <w:t xml:space="preserve">are available for them.</w:t>
      </w:r>
    </w:p>
    <w:p>
      <w:pPr>
        <w:numPr>
          <w:ilvl w:val="0"/>
          <w:numId w:val="1108"/>
        </w:numPr>
        <w:pStyle w:val="ListParagraph"/>
      </w:pPr>
      <w:r>
        <w:t xml:space="preserve">Keep inheritance hierarchies short and narrow</w:t>
      </w:r>
    </w:p>
    <w:p>
      <w:pPr>
        <w:numPr>
          <w:ilvl w:val="0"/>
          <w:numId w:val="1108"/>
        </w:numPr>
        <w:pStyle w:val="ListParagraph"/>
      </w:pPr>
      <w:r>
        <w:t xml:space="preserve">Prefer non-virtual functions to virtual functions</w:t>
      </w:r>
    </w:p>
    <w:p>
      <w:pPr>
        <w:numPr>
          <w:ilvl w:val="0"/>
          <w:numId w:val="1108"/>
        </w:numPr>
        <w:pStyle w:val="ListParagraph"/>
      </w:pPr>
      <w:r>
        <w:t xml:space="preserve">Use</w:t>
      </w:r>
      <w:r>
        <w:t xml:space="preserve"> </w:t>
      </w:r>
      <w:r>
        <w:rPr>
          <w:rStyle w:val="KeywordTok"/>
        </w:rPr>
        <w:t xml:space="preserve">override</w:t>
      </w:r>
      <w:r>
        <w:t xml:space="preserve"> </w:t>
      </w:r>
      <w:r>
        <w:t xml:space="preserve">and</w:t>
      </w:r>
      <w:r>
        <w:t xml:space="preserve"> </w:t>
      </w:r>
      <w:r>
        <w:rPr>
          <w:rStyle w:val="KeywordTok"/>
        </w:rPr>
        <w:t xml:space="preserve">final</w:t>
      </w:r>
      <w:r>
        <w:t xml:space="preserve"> </w:t>
      </w:r>
      <w:r>
        <w:t xml:space="preserve">keywords on member functions to generate compiler diagnostics when</w:t>
      </w:r>
      <w:r>
        <w:t xml:space="preserve"> </w:t>
      </w:r>
      <w:r>
        <w:t xml:space="preserve">overriding is accidental</w:t>
      </w:r>
    </w:p>
    <w:p>
      <w:pPr>
        <w:numPr>
          <w:ilvl w:val="0"/>
          <w:numId w:val="1108"/>
        </w:numPr>
        <w:pStyle w:val="ListParagraph"/>
      </w:pPr>
      <w:r>
        <w:t xml:space="preserve">Use the</w:t>
      </w:r>
      <w:r>
        <w:t xml:space="preserve"> </w:t>
      </w:r>
      <w:r>
        <w:t xml:space="preserve">‘</w:t>
      </w:r>
      <w:r>
        <w:t xml:space="preserve">= delete</w:t>
      </w:r>
      <w:r>
        <w:t xml:space="preserve">’</w:t>
      </w:r>
      <w:r>
        <w:t xml:space="preserve"> </w:t>
      </w:r>
      <w:r>
        <w:t xml:space="preserve">construct to prevent a member function from being</w:t>
      </w:r>
      <w:r>
        <w:t xml:space="preserve"> </w:t>
      </w:r>
      <w:r>
        <w:t xml:space="preserve">called due to an inheritance.</w:t>
      </w:r>
    </w:p>
    <w:p>
      <w:pPr>
        <w:numPr>
          <w:ilvl w:val="0"/>
          <w:numId w:val="1108"/>
        </w:numPr>
        <w:pStyle w:val="ListParagraph"/>
      </w:pPr>
      <w:r>
        <w:t xml:space="preserve">If any class invariant depends upon a value of a data member, then</w:t>
      </w:r>
      <w:r>
        <w:t xml:space="preserve"> </w:t>
      </w:r>
      <w:r>
        <w:t xml:space="preserve">make that member private</w:t>
      </w:r>
    </w:p>
    <w:p>
      <w:pPr>
        <w:numPr>
          <w:ilvl w:val="0"/>
          <w:numId w:val="1108"/>
        </w:numPr>
        <w:pStyle w:val="ListParagraph"/>
      </w:pPr>
      <w:r>
        <w:t xml:space="preserve">Make data members private and provide a public interface to access</w:t>
      </w:r>
      <w:r>
        <w:t xml:space="preserve"> </w:t>
      </w:r>
      <w:r>
        <w:t xml:space="preserve">them that preserves class invariants</w:t>
      </w:r>
    </w:p>
    <w:p>
      <w:pPr>
        <w:numPr>
          <w:ilvl w:val="0"/>
          <w:numId w:val="1108"/>
        </w:numPr>
        <w:pStyle w:val="ListParagraph"/>
      </w:pPr>
      <w:r>
        <w:t xml:space="preserve">Provide complete documentation of all encapsulated data, and how</w:t>
      </w:r>
      <w:r>
        <w:t xml:space="preserve"> </w:t>
      </w:r>
      <w:r>
        <w:t xml:space="preserve">each method affects that data for each object in the hierarchy.</w:t>
      </w:r>
    </w:p>
    <w:p>
      <w:pPr>
        <w:numPr>
          <w:ilvl w:val="0"/>
          <w:numId w:val="1108"/>
        </w:numPr>
        <w:pStyle w:val="ListParagraph"/>
      </w:pPr>
      <w:r>
        <w:t xml:space="preserve">Inherit only from trusted sources, and, whenever possible, check the</w:t>
      </w:r>
      <w:r>
        <w:t xml:space="preserve"> </w:t>
      </w:r>
      <w:r>
        <w:t xml:space="preserve">version of the parent classes during compilation and/or</w:t>
      </w:r>
      <w:r>
        <w:t xml:space="preserve"> </w:t>
      </w:r>
      <w:r>
        <w:t xml:space="preserve">initialization.</w:t>
      </w:r>
    </w:p>
    <w:p>
      <w:pPr>
        <w:numPr>
          <w:ilvl w:val="0"/>
          <w:numId w:val="1108"/>
        </w:numPr>
        <w:pStyle w:val="ListParagraph"/>
      </w:pPr>
      <w:r>
        <w:t xml:space="preserve">Provide a member function that provides versioning information for</w:t>
      </w:r>
      <w:r>
        <w:t xml:space="preserve"> </w:t>
      </w:r>
      <w:r>
        <w:t xml:space="preserve">each class.</w:t>
      </w:r>
    </w:p>
    <w:p>
      <w:pPr>
        <w:numPr>
          <w:ilvl w:val="0"/>
          <w:numId w:val="1108"/>
        </w:numPr>
        <w:pStyle w:val="ListParagraph"/>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instead for</w:t>
      </w:r>
      <w:r>
        <w:t xml:space="preserve"> </w:t>
      </w:r>
      <w:r>
        <w:t xml:space="preserve">“</w:t>
      </w:r>
      <w:r>
        <w:t xml:space="preserve">has-a</w:t>
      </w:r>
      <w:r>
        <w:t xml:space="preserve">”</w:t>
      </w:r>
      <w:r>
        <w:t xml:space="preserve">-relationships.</w:t>
      </w:r>
    </w:p>
    <w:p>
      <w:pPr>
        <w:numPr>
          <w:ilvl w:val="0"/>
          <w:numId w:val="1108"/>
        </w:numPr>
        <w:pStyle w:val="ListParagraph"/>
      </w:pPr>
      <w:r>
        <w:t xml:space="preserve">Delegate assigning and moving of the parent’s data components by</w:t>
      </w:r>
      <w:r>
        <w:t xml:space="preserve"> </w:t>
      </w:r>
      <w:r>
        <w:t xml:space="preserve">calling the corresponding operation of the parent type. You must</w:t>
      </w:r>
      <w:r>
        <w:t xml:space="preserve"> </w:t>
      </w:r>
      <w:r>
        <w:t xml:space="preserve">delegate in particular when the parent has data components not</w:t>
      </w:r>
      <w:r>
        <w:t xml:space="preserve"> </w:t>
      </w:r>
      <w:r>
        <w:t xml:space="preserve">visible to methods of the subclass. Alternatively, prohibit</w:t>
      </w:r>
      <w:r>
        <w:t xml:space="preserve"> </w:t>
      </w:r>
      <w:r>
        <w:t xml:space="preserve">assignment and motion for classes intended to be base types.</w:t>
      </w:r>
      <w:r>
        <w:t xml:space="preserve"> </w:t>
      </w:r>
      <w:r>
        <w:rPr>
          <w:i/>
        </w:rPr>
        <w:t xml:space="preserve">(clarify – this has 2 possible meanings)</w:t>
      </w:r>
    </w:p>
    <w:p>
      <w:pPr>
        <w:numPr>
          <w:ilvl w:val="0"/>
          <w:numId w:val="1108"/>
        </w:numPr>
        <w:pStyle w:val="ListParagraph"/>
      </w:pPr>
      <w:r>
        <w:t xml:space="preserve">Avoid the creation of base classes that are both virtual and</w:t>
      </w:r>
      <w:r>
        <w:t xml:space="preserve"> </w:t>
      </w:r>
      <w:r>
        <w:t xml:space="preserve">non-virtual in the same hierarchy.</w:t>
      </w:r>
    </w:p>
    <w:bookmarkEnd w:id="156"/>
    <w:bookmarkStart w:id="159" w:name="X905dbd3391b2a038bbf387b2b00b36e59d5f153"/>
    <w:p>
      <w:pPr>
        <w:pStyle w:val="Heading2"/>
      </w:pPr>
      <w:r>
        <w:t xml:space="preserve">6.42 Violations of the Liskov Substitution Principle or the Contract Model [BLP]</w:t>
      </w:r>
    </w:p>
    <w:bookmarkStart w:id="157" w:name="applicability-to-language"/>
    <w:p>
      <w:pPr>
        <w:pStyle w:val="Heading3"/>
      </w:pPr>
      <w:r>
        <w:t xml:space="preserve">6.42.1 Applicability to language</w:t>
      </w:r>
    </w:p>
    <w:p>
      <w:pPr>
        <w:pStyle w:val="FirstParagraph"/>
      </w:pPr>
      <w:r>
        <w:t xml:space="preserve">This vulnerability applies to C++ . It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7"/>
    <w:bookmarkStart w:id="158" w:name="guidance-to-language-users"/>
    <w:p>
      <w:pPr>
        <w:pStyle w:val="Heading3"/>
      </w:pPr>
      <w:r>
        <w:t xml:space="preserve">6.42.2 Guidance to language users</w:t>
      </w:r>
    </w:p>
    <w:p>
      <w:pPr>
        <w:numPr>
          <w:ilvl w:val="0"/>
          <w:numId w:val="1109"/>
        </w:numPr>
        <w:pStyle w:val="ListParagraph"/>
      </w:pPr>
      <w:r>
        <w:t xml:space="preserve">Obey all preconditions and postconditions of each member function,</w:t>
      </w:r>
      <w:r>
        <w:t xml:space="preserve"> </w:t>
      </w:r>
      <w:r>
        <w:t xml:space="preserve">whether they are specified in the language or not.</w:t>
      </w:r>
    </w:p>
    <w:p>
      <w:pPr>
        <w:numPr>
          <w:ilvl w:val="0"/>
          <w:numId w:val="1109"/>
        </w:numPr>
        <w:pStyle w:val="ListParagraph"/>
      </w:pPr>
      <w:r>
        <w:t xml:space="preserve">Prohibit the strengthening of preconditions (specified or not) by</w:t>
      </w:r>
      <w:r>
        <w:t xml:space="preserve"> </w:t>
      </w:r>
      <w:r>
        <w:t xml:space="preserve">overriding member functions.</w:t>
      </w:r>
    </w:p>
    <w:p>
      <w:pPr>
        <w:numPr>
          <w:ilvl w:val="0"/>
          <w:numId w:val="1109"/>
        </w:numPr>
        <w:pStyle w:val="ListParagraph"/>
      </w:pPr>
      <w:r>
        <w:t xml:space="preserve">Prohibit the weakening of postconditions (specified or not) by</w:t>
      </w:r>
      <w:r>
        <w:t xml:space="preserve"> </w:t>
      </w:r>
      <w:r>
        <w:t xml:space="preserve">overriding member functions.</w:t>
      </w:r>
    </w:p>
    <w:p>
      <w:pPr>
        <w:numPr>
          <w:ilvl w:val="0"/>
          <w:numId w:val="1109"/>
        </w:numPr>
        <w:pStyle w:val="ListParagraph"/>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109"/>
        </w:numPr>
        <w:pStyle w:val="ListParagraph"/>
      </w:pPr>
      <w:r>
        <w:t xml:space="preserve">Use static analysis tools that identify misuse of inheritance in the</w:t>
      </w:r>
      <w:r>
        <w:t xml:space="preserve"> </w:t>
      </w:r>
      <w:r>
        <w:t xml:space="preserve">contract model.</w:t>
      </w:r>
    </w:p>
    <w:p>
      <w:pPr>
        <w:numPr>
          <w:ilvl w:val="0"/>
          <w:numId w:val="1109"/>
        </w:numPr>
        <w:pStyle w:val="ListParagraph"/>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8"/>
    <w:bookmarkEnd w:id="159"/>
    <w:bookmarkStart w:id="162" w:name="redispatching-pph"/>
    <w:p>
      <w:pPr>
        <w:pStyle w:val="Heading2"/>
      </w:pPr>
      <w:r>
        <w:t xml:space="preserve">6.43 Redispatching [PPH]</w:t>
      </w:r>
    </w:p>
    <w:bookmarkStart w:id="160"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f()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rPr>
          <w:i/>
        </w:rPr>
        <w:t xml:space="preserve">Overriding -</w:t>
      </w:r>
      <w:r>
        <w:t xml:space="preserve"> </w:t>
      </w:r>
      <w:r>
        <w:rPr>
          <w:i/>
        </w:rPr>
        <w:t xml:space="preserve">Private virtual functions can be overridden - AI – Paul</w:t>
      </w:r>
      <w:r>
        <w:rPr>
          <w:i/>
        </w:rPr>
        <w:t xml:space="preserve"> </w:t>
      </w:r>
      <w:r>
        <w:rPr>
          <w:i/>
        </w:rPr>
        <w:t xml:space="preserve">– write up. May be a namespace issues or a Beaujolais issue.</w:t>
      </w:r>
    </w:p>
    <w:p>
      <w:pPr>
        <w:pStyle w:val="BodyText"/>
      </w:pPr>
      <w:r>
        <w:t xml:space="preserve">In C++, the call to a member function can be qualified, as shown in the</w:t>
      </w:r>
      <w:r>
        <w:t xml:space="preserve"> </w:t>
      </w:r>
      <w:r>
        <w:t xml:space="preserve">above example, and avoids the vulnerability.</w:t>
      </w:r>
    </w:p>
    <w:bookmarkEnd w:id="160"/>
    <w:bookmarkStart w:id="161" w:name="guidance-to-language-users"/>
    <w:p>
      <w:pPr>
        <w:pStyle w:val="Heading3"/>
      </w:pPr>
      <w:r>
        <w:t xml:space="preserve">6.43.2 Guidance to language users</w:t>
      </w:r>
    </w:p>
    <w:p>
      <w:pPr>
        <w:numPr>
          <w:ilvl w:val="0"/>
          <w:numId w:val="1110"/>
        </w:numPr>
        <w:pStyle w:val="ListParagraph"/>
      </w:pPr>
      <w:r>
        <w:t xml:space="preserve">At a call site, consider whether virtual dispatch is desired. If</w:t>
      </w:r>
      <w:r>
        <w:t xml:space="preserve"> </w:t>
      </w:r>
      <w:r>
        <w:t xml:space="preserve">not, construct the call using the qualified name.</w:t>
      </w:r>
    </w:p>
    <w:p>
      <w:pPr>
        <w:numPr>
          <w:ilvl w:val="0"/>
          <w:numId w:val="1110"/>
        </w:numPr>
        <w:pStyle w:val="ListParagraph"/>
      </w:pPr>
      <w:r>
        <w:t xml:space="preserve">Be suspicious of any call from a virtual member function of the</w:t>
      </w:r>
      <w:r>
        <w:t xml:space="preserve"> </w:t>
      </w:r>
      <w:r>
        <w:t xml:space="preserve">derived class to any member function of any of its base classes.</w:t>
      </w:r>
    </w:p>
    <w:bookmarkEnd w:id="161"/>
    <w:bookmarkEnd w:id="162"/>
    <w:bookmarkStart w:id="165" w:name="polymorphic-variables-bkk"/>
    <w:p>
      <w:pPr>
        <w:pStyle w:val="Heading2"/>
      </w:pPr>
      <w:r>
        <w:t xml:space="preserve">6.44 Polymorphic variables [BKK]</w:t>
      </w:r>
    </w:p>
    <w:bookmarkStart w:id="163"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111"/>
        </w:numPr>
        <w:pStyle w:val="ListParagraph"/>
      </w:pPr>
      <w:r>
        <w:t xml:space="preserve">up-casting is casting an object to an ancestor type in the object's</w:t>
      </w:r>
      <w:r>
        <w:t xml:space="preserve"> </w:t>
      </w:r>
      <w:r>
        <w:t xml:space="preserve">type inheritance hierarchy.</w:t>
      </w:r>
    </w:p>
    <w:p>
      <w:pPr>
        <w:numPr>
          <w:ilvl w:val="0"/>
          <w:numId w:val="1111"/>
        </w:numPr>
        <w:pStyle w:val="ListParagraph"/>
      </w:pPr>
      <w:r>
        <w:t xml:space="preserve">down-casting is casting an object to a descendent type in the</w:t>
      </w:r>
      <w:r>
        <w:t xml:space="preserve"> </w:t>
      </w:r>
      <w:r>
        <w:t xml:space="preserve">object's type inheritance hierarchy, and,</w:t>
      </w:r>
    </w:p>
    <w:p>
      <w:pPr>
        <w:numPr>
          <w:ilvl w:val="0"/>
          <w:numId w:val="1111"/>
        </w:numPr>
        <w:pStyle w:val="ListParagraph"/>
      </w:pPr>
      <w:r>
        <w:t xml:space="preserve">cross-casting is casting an object to a sibling/cousin (possibly</w:t>
      </w:r>
      <w:r>
        <w:t xml:space="preserve"> </w:t>
      </w:r>
      <w:r>
        <w:t xml:space="preserve">removed) type in the object's type inheritance hierarchy.</w:t>
      </w:r>
    </w:p>
    <w:p>
      <w:pPr>
        <w:numPr>
          <w:ilvl w:val="0"/>
          <w:numId w:val="1111"/>
        </w:numPr>
        <w:pStyle w:val="ListParagraph"/>
      </w:pPr>
      <w:r>
        <w:t xml:space="preserve">Unsafe casts, which include C-style casts and</w:t>
      </w:r>
      <w:r>
        <w:t xml:space="preserve"> </w:t>
      </w:r>
      <w:r>
        <w:rPr>
          <w:rStyle w:val="apple-converted-space"/>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w:t>
      </w:r>
      <w:r>
        <w:t xml:space="preserve"> </w:t>
      </w:r>
      <w:hyperlink w:anchor="Xf9043a65fbdf7f23417c13267d4bd505f8cad28">
        <w:r>
          <w:rPr>
            <w:rStyle w:val="Hyperlink"/>
          </w:rPr>
          <w:t xml:space="preserve">6.11 Pointer</w:t>
        </w:r>
        <w:r>
          <w:rPr>
            <w:rStyle w:val="Hyperlink"/>
          </w:rPr>
          <w:t xml:space="preserve"> </w:t>
        </w:r>
        <w:r>
          <w:rPr>
            <w:rStyle w:val="Hyperlink"/>
          </w:rPr>
          <w:t xml:space="preserve">Casting and Pointer Type</w:t>
        </w:r>
        <w:r>
          <w:rPr>
            <w:rStyle w:val="Hyperlink"/>
          </w:rPr>
          <w:t xml:space="preserve"> </w:t>
        </w:r>
        <w:r>
          <w:rPr>
            <w:rStyle w:val="Hyperlink"/>
          </w:rPr>
          <w:t xml:space="preserve">Changes</w:t>
        </w:r>
      </w:hyperlink>
      <w:r>
        <w:t xml:space="preserve"> </w:t>
      </w:r>
      <w:r>
        <w:t xml:space="preserve">[HFC]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112"/>
        </w:numPr>
        <w:pStyle w:val="ListParagraph"/>
      </w:pPr>
      <w:r>
        <w:t xml:space="preserve">are the only ones that can be performed implicitly</w:t>
      </w:r>
    </w:p>
    <w:p>
      <w:pPr>
        <w:numPr>
          <w:ilvl w:val="0"/>
          <w:numId w:val="1112"/>
        </w:numPr>
        <w:pStyle w:val="ListParagraph"/>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113"/>
        </w:numPr>
        <w:pStyle w:val="ListParagraph"/>
      </w:pPr>
      <w:r>
        <w:t xml:space="preserve">are explicit;</w:t>
      </w:r>
    </w:p>
    <w:p>
      <w:pPr>
        <w:numPr>
          <w:ilvl w:val="0"/>
          <w:numId w:val="1113"/>
        </w:numPr>
        <w:pStyle w:val="ListParagraph"/>
      </w:pPr>
      <w:r>
        <w:t xml:space="preserve">can be done safely with</w:t>
      </w:r>
      <w:r>
        <w:t xml:space="preserve"> </w:t>
      </w:r>
      <w:r>
        <w:rPr>
          <w:rStyle w:val="KeywordTok"/>
        </w:rPr>
        <w:t xml:space="preserve">dynamic_cast</w:t>
      </w:r>
    </w:p>
    <w:p>
      <w:pPr>
        <w:numPr>
          <w:ilvl w:val="0"/>
          <w:numId w:val="1113"/>
        </w:numPr>
        <w:pStyle w:val="ListParagraph"/>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13"/>
        </w:numPr>
        <w:pStyle w:val="ListParagraph"/>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114"/>
        </w:numPr>
        <w:pStyle w:val="ListParagraph"/>
      </w:pPr>
      <w:r>
        <w:t xml:space="preserve">are explicit</w:t>
      </w:r>
    </w:p>
    <w:p>
      <w:pPr>
        <w:numPr>
          <w:ilvl w:val="0"/>
          <w:numId w:val="1114"/>
        </w:numPr>
        <w:pStyle w:val="ListParagraph"/>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14"/>
        </w:numPr>
        <w:pStyle w:val="ListParagraph"/>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bookmarkEnd w:id="163"/>
    <w:bookmarkStart w:id="164" w:name="guidance-to-language-users"/>
    <w:p>
      <w:pPr>
        <w:pStyle w:val="Heading3"/>
      </w:pPr>
      <w:r>
        <w:t xml:space="preserve">6.44.2 Guidance to language users</w:t>
      </w:r>
    </w:p>
    <w:p>
      <w:pPr>
        <w:numPr>
          <w:ilvl w:val="0"/>
          <w:numId w:val="1115"/>
        </w:numPr>
        <w:pStyle w:val="ListParagraph"/>
      </w:pPr>
      <w:r>
        <w:t xml:space="preserve">Follow the advice provided in ISO/IEC TR 24772-1 :2019clause 6.44.5.</w:t>
      </w:r>
    </w:p>
    <w:p>
      <w:pPr>
        <w:numPr>
          <w:ilvl w:val="0"/>
          <w:numId w:val="1115"/>
        </w:numPr>
        <w:pStyle w:val="ListParagraph"/>
      </w:pPr>
      <w:r>
        <w:t xml:space="preserve">If an upcast is needed, prefer using implicit conversion, since an</w:t>
      </w:r>
      <w:r>
        <w:t xml:space="preserve"> </w:t>
      </w:r>
      <w:r>
        <w:t xml:space="preserve">explicit upcast adds unnecessary complexity for the reader.</w:t>
      </w:r>
    </w:p>
    <w:p>
      <w:pPr>
        <w:numPr>
          <w:ilvl w:val="0"/>
          <w:numId w:val="1115"/>
        </w:numPr>
        <w:pStyle w:val="ListParagraph"/>
      </w:pPr>
      <w:r>
        <w:t xml:space="preserve">If a downcast or a crosscast is needed, prefer using</w:t>
      </w:r>
      <w:r>
        <w:t xml:space="preserve"> </w:t>
      </w:r>
      <w:r>
        <w:rPr>
          <w:rStyle w:val="KeywordTok"/>
        </w:rPr>
        <w:t xml:space="preserve">dynamic_cast</w:t>
      </w:r>
      <w:r>
        <w:t xml:space="preserve"> </w:t>
      </w:r>
      <w:r>
        <w:t xml:space="preserve">since it is</w:t>
      </w:r>
      <w:r>
        <w:t xml:space="preserve"> </w:t>
      </w:r>
      <w:r>
        <w:t xml:space="preserve">checked.</w:t>
      </w:r>
    </w:p>
    <w:p>
      <w:pPr>
        <w:numPr>
          <w:ilvl w:val="0"/>
          <w:numId w:val="1115"/>
        </w:numPr>
        <w:pStyle w:val="ListParagraph"/>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115"/>
        </w:numPr>
        <w:pStyle w:val="ListParagraph"/>
      </w:pPr>
      <w:r>
        <w:t xml:space="preserve">Do not attempt to navigate class hierarchies using C-style casts or</w:t>
      </w:r>
      <w:r>
        <w:t xml:space="preserve"> </w:t>
      </w:r>
      <w:r>
        <w:rPr>
          <w:rStyle w:val="KeywordTok"/>
        </w:rPr>
        <w:t xml:space="preserve">reinterpret_cast</w:t>
      </w:r>
      <w:r>
        <w:t xml:space="preserve">.</w:t>
      </w:r>
    </w:p>
    <w:p>
      <w:pPr>
        <w:numPr>
          <w:ilvl w:val="0"/>
          <w:numId w:val="1115"/>
        </w:numPr>
        <w:pStyle w:val="ListParagraph"/>
      </w:pPr>
      <w:r>
        <w:t xml:space="preserve">For any class that implements a virtual member function, consider</w:t>
      </w:r>
      <w:r>
        <w:t xml:space="preserve"> </w:t>
      </w:r>
      <w:r>
        <w:t xml:space="preserve">marking that member function final in the definition of that class.</w:t>
      </w:r>
    </w:p>
    <w:p>
      <w:pPr>
        <w:pStyle w:val="BlockText"/>
      </w:pPr>
      <w:r>
        <w:t xml:space="preserve">NOTE: This forbids any derived class from redefining the</w:t>
      </w:r>
      <w:r>
        <w:t xml:space="preserve"> </w:t>
      </w:r>
      <w:r>
        <w:t xml:space="preserve">implementation and thereby precludes ambiguity, regardless of whether</w:t>
      </w:r>
      <w:r>
        <w:t xml:space="preserve"> </w:t>
      </w:r>
      <w:r>
        <w:t xml:space="preserve">a call is qualified or not.</w:t>
      </w:r>
    </w:p>
    <w:p>
      <w:pPr>
        <w:pStyle w:val="BlockText"/>
      </w:pPr>
      <w:r>
        <w:t xml:space="preserve">NOTE: Making instead the class final contradicts C++ Core Guideline</w:t>
      </w:r>
      <w:r>
        <w:t xml:space="preserve"> </w:t>
      </w:r>
      <w:r>
        <w:t xml:space="preserve">C.139, so is not recommended here.</w:t>
      </w:r>
    </w:p>
    <w:p>
      <w:pPr>
        <w:numPr>
          <w:ilvl w:val="0"/>
          <w:numId w:val="1116"/>
        </w:numPr>
        <w:pStyle w:val="ListParagraph"/>
      </w:pPr>
      <w:r>
        <w:t xml:space="preserve">Consider declaring virtual methods with protected or private</w:t>
      </w:r>
      <w:r>
        <w:t xml:space="preserve"> </w:t>
      </w:r>
      <w:r>
        <w:t xml:space="preserve">visibility to preclude code from outside of the class hierarchy</w:t>
      </w:r>
      <w:r>
        <w:t xml:space="preserve"> </w:t>
      </w:r>
      <w:r>
        <w:t xml:space="preserve">calling any specific implementation directly.</w:t>
      </w:r>
    </w:p>
    <w:p>
      <w:pPr>
        <w:pStyle w:val="BlockText"/>
      </w:pPr>
      <w:r>
        <w:t xml:space="preserve">NOTE: This assumes that within the class hierarchy any qualified call</w:t>
      </w:r>
      <w:r>
        <w:t xml:space="preserve"> </w:t>
      </w:r>
      <w:r>
        <w:t xml:space="preserve">is intentional and is the pattern of a non-public virtual interface.</w:t>
      </w:r>
    </w:p>
    <w:p>
      <w:pPr>
        <w:numPr>
          <w:ilvl w:val="0"/>
          <w:numId w:val="1117"/>
        </w:numPr>
        <w:pStyle w:val="ListParagraph"/>
      </w:pPr>
      <w:r>
        <w:t xml:space="preserve">OOP52-CPP. Do not delete a polymorphic object without a virtual</w:t>
      </w:r>
      <w:r>
        <w:t xml:space="preserve"> </w:t>
      </w:r>
      <w:r>
        <w:t xml:space="preserve">destructor (-&gt;6.44)</w:t>
      </w:r>
    </w:p>
    <w:p>
      <w:pPr>
        <w:pStyle w:val="BlockText"/>
      </w:pPr>
      <w:r>
        <w:t xml:space="preserve">See also C++ Core Guidelines ES.48, ES.49, C.146, C.147, C.148 and</w:t>
      </w:r>
      <w:r>
        <w:t xml:space="preserve"> </w:t>
      </w:r>
      <w:r>
        <w:t xml:space="preserve">C.153.</w:t>
      </w:r>
    </w:p>
    <w:bookmarkEnd w:id="164"/>
    <w:bookmarkEnd w:id="165"/>
    <w:bookmarkStart w:id="166" w:name="extra-intrinsics-lrm"/>
    <w:p>
      <w:pPr>
        <w:pStyle w:val="Heading2"/>
      </w:pPr>
      <w:r>
        <w:t xml:space="preserve">6.45 Extra Intrinsics [LRM]</w:t>
      </w:r>
    </w:p>
    <w:p>
      <w:pPr>
        <w:pStyle w:val="FirstParagraph"/>
      </w:pPr>
      <w:r>
        <w:t xml:space="preserve">This vulnerability does not apply to C++ for the following reasons:</w:t>
      </w:r>
    </w:p>
    <w:p>
      <w:pPr>
        <w:numPr>
          <w:ilvl w:val="0"/>
          <w:numId w:val="1118"/>
        </w:numPr>
        <w:pStyle w:val="ListParagraph"/>
      </w:pPr>
      <w:r>
        <w:t xml:space="preserve">When adding intrinsics, implementors are required to follow a</w:t>
      </w:r>
      <w:r>
        <w:t xml:space="preserve"> </w:t>
      </w:r>
      <w:r>
        <w:t xml:space="preserve">specific name pattern that users are not allowed to use in</w:t>
      </w:r>
      <w:r>
        <w:t xml:space="preserve"> </w:t>
      </w:r>
      <w:r>
        <w:t xml:space="preserve">definitions. See C++ standard clause 5.10 [Lex.name].</w:t>
      </w:r>
    </w:p>
    <w:p>
      <w:pPr>
        <w:pStyle w:val="FirstParagraph"/>
      </w:pPr>
      <w:r>
        <w:t xml:space="preserve">Operations for swap, sin, cos, conversions float &lt;-&gt; double,</w:t>
      </w:r>
      <w:r>
        <w:t xml:space="preserve"> </w:t>
      </w:r>
      <w:r>
        <w:t xml:space="preserve">saturation,</w:t>
      </w:r>
    </w:p>
    <w:bookmarkEnd w:id="166"/>
    <w:bookmarkStart w:id="169" w:name="Xc417c172da80bb70cea1f9e7af9871a63840609"/>
    <w:p>
      <w:pPr>
        <w:pStyle w:val="Heading2"/>
      </w:pPr>
      <w:r>
        <w:t xml:space="preserve">6.46 Argument Passing to Library Functions [TRJ]</w:t>
      </w:r>
    </w:p>
    <w:bookmarkStart w:id="167"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7"/>
    <w:bookmarkStart w:id="168" w:name="guidance-to-language-users"/>
    <w:p>
      <w:pPr>
        <w:pStyle w:val="Heading3"/>
      </w:pPr>
      <w:r>
        <w:t xml:space="preserve">6.46.2 Guidance to language users</w:t>
      </w:r>
    </w:p>
    <w:p>
      <w:pPr>
        <w:numPr>
          <w:ilvl w:val="0"/>
          <w:numId w:val="1119"/>
        </w:numPr>
        <w:pStyle w:val="ListParagraph"/>
      </w:pPr>
      <w:r>
        <w:t xml:space="preserve">Follow the guidelines of ISO/IEC TR 24772-1 clause 6.47.5.</w:t>
      </w:r>
    </w:p>
    <w:p>
      <w:pPr>
        <w:numPr>
          <w:ilvl w:val="0"/>
          <w:numId w:val="1119"/>
        </w:numPr>
        <w:pStyle w:val="ListParagraph"/>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119"/>
        </w:numPr>
        <w:pStyle w:val="ListParagraph"/>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68"/>
    <w:bookmarkEnd w:id="169"/>
    <w:bookmarkStart w:id="172" w:name="inter-language-calling-djs"/>
    <w:p>
      <w:pPr>
        <w:pStyle w:val="Heading2"/>
      </w:pPr>
      <w:r>
        <w:t xml:space="preserve">6.47 Inter-language Calling [DJS]</w:t>
      </w:r>
    </w:p>
    <w:bookmarkStart w:id="170"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70"/>
    <w:bookmarkStart w:id="171" w:name="guidance-to-language-users"/>
    <w:p>
      <w:pPr>
        <w:pStyle w:val="Heading3"/>
      </w:pPr>
      <w:r>
        <w:t xml:space="preserve">6.47.2 Guidance to language users</w:t>
      </w:r>
    </w:p>
    <w:p>
      <w:pPr>
        <w:numPr>
          <w:ilvl w:val="0"/>
          <w:numId w:val="1120"/>
        </w:numPr>
        <w:pStyle w:val="ListParagraph"/>
      </w:pPr>
      <w:r>
        <w:t xml:space="preserve">Follow the guidance contained in ISO/IEC TR 24772-1:2019 clause</w:t>
      </w:r>
      <w:r>
        <w:t xml:space="preserve"> </w:t>
      </w:r>
      <w:r>
        <w:t xml:space="preserve">6.47.5</w:t>
      </w:r>
    </w:p>
    <w:p>
      <w:pPr>
        <w:numPr>
          <w:ilvl w:val="0"/>
          <w:numId w:val="1120"/>
        </w:numPr>
        <w:pStyle w:val="ListParagraph"/>
      </w:pPr>
      <w:r>
        <w:t xml:space="preserve">Use standard layout types for the interoperable interfaces.</w:t>
      </w:r>
    </w:p>
    <w:p>
      <w:pPr>
        <w:numPr>
          <w:ilvl w:val="1"/>
          <w:numId w:val="1121"/>
        </w:numPr>
        <w:pStyle w:val="ListParagraph"/>
      </w:pPr>
      <w:r>
        <w:t xml:space="preserve">Use language linkage facilities that support the languages being</w:t>
      </w:r>
      <w:r>
        <w:t xml:space="preserve"> </w:t>
      </w:r>
      <w:r>
        <w:t xml:space="preserve">used.</w:t>
      </w:r>
    </w:p>
    <w:p>
      <w:pPr>
        <w:numPr>
          <w:ilvl w:val="1"/>
          <w:numId w:val="1121"/>
        </w:numPr>
        <w:pStyle w:val="ListParagraph"/>
      </w:pPr>
      <w:r>
        <w:t xml:space="preserve">EXP56-CPP. Do not call a function with a mismatched language</w:t>
      </w:r>
      <w:r>
        <w:t xml:space="preserve"> </w:t>
      </w:r>
      <w:r>
        <w:t xml:space="preserve">linkage (-&gt; 6.47)</w:t>
      </w:r>
    </w:p>
    <w:p>
      <w:pPr>
        <w:numPr>
          <w:ilvl w:val="1"/>
          <w:numId w:val="1121"/>
        </w:numPr>
        <w:pStyle w:val="ListParagraph"/>
      </w:pPr>
      <w:r>
        <w:t xml:space="preserve">EXP60-CPP. Do not pass a nonstandard-layout type object across</w:t>
      </w:r>
      <w:r>
        <w:t xml:space="preserve"> </w:t>
      </w:r>
      <w:r>
        <w:t xml:space="preserve">(-&gt; 6.47 ?)</w:t>
      </w:r>
      <w:r>
        <w:br/>
      </w:r>
      <w:r>
        <w:t xml:space="preserve">execution boundaries</w:t>
      </w:r>
    </w:p>
    <w:p>
      <w:pPr>
        <w:numPr>
          <w:ilvl w:val="0"/>
          <w:numId w:val="1120"/>
        </w:numPr>
        <w:pStyle w:val="ListParagraph"/>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20"/>
        </w:numPr>
        <w:pStyle w:val="ListParagraph"/>
      </w:pPr>
      <w:r>
        <w:t xml:space="preserve">Be aware that C++ exceptions are not usually compatible with</w:t>
      </w:r>
      <w:r>
        <w:t xml:space="preserve"> </w:t>
      </w:r>
      <w:r>
        <w:t xml:space="preserve">exceptions in other languages.</w:t>
      </w:r>
    </w:p>
    <w:p>
      <w:pPr>
        <w:numPr>
          <w:ilvl w:val="0"/>
          <w:numId w:val="1120"/>
        </w:numPr>
        <w:pStyle w:val="ListParagraph"/>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20"/>
        </w:numPr>
        <w:pStyle w:val="ListParagraph"/>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1"/>
    <w:bookmarkEnd w:id="172"/>
    <w:bookmarkStart w:id="175" w:name="Xfd4a54be17d3eceb94ec5c5981ef893e36604c5"/>
    <w:p>
      <w:pPr>
        <w:pStyle w:val="Heading2"/>
      </w:pPr>
      <w:r>
        <w:t xml:space="preserve">6.48 Dynamically-linked Code and Self-modifying Code [NYY]</w:t>
      </w:r>
    </w:p>
    <w:bookmarkStart w:id="173" w:name="applicability-to-language"/>
    <w:p>
      <w:pPr>
        <w:pStyle w:val="Heading3"/>
      </w:pPr>
      <w:r>
        <w:t xml:space="preserve">6.48.1 Applicability to language</w:t>
      </w:r>
    </w:p>
    <w:p>
      <w:pPr>
        <w:pStyle w:val="FirstParagraph"/>
      </w:pPr>
      <w:r>
        <w:t xml:space="preserve">The vulnerability as described in ISO/IEC TR 24772-1:2019 clause 6.48 is</w:t>
      </w:r>
      <w:r>
        <w:t xml:space="preserve"> </w:t>
      </w:r>
      <w:r>
        <w:t xml:space="preserve">applicable to C++.</w:t>
      </w:r>
    </w:p>
    <w:bookmarkEnd w:id="173"/>
    <w:bookmarkStart w:id="174" w:name="guidance-to-language-users"/>
    <w:p>
      <w:pPr>
        <w:pStyle w:val="Heading3"/>
      </w:pPr>
      <w:r>
        <w:t xml:space="preserve">6.48.2 Guidance to language users</w:t>
      </w:r>
    </w:p>
    <w:p>
      <w:pPr>
        <w:pStyle w:val="FirstParagraph"/>
      </w:pPr>
      <w:r>
        <w:t xml:space="preserve">Follow the guidance of ISO/IEC TR 24772-1:2019 clause 6.48.5.</w:t>
      </w:r>
    </w:p>
    <w:bookmarkEnd w:id="174"/>
    <w:bookmarkEnd w:id="175"/>
    <w:bookmarkStart w:id="178" w:name="library-signature-nsq"/>
    <w:p>
      <w:pPr>
        <w:pStyle w:val="Heading2"/>
      </w:pPr>
      <w:r>
        <w:t xml:space="preserve">6.49 Library Signature [NSQ]</w:t>
      </w:r>
    </w:p>
    <w:bookmarkStart w:id="176" w:name="applicability-to-language"/>
    <w:p>
      <w:pPr>
        <w:pStyle w:val="Heading3"/>
      </w:pPr>
      <w:r>
        <w:t xml:space="preserve">6.49.1 Applicability to language</w:t>
      </w:r>
    </w:p>
    <w:p>
      <w:pPr>
        <w:pStyle w:val="FirstParagraph"/>
      </w:pPr>
      <w:r>
        <w:t xml:space="preserve">The vulnerability as enumerated in ISO/IEC TR 24772-1:2019 clause 6.49</w:t>
      </w:r>
      <w:r>
        <w:t xml:space="preserve"> </w:t>
      </w:r>
      <w:r>
        <w:t xml:space="preserve">applies to C++.</w:t>
      </w:r>
    </w:p>
    <w:p>
      <w:pPr>
        <w:pStyle w:val="BodyText"/>
      </w:pPr>
      <w:r>
        <w:t xml:space="preserve">As a mitigation, the C++</w:t>
      </w:r>
      <w:r>
        <w:t xml:space="preserve"> </w:t>
      </w:r>
      <w:r>
        <w:t xml:space="preserve">‘</w:t>
      </w:r>
      <w:r>
        <w:rPr>
          <w:rStyle w:val="AttributeTok"/>
        </w:rPr>
        <w:t xml:space="preserve">extern</w:t>
      </w:r>
      <w:r>
        <w:rPr>
          <w:rStyle w:val="NormalTok"/>
        </w:rPr>
        <w:t xml:space="preserve"> </w:t>
      </w:r>
      <w:r>
        <w:rPr>
          <w:rStyle w:val="StringTok"/>
        </w:rPr>
        <w:t xml:space="preserve">"C"</w:t>
      </w:r>
      <w:r>
        <w:t xml:space="preserve">’</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6"/>
    <w:bookmarkStart w:id="177" w:name="guidance-to-language-users"/>
    <w:p>
      <w:pPr>
        <w:pStyle w:val="Heading3"/>
      </w:pPr>
      <w:r>
        <w:t xml:space="preserve">6.49.2 Guidance to language users</w:t>
      </w:r>
    </w:p>
    <w:p>
      <w:pPr>
        <w:pStyle w:val="FirstParagraph"/>
      </w:pPr>
      <w:r>
        <w:t xml:space="preserve">From Part 1, 6.49.5</w:t>
      </w:r>
    </w:p>
    <w:p>
      <w:pPr>
        <w:numPr>
          <w:ilvl w:val="0"/>
          <w:numId w:val="1122"/>
        </w:numPr>
        <w:pStyle w:val="ListParagraph"/>
      </w:pPr>
      <w:r>
        <w:t xml:space="preserve">Follow the guidance of ISO/IEC TR 24772-1:2019 clause 6.49.5.</w:t>
      </w:r>
    </w:p>
    <w:p>
      <w:pPr>
        <w:numPr>
          <w:ilvl w:val="0"/>
          <w:numId w:val="1122"/>
        </w:numPr>
        <w:pStyle w:val="ListParagraph"/>
      </w:pPr>
      <w:r>
        <w:t xml:space="preserve">Follow the advice of clause 6.47.2 as applicable.</w:t>
      </w:r>
    </w:p>
    <w:bookmarkEnd w:id="177"/>
    <w:bookmarkEnd w:id="178"/>
    <w:bookmarkStart w:id="181" w:name="X165926c342ab175b2667683b6cb7551fc7b18d8"/>
    <w:p>
      <w:pPr>
        <w:pStyle w:val="Heading2"/>
      </w:pPr>
      <w:r>
        <w:t xml:space="preserve">6.50. Unanticipated Exceptions from Library Routines [HJW]</w:t>
      </w:r>
    </w:p>
    <w:bookmarkStart w:id="179"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79"/>
    <w:bookmarkStart w:id="180" w:name="guidance-to-language-users"/>
    <w:p>
      <w:pPr>
        <w:pStyle w:val="Heading3"/>
      </w:pPr>
      <w:r>
        <w:t xml:space="preserve">6.50.2 Guidance to language users</w:t>
      </w:r>
    </w:p>
    <w:p>
      <w:pPr>
        <w:numPr>
          <w:ilvl w:val="0"/>
          <w:numId w:val="1123"/>
        </w:numPr>
        <w:pStyle w:val="ListParagraph"/>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123"/>
        </w:numPr>
        <w:pStyle w:val="ListParagraph"/>
      </w:pPr>
      <w:r>
        <w:t xml:space="preserve">Follow the advice of clause 6.36.2 for catching and handling</w:t>
      </w:r>
      <w:r>
        <w:t xml:space="preserve"> </w:t>
      </w:r>
      <w:r>
        <w:t xml:space="preserve">exceptions.</w:t>
      </w:r>
    </w:p>
    <w:p>
      <w:pPr>
        <w:numPr>
          <w:ilvl w:val="0"/>
          <w:numId w:val="1123"/>
        </w:numPr>
        <w:pStyle w:val="ListParagraph"/>
      </w:pPr>
      <w:r>
        <w:t xml:space="preserve">Prefer function-scope static objects to namespace-scope objects for</w:t>
      </w:r>
      <w:r>
        <w:t xml:space="preserve"> </w:t>
      </w:r>
      <w:r>
        <w:t xml:space="preserve">objects needing dynamic initialization.</w:t>
      </w:r>
    </w:p>
    <w:bookmarkEnd w:id="180"/>
    <w:bookmarkEnd w:id="181"/>
    <w:bookmarkStart w:id="184" w:name="pre-processor-directives-nmp"/>
    <w:p>
      <w:pPr>
        <w:pStyle w:val="Heading2"/>
      </w:pPr>
      <w:r>
        <w:t xml:space="preserve">6.51 Pre-processor Directives [NMP]</w:t>
      </w:r>
    </w:p>
    <w:bookmarkStart w:id="182"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p>
      <w:pPr>
        <w:pStyle w:val="BodyText"/>
      </w:pPr>
      <w:r>
        <w:rPr>
          <w:i/>
        </w:rPr>
        <w:t xml:space="preserve">C++ mitigations – AI – Peter Sommerlad. Possibly using MISRA material.</w:t>
      </w:r>
    </w:p>
    <w:bookmarkEnd w:id="182"/>
    <w:bookmarkStart w:id="183" w:name="guidance-to-language-users"/>
    <w:p>
      <w:pPr>
        <w:pStyle w:val="Heading3"/>
      </w:pPr>
      <w:r>
        <w:t xml:space="preserve">6.51.2 Guidance to language users</w:t>
      </w:r>
    </w:p>
    <w:p>
      <w:pPr>
        <w:numPr>
          <w:ilvl w:val="0"/>
          <w:numId w:val="1124"/>
        </w:numPr>
        <w:pStyle w:val="ListParagraph"/>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24"/>
        </w:numPr>
        <w:pStyle w:val="ListParagraph"/>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24"/>
        </w:numPr>
        <w:pStyle w:val="ListParagraph"/>
      </w:pPr>
      <w:r>
        <w:t xml:space="preserve">Ensure that if a function-like macro must be used, that its</w:t>
      </w:r>
      <w:r>
        <w:t xml:space="preserve"> </w:t>
      </w:r>
      <w:r>
        <w:t xml:space="preserve">arguments and body are parenthesized.</w:t>
      </w:r>
    </w:p>
    <w:p>
      <w:pPr>
        <w:numPr>
          <w:ilvl w:val="0"/>
          <w:numId w:val="1124"/>
        </w:numPr>
        <w:pStyle w:val="ListParagraph"/>
      </w:pPr>
      <w:r>
        <w:t xml:space="preserve">In a function-like macro, ensure that each argument is evaluated at</w:t>
      </w:r>
      <w:r>
        <w:t xml:space="preserve"> </w:t>
      </w:r>
      <w:r>
        <w:t xml:space="preserve">most once.</w:t>
      </w:r>
    </w:p>
    <w:p>
      <w:pPr>
        <w:numPr>
          <w:ilvl w:val="0"/>
          <w:numId w:val="1124"/>
        </w:numPr>
        <w:pStyle w:val="ListParagraph"/>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124"/>
        </w:numPr>
        <w:pStyle w:val="ListParagraph"/>
      </w:pPr>
      <w:r>
        <w:rPr>
          <w:i/>
        </w:rPr>
        <w:t xml:space="preserve">C++-specific guidance.</w:t>
      </w:r>
    </w:p>
    <w:bookmarkEnd w:id="183"/>
    <w:bookmarkEnd w:id="184"/>
    <w:bookmarkStart w:id="187" w:name="Xe4ed1f6d7e7049a22cf11fb58e9b78561722b0b"/>
    <w:p>
      <w:pPr>
        <w:pStyle w:val="Heading2"/>
      </w:pPr>
      <w:r>
        <w:t xml:space="preserve">6.52 Suppression of Language-defined Run-time Checking [MXB]</w:t>
      </w:r>
    </w:p>
    <w:bookmarkStart w:id="185"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5"/>
    <w:bookmarkStart w:id="186" w:name="guidance-to-language-users"/>
    <w:p>
      <w:pPr>
        <w:pStyle w:val="Heading3"/>
      </w:pPr>
      <w:r>
        <w:t xml:space="preserve">6.51.2 Guidance to language users</w:t>
      </w:r>
    </w:p>
    <w:p>
      <w:pPr>
        <w:pStyle w:val="FirstParagraph"/>
      </w:pPr>
      <w:r>
        <w:t xml:space="preserve">Follow the advice provided in ISO/IEC TR 24772-1:2019 clause 6.52.5 with</w:t>
      </w:r>
      <w:r>
        <w:t xml:space="preserve"> </w:t>
      </w:r>
      <w:r>
        <w:t xml:space="preserve">respect to library and compiler-provided checks. Note that this will</w:t>
      </w:r>
      <w:r>
        <w:t xml:space="preserve"> </w:t>
      </w:r>
      <w:r>
        <w:t xml:space="preserve">almost always require explicitly enabling the checks.</w:t>
      </w:r>
    </w:p>
    <w:bookmarkEnd w:id="186"/>
    <w:bookmarkEnd w:id="187"/>
    <w:bookmarkStart w:id="190" w:name="X2e6df9becdc68c65fdb33865090fafdb8a33550"/>
    <w:p>
      <w:pPr>
        <w:pStyle w:val="Heading2"/>
      </w:pPr>
      <w:r>
        <w:t xml:space="preserve">6.53 Provision of Inherently Unsafe Operations [SKL]</w:t>
      </w:r>
    </w:p>
    <w:bookmarkStart w:id="188"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88"/>
    <w:bookmarkStart w:id="189" w:name="guidance-to-language-users"/>
    <w:p>
      <w:pPr>
        <w:pStyle w:val="Heading3"/>
      </w:pPr>
      <w:r>
        <w:t xml:space="preserve">6.53.2 Guidance to language users</w:t>
      </w:r>
    </w:p>
    <w:p>
      <w:pPr>
        <w:numPr>
          <w:ilvl w:val="0"/>
          <w:numId w:val="1125"/>
        </w:numPr>
        <w:pStyle w:val="ListParagraph"/>
      </w:pPr>
      <w:r>
        <w:t xml:space="preserve">Follow the guidelines of ISO/IEC TR 24772-1:2019 clause 6.53.5.</w:t>
      </w:r>
    </w:p>
    <w:p>
      <w:pPr>
        <w:numPr>
          <w:ilvl w:val="0"/>
          <w:numId w:val="1125"/>
        </w:numPr>
        <w:pStyle w:val="ListParagraph"/>
      </w:pPr>
      <w:r>
        <w:t xml:space="preserve">Enable checks that warn about unsafe operations.</w:t>
      </w:r>
    </w:p>
    <w:p>
      <w:pPr>
        <w:numPr>
          <w:ilvl w:val="0"/>
          <w:numId w:val="1125"/>
        </w:numPr>
        <w:pStyle w:val="ListParagraph"/>
      </w:pPr>
      <w:r>
        <w:t xml:space="preserve">Use static analysis tools to detect unsafe constructs.</w:t>
      </w:r>
    </w:p>
    <w:bookmarkEnd w:id="189"/>
    <w:bookmarkEnd w:id="190"/>
    <w:bookmarkStart w:id="193" w:name="obscure-language-features-brs"/>
    <w:p>
      <w:pPr>
        <w:pStyle w:val="Heading2"/>
      </w:pPr>
      <w:r>
        <w:t xml:space="preserve">6.54 Obscure Language Features [BRS]</w:t>
      </w:r>
    </w:p>
    <w:bookmarkStart w:id="191" w:name="applicability-of-language"/>
    <w:p>
      <w:pPr>
        <w:pStyle w:val="Heading3"/>
      </w:pPr>
      <w:r>
        <w:t xml:space="preserve">6.54.1 Applicability of language</w:t>
      </w:r>
    </w:p>
    <w:p>
      <w:pPr>
        <w:pStyle w:val="FirstParagraph"/>
      </w:pPr>
      <w:r>
        <w:t xml:space="preserve">The vulnerability as described in ISO/IEC TR 24772-1:2019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Because some areas are specialized, it is possible</w:t>
      </w:r>
      <w:r>
        <w:t xml:space="preserve"> </w:t>
      </w:r>
      <w:r>
        <w:t xml:space="preserve">that a programmer not versed in a special area can misuse features for</w:t>
      </w:r>
      <w:r>
        <w:t xml:space="preserve"> </w:t>
      </w:r>
      <w:r>
        <w:t xml:space="preserve">that area.</w:t>
      </w:r>
    </w:p>
    <w:bookmarkEnd w:id="191"/>
    <w:bookmarkStart w:id="192" w:name="guidance-to-language-users"/>
    <w:p>
      <w:pPr>
        <w:pStyle w:val="Heading3"/>
      </w:pPr>
      <w:r>
        <w:t xml:space="preserve">6.54.2 Guidance to language users</w:t>
      </w:r>
    </w:p>
    <w:p>
      <w:pPr>
        <w:numPr>
          <w:ilvl w:val="0"/>
          <w:numId w:val="1126"/>
        </w:numPr>
        <w:pStyle w:val="ListParagraph"/>
      </w:pPr>
      <w:r>
        <w:t xml:space="preserve">Follow the guidelines of ISO/IEC TR 24772-1:2019 clause 6.54.5.</w:t>
      </w:r>
    </w:p>
    <w:p>
      <w:pPr>
        <w:pStyle w:val="FirstParagraph"/>
      </w:pPr>
      <w:r>
        <w:t xml:space="preserve">$incldue 6.55.UnspecifiedBehaviour-BQF.md</w:t>
      </w:r>
    </w:p>
    <w:bookmarkEnd w:id="192"/>
    <w:bookmarkEnd w:id="193"/>
    <w:bookmarkStart w:id="196" w:name="undefined-behaviour-ewf"/>
    <w:p>
      <w:pPr>
        <w:pStyle w:val="Heading2"/>
      </w:pPr>
      <w:r>
        <w:t xml:space="preserve">6.56 Undefined Behaviour [EWF]</w:t>
      </w:r>
    </w:p>
    <w:bookmarkStart w:id="194"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4"/>
    <w:bookmarkStart w:id="195" w:name="guidance-to-language-users"/>
    <w:p>
      <w:pPr>
        <w:pStyle w:val="Heading3"/>
      </w:pPr>
      <w:r>
        <w:t xml:space="preserve">6.56.2 Guidance to language users</w:t>
      </w:r>
    </w:p>
    <w:p>
      <w:pPr>
        <w:numPr>
          <w:ilvl w:val="0"/>
          <w:numId w:val="1127"/>
        </w:numPr>
        <w:pStyle w:val="ListParagraph"/>
      </w:pPr>
      <w:r>
        <w:t xml:space="preserve">Follow the guidelines of ISO/IEC TR 24772-1:2019 clause 6.56.5.</w:t>
      </w:r>
    </w:p>
    <w:p>
      <w:pPr>
        <w:numPr>
          <w:ilvl w:val="0"/>
          <w:numId w:val="1127"/>
        </w:numPr>
        <w:pStyle w:val="ListParagraph"/>
      </w:pPr>
      <w:r>
        <w:t xml:space="preserve">Augment static analysis tool usage with runtime tools such as ASAN</w:t>
      </w:r>
      <w:r>
        <w:t xml:space="preserve"> </w:t>
      </w:r>
      <w:r>
        <w:t xml:space="preserve">(address sanitizer) and related tools.</w:t>
      </w:r>
    </w:p>
    <w:p>
      <w:pPr>
        <w:numPr>
          <w:ilvl w:val="0"/>
          <w:numId w:val="1127"/>
        </w:numPr>
        <w:pStyle w:val="ListParagraph"/>
      </w:pPr>
      <w:r>
        <w:t xml:space="preserve">Use static analysis tools to help identify occurrences of undefined</w:t>
      </w:r>
      <w:r>
        <w:t xml:space="preserve"> </w:t>
      </w:r>
      <w:r>
        <w:t xml:space="preserve">behaviour.</w:t>
      </w:r>
    </w:p>
    <w:p>
      <w:pPr>
        <w:numPr>
          <w:ilvl w:val="0"/>
          <w:numId w:val="1127"/>
        </w:numPr>
        <w:pStyle w:val="ListParagraph"/>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127"/>
        </w:numPr>
        <w:pStyle w:val="ListParagraph"/>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 Note: This document is dedicated to explaining these issues.</w:t>
      </w:r>
    </w:p>
    <w:bookmarkEnd w:id="195"/>
    <w:bookmarkEnd w:id="196"/>
    <w:bookmarkStart w:id="199" w:name="implementationdefined-behaviour-fab"/>
    <w:p>
      <w:pPr>
        <w:pStyle w:val="Heading2"/>
      </w:pPr>
      <w:r>
        <w:t xml:space="preserve">6.57 Implementation–defined Behaviour [FAB]</w:t>
      </w:r>
    </w:p>
    <w:bookmarkStart w:id="197"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7"/>
    <w:bookmarkStart w:id="198" w:name="guidance-to-language-users"/>
    <w:p>
      <w:pPr>
        <w:pStyle w:val="Heading3"/>
      </w:pPr>
      <w:r>
        <w:t xml:space="preserve">6.57.2 Guidance to language users</w:t>
      </w:r>
    </w:p>
    <w:p>
      <w:pPr>
        <w:numPr>
          <w:ilvl w:val="0"/>
          <w:numId w:val="1128"/>
        </w:numPr>
        <w:pStyle w:val="ListParagraph"/>
      </w:pPr>
      <w:r>
        <w:t xml:space="preserve">Follow the guidelines of ISO/IEC TR 24772-1:2019 clause 6.57.5.</w:t>
      </w:r>
    </w:p>
    <w:p>
      <w:pPr>
        <w:numPr>
          <w:ilvl w:val="0"/>
          <w:numId w:val="1128"/>
        </w:numPr>
        <w:pStyle w:val="ListParagraph"/>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28"/>
        </w:numPr>
        <w:pStyle w:val="ListParagraph"/>
      </w:pPr>
      <w:r>
        <w:t xml:space="preserve">Use multiple compilers/tools to increase your chance of identifying</w:t>
      </w:r>
      <w:r>
        <w:t xml:space="preserve"> </w:t>
      </w:r>
      <w:r>
        <w:t xml:space="preserve">constructs that have implementation-defined behaviours.</w:t>
      </w:r>
    </w:p>
    <w:p>
      <w:pPr>
        <w:numPr>
          <w:ilvl w:val="0"/>
          <w:numId w:val="1128"/>
        </w:numPr>
        <w:pStyle w:val="ListParagraph"/>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198"/>
    <w:bookmarkEnd w:id="199"/>
    <w:bookmarkStart w:id="202" w:name="deprecated-language-features-mem"/>
    <w:p>
      <w:pPr>
        <w:pStyle w:val="Heading2"/>
      </w:pPr>
      <w:r>
        <w:t xml:space="preserve">6.58 Deprecated Language Features [MEM]</w:t>
      </w:r>
    </w:p>
    <w:bookmarkStart w:id="200"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00"/>
    <w:bookmarkStart w:id="201" w:name="guidance-to-language-users"/>
    <w:p>
      <w:pPr>
        <w:pStyle w:val="Heading3"/>
      </w:pPr>
      <w:r>
        <w:t xml:space="preserve">6.58.2 Guidance to language users</w:t>
      </w:r>
    </w:p>
    <w:p>
      <w:pPr>
        <w:numPr>
          <w:ilvl w:val="0"/>
          <w:numId w:val="1129"/>
        </w:numPr>
        <w:pStyle w:val="ListParagraph"/>
      </w:pPr>
      <w:r>
        <w:t xml:space="preserve">Follow the guidelines of ISO/IEC TR 24772-1 clause 6.58.5.</w:t>
      </w:r>
    </w:p>
    <w:p>
      <w:pPr>
        <w:numPr>
          <w:ilvl w:val="0"/>
          <w:numId w:val="1129"/>
        </w:numPr>
        <w:pStyle w:val="ListParagraph"/>
      </w:pPr>
      <w:r>
        <w:t xml:space="preserve">Enable compiler options or static analysis tools that identify the</w:t>
      </w:r>
      <w:r>
        <w:t xml:space="preserve"> </w:t>
      </w:r>
      <w:r>
        <w:t xml:space="preserve">use of deprecated features.</w:t>
      </w:r>
    </w:p>
    <w:p>
      <w:pPr>
        <w:numPr>
          <w:ilvl w:val="0"/>
          <w:numId w:val="1129"/>
        </w:numPr>
        <w:pStyle w:val="ListParagraph"/>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1"/>
    <w:bookmarkEnd w:id="202"/>
    <w:bookmarkStart w:id="206" w:name="concurrency-activation-cga"/>
    <w:p>
      <w:pPr>
        <w:pStyle w:val="Heading2"/>
      </w:pPr>
      <w:r>
        <w:t xml:space="preserve">6.59 Concurrency – Activation [CGA]</w:t>
      </w:r>
    </w:p>
    <w:bookmarkStart w:id="204" w:name="applicability-to-language"/>
    <w:p>
      <w:pPr>
        <w:pStyle w:val="Heading3"/>
      </w:pPr>
      <w:r>
        <w:t xml:space="preserve">6.59.1 Applicability to language</w:t>
      </w:r>
    </w:p>
    <w:p>
      <w:pPr>
        <w:pStyle w:val="FirstParagraph"/>
      </w:pPr>
      <w:r>
        <w:t xml:space="preserve">Michael’s document on concurrency issues in C++ -</w:t>
      </w:r>
      <w:r>
        <w:t xml:space="preserve"> </w:t>
      </w:r>
      <w:r>
        <w:t xml:space="preserve">https://docs.google.com/document/d/14E0BYqsH_d7fMKvXvaZWoNWtIC65cYBw0aZp4dlev0Q/edit</w:t>
      </w:r>
    </w:p>
    <w:p>
      <w:pPr>
        <w:pStyle w:val="BodyText"/>
      </w:pPr>
      <w:r>
        <w:t xml:space="preserve">(</w:t>
      </w:r>
      <w:r>
        <w:rPr>
          <w:i/>
        </w:rPr>
        <w:t xml:space="preserve">From Michael 2 Sep 2020)</w:t>
      </w:r>
    </w:p>
    <w:p>
      <w:pPr>
        <w:pStyle w:val="BodyText"/>
      </w:pPr>
      <w:r>
        <w:t xml:space="preserve">C++ uses the fork-join model for task creation. When a thread object is</w:t>
      </w:r>
      <w:r>
        <w:t xml:space="preserve"> </w:t>
      </w:r>
      <w:r>
        <w:t xml:space="preserve">created, either all resources needed to execute the thread have been</w:t>
      </w:r>
      <w:r>
        <w:t xml:space="preserve"> </w:t>
      </w:r>
      <w:r>
        <w:t xml:space="preserve">acquired, or an exception is be thrown in the creating thread.</w:t>
      </w:r>
      <w:r>
        <w:t xml:space="preserve"> </w:t>
      </w:r>
      <w:r>
        <w:t xml:space="preserve">Non-standard threading packages may have the vulnerability that the</w:t>
      </w:r>
      <w:r>
        <w:t xml:space="preserve"> </w:t>
      </w:r>
      <w:r>
        <w:t xml:space="preserve">creating thread does not know if the created thread successfully begins</w:t>
      </w:r>
      <w:r>
        <w:t xml:space="preserve"> </w:t>
      </w:r>
      <w:r>
        <w:t xml:space="preserve">execution.</w:t>
      </w:r>
    </w:p>
    <w:p>
      <w:pPr>
        <w:pStyle w:val="BodyText"/>
      </w:pPr>
      <w:r>
        <w:t xml:space="preserve">As soon as the created thread is successfully created, it begins</w:t>
      </w:r>
      <w:r>
        <w:t xml:space="preserve"> </w:t>
      </w:r>
      <w:r>
        <w:t xml:space="preserve">execution and the creating thread resumes execution. If multiple threads</w:t>
      </w:r>
      <w:r>
        <w:t xml:space="preserve"> </w:t>
      </w:r>
      <w:r>
        <w:t xml:space="preserve">are to be created, say in a loop, then each creation is an individual</w:t>
      </w:r>
      <w:r>
        <w:t xml:space="preserve"> </w:t>
      </w:r>
      <w:r>
        <w:t xml:space="preserve">step. Should a resource allocation error occur during the creation of</w:t>
      </w:r>
      <w:r>
        <w:t xml:space="preserve"> </w:t>
      </w:r>
      <w:r>
        <w:t xml:space="preserve">multiple threads, the exception handler associated with the creation</w:t>
      </w:r>
      <w:r>
        <w:t xml:space="preserve"> </w:t>
      </w:r>
      <w:r>
        <w:t xml:space="preserve">will only know which creation cause the exception if the application</w:t>
      </w:r>
      <w:r>
        <w:t xml:space="preserve"> </w:t>
      </w:r>
      <w:r>
        <w:t xml:space="preserve">makes a record of successful</w:t>
      </w:r>
      <w:r>
        <w:t xml:space="preserve"> </w:t>
      </w:r>
      <w:r>
        <w:t xml:space="preserve">creations.</w:t>
      </w:r>
    </w:p>
    <w:p>
      <w:pPr>
        <w:pStyle w:val="BodyText"/>
      </w:pPr>
      <w:r>
        <w:t xml:space="preserve">C++ provides</w:t>
      </w:r>
      <w:r>
        <w:t xml:space="preserve"> </w:t>
      </w:r>
      <w:r>
        <w:t xml:space="preserve">the</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get_id()</w:t>
      </w:r>
      <w:r>
        <w:t xml:space="preserve"> </w:t>
      </w:r>
      <w:r>
        <w:t xml:space="preserve">call</w:t>
      </w:r>
      <w:r>
        <w:t xml:space="preserve"> </w:t>
      </w:r>
      <w:r>
        <w:t xml:space="preserve">to acquire the identity of the created thread, which can be then</w:t>
      </w:r>
      <w:r>
        <w:t xml:space="preserve"> </w:t>
      </w:r>
      <w:r>
        <w:t xml:space="preserve">recorded to make further queries about the state of each active thread.</w:t>
      </w:r>
    </w:p>
    <w:p>
      <w:pPr>
        <w:pStyle w:val="BodyText"/>
      </w:pPr>
      <w:r>
        <w:t xml:space="preserve">(The vulnerability documented in TR 24772-1 does not apply in C++ when</w:t>
      </w:r>
      <w:r>
        <w:t xml:space="preserve"> </w:t>
      </w:r>
      <w:r>
        <w:rPr>
          <w:rStyle w:val="BuiltInTok"/>
        </w:rPr>
        <w:t xml:space="preserve">std::</w:t>
      </w:r>
      <w:r>
        <w:rPr>
          <w:rStyle w:val="NormalTok"/>
        </w:rPr>
        <w:t xml:space="preserve">thread</w:t>
      </w:r>
      <w:r>
        <w:t xml:space="preserve"> </w:t>
      </w:r>
      <w:r>
        <w:t xml:space="preserve">is used for threading.)</w:t>
      </w:r>
    </w:p>
    <w:p>
      <w:pPr>
        <w:pStyle w:val="BodyText"/>
      </w:pPr>
      <w:r>
        <w:t xml:space="preserve">The second vulnerability of attempts to communicate with non-existing</w:t>
      </w:r>
      <w:r>
        <w:t xml:space="preserve"> </w:t>
      </w:r>
      <w:r>
        <w:t xml:space="preserve">threads does not exist since the</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get_id()</w:t>
      </w:r>
      <w:r>
        <w:t xml:space="preserve"> </w:t>
      </w:r>
      <w:r>
        <w:t xml:space="preserve">associated with</w:t>
      </w:r>
      <w:r>
        <w:t xml:space="preserve"> </w:t>
      </w:r>
      <w:r>
        <w:t xml:space="preserve">the thread object is unavailable until after creation has completed.</w:t>
      </w:r>
    </w:p>
    <w:p>
      <w:pPr>
        <w:pStyle w:val="BodyText"/>
      </w:pPr>
      <w:r>
        <w:t xml:space="preserve">Forking new thread will raise exception in the forking thread if unable</w:t>
      </w:r>
      <w:r>
        <w:t xml:space="preserve"> </w:t>
      </w:r>
      <w:r>
        <w:t xml:space="preserve">to create thread.</w:t>
      </w:r>
    </w:p>
    <w:p>
      <w:pPr>
        <w:pStyle w:val="BodyText"/>
      </w:pPr>
      <w:r>
        <w:t xml:space="preserve">There is a scenario where you can think that you are stating a thread,</w:t>
      </w:r>
      <w:r>
        <w:t xml:space="preserve"> </w:t>
      </w:r>
      <w:r>
        <w:t xml:space="preserve">but thread is not launched. Caused by syntax confusion. Declaration of a</w:t>
      </w:r>
      <w:r>
        <w:t xml:space="preserve"> </w:t>
      </w:r>
      <w:r>
        <w:t xml:space="preserve">function that resembles a thread-launching statement (need example)</w:t>
      </w:r>
    </w:p>
    <w:p>
      <w:pPr>
        <w:pStyle w:val="SourceCode"/>
      </w:pPr>
      <w:r>
        <w:rPr>
          <w:rStyle w:val="BuiltInTok"/>
        </w:rPr>
        <w:t xml:space="preserve">std::</w:t>
      </w:r>
      <w:r>
        <w:rPr>
          <w:rStyle w:val="NormalTok"/>
        </w:rPr>
        <w:t xml:space="preserve">thread mythread(backgroundtask(); </w:t>
      </w:r>
      <w:r>
        <w:rPr>
          <w:rStyle w:val="CommentTok"/>
        </w:rPr>
        <w:t xml:space="preserve">// declares a function mythread</w:t>
      </w:r>
      <w:r>
        <w:br/>
      </w:r>
      <w:r>
        <w:rPr>
          <w:rStyle w:val="CommentTok"/>
        </w:rPr>
        <w:t xml:space="preserve">//but does not start a thread.</w:t>
      </w:r>
    </w:p>
    <w:p>
      <w:pPr>
        <w:pStyle w:val="FirstParagraph"/>
      </w:pPr>
      <w:r>
        <w:t xml:space="preserve">Fix</w:t>
      </w:r>
      <w:r>
        <w:t xml:space="preserve"> </w:t>
      </w:r>
      <w:r>
        <w:rPr>
          <w:rStyle w:val="VerbatimChar"/>
        </w:rPr>
        <w:t xml:space="preserve">std:thread mythread(&amp;backgroundtask);</w:t>
      </w:r>
      <w:r>
        <w:t xml:space="preserve"> </w:t>
      </w:r>
      <w:r>
        <w:t xml:space="preserve">or</w:t>
      </w:r>
      <w:r>
        <w:t xml:space="preserve"> </w:t>
      </w:r>
      <w:r>
        <w:rPr>
          <w:rStyle w:val="VerbatimChar"/>
        </w:rPr>
        <w:t xml:space="preserve">std::thread mythread{backgroundtask};</w:t>
      </w:r>
    </w:p>
    <w:p>
      <w:pPr>
        <w:pStyle w:val="BodyText"/>
      </w:pPr>
      <w:r>
        <w:t xml:space="preserve">Use of a lambda expression avoids this</w:t>
      </w:r>
      <w:r>
        <w:t xml:space="preserve"> </w:t>
      </w:r>
      <w:r>
        <w:t xml:space="preserve">problem, because it is a value and never triggers the vexing parse of a function declaration .</w:t>
      </w:r>
    </w:p>
    <w:p>
      <w:pPr>
        <w:pStyle w:val="BodyText"/>
      </w:pPr>
      <w:r>
        <w:rPr>
          <w:rStyle w:val="BuiltInTok"/>
        </w:rPr>
        <w:t xml:space="preserve">std::</w:t>
      </w:r>
      <w:r>
        <w:rPr>
          <w:rStyle w:val="NormalTok"/>
        </w:rPr>
        <w:t xml:space="preserve">thread mythread{[](){backgroundtask();}};</w:t>
      </w:r>
    </w:p>
    <w:p>
      <w:pPr>
        <w:pStyle w:val="BodyText"/>
      </w:pPr>
      <w:r>
        <w:t xml:space="preserve">Affects lifetime. In standard thread creation, a reference to the object</w:t>
      </w:r>
      <w:r>
        <w:t xml:space="preserve"> </w:t>
      </w:r>
      <w:r>
        <w:t xml:space="preserve">that it will work with is made, but both the initiator and the thread</w:t>
      </w:r>
      <w:r>
        <w:t xml:space="preserve"> </w:t>
      </w:r>
      <w:r>
        <w:t xml:space="preserve">must synchronize how they access the object. When a lambda is used, a</w:t>
      </w:r>
      <w:r>
        <w:t xml:space="preserve"> </w:t>
      </w:r>
      <w:r>
        <w:t xml:space="preserve">local copy is made of all objects mentioned in the braces, so a</w:t>
      </w:r>
      <w:r>
        <w:t xml:space="preserve"> </w:t>
      </w:r>
      <w:r>
        <w:t xml:space="preserve">referenced object will be copied.</w:t>
      </w:r>
    </w:p>
    <w:p>
      <w:pPr>
        <w:pStyle w:val="BodyText"/>
      </w:pPr>
      <w:r>
        <w:t xml:space="preserve">There is no way to know that the thread is still running from the thread</w:t>
      </w:r>
      <w:r>
        <w:t xml:space="preserve"> </w:t>
      </w:r>
      <w:r>
        <w:t xml:space="preserve">object.</w:t>
      </w:r>
    </w:p>
    <w:p>
      <w:pPr>
        <w:pStyle w:val="BodyText"/>
      </w:pPr>
      <w:r>
        <w:t xml:space="preserve">C++ permits concurrent execution through the creation of user-defined</w:t>
      </w:r>
      <w:r>
        <w:t xml:space="preserve"> </w:t>
      </w:r>
      <w:r>
        <w:t xml:space="preserve">threads, hence the vulnerabilities defined</w:t>
      </w:r>
      <w:r>
        <w:t xml:space="preserve"> </w:t>
      </w:r>
      <w:r>
        <w:t xml:space="preserve">by TR 24772-1 apply to C++.</w:t>
      </w:r>
    </w:p>
    <w:p>
      <w:pPr>
        <w:pStyle w:val="BodyText"/>
      </w:pPr>
      <w:r>
        <w:t xml:space="preserve">TR 24772-1 uses the term</w:t>
      </w:r>
      <w:r>
        <w:t xml:space="preserve"> </w:t>
      </w:r>
      <w:r>
        <w:t xml:space="preserve">“</w:t>
      </w:r>
      <w:r>
        <w:t xml:space="preserve">activation</w:t>
      </w:r>
      <w:r>
        <w:t xml:space="preserve">”</w:t>
      </w:r>
      <w:r>
        <w:t xml:space="preserve">, which is not a C++ term. We will</w:t>
      </w:r>
      <w:r>
        <w:t xml:space="preserve"> </w:t>
      </w:r>
      <w:r>
        <w:t xml:space="preserve">use the term</w:t>
      </w:r>
      <w:r>
        <w:t xml:space="preserve"> </w:t>
      </w:r>
      <w:r>
        <w:t xml:space="preserve">“</w:t>
      </w:r>
      <w:r>
        <w:t xml:space="preserve">creating thread</w:t>
      </w:r>
      <w:r>
        <w:t xml:space="preserve">”</w:t>
      </w:r>
      <w:r>
        <w:t xml:space="preserve">, and</w:t>
      </w:r>
      <w:r>
        <w:t xml:space="preserve"> </w:t>
      </w:r>
      <w:r>
        <w:t xml:space="preserve">“</w:t>
      </w:r>
      <w:r>
        <w:t xml:space="preserve">created thread</w:t>
      </w:r>
      <w:r>
        <w:t xml:space="preserve">”</w:t>
      </w:r>
      <w:r>
        <w:t xml:space="preserve">.</w:t>
      </w:r>
    </w:p>
    <w:p>
      <w:pPr>
        <w:pStyle w:val="BodyText"/>
      </w:pPr>
      <w:r>
        <w:t xml:space="preserve">Recommendation to use C++ concurrency instead of OS concurrency such as</w:t>
      </w:r>
      <w:r>
        <w:t xml:space="preserve"> </w:t>
      </w:r>
      <w:r>
        <w:t xml:space="preserve">processes.</w:t>
      </w:r>
    </w:p>
    <w:p>
      <w:pPr>
        <w:pStyle w:val="BodyText"/>
      </w:pPr>
      <w:r>
        <w:t xml:space="preserve">What about OpenMP? – lives on top of OS. Has a decoupled fork-join</w:t>
      </w:r>
      <w:r>
        <w:t xml:space="preserve"> </w:t>
      </w:r>
      <w:r>
        <w:t xml:space="preserve">model where</w:t>
      </w:r>
      <w:r>
        <w:t xml:space="preserve"> </w:t>
      </w:r>
      <w:r>
        <w:t xml:space="preserve">“</w:t>
      </w:r>
      <w:r>
        <w:t xml:space="preserve">threads</w:t>
      </w:r>
      <w:r>
        <w:t xml:space="preserve">”</w:t>
      </w:r>
      <w:r>
        <w:t xml:space="preserve"> </w:t>
      </w:r>
      <w:r>
        <w:t xml:space="preserve">work on individual work units and deliver their</w:t>
      </w:r>
      <w:r>
        <w:t xml:space="preserve"> </w:t>
      </w:r>
      <w:r>
        <w:t xml:space="preserve">portion at the end of a parallel block.</w:t>
      </w:r>
    </w:p>
    <w:p>
      <w:pPr>
        <w:pStyle w:val="BodyText"/>
      </w:pPr>
      <w:r>
        <w:t xml:space="preserve">These clauses will not discuss non-C++ concurrency approaches.</w:t>
      </w:r>
    </w:p>
    <w:p>
      <w:pPr>
        <w:pStyle w:val="BodyText"/>
      </w:pPr>
      <w:r>
        <w:rPr>
          <w:i/>
        </w:rPr>
        <w:t xml:space="preserve">AI – Steve – include a comparison of concurrency approaches in clause 4.</w:t>
      </w:r>
    </w:p>
    <w:p>
      <w:pPr>
        <w:pStyle w:val="BodyText"/>
      </w:pPr>
      <w:r>
        <w:t xml:space="preserve">Major differences between Tasks and Threads</w:t>
      </w:r>
    </w:p>
    <w:p>
      <w:pPr>
        <w:numPr>
          <w:ilvl w:val="0"/>
          <w:numId w:val="1130"/>
        </w:numPr>
        <w:pStyle w:val="ListParagraph"/>
      </w:pPr>
      <w:r>
        <w:t xml:space="preserve">Threads need to be explicitly joined and cleaned up.</w:t>
      </w:r>
    </w:p>
    <w:p>
      <w:pPr>
        <w:numPr>
          <w:ilvl w:val="0"/>
          <w:numId w:val="1130"/>
        </w:numPr>
        <w:pStyle w:val="ListParagraph"/>
      </w:pPr>
      <w:r>
        <w:t xml:space="preserve">Tasks are owned by a master.</w:t>
      </w:r>
    </w:p>
    <w:p>
      <w:pPr>
        <w:numPr>
          <w:ilvl w:val="0"/>
          <w:numId w:val="1130"/>
        </w:numPr>
        <w:pStyle w:val="ListParagraph"/>
      </w:pPr>
      <w:r>
        <w:t xml:space="preserve">Tasks and threads share the same scheduler.</w:t>
      </w:r>
    </w:p>
    <w:p>
      <w:pPr>
        <w:pStyle w:val="FirstParagraph"/>
      </w:pPr>
      <w:r>
        <w:t xml:space="preserve">C++ uses the fork-join model for task creation. When a thread object is</w:t>
      </w:r>
      <w:r>
        <w:t xml:space="preserve"> </w:t>
      </w:r>
      <w:r>
        <w:t xml:space="preserve">created, either all resources needed to execute the thread have been</w:t>
      </w:r>
      <w:r>
        <w:t xml:space="preserve"> </w:t>
      </w:r>
      <w:r>
        <w:t xml:space="preserve">acquired, or an exception is be thrown in the creating thread.</w:t>
      </w:r>
      <w:r>
        <w:t xml:space="preserve"> </w:t>
      </w:r>
      <w:r>
        <w:t xml:space="preserve">Non-standard threading packages may have the vulnerability that the</w:t>
      </w:r>
      <w:r>
        <w:t xml:space="preserve"> </w:t>
      </w:r>
      <w:r>
        <w:t xml:space="preserve">creating thread does not know if the created thread successfully begins</w:t>
      </w:r>
      <w:r>
        <w:t xml:space="preserve"> </w:t>
      </w:r>
      <w:r>
        <w:t xml:space="preserve">execution.</w:t>
      </w:r>
    </w:p>
    <w:p>
      <w:pPr>
        <w:pStyle w:val="BodyText"/>
      </w:pPr>
      <w:r>
        <w:t xml:space="preserve">As soon as the created thread is successfully created, it begins</w:t>
      </w:r>
      <w:r>
        <w:t xml:space="preserve"> </w:t>
      </w:r>
      <w:r>
        <w:t xml:space="preserve">execution and the creating thread resumes execution. If multiple threads</w:t>
      </w:r>
      <w:r>
        <w:t xml:space="preserve"> </w:t>
      </w:r>
      <w:r>
        <w:t xml:space="preserve">are to be created, say in a loop, then each creation is an individual</w:t>
      </w:r>
      <w:r>
        <w:t xml:space="preserve"> </w:t>
      </w:r>
      <w:r>
        <w:t xml:space="preserve">step. Should a resource allocation error occur during the creation of</w:t>
      </w:r>
      <w:r>
        <w:t xml:space="preserve"> </w:t>
      </w:r>
      <w:r>
        <w:t xml:space="preserve">multiple threads, the exception handler associated with the creation</w:t>
      </w:r>
      <w:r>
        <w:t xml:space="preserve"> </w:t>
      </w:r>
      <w:r>
        <w:t xml:space="preserve">will only know which creation cause the exception if the application</w:t>
      </w:r>
      <w:r>
        <w:t xml:space="preserve"> </w:t>
      </w:r>
      <w:r>
        <w:t xml:space="preserve">makes a record of successful creations.</w:t>
      </w:r>
    </w:p>
    <w:p>
      <w:pPr>
        <w:pStyle w:val="BodyText"/>
      </w:pPr>
      <w:r>
        <w:t xml:space="preserve">C++ provides the std::thread::get_id() call to acquire the identity of</w:t>
      </w:r>
      <w:r>
        <w:t xml:space="preserve"> </w:t>
      </w:r>
      <w:r>
        <w:t xml:space="preserve">the created thread, which can be then recorded to make further queries</w:t>
      </w:r>
      <w:r>
        <w:t xml:space="preserve"> </w:t>
      </w:r>
      <w:r>
        <w:t xml:space="preserve">about the state of each active thread.</w:t>
      </w:r>
    </w:p>
    <w:p>
      <w:pPr>
        <w:pStyle w:val="BodyText"/>
      </w:pPr>
      <w:r>
        <w:t xml:space="preserve">(The vulnerability documented in TR 24772-1 does not apply in C++ when</w:t>
      </w:r>
      <w:r>
        <w:t xml:space="preserve"> </w:t>
      </w:r>
      <w:r>
        <w:t xml:space="preserve">std::thread is used for threading.)</w:t>
      </w:r>
    </w:p>
    <w:p>
      <w:pPr>
        <w:pStyle w:val="BodyText"/>
      </w:pPr>
      <w:r>
        <w:t xml:space="preserve">The second vulnerability of attempts to communicate with non-existing</w:t>
      </w:r>
      <w:r>
        <w:t xml:space="preserve"> </w:t>
      </w:r>
      <w:r>
        <w:t xml:space="preserve">threads does not exist since the std::thread::get_id() associated with</w:t>
      </w:r>
      <w:r>
        <w:t xml:space="preserve"> </w:t>
      </w:r>
      <w:r>
        <w:t xml:space="preserve">the thread object is unavailable until after creation has completed.</w:t>
      </w:r>
    </w:p>
    <w:p>
      <w:pPr>
        <w:pStyle w:val="BodyText"/>
      </w:pPr>
      <w:r>
        <w:t xml:space="preserve">Forking new thread will raise exception in the forking thread if unable</w:t>
      </w:r>
      <w:r>
        <w:t xml:space="preserve"> </w:t>
      </w:r>
      <w:r>
        <w:t xml:space="preserve">to create thread.</w:t>
      </w:r>
    </w:p>
    <w:p>
      <w:pPr>
        <w:pStyle w:val="BodyText"/>
      </w:pPr>
      <w:r>
        <w:t xml:space="preserve">There is a scenario where you can think that you are stating a thread,</w:t>
      </w:r>
      <w:r>
        <w:t xml:space="preserve"> </w:t>
      </w:r>
      <w:r>
        <w:t xml:space="preserve">but thread is not launched. Caused by syntax confusion. Declaration of a</w:t>
      </w:r>
      <w:r>
        <w:t xml:space="preserve"> </w:t>
      </w:r>
      <w:r>
        <w:t xml:space="preserve">function that resembles a thread-launching statement (need example)</w:t>
      </w:r>
      <w:r>
        <w:t xml:space="preserve"> </w:t>
      </w:r>
      <w:r>
        <w:t xml:space="preserve">std::thread mythread(backgroundtask()); // declares a function mythread</w:t>
      </w:r>
      <w:r>
        <w:t xml:space="preserve"> </w:t>
      </w:r>
      <w:r>
        <w:t xml:space="preserve">but does not start a thread. Fix std:thread</w:t>
      </w:r>
      <w:r>
        <w:t xml:space="preserve"> </w:t>
      </w:r>
      <w:r>
        <w:t xml:space="preserve">mythread((backgroundtask())); or std::thread mythread{backgroundtask()};</w:t>
      </w:r>
    </w:p>
    <w:p>
      <w:pPr>
        <w:pStyle w:val="BodyText"/>
      </w:pPr>
      <w:r>
        <w:t xml:space="preserve">Use of a lambda expression avoids this problem.</w:t>
      </w:r>
    </w:p>
    <w:p>
      <w:pPr>
        <w:pStyle w:val="BodyText"/>
      </w:pPr>
      <w:r>
        <w:t xml:space="preserve">std::thread mythread{[](){backgroundtask();}}; // explain // items in</w:t>
      </w:r>
      <w:r>
        <w:t xml:space="preserve"> </w:t>
      </w:r>
      <w:r>
        <w:t xml:space="preserve">[] will be copied and the lifetime will be the same as the background</w:t>
      </w:r>
      <w:r>
        <w:t xml:space="preserve"> </w:t>
      </w:r>
      <w:r>
        <w:t xml:space="preserve">thread.</w:t>
      </w:r>
    </w:p>
    <w:p>
      <w:pPr>
        <w:pStyle w:val="BodyText"/>
      </w:pPr>
      <w:r>
        <w:t xml:space="preserve">Affects lifetime. In standard thread creation, a reference to the object</w:t>
      </w:r>
      <w:r>
        <w:t xml:space="preserve"> </w:t>
      </w:r>
      <w:r>
        <w:t xml:space="preserve">that it will work with is made, but both the initiator and the thread</w:t>
      </w:r>
      <w:r>
        <w:t xml:space="preserve"> </w:t>
      </w:r>
      <w:r>
        <w:t xml:space="preserve">must synchronize how they access the object. When a lambda is used, a</w:t>
      </w:r>
      <w:r>
        <w:t xml:space="preserve"> </w:t>
      </w:r>
      <w:r>
        <w:t xml:space="preserve">local copy is made of all objects mentioned in the braces, so a</w:t>
      </w:r>
      <w:r>
        <w:t xml:space="preserve"> </w:t>
      </w:r>
      <w:r>
        <w:t xml:space="preserve">referenced object will be copied.</w:t>
      </w:r>
    </w:p>
    <w:p>
      <w:pPr>
        <w:pStyle w:val="BodyText"/>
      </w:pPr>
      <w:r>
        <w:t xml:space="preserve">There is no way to know that the thread is still running from the thread</w:t>
      </w:r>
      <w:r>
        <w:t xml:space="preserve"> </w:t>
      </w:r>
      <w:r>
        <w:t xml:space="preserve">object.</w:t>
      </w:r>
    </w:p>
    <w:p>
      <w:pPr>
        <w:pStyle w:val="BodyText"/>
      </w:pPr>
      <w:r>
        <w:t xml:space="preserve">Parallel algorithms rely on</w:t>
      </w:r>
      <w:r>
        <w:t xml:space="preserve"> </w:t>
      </w:r>
      <w:r>
        <w:t xml:space="preserve">“</w:t>
      </w:r>
      <w:r>
        <w:t xml:space="preserve">parallel</w:t>
      </w:r>
      <w:r>
        <w:t xml:space="preserve">”</w:t>
      </w:r>
      <w:r>
        <w:t xml:space="preserve"> </w:t>
      </w:r>
      <w:r>
        <w:t xml:space="preserve">libraries.</w:t>
      </w:r>
    </w:p>
    <w:p>
      <w:pPr>
        <w:pStyle w:val="BodyText"/>
      </w:pPr>
      <w:r>
        <w:t xml:space="preserve">The std::thread class provides the following methods to query or</w:t>
      </w:r>
      <w:r>
        <w:t xml:space="preserve"> </w:t>
      </w:r>
      <w:r>
        <w:t xml:space="preserve">manipulate a thread:</w:t>
      </w:r>
    </w:p>
    <w:p>
      <w:pPr>
        <w:pStyle w:val="BlockText"/>
      </w:pPr>
      <w:r>
        <w:t xml:space="preserve">(constructor) - Construct</w:t>
      </w:r>
      <w:r>
        <w:t xml:space="preserve"> </w:t>
      </w:r>
      <w:r>
        <w:t xml:space="preserve">thread</w:t>
      </w:r>
      <w:r>
        <w:rPr>
          <w:rStyle w:val="typ"/>
        </w:rPr>
        <w:t xml:space="preserve">(public member</w:t>
      </w:r>
      <w:r>
        <w:rPr>
          <w:rStyle w:val="typ"/>
        </w:rPr>
        <w:t xml:space="preserve"> </w:t>
      </w:r>
      <w:r>
        <w:rPr>
          <w:rStyle w:val="typ"/>
        </w:rPr>
        <w:t xml:space="preserve">function )</w:t>
      </w:r>
    </w:p>
    <w:p>
      <w:pPr>
        <w:pStyle w:val="BlockText"/>
      </w:pPr>
      <w:r>
        <w:t xml:space="preserve">(destructor) - Thread</w:t>
      </w:r>
      <w:r>
        <w:t xml:space="preserve"> </w:t>
      </w:r>
      <w:r>
        <w:t xml:space="preserve">destructor</w:t>
      </w:r>
      <w:r>
        <w:rPr>
          <w:rStyle w:val="typ"/>
        </w:rPr>
        <w:t xml:space="preserve">(public member</w:t>
      </w:r>
      <w:r>
        <w:rPr>
          <w:rStyle w:val="typ"/>
        </w:rPr>
        <w:t xml:space="preserve"> </w:t>
      </w:r>
      <w:r>
        <w:rPr>
          <w:rStyle w:val="typ"/>
        </w:rPr>
        <w:t xml:space="preserve">function )</w:t>
      </w:r>
    </w:p>
    <w:p>
      <w:pPr>
        <w:pStyle w:val="BlockText"/>
      </w:pPr>
      <w:hyperlink r:id="rId203">
        <w:r>
          <w:rPr>
            <w:rStyle w:val="Hyperlink"/>
          </w:rPr>
          <w:t xml:space="preserve">operator=</w:t>
        </w:r>
      </w:hyperlink>
      <w:r>
        <w:t xml:space="preserve"> </w:t>
      </w:r>
      <w:r>
        <w:t xml:space="preserve">- Move-assign thread</w:t>
      </w:r>
      <w:r>
        <w:rPr>
          <w:rStyle w:val="typ"/>
        </w:rPr>
        <w:t xml:space="preserve">(public</w:t>
      </w:r>
      <w:r>
        <w:rPr>
          <w:rStyle w:val="typ"/>
        </w:rPr>
        <w:t xml:space="preserve"> </w:t>
      </w:r>
      <w:r>
        <w:rPr>
          <w:rStyle w:val="typ"/>
        </w:rPr>
        <w:t xml:space="preserve">member function )</w:t>
      </w:r>
    </w:p>
    <w:p>
      <w:pPr>
        <w:pStyle w:val="BlockText"/>
      </w:pPr>
      <w:r>
        <w:rPr>
          <w:rStyle w:val="typ"/>
        </w:rPr>
        <w:t xml:space="preserve">get_id -</w:t>
      </w:r>
      <w:r>
        <w:t xml:space="preserve"> </w:t>
      </w:r>
      <w:r>
        <w:t xml:space="preserve">Get thread</w:t>
      </w:r>
      <w:r>
        <w:t xml:space="preserve"> </w:t>
      </w:r>
      <w:r>
        <w:t xml:space="preserve">id</w:t>
      </w:r>
      <w:r>
        <w:rPr>
          <w:rStyle w:val="typ"/>
        </w:rPr>
        <w:t xml:space="preserve">(public member function</w:t>
      </w:r>
      <w:r>
        <w:rPr>
          <w:rStyle w:val="typ"/>
        </w:rPr>
        <w:t xml:space="preserve"> </w:t>
      </w:r>
      <w:r>
        <w:rPr>
          <w:rStyle w:val="typ"/>
        </w:rPr>
        <w:t xml:space="preserve">)</w:t>
      </w:r>
    </w:p>
    <w:p>
      <w:pPr>
        <w:pStyle w:val="BlockText"/>
      </w:pPr>
      <w:r>
        <w:rPr>
          <w:rStyle w:val="typ"/>
        </w:rPr>
        <w:t xml:space="preserve">joinable -</w:t>
      </w:r>
      <w:r>
        <w:t xml:space="preserve"> </w:t>
      </w:r>
      <w:r>
        <w:t xml:space="preserve">Check if joinable (public member</w:t>
      </w:r>
      <w:r>
        <w:t xml:space="preserve"> </w:t>
      </w:r>
      <w:r>
        <w:t xml:space="preserve">function ) (Boolean)</w:t>
      </w:r>
    </w:p>
    <w:p>
      <w:pPr>
        <w:pStyle w:val="BlockText"/>
      </w:pPr>
      <w:r>
        <w:rPr>
          <w:rStyle w:val="typ"/>
        </w:rPr>
        <w:t xml:space="preserve">join</w:t>
      </w:r>
      <w:r>
        <w:t xml:space="preserve"> </w:t>
      </w:r>
      <w:r>
        <w:t xml:space="preserve">- Join thread (public member function )</w:t>
      </w:r>
    </w:p>
    <w:p>
      <w:pPr>
        <w:pStyle w:val="BlockText"/>
      </w:pPr>
      <w:r>
        <w:rPr>
          <w:rStyle w:val="typ"/>
        </w:rPr>
        <w:t xml:space="preserve">detach</w:t>
      </w:r>
      <w:r>
        <w:t xml:space="preserve"> </w:t>
      </w:r>
      <w:r>
        <w:t xml:space="preserve">- Detach thread (public member function )</w:t>
      </w:r>
    </w:p>
    <w:p>
      <w:pPr>
        <w:pStyle w:val="BlockText"/>
      </w:pPr>
      <w:r>
        <w:rPr>
          <w:rStyle w:val="typ"/>
        </w:rPr>
        <w:t xml:space="preserve">swap -</w:t>
      </w:r>
      <w:r>
        <w:t xml:space="preserve"> </w:t>
      </w:r>
      <w:r>
        <w:t xml:space="preserve">Swap threads (public member function )</w:t>
      </w:r>
    </w:p>
    <w:p>
      <w:pPr>
        <w:pStyle w:val="BlockText"/>
      </w:pPr>
      <w:r>
        <w:rPr>
          <w:rStyle w:val="typ"/>
        </w:rPr>
        <w:t xml:space="preserve">native_handle -</w:t>
      </w:r>
      <w:r>
        <w:t xml:space="preserve"> </w:t>
      </w:r>
      <w:r>
        <w:t xml:space="preserve">Get the native handle (public</w:t>
      </w:r>
      <w:r>
        <w:t xml:space="preserve"> </w:t>
      </w:r>
      <w:r>
        <w:t xml:space="preserve">member function )</w:t>
      </w:r>
    </w:p>
    <w:p>
      <w:pPr>
        <w:pStyle w:val="BlockText"/>
      </w:pPr>
      <w:r>
        <w:rPr>
          <w:rStyle w:val="typ"/>
        </w:rPr>
        <w:t xml:space="preserve">hardware_concurrency -</w:t>
      </w:r>
      <w:r>
        <w:t xml:space="preserve"> </w:t>
      </w:r>
      <w:r>
        <w:t xml:space="preserve">Detect hardware</w:t>
      </w:r>
      <w:r>
        <w:t xml:space="preserve"> </w:t>
      </w:r>
      <w:r>
        <w:t xml:space="preserve">concurrency (public static member function )</w:t>
      </w:r>
    </w:p>
    <w:p>
      <w:pPr>
        <w:pStyle w:val="FirstParagraph"/>
      </w:pPr>
      <w:r>
        <w:t xml:space="preserve">The following comparisons are available to compare two threads:</w:t>
      </w:r>
    </w:p>
    <w:p>
      <w:pPr>
        <w:pStyle w:val="BlockText"/>
      </w:pPr>
      <w:r>
        <w:rPr>
          <w:rStyle w:val="typ"/>
        </w:rPr>
        <w:t xml:space="preserve">==</w:t>
      </w:r>
      <w:r>
        <w:t xml:space="preserve"> </w:t>
      </w:r>
      <w:r>
        <w:t xml:space="preserve">(equality),</w:t>
      </w:r>
    </w:p>
    <w:p>
      <w:pPr>
        <w:pStyle w:val="BlockText"/>
      </w:pPr>
      <w:r>
        <w:rPr>
          <w:rStyle w:val="typ"/>
        </w:rPr>
        <w:t xml:space="preserve">!=</w:t>
      </w:r>
      <w:r>
        <w:t xml:space="preserve"> </w:t>
      </w:r>
      <w:r>
        <w:t xml:space="preserve">(not equal),</w:t>
      </w:r>
    </w:p>
    <w:p>
      <w:pPr>
        <w:pStyle w:val="BlockText"/>
      </w:pPr>
      <w:r>
        <w:rPr>
          <w:rStyle w:val="typ"/>
        </w:rPr>
        <w:t xml:space="preserve">&lt; (</w:t>
      </w:r>
      <w:r>
        <w:t xml:space="preserve">less than),</w:t>
      </w:r>
    </w:p>
    <w:p>
      <w:pPr>
        <w:pStyle w:val="BlockText"/>
      </w:pPr>
      <w:r>
        <w:rPr>
          <w:rStyle w:val="typ"/>
        </w:rPr>
        <w:t xml:space="preserve">&lt;= (</w:t>
      </w:r>
      <w:r>
        <w:t xml:space="preserve">less than or equal),</w:t>
      </w:r>
    </w:p>
    <w:p>
      <w:pPr>
        <w:pStyle w:val="BlockText"/>
      </w:pPr>
      <w:r>
        <w:rPr>
          <w:rStyle w:val="typ"/>
        </w:rPr>
        <w:t xml:space="preserve">&gt; (</w:t>
      </w:r>
      <w:r>
        <w:t xml:space="preserve">greater), and</w:t>
      </w:r>
    </w:p>
    <w:p>
      <w:pPr>
        <w:pStyle w:val="BlockText"/>
      </w:pPr>
      <w:r>
        <w:rPr>
          <w:rStyle w:val="typ"/>
        </w:rPr>
        <w:t xml:space="preserve">&gt;= (</w:t>
      </w:r>
      <w:r>
        <w:t xml:space="preserve">greater or equal)</w:t>
      </w:r>
    </w:p>
    <w:p>
      <w:pPr>
        <w:pStyle w:val="FirstParagraph"/>
      </w:pPr>
      <w:r>
        <w:t xml:space="preserve">No scoping control, so need to ensure that data passed to another thread</w:t>
      </w:r>
      <w:r>
        <w:t xml:space="preserve"> </w:t>
      </w:r>
      <w:r>
        <w:t xml:space="preserve">could silently go out of scope.</w:t>
      </w:r>
    </w:p>
    <w:p>
      <w:pPr>
        <w:pStyle w:val="BodyText"/>
      </w:pPr>
      <w:r>
        <w:t xml:space="preserve">AI – Michael - Verify that the discussion of joinable is complete.</w:t>
      </w:r>
    </w:p>
    <w:p>
      <w:pPr>
        <w:pStyle w:val="BodyText"/>
      </w:pPr>
      <w:r>
        <w:t xml:space="preserve">Meta Issue: possibly refer to MISRA C++, etc. for guidance on</w:t>
      </w:r>
      <w:r>
        <w:t xml:space="preserve"> </w:t>
      </w:r>
      <w:r>
        <w:t xml:space="preserve">domain-specific issues and more safe programs.</w:t>
      </w:r>
    </w:p>
    <w:p>
      <w:pPr>
        <w:pStyle w:val="BodyText"/>
      </w:pPr>
      <w:r>
        <w:t xml:space="preserve">STL is not thread safe</w:t>
      </w:r>
    </w:p>
    <w:p>
      <w:pPr>
        <w:pStyle w:val="BodyText"/>
      </w:pPr>
      <w:r>
        <w:t xml:space="preserve">Can initiate async objects, which can return an exception or a value</w:t>
      </w:r>
      <w:r>
        <w:t xml:space="preserve"> </w:t>
      </w:r>
      <w:r>
        <w:t xml:space="preserve">through a future. Not a full</w:t>
      </w:r>
      <w:r>
        <w:t xml:space="preserve"> </w:t>
      </w:r>
      <w:r>
        <w:t xml:space="preserve">“</w:t>
      </w:r>
      <w:r>
        <w:t xml:space="preserve">RAII</w:t>
      </w:r>
      <w:r>
        <w:t xml:space="preserve">”</w:t>
      </w:r>
      <w:r>
        <w:t xml:space="preserve"> </w:t>
      </w:r>
      <w:r>
        <w:t xml:space="preserve">class.</w:t>
      </w:r>
    </w:p>
    <w:p>
      <w:pPr>
        <w:pStyle w:val="BodyText"/>
      </w:pPr>
      <w:r>
        <w:t xml:space="preserve">There are futures or shared futures.</w:t>
      </w:r>
    </w:p>
    <w:p>
      <w:pPr>
        <w:pStyle w:val="BodyText"/>
      </w:pPr>
      <w:r>
        <w:t xml:space="preserve">Package tasks can be detached and return a future or</w:t>
      </w:r>
    </w:p>
    <w:bookmarkEnd w:id="204"/>
    <w:bookmarkStart w:id="205" w:name="guidance-to-language-users"/>
    <w:p>
      <w:pPr>
        <w:pStyle w:val="Heading3"/>
      </w:pPr>
      <w:r>
        <w:t xml:space="preserve">6.59.2 Guidance to language users</w:t>
      </w:r>
    </w:p>
    <w:p>
      <w:pPr>
        <w:numPr>
          <w:ilvl w:val="0"/>
          <w:numId w:val="1131"/>
        </w:numPr>
        <w:pStyle w:val="ListParagraph"/>
      </w:pPr>
      <w:r>
        <w:t xml:space="preserve">Follow the guidelines of TR 24772-1 clause 6.60.5.</w:t>
      </w:r>
    </w:p>
    <w:p>
      <w:pPr>
        <w:numPr>
          <w:ilvl w:val="0"/>
          <w:numId w:val="1131"/>
        </w:numPr>
        <w:pStyle w:val="ListParagraph"/>
      </w:pPr>
      <w:r>
        <w:t xml:space="preserve">Either</w:t>
      </w:r>
      <w:r>
        <w:t xml:space="preserve"> </w:t>
      </w:r>
      <w:r>
        <w:rPr>
          <w:rStyle w:val="VerbatimChar"/>
        </w:rPr>
        <w:t xml:space="preserve">.join()</w:t>
      </w:r>
      <w:r>
        <w:t xml:space="preserve"> </w:t>
      </w:r>
      <w:r>
        <w:t xml:space="preserve">or</w:t>
      </w:r>
      <w:r>
        <w:t xml:space="preserve"> </w:t>
      </w:r>
      <w:r>
        <w:rPr>
          <w:rStyle w:val="VerbatimChar"/>
        </w:rPr>
        <w:t xml:space="preserve">.detach()</w:t>
      </w:r>
      <w:r>
        <w:t xml:space="preserve"> </w:t>
      </w:r>
      <w:r>
        <w:t xml:space="preserve">a created thread.</w:t>
      </w:r>
    </w:p>
    <w:p>
      <w:pPr>
        <w:numPr>
          <w:ilvl w:val="0"/>
          <w:numId w:val="1131"/>
        </w:numPr>
        <w:pStyle w:val="ListParagraph"/>
      </w:pPr>
      <w:r>
        <w:t xml:space="preserve">Use lambda and explicit copy</w:t>
      </w:r>
    </w:p>
    <w:p>
      <w:pPr>
        <w:numPr>
          <w:ilvl w:val="0"/>
          <w:numId w:val="1131"/>
        </w:numPr>
        <w:pStyle w:val="ListParagraph"/>
      </w:pPr>
      <w:r>
        <w:t xml:space="preserve">When using an</w:t>
      </w:r>
      <w:r>
        <w:t xml:space="preserve"> </w:t>
      </w:r>
      <w:r>
        <w:rPr>
          <w:rStyle w:val="VerbatimChar"/>
        </w:rPr>
        <w:t xml:space="preserve">async</w:t>
      </w:r>
      <w:r>
        <w:t xml:space="preserve"> </w:t>
      </w:r>
      <w:r>
        <w:t xml:space="preserve">call, delay a local’s destruction until</w:t>
      </w:r>
    </w:p>
    <w:p>
      <w:pPr>
        <w:numPr>
          <w:ilvl w:val="0"/>
          <w:numId w:val="1131"/>
        </w:numPr>
        <w:pStyle w:val="ListParagraph"/>
      </w:pPr>
      <w:r>
        <w:t xml:space="preserve">Create and manage threads</w:t>
      </w:r>
    </w:p>
    <w:p>
      <w:pPr>
        <w:numPr>
          <w:ilvl w:val="0"/>
          <w:numId w:val="1131"/>
        </w:numPr>
        <w:pStyle w:val="ListParagraph"/>
      </w:pPr>
      <w:r>
        <w:t xml:space="preserve">Use</w:t>
      </w:r>
      <w:r>
        <w:t xml:space="preserve"> </w:t>
      </w:r>
      <w:r>
        <w:rPr>
          <w:rStyle w:val="VerbatimChar"/>
        </w:rPr>
        <w:t xml:space="preserve">std::jthread</w:t>
      </w:r>
      <w:r>
        <w:t xml:space="preserve"> </w:t>
      </w:r>
      <w:r>
        <w:t xml:space="preserve">(from C++ 20) or another implementation of a joining thread instead of</w:t>
      </w:r>
      <w:r>
        <w:t xml:space="preserve"> </w:t>
      </w:r>
      <w:r>
        <w:rPr>
          <w:rStyle w:val="VerbatimChar"/>
        </w:rPr>
        <w:t xml:space="preserve">std::thread</w:t>
      </w:r>
    </w:p>
    <w:bookmarkEnd w:id="205"/>
    <w:bookmarkEnd w:id="206"/>
    <w:bookmarkStart w:id="208" w:name="concurrency-directed-termination-cgt"/>
    <w:p>
      <w:pPr>
        <w:pStyle w:val="Heading2"/>
      </w:pPr>
      <w:r>
        <w:t xml:space="preserve">6.60 Concurrency – Directed termination [CGT]</w:t>
      </w:r>
    </w:p>
    <w:bookmarkStart w:id="207" w:name="applicability-to-language"/>
    <w:p>
      <w:pPr>
        <w:pStyle w:val="Heading3"/>
      </w:pPr>
      <w:r>
        <w:t xml:space="preserve">6.60.1 Applicability to language</w:t>
      </w:r>
    </w:p>
    <w:p>
      <w:pPr>
        <w:pStyle w:val="FirstParagraph"/>
      </w:pPr>
      <w:r>
        <w:t xml:space="preserve">What about tasks? Explain std::function A functor is a class that can be</w:t>
      </w:r>
      <w:r>
        <w:t xml:space="preserve"> </w:t>
      </w:r>
      <w:r>
        <w:t xml:space="preserve">called like a throw-away parallel object. Can also use in lambda</w:t>
      </w:r>
      <w:r>
        <w:t xml:space="preserve"> </w:t>
      </w:r>
      <w:r>
        <w:t xml:space="preserve">expressions. The creating thread can only retrieve results by using a</w:t>
      </w:r>
      <w:r>
        <w:t xml:space="preserve"> </w:t>
      </w:r>
      <w:r>
        <w:t xml:space="preserve">shared variable or using explicit thread calls to</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 If the threading model is POSIX or</w:t>
      </w:r>
      <w:r>
        <w:t xml:space="preserve"> </w:t>
      </w:r>
      <w:r>
        <w:t xml:space="preserve">some other underlying paradigm, the underlying threading service calls</w:t>
      </w:r>
      <w:r>
        <w:t xml:space="preserve"> </w:t>
      </w:r>
      <w:r>
        <w:t xml:space="preserve">can be used to terminate a thread.</w:t>
      </w:r>
    </w:p>
    <w:p>
      <w:pPr>
        <w:pStyle w:val="BodyText"/>
      </w:pPr>
      <w:r>
        <w:t xml:space="preserve">C++ threads use a fork-join model. This means that the initiating thread</w:t>
      </w:r>
      <w:r>
        <w:t xml:space="preserve"> </w:t>
      </w:r>
      <w:r>
        <w:t xml:space="preserve">will wait for the completion of the initiated thread at the join place</w:t>
      </w:r>
      <w:r>
        <w:t xml:space="preserve"> </w:t>
      </w:r>
      <w:r>
        <w:t xml:space="preserve">at the end of the scope that created the initiated thread if a call to</w:t>
      </w:r>
      <w:r>
        <w:t xml:space="preserve"> </w:t>
      </w:r>
      <w:r>
        <w:t xml:space="preserve">join the terminating thread has been made; otherwise the initiating task</w:t>
      </w:r>
      <w:r>
        <w:t xml:space="preserve"> </w:t>
      </w:r>
      <w:r>
        <w:t xml:space="preserve">will have no indication of when the created thread completes.</w:t>
      </w:r>
    </w:p>
    <w:p>
      <w:pPr>
        <w:pStyle w:val="BodyText"/>
      </w:pPr>
      <w:r>
        <w:t xml:space="preserve">Programmed mechanisms can be constructed to cause another thread to</w:t>
      </w:r>
      <w:r>
        <w:t xml:space="preserve"> </w:t>
      </w:r>
      <w:r>
        <w:t xml:space="preserve">complete or to raise an exception, such as setting a shared variable to</w:t>
      </w:r>
      <w:r>
        <w:t xml:space="preserve"> </w:t>
      </w:r>
      <w:r>
        <w:t xml:space="preserve">a known state that the target thread reads and then terminates itself.</w:t>
      </w:r>
    </w:p>
    <w:p>
      <w:pPr>
        <w:pStyle w:val="BodyText"/>
      </w:pPr>
      <w:r>
        <w:t xml:space="preserve">Are there any language-defined ways to check on the progress of a thread</w:t>
      </w:r>
      <w:r>
        <w:t xml:space="preserve"> </w:t>
      </w:r>
      <w:r>
        <w:t xml:space="preserve">or know if it is executable? Can always use underlying mechanism where</w:t>
      </w:r>
      <w:r>
        <w:t xml:space="preserve"> </w:t>
      </w:r>
      <w:r>
        <w:t xml:space="preserve">available. Future mechanism provides for communication with the spawned</w:t>
      </w:r>
      <w:r>
        <w:t xml:space="preserve"> </w:t>
      </w:r>
      <w:r>
        <w:t xml:space="preserve">thread to know if it terminated returning a value or returning an</w:t>
      </w:r>
      <w:r>
        <w:t xml:space="preserve"> </w:t>
      </w:r>
      <w:r>
        <w:t xml:space="preserve">exception.</w:t>
      </w:r>
    </w:p>
    <w:bookmarkEnd w:id="207"/>
    <w:bookmarkEnd w:id="208"/>
    <w:bookmarkStart w:id="209" w:name="guidance-to-language-users"/>
    <w:p>
      <w:pPr>
        <w:pStyle w:val="Heading2"/>
      </w:pPr>
      <w:r>
        <w:t xml:space="preserve">6.60.2 Guidance to language users</w:t>
      </w:r>
    </w:p>
    <w:p>
      <w:pPr>
        <w:pStyle w:val="FirstParagraph"/>
      </w:pPr>
      <w:r>
        <w:t xml:space="preserve">Follow the guidance of 24772-1 Clause 6.59.5</w:t>
      </w:r>
    </w:p>
    <w:bookmarkEnd w:id="209"/>
    <w:bookmarkStart w:id="212" w:name="concurrent-data-access-cgx"/>
    <w:p>
      <w:pPr>
        <w:pStyle w:val="Heading2"/>
      </w:pPr>
      <w:r>
        <w:t xml:space="preserve">6.61 Concurrent Data Access [CGX]</w:t>
      </w:r>
    </w:p>
    <w:bookmarkStart w:id="210"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 6.63)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bookmarkEnd w:id="210"/>
    <w:bookmarkStart w:id="211" w:name="guidance-to-language-users"/>
    <w:p>
      <w:pPr>
        <w:pStyle w:val="Heading3"/>
      </w:pPr>
      <w:r>
        <w:t xml:space="preserve">6.61.2 Guidance to language users</w:t>
      </w:r>
    </w:p>
    <w:p>
      <w:pPr>
        <w:numPr>
          <w:ilvl w:val="0"/>
          <w:numId w:val="1132"/>
        </w:numPr>
        <w:pStyle w:val="ListParagraph"/>
      </w:pPr>
      <w:r>
        <w:t xml:space="preserve">Follow the guidance of ISO/IEC TR 24772-1 clause 6.62.5.</w:t>
      </w:r>
    </w:p>
    <w:p>
      <w:pPr>
        <w:numPr>
          <w:ilvl w:val="0"/>
          <w:numId w:val="1132"/>
        </w:numPr>
        <w:pStyle w:val="ListParagraph"/>
      </w:pPr>
      <w:r>
        <w:t xml:space="preserve">Use mutexes, condition variables (convar) in preference to atomic</w:t>
      </w:r>
      <w:r>
        <w:t xml:space="preserve"> </w:t>
      </w:r>
      <w:r>
        <w:t xml:space="preserve">variables to protect data from simultaneous access.</w:t>
      </w:r>
    </w:p>
    <w:p>
      <w:pPr>
        <w:numPr>
          <w:ilvl w:val="0"/>
          <w:numId w:val="1132"/>
        </w:numPr>
        <w:pStyle w:val="ListParagraph"/>
      </w:pPr>
      <w:r>
        <w:t xml:space="preserve">Use volatile only for synchronizing abstract machine state from</w:t>
      </w:r>
      <w:r>
        <w:t xml:space="preserve"> </w:t>
      </w:r>
      <w:r>
        <w:t xml:space="preserve">memory.</w:t>
      </w:r>
    </w:p>
    <w:p>
      <w:pPr>
        <w:numPr>
          <w:ilvl w:val="0"/>
          <w:numId w:val="1132"/>
        </w:numPr>
        <w:pStyle w:val="ListParagraph"/>
      </w:pPr>
      <w:r>
        <w:t xml:space="preserve">Avoid the use of volatile for synchronizing access to shared memory</w:t>
      </w:r>
      <w:r>
        <w:t xml:space="preserve"> </w:t>
      </w:r>
      <w:r>
        <w:t xml:space="preserve">between threads (which needs mutex, condvar, or atomics)</w:t>
      </w:r>
    </w:p>
    <w:p>
      <w:pPr>
        <w:numPr>
          <w:ilvl w:val="1"/>
          <w:numId w:val="1133"/>
        </w:numPr>
        <w:pStyle w:val="ListParagraph"/>
      </w:pPr>
      <w:r>
        <w:t xml:space="preserve">See C++ Core guidelines CP.8, CP.200,</w:t>
      </w:r>
      <w:r>
        <w:t xml:space="preserve"> </w:t>
      </w:r>
      <w:r>
        <w:t xml:space="preserve">CP.111,</w:t>
      </w:r>
    </w:p>
    <w:p>
      <w:pPr>
        <w:numPr>
          <w:ilvl w:val="0"/>
          <w:numId w:val="1132"/>
        </w:numPr>
        <w:pStyle w:val="ListParagraph"/>
      </w:pPr>
      <w:r>
        <w:t xml:space="preserve">Avoid relaxed atomic operations whenever possible. Prefer the</w:t>
      </w:r>
      <w:r>
        <w:t xml:space="preserve"> </w:t>
      </w:r>
      <w:r>
        <w:t xml:space="preserve">sequentially consistent std::memory_order_seq_cst instead .</w:t>
      </w:r>
    </w:p>
    <w:p>
      <w:pPr>
        <w:numPr>
          <w:ilvl w:val="0"/>
          <w:numId w:val="1132"/>
        </w:numPr>
        <w:pStyle w:val="ListParagraph"/>
      </w:pPr>
      <w:r>
        <w:t xml:space="preserve">Use mutexes appropriately to protect accesses to non-atomic shared</w:t>
      </w:r>
      <w:r>
        <w:t xml:space="preserve"> </w:t>
      </w:r>
      <w:r>
        <w:t xml:space="preserve">objects.</w:t>
      </w:r>
    </w:p>
    <w:bookmarkEnd w:id="211"/>
    <w:bookmarkEnd w:id="212"/>
    <w:bookmarkStart w:id="216" w:name="concurrency-premature-termination-cgs"/>
    <w:p>
      <w:pPr>
        <w:pStyle w:val="Heading2"/>
      </w:pPr>
      <w:r>
        <w:t xml:space="preserve">6.62 Concurrency – Premature Termination [CGS]</w:t>
      </w:r>
    </w:p>
    <w:bookmarkStart w:id="213" w:name="applicability-to-language"/>
    <w:p>
      <w:pPr>
        <w:pStyle w:val="Heading3"/>
      </w:pPr>
      <w:r>
        <w:t xml:space="preserve">6.62.1 Applicability to language</w:t>
      </w:r>
    </w:p>
    <w:bookmarkEnd w:id="213"/>
    <w:bookmarkStart w:id="214"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4"/>
    <w:bookmarkStart w:id="215" w:name="guidance-to-language-users"/>
    <w:p>
      <w:pPr>
        <w:pStyle w:val="Heading3"/>
      </w:pPr>
      <w:r>
        <w:t xml:space="preserve">6.62.2 Guidance to language users</w:t>
      </w:r>
    </w:p>
    <w:p>
      <w:pPr>
        <w:numPr>
          <w:ilvl w:val="0"/>
          <w:numId w:val="1134"/>
        </w:numPr>
        <w:pStyle w:val="ListParagraph"/>
      </w:pPr>
      <w:r>
        <w:t xml:space="preserve">Follow the guidelines of TR 24772-1 clause 6.63.5.</w:t>
      </w:r>
    </w:p>
    <w:p>
      <w:pPr>
        <w:numPr>
          <w:ilvl w:val="0"/>
          <w:numId w:val="1134"/>
        </w:numPr>
        <w:pStyle w:val="ListParagraph"/>
      </w:pPr>
      <w:r>
        <w:t xml:space="preserve">Use low-level operating system primitives or other APIs where</w:t>
      </w:r>
      <w:r>
        <w:t xml:space="preserve"> </w:t>
      </w:r>
      <w:r>
        <w:t xml:space="preserve">available to check that a required thread is still active.</w:t>
      </w:r>
    </w:p>
    <w:p>
      <w:pPr>
        <w:numPr>
          <w:ilvl w:val="0"/>
          <w:numId w:val="1134"/>
        </w:numPr>
        <w:pStyle w:val="ListParagraph"/>
      </w:pPr>
      <w:r>
        <w:t xml:space="preserve">Make the main program join all created threads that need to complete</w:t>
      </w:r>
      <w:r>
        <w:t xml:space="preserve"> </w:t>
      </w:r>
      <w:r>
        <w:t xml:space="preserve">normally.</w:t>
      </w:r>
    </w:p>
    <w:bookmarkEnd w:id="215"/>
    <w:bookmarkEnd w:id="216"/>
    <w:bookmarkStart w:id="239" w:name="protocol-lock-errors-cgm"/>
    <w:p>
      <w:pPr>
        <w:pStyle w:val="Heading2"/>
      </w:pPr>
      <w:r>
        <w:t xml:space="preserve">6.63 Protocol Lock Errors [CGM]</w:t>
      </w:r>
    </w:p>
    <w:bookmarkStart w:id="217"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7"/>
    <w:bookmarkStart w:id="238" w:name="guidance-to-language-users"/>
    <w:p>
      <w:pPr>
        <w:pStyle w:val="Heading3"/>
      </w:pPr>
      <w:r>
        <w:t xml:space="preserve">6.63.2 Guidance to language users</w:t>
      </w:r>
    </w:p>
    <w:p>
      <w:pPr>
        <w:numPr>
          <w:ilvl w:val="0"/>
          <w:numId w:val="1135"/>
        </w:numPr>
        <w:pStyle w:val="ListParagraph"/>
      </w:pPr>
      <w:r>
        <w:t xml:space="preserve">Follow the guidelines of TR 24772-1 clause 6.63.5.</w:t>
      </w:r>
    </w:p>
    <w:p>
      <w:pPr>
        <w:numPr>
          <w:ilvl w:val="0"/>
          <w:numId w:val="1135"/>
        </w:numPr>
        <w:pStyle w:val="ListParagraph"/>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35"/>
        </w:numPr>
        <w:pStyle w:val="ListParagraph"/>
      </w:pPr>
      <w:r>
        <w:t xml:space="preserve">Use higher level building blocks (such as TBB) in preference to …</w:t>
      </w:r>
    </w:p>
    <w:p>
      <w:pPr>
        <w:numPr>
          <w:ilvl w:val="0"/>
          <w:numId w:val="1135"/>
        </w:numPr>
        <w:pStyle w:val="ListParagraph"/>
      </w:pPr>
      <w:r>
        <w:t xml:space="preserve">Use the C++ Task mechanism in preference to threads …</w:t>
      </w:r>
    </w:p>
    <w:p>
      <w:pPr>
        <w:numPr>
          <w:ilvl w:val="0"/>
          <w:numId w:val="1135"/>
        </w:numPr>
        <w:pStyle w:val="ListParagraph"/>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35"/>
        </w:numPr>
        <w:pStyle w:val="ListParagraph"/>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r>
        <w:t xml:space="preserve"> </w:t>
      </w:r>
    </w:p>
    <w:p>
      <w:pPr>
        <w:numPr>
          <w:ilvl w:val="0"/>
          <w:numId w:val="1135"/>
        </w:numPr>
        <w:pStyle w:val="ListParagraph"/>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35"/>
        </w:numPr>
        <w:pStyle w:val="ListParagraph"/>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35"/>
        </w:numPr>
        <w:pStyle w:val="ListParagraph"/>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35"/>
        </w:numPr>
        <w:pStyle w:val="ListParagraph"/>
      </w:pPr>
      <w:r>
        <w:rPr>
          <w:i/>
          <w:b/>
        </w:rPr>
        <w:t xml:space="preserve">Do not use platform specific multi-threading facilities</w:t>
      </w:r>
    </w:p>
    <w:p>
      <w:pPr>
        <w:numPr>
          <w:ilvl w:val="0"/>
          <w:numId w:val="1135"/>
        </w:numPr>
        <w:pStyle w:val="ListParagraph"/>
      </w:pPr>
      <w:r>
        <w:rPr>
          <w:i/>
          <w:b/>
        </w:rPr>
        <w:t xml:space="preserve">A thread shall not access objects whose lifetime has expired</w:t>
      </w:r>
    </w:p>
    <w:p>
      <w:pPr>
        <w:numPr>
          <w:ilvl w:val="0"/>
          <w:numId w:val="1135"/>
        </w:numPr>
        <w:pStyle w:val="ListParagraph"/>
      </w:pPr>
      <w:hyperlink r:id="rId218">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35"/>
        </w:numPr>
        <w:pStyle w:val="ListParagraph"/>
      </w:pPr>
      <w:hyperlink r:id="rId219">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35"/>
        </w:numPr>
        <w:pStyle w:val="ListParagraph"/>
      </w:pPr>
      <w:hyperlink r:id="rId220">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35"/>
        </w:numPr>
        <w:pStyle w:val="ListParagraph"/>
      </w:pPr>
      <w:hyperlink r:id="rId221">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35"/>
        </w:numPr>
        <w:pStyle w:val="ListParagraph"/>
      </w:pPr>
      <w:hyperlink r:id="rId222">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35"/>
        </w:numPr>
        <w:pStyle w:val="ListParagraph"/>
      </w:pPr>
      <w:hyperlink r:id="rId223">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35"/>
        </w:numPr>
        <w:pStyle w:val="ListParagraph"/>
      </w:pPr>
      <w:hyperlink r:id="rId224">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35"/>
        </w:numPr>
        <w:pStyle w:val="ListParagraph"/>
      </w:pPr>
      <w:hyperlink r:id="rId225">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35"/>
        </w:numPr>
        <w:pStyle w:val="ListParagraph"/>
      </w:pPr>
      <w:hyperlink r:id="rId226">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35"/>
        </w:numPr>
        <w:pStyle w:val="ListParagraph"/>
      </w:pPr>
      <w:hyperlink r:id="rId227">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35"/>
        </w:numPr>
        <w:pStyle w:val="ListParagraph"/>
      </w:pPr>
      <w:hyperlink r:id="rId228">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35"/>
        </w:numPr>
        <w:pStyle w:val="ListParagraph"/>
      </w:pPr>
      <w:hyperlink r:id="rId229">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35"/>
        </w:numPr>
        <w:pStyle w:val="ListParagraph"/>
      </w:pPr>
      <w:hyperlink r:id="rId230">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35"/>
        </w:numPr>
        <w:pStyle w:val="ListParagraph"/>
      </w:pPr>
      <w:hyperlink r:id="rId231">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35"/>
        </w:numPr>
        <w:pStyle w:val="ListParagraph"/>
      </w:pPr>
      <w:hyperlink r:id="rId232">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35"/>
        </w:numPr>
        <w:pStyle w:val="ListParagraph"/>
      </w:pPr>
      <w:hyperlink r:id="rId233">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35"/>
        </w:numPr>
        <w:pStyle w:val="Normal(Web)"/>
      </w:pPr>
      <w:hyperlink r:id="rId234">
        <w:r>
          <w:rPr>
            <w:rStyle w:val="Hyperlink"/>
          </w:rPr>
          <w:t xml:space="preserve">0.10.1 [35] Source CCG Rule CP.100: Don't use lock-free</w:t>
        </w:r>
        <w:r>
          <w:rPr>
            <w:rStyle w:val="Hyperlink"/>
          </w:rPr>
          <w:t xml:space="preserve"> </w:t>
        </w:r>
        <w:r>
          <w:rPr>
            <w:rStyle w:val="Hyperlink"/>
          </w:rPr>
          <w:t xml:space="preserve">programming unless you absolutely have to</w:t>
        </w:r>
        <w:r>
          <w:rPr>
            <w:rStyle w:val="Hyperlink"/>
          </w:rPr>
          <w:t xml:space="preserve"> </w:t>
        </w:r>
        <w:r>
          <w:rPr>
            <w:rStyle w:val="Hyperlink"/>
          </w:rPr>
          <w:t xml:space="preserve">27</w:t>
        </w:r>
      </w:hyperlink>
    </w:p>
    <w:p>
      <w:pPr>
        <w:numPr>
          <w:ilvl w:val="0"/>
          <w:numId w:val="1135"/>
        </w:numPr>
        <w:pStyle w:val="Normal(Web)"/>
      </w:pPr>
      <w:r>
        <w:t xml:space="preserve">0.10.2 [36] Source CCG Rule CP.101: Distrust your</w:t>
      </w:r>
      <w:r>
        <w:t xml:space="preserve"> </w:t>
      </w:r>
      <w:r>
        <w:t xml:space="preserve">hardware/compiler combination</w:t>
      </w:r>
      <w:r>
        <w:t xml:space="preserve"> </w:t>
      </w:r>
    </w:p>
    <w:p>
      <w:pPr>
        <w:numPr>
          <w:ilvl w:val="0"/>
          <w:numId w:val="1135"/>
        </w:numPr>
        <w:pStyle w:val="Normal(Web)"/>
      </w:pPr>
      <w:r>
        <w:t xml:space="preserve">0.10.3 [37] Source CCG Rule CP.102: Carefully study the literature</w:t>
      </w:r>
      <w:r>
        <w:t xml:space="preserve"> </w:t>
      </w:r>
    </w:p>
    <w:p>
      <w:pPr>
        <w:numPr>
          <w:ilvl w:val="0"/>
          <w:numId w:val="1135"/>
        </w:numPr>
        <w:pStyle w:val="Normal(Web)"/>
      </w:pPr>
      <w:hyperlink r:id="rId235">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35"/>
        </w:numPr>
        <w:pStyle w:val="Normal(Web)"/>
      </w:pPr>
      <w:hyperlink r:id="rId236">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w:t>
        </w:r>
        <w:r>
          <w:rPr>
            <w:rStyle w:val="Hyperlink"/>
          </w:rPr>
          <w:t xml:space="preserve"> </w:t>
        </w:r>
        <w:r>
          <w:rPr>
            <w:rStyle w:val="Hyperlink"/>
          </w:rPr>
          <w:t xml:space="preserve">pattern)</w:t>
        </w:r>
      </w:hyperlink>
    </w:p>
    <w:p>
      <w:pPr>
        <w:numPr>
          <w:ilvl w:val="0"/>
          <w:numId w:val="1135"/>
        </w:numPr>
        <w:pStyle w:val="ListParagraph"/>
      </w:pPr>
      <w:hyperlink r:id="rId237">
        <w:r>
          <w:rPr>
            <w:rStyle w:val="Hyperlink"/>
          </w:rPr>
          <w:t xml:space="preserve">0.10.6 [40] Source CCG Rule CP.111: Use a conventional pattern</w:t>
        </w:r>
        <w:r>
          <w:rPr>
            <w:rStyle w:val="Hyperlink"/>
          </w:rPr>
          <w:t xml:space="preserve"> </w:t>
        </w:r>
        <w:r>
          <w:rPr>
            <w:rStyle w:val="Hyperlink"/>
          </w:rPr>
          <w:t xml:space="preserve">if you really need double-checked locking</w:t>
        </w:r>
        <w:r>
          <w:rPr>
            <w:rStyle w:val="Hyperlink"/>
          </w:rPr>
          <w:t xml:space="preserve"> </w:t>
        </w:r>
      </w:hyperlink>
    </w:p>
    <w:bookmarkEnd w:id="238"/>
    <w:bookmarkEnd w:id="239"/>
    <w:bookmarkStart w:id="242" w:name="uncontrolled-format-string-shl"/>
    <w:p>
      <w:pPr>
        <w:pStyle w:val="Heading2"/>
      </w:pPr>
      <w:r>
        <w:t xml:space="preserve">6.64 Uncontrolled Format String [SHL]</w:t>
      </w:r>
    </w:p>
    <w:bookmarkStart w:id="240" w:name="applicability-to-language"/>
    <w:p>
      <w:pPr>
        <w:pStyle w:val="Heading3"/>
      </w:pPr>
      <w:r>
        <w:t xml:space="preserve">6.64.1 Applicability to language</w:t>
      </w:r>
    </w:p>
    <w:p>
      <w:pPr>
        <w:pStyle w:val="BlockText"/>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lockText"/>
      </w:pPr>
      <w:r>
        <w:t xml:space="preserve">C++ provides type-safe alternatives for input/output, which do not use</w:t>
      </w:r>
      <w:r>
        <w:t xml:space="preserve"> </w:t>
      </w:r>
      <w:r>
        <w:t xml:space="preserve">format strings and which should be used in preference, such as</w:t>
      </w:r>
      <w:r>
        <w:br/>
      </w:r>
      <w:r>
        <w:t xml:space="preserve">std::cout &lt;&lt;</w:t>
      </w:r>
      <w:r>
        <w:t xml:space="preserve"> </w:t>
      </w:r>
      <w:r>
        <w:t xml:space="preserve">“</w:t>
      </w:r>
      <w:r>
        <w:t xml:space="preserve">Hello world this is</w:t>
      </w:r>
      <w:r>
        <w:t xml:space="preserve">”</w:t>
      </w:r>
      <w:r>
        <w:t xml:space="preserve"> </w:t>
      </w:r>
      <w:r>
        <w:t xml:space="preserve">&lt;&lt; myName &lt;&lt; " and I am "</w:t>
      </w:r>
      <w:r>
        <w:t xml:space="preserve"> </w:t>
      </w:r>
      <w:r>
        <w:t xml:space="preserve">&lt;&lt; myAge &lt;&lt; " years old.\n";</w:t>
      </w:r>
    </w:p>
    <w:p>
      <w:pPr>
        <w:pStyle w:val="BlockText"/>
      </w:pPr>
      <w:r>
        <w:t xml:space="preserve">In addition operator overloading for output operators allows to extend</w:t>
      </w:r>
      <w:r>
        <w:t xml:space="preserve"> </w:t>
      </w:r>
      <w:r>
        <w:t xml:space="preserve">formatting abilities to user-defined types.</w:t>
      </w:r>
      <w:r>
        <w:t xml:space="preserve"> </w:t>
      </w:r>
    </w:p>
    <w:p>
      <w:pPr>
        <w:pStyle w:val="FirstParagraph"/>
      </w:pPr>
      <w:r>
        <w:t xml:space="preserve">AI – 66-2 Peter – Provide alternate examples. I forgot, what I was</w:t>
      </w:r>
      <w:r>
        <w:t xml:space="preserve"> </w:t>
      </w:r>
      <w:r>
        <w:t xml:space="preserve">supposed to provide? Looks good for me for this item. There are</w:t>
      </w:r>
      <w:r>
        <w:t xml:space="preserve"> </w:t>
      </w:r>
      <w:r>
        <w:t xml:space="preserve">vulnerabilities wrt overloading input and output operators, but those do</w:t>
      </w:r>
      <w:r>
        <w:t xml:space="preserve"> </w:t>
      </w:r>
      <w:r>
        <w:t xml:space="preserve">not relate to the vulnerability here.</w:t>
      </w:r>
    </w:p>
    <w:bookmarkEnd w:id="240"/>
    <w:bookmarkStart w:id="241" w:name="guidance-to-language-users"/>
    <w:p>
      <w:pPr>
        <w:pStyle w:val="Heading3"/>
      </w:pPr>
      <w:r>
        <w:t xml:space="preserve">6.64.2 Guidance to language users</w:t>
      </w:r>
    </w:p>
    <w:p>
      <w:pPr>
        <w:pStyle w:val="FirstParagraph"/>
      </w:pPr>
      <w:r>
        <w:t xml:space="preserve">Do not use the C libraries from &lt;cstdio&gt;.</w:t>
      </w:r>
      <w:r>
        <w:t xml:space="preserve"> </w:t>
      </w:r>
    </w:p>
    <w:bookmarkEnd w:id="241"/>
    <w:bookmarkEnd w:id="242"/>
    <w:bookmarkEnd w:id="243"/>
    <w:bookmarkStart w:id="246" w:name="modifying-constants-ujo"/>
    <w:p>
      <w:pPr>
        <w:pStyle w:val="Heading1"/>
      </w:pPr>
      <w:r>
        <w:t xml:space="preserve">6.65 Modifying constants [UJO]</w:t>
      </w:r>
    </w:p>
    <w:bookmarkStart w:id="244" w:name="applicability-to-language"/>
    <w:p>
      <w:pPr>
        <w:pStyle w:val="Heading3"/>
      </w:pPr>
      <w:r>
        <w:t xml:space="preserve">6.65.1 Applicability to language</w:t>
      </w:r>
    </w:p>
    <w:p>
      <w:pPr>
        <w:pStyle w:val="FirstParagraph"/>
      </w:pPr>
      <w:r>
        <w:t xml:space="preserve">The vulnerability as documented in ISO/IEC TR 24772-1:2019 clause 8.2</w:t>
      </w:r>
      <w:r>
        <w:t xml:space="preserve"> </w:t>
      </w:r>
      <w:r>
        <w:t xml:space="preserve">exists in C++. The model of</w:t>
      </w:r>
      <w:r>
        <w:t xml:space="preserve"> </w:t>
      </w:r>
      <w:r>
        <w:rPr>
          <w:rStyle w:val="AttributeTok"/>
        </w:rPr>
        <w:t xml:space="preserve">const</w:t>
      </w:r>
      <w:r>
        <w:t xml:space="preserve"> </w:t>
      </w:r>
      <w:r>
        <w:t xml:space="preserve">in C++ is known</w:t>
      </w:r>
      <w:r>
        <w:t xml:space="preserve"> </w:t>
      </w:r>
      <w:r>
        <w:t xml:space="preserve">as "bit-wise const" or "physical const".</w:t>
      </w:r>
    </w:p>
    <w:p>
      <w:pPr>
        <w:pStyle w:val="BodyText"/>
      </w:pPr>
      <w:r>
        <w:t xml:space="preserve">C++ can also model logical-const</w:t>
      </w:r>
      <w:r>
        <w:t xml:space="preserve"> </w:t>
      </w:r>
      <w:r>
        <w:rPr>
          <w:i/>
        </w:rPr>
        <w:t xml:space="preserve">&lt;need</w:t>
      </w:r>
      <w:r>
        <w:rPr>
          <w:i/>
        </w:rPr>
        <w:t xml:space="preserve"> </w:t>
      </w:r>
      <w:r>
        <w:rPr>
          <w:i/>
        </w:rPr>
        <w:t xml:space="preserve">more&gt;</w:t>
      </w:r>
    </w:p>
    <w:p>
      <w:pPr>
        <w:pStyle w:val="BodyText"/>
      </w:pPr>
      <w:r>
        <w:rPr>
          <w:i/>
        </w:rPr>
        <w:t xml:space="preserve">Also include discussion of keyword</w:t>
      </w:r>
      <w:r>
        <w:t xml:space="preserve"> </w:t>
      </w:r>
      <w:r>
        <w:rPr>
          <w:rStyle w:val="AttributeTok"/>
        </w:rPr>
        <w:t xml:space="preserve">mutable</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w:t>
      </w:r>
    </w:p>
    <w:p>
      <w:pPr>
        <w:pStyle w:val="BodyText"/>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p>
    <w:p>
      <w:pPr>
        <w:pStyle w:val="BodyText"/>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br/>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r>
        <w:br/>
      </w:r>
      <w:r>
        <w:br/>
      </w:r>
      <w:r>
        <w:t xml:space="preserve">While it is possible to remove the const-qualification for an access</w:t>
      </w:r>
      <w:r>
        <w:t xml:space="preserve"> </w:t>
      </w:r>
      <w:r>
        <w:t xml:space="preserve">path, attempting to modify a const object this way is</w:t>
      </w:r>
      <w:r>
        <w:t xml:space="preserve"> </w:t>
      </w:r>
      <w:r>
        <w:t xml:space="preserve">undefined-behavior:</w:t>
      </w:r>
      <w:r>
        <w:br/>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r>
        <w:br/>
      </w:r>
      <w:r>
        <w:br/>
      </w: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Qualifying a reference type</w:t>
      </w:r>
      <w:r>
        <w:t xml:space="preserve"> </w:t>
      </w:r>
      <w:r>
        <w:t xml:space="preserve">as</w:t>
      </w:r>
      <w:r>
        <w:t xml:space="preserve"> </w:t>
      </w:r>
      <w:r>
        <w:rPr>
          <w:rStyle w:val="AttributeTok"/>
        </w:rPr>
        <w:t xml:space="preserve">const</w:t>
      </w:r>
      <w:r>
        <w:t xml:space="preserve"> </w:t>
      </w:r>
      <w:r>
        <w:t xml:space="preserve">is either ill-formed or ignored.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This can result in the misconception that a member function qualified</w:t>
      </w:r>
      <w:r>
        <w:t xml:space="preserve"> </w:t>
      </w:r>
      <w:r>
        <w:t xml:space="preserve">with</w:t>
      </w:r>
      <w:r>
        <w:t xml:space="preserve"> </w:t>
      </w:r>
      <w:r>
        <w:rPr>
          <w:rStyle w:val="AttributeTok"/>
        </w:rPr>
        <w:t xml:space="preserve">const</w:t>
      </w:r>
      <w:r>
        <w:t xml:space="preserve"> </w:t>
      </w:r>
      <w:r>
        <w:t xml:space="preserve">cannot modify any of its members:</w:t>
      </w:r>
      <w:r>
        <w:br/>
      </w:r>
      <w:r>
        <w:br/>
      </w:r>
      <w:r>
        <w:t xml:space="preserve">struct A</w:t>
      </w:r>
      <w:r>
        <w:br/>
      </w:r>
      <w:r>
        <w:t xml:space="preserve">{</w:t>
      </w:r>
      <w:r>
        <w:br/>
      </w:r>
      <w:r>
        <w:t xml:space="preserve">A * pA; // Pointer to non-const A</w:t>
      </w:r>
      <w:r>
        <w:br/>
      </w:r>
      <w:r>
        <w:t xml:space="preserve">T array[2]; // Array of type T</w:t>
      </w:r>
      <w:r>
        <w:br/>
      </w:r>
      <w:r>
        <w:br/>
      </w:r>
      <w:r>
        <w:t xml:space="preserve">A () : pA{this}{}</w:t>
      </w:r>
      <w:r>
        <w:br/>
      </w:r>
      <w:r>
        <w:br/>
      </w:r>
      <w:r>
        <w:t xml:space="preserve">void f () const</w:t>
      </w:r>
      <w:r>
        <w:br/>
      </w:r>
      <w:r>
        <w:t xml:space="preserve">{</w:t>
      </w:r>
      <w:r>
        <w:br/>
      </w:r>
      <w:r>
        <w:t xml:space="preserve">pA = nullptr; // ill-formed, hence compilation fails</w:t>
      </w:r>
      <w:r>
        <w:br/>
      </w:r>
      <w:r>
        <w:t xml:space="preserve">array[0] = 0; // ill-formed hence compilation fails</w:t>
      </w:r>
      <w:r>
        <w:br/>
      </w:r>
      <w:r>
        <w:br/>
      </w:r>
      <w:r>
        <w:t xml:space="preserve">pA-&gt;array[0] = 0; // compiles, but undefined on const</w:t>
      </w:r>
      <w:r>
        <w:t xml:space="preserve"> </w:t>
      </w:r>
      <w:r>
        <w:t xml:space="preserve">object</w:t>
      </w:r>
      <w:r>
        <w:br/>
      </w:r>
      <w:r>
        <w:t xml:space="preserve">}</w:t>
      </w:r>
      <w:r>
        <w:br/>
      </w:r>
      <w:r>
        <w:t xml:space="preserve">};</w:t>
      </w:r>
      <w:r>
        <w:br/>
      </w:r>
      <w:r>
        <w:br/>
      </w: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 A * const, that is a const</w:t>
      </w:r>
      <w:r>
        <w:t xml:space="preserve"> </w:t>
      </w:r>
      <w:r>
        <w:t xml:space="preserve">pointer to a non-const</w:t>
      </w:r>
      <w:r>
        <w:t xml:space="preserve"> </w:t>
      </w:r>
      <w:r>
        <w:rPr>
          <w:rStyle w:val="NormalTok"/>
        </w:rPr>
        <w:t xml:space="preserve">A</w:t>
      </w:r>
      <w:r>
        <w:t xml:space="preserve">. An attempt to</w:t>
      </w:r>
      <w:r>
        <w:t xml:space="preserve"> </w:t>
      </w:r>
      <w:r>
        <w:t xml:space="preserve">modify pA is ill-formed, however, modification of the value pointed to</w:t>
      </w:r>
      <w:r>
        <w:t xml:space="preserve"> </w:t>
      </w:r>
      <w:r>
        <w:t xml:space="preserve">by pA is not a const-qualified access path and so is not ill-formed.</w:t>
      </w:r>
      <w:r>
        <w:br/>
      </w:r>
      <w:r>
        <w:br/>
      </w: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r>
        <w:br/>
      </w:r>
      <w:r>
        <w:br/>
      </w:r>
      <w:r>
        <w:br/>
      </w:r>
      <w:r>
        <w:t xml:space="preserve">void foo ()</w:t>
      </w:r>
      <w:r>
        <w:br/>
      </w:r>
      <w:r>
        <w:t xml:space="preserve">{</w:t>
      </w:r>
      <w:r>
        <w:br/>
      </w:r>
      <w:r>
        <w:t xml:space="preserve">A a1 {} ;</w:t>
      </w:r>
      <w:r>
        <w:br/>
      </w:r>
      <w:r>
        <w:t xml:space="preserve">A const a2 {} ;</w:t>
      </w:r>
      <w:r>
        <w:br/>
      </w:r>
      <w:r>
        <w:t xml:space="preserve">a1.f(); // OK - 'a1' is not const</w:t>
      </w:r>
      <w:r>
        <w:br/>
      </w:r>
      <w:r>
        <w:t xml:space="preserve">a2.f(); // compiles but has undefined behaviour</w:t>
      </w:r>
      <w:r>
        <w:br/>
      </w:r>
      <w:r>
        <w:t xml:space="preserve">}</w:t>
      </w:r>
    </w:p>
    <w:p>
      <w:pPr>
        <w:pStyle w:val="BodyText"/>
      </w:pPr>
      <w:r>
        <w:t xml:space="preserve">Where logical</w:t>
      </w:r>
      <w:r>
        <w:t xml:space="preserve"> </w:t>
      </w:r>
      <w:r>
        <w:rPr>
          <w:rStyle w:val="AttributeTok"/>
        </w:rPr>
        <w:t xml:space="preserve">const</w:t>
      </w:r>
      <w:r>
        <w:t xml:space="preserve"> </w:t>
      </w:r>
      <w:r>
        <w:t xml:space="preserve">is desired, C++ classes can</w:t>
      </w:r>
      <w:r>
        <w:t xml:space="preserve"> </w:t>
      </w:r>
      <w:r>
        <w:t xml:space="preserve">be used to provide access to data through member functions:</w:t>
      </w:r>
    </w:p>
    <w:p>
      <w:pPr>
        <w:pStyle w:val="SourceCode"/>
      </w:pP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 </w:t>
      </w:r>
      <w:r>
        <w:rPr>
          <w:rStyle w:val="KeywordTok"/>
        </w:rPr>
        <w:t xml:space="preserve">struct</w:t>
      </w:r>
      <w:r>
        <w:rPr>
          <w:rStyle w:val="NormalTok"/>
        </w:rPr>
        <w:t xml:space="preserve"> MyRef {   </w:t>
      </w:r>
      <w:r>
        <w:br/>
      </w:r>
      <w:r>
        <w:rPr>
          <w:rStyle w:val="NormalTok"/>
        </w:rPr>
        <w:t xml:space="preserve">    MyRef &amp; </w:t>
      </w:r>
      <w:r>
        <w:rPr>
          <w:rStyle w:val="KeywordTok"/>
        </w:rPr>
        <w:t xml:space="preserve">operator</w:t>
      </w:r>
      <w:r>
        <w:rPr>
          <w:rStyle w:val="NormalTok"/>
        </w:rPr>
        <w:t xml:space="preserve">=(T &amp; t) {  </w:t>
      </w:r>
      <w:r>
        <w:rPr>
          <w:rStyle w:val="VariableTok"/>
        </w:rPr>
        <w:t xml:space="preserve">m_t</w:t>
      </w:r>
      <w:r>
        <w:rPr>
          <w:rStyle w:val="NormalTok"/>
        </w:rPr>
        <w:t xml:space="preserve"> = t; </w:t>
      </w:r>
      <w:r>
        <w:rPr>
          <w:rStyle w:val="ControlFlowTok"/>
        </w:rPr>
        <w:t xml:space="preserve">return</w:t>
      </w:r>
      <w:r>
        <w:rPr>
          <w:rStyle w:val="NormalTok"/>
        </w:rPr>
        <w:t xml:space="preserve"> *</w:t>
      </w:r>
      <w:r>
        <w:rPr>
          <w:rStyle w:val="KeywordTok"/>
        </w:rPr>
        <w:t xml:space="preserve">this</w:t>
      </w:r>
      <w:r>
        <w:rPr>
          <w:rStyle w:val="NormalTok"/>
        </w:rPr>
        <w:t xml:space="preserve">;}  </w:t>
      </w:r>
      <w:r>
        <w:br/>
      </w:r>
      <w:r>
        <w:rPr>
          <w:rStyle w:val="NormalTok"/>
        </w:rPr>
        <w:t xml:space="preserve"> </w:t>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 };</w:t>
      </w:r>
      <w:r>
        <w:br/>
      </w:r>
      <w:r>
        <w:rPr>
          <w:rStyle w:val="NormalTok"/>
        </w:rPr>
        <w:t xml:space="preserve"> </w:t>
      </w:r>
      <w:r>
        <w:rPr>
          <w:rStyle w:val="KeywordTok"/>
        </w:rPr>
        <w:t xml:space="preserve">struct</w:t>
      </w:r>
      <w:r>
        <w:rPr>
          <w:rStyle w:val="NormalTok"/>
        </w:rPr>
        <w:t xml:space="preserve"> A {</w:t>
      </w:r>
      <w:r>
        <w:br/>
      </w:r>
      <w:r>
        <w:rPr>
          <w:rStyle w:val="NormalTok"/>
        </w:rPr>
        <w:t xml:space="preserve">    </w:t>
      </w:r>
      <w:r>
        <w:rPr>
          <w:rStyle w:val="DataTypeTok"/>
        </w:rPr>
        <w:t xml:space="preserve">void</w:t>
      </w:r>
      <w:r>
        <w:rPr>
          <w:rStyle w:val="NormalTok"/>
        </w:rPr>
        <w:t xml:space="preserve"> f1()   {  </w:t>
      </w:r>
      <w:r>
        <w:rPr>
          <w:rStyle w:val="VariableTok"/>
        </w:rPr>
        <w:t xml:space="preserve">m_i</w:t>
      </w:r>
      <w:r>
        <w:rPr>
          <w:rStyle w:val="NormalTok"/>
        </w:rPr>
        <w:t xml:space="preserve"> = </w:t>
      </w:r>
      <w:r>
        <w:rPr>
          <w:rStyle w:val="DecValTok"/>
        </w:rPr>
        <w:t xml:space="preserve">0</w:t>
      </w:r>
      <w:r>
        <w:rPr>
          <w:rStyle w:val="NormalTok"/>
        </w:rPr>
        <w:t xml:space="preserve">; }</w:t>
      </w:r>
      <w:r>
        <w:br/>
      </w:r>
      <w:r>
        <w:rPr>
          <w:rStyle w:val="NormalTok"/>
        </w:rPr>
        <w:t xml:space="preserve">    </w:t>
      </w:r>
      <w:r>
        <w:rPr>
          <w:rStyle w:val="DataTypeTok"/>
        </w:rPr>
        <w:t xml:space="preserve">void</w:t>
      </w:r>
      <w:r>
        <w:rPr>
          <w:rStyle w:val="NormalTok"/>
        </w:rPr>
        <w:t xml:space="preserve"> f2() </w:t>
      </w:r>
      <w:r>
        <w:rPr>
          <w:rStyle w:val="AttributeTok"/>
        </w:rPr>
        <w:t xml:space="preserve">const</w:t>
      </w:r>
      <w:r>
        <w:rPr>
          <w:rStyle w:val="NormalTok"/>
        </w:rPr>
        <w:t xml:space="preserve">   {  </w:t>
      </w:r>
      <w:r>
        <w:rPr>
          <w:rStyle w:val="VariableTok"/>
        </w:rPr>
        <w:t xml:space="preserve">m_i</w:t>
      </w:r>
      <w:r>
        <w:rPr>
          <w:rStyle w:val="NormalTok"/>
        </w:rPr>
        <w:t xml:space="preserve"> = </w:t>
      </w:r>
      <w:r>
        <w:rPr>
          <w:rStyle w:val="DecValTok"/>
        </w:rPr>
        <w:t xml:space="preserve">0</w:t>
      </w:r>
      <w:r>
        <w:rPr>
          <w:rStyle w:val="NormalTok"/>
        </w:rPr>
        <w:t xml:space="preserve">; } </w:t>
      </w:r>
      <w:r>
        <w:rPr>
          <w:rStyle w:val="CommentTok"/>
        </w:rPr>
        <w:t xml:space="preserve">// ill-formed, hence compilation fails</w:t>
      </w:r>
      <w:r>
        <w:br/>
      </w:r>
      <w:r>
        <w:rPr>
          <w:rStyle w:val="NormalTok"/>
        </w:rPr>
        <w:t xml:space="preserve">    MyRef&lt;</w:t>
      </w:r>
      <w:r>
        <w:rPr>
          <w:rStyle w:val="DataTypeTok"/>
        </w:rPr>
        <w:t xml:space="preserve">int</w:t>
      </w:r>
      <w:r>
        <w:rPr>
          <w:rStyle w:val="NormalTok"/>
        </w:rPr>
        <w:t xml:space="preserve">&gt; </w:t>
      </w:r>
      <w:r>
        <w:rPr>
          <w:rStyle w:val="VariableTok"/>
        </w:rPr>
        <w:t xml:space="preserve">m_i</w:t>
      </w:r>
      <w:r>
        <w:rPr>
          <w:rStyle w:val="NormalTok"/>
        </w:rPr>
        <w:t xml:space="preserve">;</w:t>
      </w:r>
      <w:r>
        <w:br/>
      </w:r>
      <w:r>
        <w:rPr>
          <w:rStyle w:val="NormalTok"/>
        </w:rPr>
        <w:t xml:space="preserve"> };</w:t>
      </w:r>
    </w:p>
    <w:p>
      <w:pPr>
        <w:pStyle w:val="FirstParagraph"/>
      </w:pPr>
      <w:r>
        <w:t xml:space="preserve">In the above,</w:t>
      </w:r>
      <w:r>
        <w:t xml:space="preserve"> </w:t>
      </w:r>
      <w:r>
        <w:rPr>
          <w:rStyle w:val="NormalTok"/>
        </w:rPr>
        <w:t xml:space="preserve">MyRef</w:t>
      </w:r>
      <w:r>
        <w:t xml:space="preserve"> </w:t>
      </w:r>
      <w:r>
        <w:t xml:space="preserve">type hides the reference</w:t>
      </w:r>
      <w:r>
        <w:t xml:space="preserve"> </w:t>
      </w:r>
      <w:r>
        <w:t xml:space="preserve">member behind member functions that an API that does not provide an</w:t>
      </w:r>
      <w:r>
        <w:t xml:space="preserve"> </w:t>
      </w:r>
      <w:r>
        <w:t xml:space="preserve">assignment operator that is callable for a</w:t>
      </w:r>
      <w:r>
        <w:t xml:space="preserve"> </w:t>
      </w:r>
      <w:r>
        <w:rPr>
          <w:rStyle w:val="AttributeTok"/>
        </w:rPr>
        <w:t xml:space="preserve">const</w:t>
      </w:r>
      <w:r>
        <w:t xml:space="preserve"> </w:t>
      </w:r>
      <w:r>
        <w:t xml:space="preserve">type. Therefore the above code fails to compile because</w:t>
      </w:r>
      <w:r>
        <w:t xml:space="preserve"> </w:t>
      </w:r>
      <w:r>
        <w:rPr>
          <w:rStyle w:val="NormalTok"/>
        </w:rPr>
        <w:t xml:space="preserve">f2()</w:t>
      </w:r>
      <w:r>
        <w:t xml:space="preserve"> </w:t>
      </w:r>
      <w:r>
        <w:t xml:space="preserve">is a</w:t>
      </w:r>
      <w:r>
        <w:t xml:space="preserve"> </w:t>
      </w:r>
      <w:r>
        <w:rPr>
          <w:rStyle w:val="AttributeTok"/>
        </w:rPr>
        <w:t xml:space="preserve">const</w:t>
      </w:r>
      <w:r>
        <w:t xml:space="preserve"> </w:t>
      </w:r>
      <w:r>
        <w:t xml:space="preserve">member</w:t>
      </w:r>
      <w:r>
        <w:t xml:space="preserve"> </w:t>
      </w:r>
      <w:r>
        <w:t xml:space="preserve">function which causes all data members to be treated as</w:t>
      </w:r>
      <w:r>
        <w:t xml:space="preserve"> </w:t>
      </w:r>
      <w:r>
        <w:rPr>
          <w:rStyle w:val="AttributeTok"/>
        </w:rPr>
        <w:t xml:space="preserve">const</w:t>
      </w:r>
      <w:r>
        <w:t xml:space="preserve">. Since</w:t>
      </w:r>
      <w:r>
        <w:t xml:space="preserve"> </w:t>
      </w:r>
      <w:r>
        <w:rPr>
          <w:rStyle w:val="VariableTok"/>
        </w:rPr>
        <w:t xml:space="preserve">m_i</w:t>
      </w:r>
      <w:r>
        <w:t xml:space="preserve"> </w:t>
      </w:r>
      <w:r>
        <w:t xml:space="preserve">is not a</w:t>
      </w:r>
      <w:r>
        <w:t xml:space="preserve"> </w:t>
      </w:r>
      <w:r>
        <w:t xml:space="preserve">reference or a pointer, its type is effectively</w:t>
      </w:r>
      <w:r>
        <w:t xml:space="preserve"> </w:t>
      </w:r>
      <w:r>
        <w:rPr>
          <w:rStyle w:val="AttributeTok"/>
        </w:rPr>
        <w:t xml:space="preserve">const</w:t>
      </w:r>
      <w:r>
        <w:rPr>
          <w:rStyle w:val="NormalTok"/>
        </w:rPr>
        <w:t xml:space="preserve"> MyRef&lt;</w:t>
      </w:r>
      <w:r>
        <w:rPr>
          <w:rStyle w:val="DataTypeTok"/>
        </w:rPr>
        <w:t xml:space="preserve">int</w:t>
      </w:r>
      <w:r>
        <w:rPr>
          <w:rStyle w:val="NormalTok"/>
        </w:rPr>
        <w:t xml:space="preserve">&gt;</w:t>
      </w:r>
      <w:r>
        <w:t xml:space="preserve"> </w:t>
      </w:r>
      <w:r>
        <w:t xml:space="preserve">inside o</w:t>
      </w:r>
      <w:r>
        <w:t xml:space="preserve"> </w:t>
      </w:r>
      <w:r>
        <w:rPr>
          <w:rStyle w:val="NormalTok"/>
        </w:rPr>
        <w:t xml:space="preserve">f2()</w:t>
      </w:r>
      <w:r>
        <w:t xml:space="preserve">. Therefore</w:t>
      </w:r>
      <w: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t xml:space="preserve"> </w:t>
      </w:r>
      <w:r>
        <w:t xml:space="preserve">is invalid.</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bookmarkEnd w:id="244"/>
    <w:bookmarkStart w:id="245" w:name="guidance-to-language-users"/>
    <w:p>
      <w:pPr>
        <w:pStyle w:val="Heading3"/>
      </w:pPr>
      <w:r>
        <w:t xml:space="preserve">6.65.2 Guidance to language users</w:t>
      </w:r>
    </w:p>
    <w:p>
      <w:pPr>
        <w:numPr>
          <w:ilvl w:val="0"/>
          <w:numId w:val="1136"/>
        </w:numPr>
        <w:pStyle w:val="ListParagraph"/>
      </w:pPr>
      <w:r>
        <w:t xml:space="preserve">Do not cast-away</w:t>
      </w:r>
      <w:r>
        <w:t xml:space="preserve"> </w:t>
      </w:r>
      <w:r>
        <w:rPr>
          <w:rStyle w:val="AttributeTok"/>
        </w:rPr>
        <w:t xml:space="preserve">const</w:t>
      </w:r>
      <w:r>
        <w:t xml:space="preserve">.</w:t>
      </w:r>
    </w:p>
    <w:p>
      <w:pPr>
        <w:numPr>
          <w:ilvl w:val="0"/>
          <w:numId w:val="1136"/>
        </w:numPr>
        <w:pStyle w:val="ListParagraph"/>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36"/>
        </w:numPr>
        <w:pStyle w:val="ListParagraph"/>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6.65.1and</w:t>
      </w:r>
    </w:p>
    <w:p>
      <w:pPr>
        <w:numPr>
          <w:ilvl w:val="0"/>
          <w:numId w:val="1136"/>
        </w:numPr>
        <w:pStyle w:val="ListParagraph"/>
      </w:pPr>
      <w:r>
        <w:t xml:space="preserve">If a</w:t>
      </w:r>
    </w:p>
    <w:bookmarkEnd w:id="245"/>
    <w:bookmarkEnd w:id="246"/>
    <w:bookmarkStart w:id="247"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7"/>
    <w:bookmarkStart w:id="249"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37"/>
        </w:numPr>
        <w:pStyle w:val="ListParagraph"/>
      </w:pPr>
      <w:r>
        <w:t xml:space="preserve">Moving in the direction over time to being a more strongly typed</w:t>
      </w:r>
      <w:r>
        <w:t xml:space="preserve"> </w:t>
      </w: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37"/>
        </w:numPr>
        <w:pStyle w:val="ListParagraph"/>
      </w:pPr>
      <w:r>
        <w:t xml:space="preserve">A common warning in Annex I should be added for floating-point</w:t>
      </w:r>
      <w:r>
        <w:t xml:space="preserve"> </w:t>
      </w:r>
      <w:r>
        <w:t xml:space="preserve">expressions being used in a Boolean test for equality.</w:t>
      </w:r>
    </w:p>
    <w:p>
      <w:pPr>
        <w:numPr>
          <w:ilvl w:val="0"/>
          <w:numId w:val="1137"/>
        </w:numPr>
        <w:pStyle w:val="ListParagraph"/>
      </w:pPr>
      <w:r>
        <w:t xml:space="preserve">Modifying or deprecating many of the C standard library functions</w:t>
      </w:r>
      <w:r>
        <w:t xml:space="preserve"> </w:t>
      </w:r>
      <w:r>
        <w:t xml:space="preserve">that make assumptions about the occurrence of a string termination</w:t>
      </w:r>
      <w:r>
        <w:t xml:space="preserve"> </w:t>
      </w:r>
      <w:r>
        <w:t xml:space="preserve">character.</w:t>
      </w:r>
    </w:p>
    <w:p>
      <w:pPr>
        <w:numPr>
          <w:ilvl w:val="0"/>
          <w:numId w:val="1137"/>
        </w:numPr>
        <w:pStyle w:val="ListParagraph"/>
      </w:pPr>
      <w:r>
        <w:t xml:space="preserve">Define a string construct that does not rely on the null termination</w:t>
      </w:r>
      <w:r>
        <w:t xml:space="preserve"> </w:t>
      </w:r>
      <w:r>
        <w:t xml:space="preserve">character.</w:t>
      </w:r>
    </w:p>
    <w:p>
      <w:pPr>
        <w:numPr>
          <w:ilvl w:val="0"/>
          <w:numId w:val="1137"/>
        </w:numPr>
        <w:pStyle w:val="ListParagraph"/>
      </w:pPr>
      <w:r>
        <w:t xml:space="preserve">Defining an array type that does automatic bounds checking.</w:t>
      </w:r>
    </w:p>
    <w:p>
      <w:pPr>
        <w:numPr>
          <w:ilvl w:val="0"/>
          <w:numId w:val="1137"/>
        </w:numPr>
        <w:pStyle w:val="ListParagraph"/>
      </w:pPr>
      <w:r>
        <w:t xml:space="preserve">Deprecating less safe functions such as strcpy() and strcat() where</w:t>
      </w:r>
      <w:r>
        <w:t xml:space="preserve"> </w:t>
      </w:r>
      <w:r>
        <w:t xml:space="preserve">a more secure alternative is</w:t>
      </w:r>
      <w:r>
        <w:t xml:space="preserve"> </w:t>
      </w:r>
      <w:r>
        <w:t xml:space="preserve">available.</w:t>
      </w:r>
    </w:p>
    <w:p>
      <w:pPr>
        <w:numPr>
          <w:ilvl w:val="0"/>
          <w:numId w:val="1137"/>
        </w:numPr>
        <w:pStyle w:val="ListParagraph"/>
      </w:pPr>
      <w:r>
        <w:t xml:space="preserve">Defining safer and more secure replacement functions such as</w:t>
      </w:r>
      <w:r>
        <w:t xml:space="preserve"> </w:t>
      </w: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37"/>
        </w:numPr>
        <w:pStyle w:val="ListParagraph"/>
      </w:pPr>
      <w:r>
        <w:t xml:space="preserve">Defining an array type that does automatic bounds checking.</w:t>
      </w:r>
    </w:p>
    <w:p>
      <w:pPr>
        <w:numPr>
          <w:ilvl w:val="0"/>
          <w:numId w:val="1137"/>
        </w:numPr>
        <w:pStyle w:val="ListParagraph"/>
      </w:pPr>
      <w:r>
        <w:t xml:space="preserve">Defining functions that contain an extra parameter in memcpy() and</w:t>
      </w:r>
      <w:r>
        <w:t xml:space="preserve"> </w:t>
      </w: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8"/>
      </w:r>
      <w:r>
        <w:t xml:space="preserve">.</w:t>
      </w:r>
    </w:p>
    <w:p>
      <w:pPr>
        <w:numPr>
          <w:ilvl w:val="0"/>
          <w:numId w:val="1137"/>
        </w:numPr>
        <w:pStyle w:val="ListParagraph"/>
      </w:pPr>
      <w:r>
        <w:t xml:space="preserve">Restrictions on pointer arithmetic that could eliminate common</w:t>
      </w:r>
      <w:r>
        <w:t xml:space="preserve"> </w:t>
      </w: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37"/>
        </w:numPr>
        <w:pStyle w:val="ListParagraph"/>
      </w:pPr>
      <w:r>
        <w:t xml:space="preserve">Defining a standard way of declaring an attribute to indicate that a</w:t>
      </w:r>
      <w:r>
        <w:t xml:space="preserve"> </w:t>
      </w:r>
      <w:r>
        <w:t xml:space="preserve">variable is intentionally unused.</w:t>
      </w:r>
    </w:p>
    <w:p>
      <w:pPr>
        <w:numPr>
          <w:ilvl w:val="0"/>
          <w:numId w:val="1137"/>
        </w:numPr>
        <w:pStyle w:val="ListParagraph"/>
      </w:pPr>
      <w:r>
        <w:t xml:space="preserve">A common warning in Annex I should be added for variables with the</w:t>
      </w:r>
      <w:r>
        <w:t xml:space="preserve"> </w:t>
      </w:r>
      <w:r>
        <w:t xml:space="preserve">same name in nested scopes.</w:t>
      </w:r>
    </w:p>
    <w:p>
      <w:pPr>
        <w:numPr>
          <w:ilvl w:val="0"/>
          <w:numId w:val="1137"/>
        </w:numPr>
        <w:pStyle w:val="ListParagraph"/>
      </w:pPr>
      <w:r>
        <w:t xml:space="preserve">Creating a few standardized precedence orders. Standardizing on a</w:t>
      </w:r>
      <w:r>
        <w:t xml:space="preserve"> </w:t>
      </w: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37"/>
        </w:numPr>
        <w:pStyle w:val="ListParagraph"/>
      </w:pPr>
      <w:r>
        <w:t xml:space="preserve">Deprecating the goto statement. The use of the goto construct is</w:t>
      </w:r>
      <w:r>
        <w:t xml:space="preserve"> </w:t>
      </w: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37"/>
        </w:numPr>
        <w:pStyle w:val="ListParagraph"/>
      </w:pPr>
      <w:r>
        <w:t xml:space="preserve">Defining a</w:t>
      </w:r>
      <w:r>
        <w:t xml:space="preserve"> </w:t>
      </w:r>
      <w:r>
        <w:t xml:space="preserve">“</w:t>
      </w:r>
      <w:r>
        <w:t xml:space="preserve">fallthru</w:t>
      </w:r>
      <w:r>
        <w:t xml:space="preserve">”</w:t>
      </w:r>
      <w:r>
        <w:t xml:space="preserve"> </w:t>
      </w:r>
      <w:r>
        <w:t xml:space="preserve">construct that will explicitly bind multiple</w:t>
      </w:r>
      <w:r>
        <w:t xml:space="preserve"> </w:t>
      </w: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37"/>
        </w:numPr>
        <w:pStyle w:val="ListParagraph"/>
      </w:pPr>
      <w:r>
        <w:t xml:space="preserve">Defining an identifier type for loop control that cannot be modified</w:t>
      </w:r>
      <w:r>
        <w:t xml:space="preserve"> </w:t>
      </w: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37"/>
        </w:numPr>
        <w:pStyle w:val="ListParagraph"/>
      </w:pPr>
      <w:r>
        <w:t xml:space="preserve">Defining a standardized interface package for interfacing C with</w:t>
      </w:r>
      <w:r>
        <w:t xml:space="preserve"> </w:t>
      </w:r>
      <w:r>
        <w:t xml:space="preserve">many of the top programming languages and a reciprocal package</w:t>
      </w:r>
      <w:r>
        <w:t xml:space="preserve"> </w:t>
      </w:r>
      <w:r>
        <w:t xml:space="preserve">should be developed of the other top languages to interface with C.</w:t>
      </w:r>
    </w:p>
    <w:p>
      <w:pPr>
        <w:numPr>
          <w:ilvl w:val="0"/>
          <w:numId w:val="1137"/>
        </w:numPr>
        <w:pStyle w:val="ListParagraph"/>
      </w:pPr>
      <w:r>
        <w:t xml:space="preserve">Joining with other languages in developing a standardized set of</w:t>
      </w:r>
      <w:r>
        <w:t xml:space="preserve"> </w:t>
      </w: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37"/>
        </w:numPr>
        <w:pStyle w:val="ListParagraph"/>
      </w:pPr>
      <w:r>
        <w:t xml:space="preserve">Since fault handling and exiting of a program is common to all</w:t>
      </w:r>
      <w:r>
        <w:t xml:space="preserve"> </w:t>
      </w: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37"/>
        </w:numPr>
        <w:pStyle w:val="ListParagraph"/>
      </w:pPr>
      <w:r>
        <w:t xml:space="preserve">Deprecating unions. The primary reason for the use of unions to save</w:t>
      </w:r>
      <w:r>
        <w:t xml:space="preserve"> </w:t>
      </w: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37"/>
        </w:numPr>
        <w:pStyle w:val="ListParagraph"/>
      </w:pPr>
      <w:r>
        <w:t xml:space="preserve">Creating a recognizable naming standard for routines such that one</w:t>
      </w:r>
      <w:r>
        <w:t xml:space="preserve"> </w:t>
      </w: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37"/>
        </w:numPr>
        <w:pStyle w:val="ListParagraph"/>
      </w:pPr>
      <w:r>
        <w:t xml:space="preserve">Creating an Annex that lists deprecated features.</w:t>
      </w:r>
    </w:p>
    <w:bookmarkEnd w:id="249"/>
    <w:bookmarkStart w:id="263"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50"/>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51">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2">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3">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4">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5">
        <w:r>
          <w:rPr>
            <w:rStyle w:val="Hyperlink"/>
          </w:rPr>
          <w:t xml:space="preserve">http://myweb.lmu.edu/dondi/share/pl/type-checking-v02.pdf</w:t>
        </w:r>
      </w:hyperlink>
    </w:p>
    <w:p>
      <w:pPr>
        <w:pStyle w:val="Bibliography1"/>
      </w:pPr>
      <w:r>
        <w:t xml:space="preserve">[32] MISRA Limited. "</w:t>
      </w:r>
      <w:hyperlink r:id="rId256">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7">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8">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59">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60">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61">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2">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3"/>
    <w:bookmarkStart w:id="264" w:name="index"/>
    <w:p>
      <w:pPr>
        <w:pStyle w:val="Heading1"/>
      </w:pPr>
      <w:r>
        <w:t xml:space="preserve">Index</w:t>
      </w:r>
    </w:p>
    <w:p>
      <w:pPr>
        <w:pStyle w:val="Bibliography1"/>
      </w:pPr>
      <w:r>
        <w:t xml:space="preserve">LHS (left-hand side), 22</w:t>
      </w:r>
    </w:p>
    <w:bookmarkEnd w:id="2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8">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r>
        <w:t xml:space="preserve"> </w:t>
      </w:r>
      <w:r>
        <w:t xml:space="preserve">:::</w:t>
      </w:r>
    </w:p>
  </w:footnote>
  <w:footnote w:id="250">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r>
        <w:t xml:space="preserve"> </w:t>
      </w:r>
      <w:r>
        <w:t xml:space="preserve">:::</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2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b3cbb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annotationtext">
    <w:name w:val="annotation text"/>
    <w:basedOn w:val="BodyText"/>
    <w:qFormat/>
  </w:style>
  <w:style w:type="paragraph" w:customStyle="1" w:styleId="Bibliography1">
    <w:name w:val="Bibliography1"/>
    <w:basedOn w:val="BodyText"/>
    <w:qFormat/>
  </w:style>
  <w:style w:type="paragraph" w:customStyle="1" w:styleId="ListParagraph">
    <w:name w:val="List Paragraph"/>
    <w:basedOn w:val="BodyText"/>
    <w:qFormat/>
  </w:style>
  <w:style w:type="paragraph" w:customStyle="1" w:styleId="Normal(Web)">
    <w:name w:val="Normal (Web)"/>
    <w:basedOn w:val="BodyText"/>
    <w:qFormat/>
  </w:style>
  <w:style w:type="paragraph" w:customStyle="1" w:styleId="p1">
    <w:name w:val="p1"/>
    <w:basedOn w:val="BodyText"/>
    <w:qFormat/>
  </w:style>
  <w:style w:type="paragraph" w:customStyle="1" w:styleId="p2">
    <w:name w:val="p2"/>
    <w:basedOn w:val="BodyText"/>
    <w:qFormat/>
  </w:style>
  <w:style w:type="paragraph" w:customStyle="1" w:styleId="TextBody">
    <w:name w:val="Text Body"/>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apple-converted-space">
    <w:name w:val="apple-converted-space"/>
    <w:basedOn w:val="BodyTextChar"/>
  </w:style>
  <w:style w:type="character" w:customStyle="1" w:styleId="apple-tab-span">
    <w:name w:val="apple-tab-span"/>
    <w:basedOn w:val="BodyTextChar"/>
  </w:style>
  <w:style w:type="character" w:customStyle="1" w:styleId="Code">
    <w:name w:val="Cod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9" Target="http://archive.gao.gov/t2pbat6/145960.pdf" TargetMode="External" /><Relationship Type="http://schemas.openxmlformats.org/officeDocument/2006/relationships/hyperlink" Id="rId257" Target="http://cwe.mitre.org/" TargetMode="External" /><Relationship Type="http://schemas.openxmlformats.org/officeDocument/2006/relationships/hyperlink" Id="rId137" Target="http://en.cppreference.com/w/cpp/io/iostream_category" TargetMode="External" /><Relationship Type="http://schemas.openxmlformats.org/officeDocument/2006/relationships/hyperlink" Id="rId253" Target="http://en.wikisource.org/wiki/Ariane_501_Inquiry_Board_report" TargetMode="External" /><Relationship Type="http://schemas.openxmlformats.org/officeDocument/2006/relationships/hyperlink" Id="rId251" Target="http://esamultimedia.esa.int/docs/esa-x-1819eng.pdf" TargetMode="External" /><Relationship Type="http://schemas.openxmlformats.org/officeDocument/2006/relationships/hyperlink" Id="rId255" Target="http://myweb.lmu.edu/dondi/share/pl/type-checking-v02.pdf" TargetMode="External" /><Relationship Type="http://schemas.openxmlformats.org/officeDocument/2006/relationships/hyperlink" Id="rId262" Target="http://www.adaic.org/docs/95style/95style.pdf" TargetMode="External" /><Relationship Type="http://schemas.openxmlformats.org/officeDocument/2006/relationships/hyperlink" Id="rId254" Target="http://www.cert.org/books/secure-coding" TargetMode="External" /><Relationship Type="http://schemas.openxmlformats.org/officeDocument/2006/relationships/hyperlink" Id="rId203" Target="http://www.cplusplus.com/reference/thread/thread/operator=/" TargetMode="External" /><Relationship Type="http://schemas.openxmlformats.org/officeDocument/2006/relationships/hyperlink" Id="rId252" Target="http://www.embedded.com/1999/9907/9907feat2.htm" TargetMode="External" /><Relationship Type="http://schemas.openxmlformats.org/officeDocument/2006/relationships/hyperlink" Id="rId256" Target="http://www.misra.org.uk/" TargetMode="External" /><Relationship Type="http://schemas.openxmlformats.org/officeDocument/2006/relationships/hyperlink" Id="rId258" Target="http://www.nsc.liu.se/wg25/book" TargetMode="External" /><Relationship Type="http://schemas.openxmlformats.org/officeDocument/2006/relationships/hyperlink" Id="rId260" Target="http://www.siam.org/siamnews/general/patriot.htm" TargetMode="External" /><Relationship Type="http://schemas.openxmlformats.org/officeDocument/2006/relationships/hyperlink" Id="rId232" Target="https://docs.google.com/document/d/14E0BYqsH_d7fMKvXvaZWoNWtIC65cYBw0aZp4dlev0Q/edit#heading=h.13kr181fh926" TargetMode="External" /><Relationship Type="http://schemas.openxmlformats.org/officeDocument/2006/relationships/hyperlink" Id="rId219" Target="https://docs.google.com/document/d/14E0BYqsH_d7fMKvXvaZWoNWtIC65cYBw0aZp4dlev0Q/edit#heading=h.1kfv9jdgd8ib" TargetMode="External" /><Relationship Type="http://schemas.openxmlformats.org/officeDocument/2006/relationships/hyperlink" Id="rId234" Target="https://docs.google.com/document/d/14E0BYqsH_d7fMKvXvaZWoNWtIC65cYBw0aZp4dlev0Q/edit#heading=h.3hq5f8vdw7d" TargetMode="External" /><Relationship Type="http://schemas.openxmlformats.org/officeDocument/2006/relationships/hyperlink" Id="rId229" Target="https://docs.google.com/document/d/14E0BYqsH_d7fMKvXvaZWoNWtIC65cYBw0aZp4dlev0Q/edit#heading=h.3icrgfn0r3ae" TargetMode="External" /><Relationship Type="http://schemas.openxmlformats.org/officeDocument/2006/relationships/hyperlink" Id="rId220" Target="https://docs.google.com/document/d/14E0BYqsH_d7fMKvXvaZWoNWtIC65cYBw0aZp4dlev0Q/edit#heading=h.729gvquxakq8" TargetMode="External" /><Relationship Type="http://schemas.openxmlformats.org/officeDocument/2006/relationships/hyperlink" Id="rId227" Target="https://docs.google.com/document/d/14E0BYqsH_d7fMKvXvaZWoNWtIC65cYBw0aZp4dlev0Q/edit#heading=h.7pf8azwmy8l4" TargetMode="External" /><Relationship Type="http://schemas.openxmlformats.org/officeDocument/2006/relationships/hyperlink" Id="rId221" Target="https://docs.google.com/document/d/14E0BYqsH_d7fMKvXvaZWoNWtIC65cYBw0aZp4dlev0Q/edit#heading=h.920crsa3sscx" TargetMode="External" /><Relationship Type="http://schemas.openxmlformats.org/officeDocument/2006/relationships/hyperlink" Id="rId236" Target="https://docs.google.com/document/d/14E0BYqsH_d7fMKvXvaZWoNWtIC65cYBw0aZp4dlev0Q/edit#heading=h.9syx86lze887" TargetMode="External" /><Relationship Type="http://schemas.openxmlformats.org/officeDocument/2006/relationships/hyperlink" Id="rId235" Target="https://docs.google.com/document/d/14E0BYqsH_d7fMKvXvaZWoNWtIC65cYBw0aZp4dlev0Q/edit#heading=h.ca8el9ehijae" TargetMode="External" /><Relationship Type="http://schemas.openxmlformats.org/officeDocument/2006/relationships/hyperlink" Id="rId223" Target="https://docs.google.com/document/d/14E0BYqsH_d7fMKvXvaZWoNWtIC65cYBw0aZp4dlev0Q/edit#heading=h.d6qklu5mi3fn" TargetMode="External" /><Relationship Type="http://schemas.openxmlformats.org/officeDocument/2006/relationships/hyperlink" Id="rId225" Target="https://docs.google.com/document/d/14E0BYqsH_d7fMKvXvaZWoNWtIC65cYBw0aZp4dlev0Q/edit#heading=h.einwxosnxvhf" TargetMode="External" /><Relationship Type="http://schemas.openxmlformats.org/officeDocument/2006/relationships/hyperlink" Id="rId230" Target="https://docs.google.com/document/d/14E0BYqsH_d7fMKvXvaZWoNWtIC65cYBw0aZp4dlev0Q/edit#heading=h.g0cdm0bk7l9l" TargetMode="External" /><Relationship Type="http://schemas.openxmlformats.org/officeDocument/2006/relationships/hyperlink" Id="rId237" Target="https://docs.google.com/document/d/14E0BYqsH_d7fMKvXvaZWoNWtIC65cYBw0aZp4dlev0Q/edit#heading=h.gg4jn12ygzi5" TargetMode="External" /><Relationship Type="http://schemas.openxmlformats.org/officeDocument/2006/relationships/hyperlink" Id="rId224" Target="https://docs.google.com/document/d/14E0BYqsH_d7fMKvXvaZWoNWtIC65cYBw0aZp4dlev0Q/edit#heading=h.isn3bwogdp97" TargetMode="External" /><Relationship Type="http://schemas.openxmlformats.org/officeDocument/2006/relationships/hyperlink" Id="rId218" Target="https://docs.google.com/document/d/14E0BYqsH_d7fMKvXvaZWoNWtIC65cYBw0aZp4dlev0Q/edit#heading=h.kj1vcao94oy1" TargetMode="External" /><Relationship Type="http://schemas.openxmlformats.org/officeDocument/2006/relationships/hyperlink" Id="rId231" Target="https://docs.google.com/document/d/14E0BYqsH_d7fMKvXvaZWoNWtIC65cYBw0aZp4dlev0Q/edit#heading=h.ul4y0p7eoih1" TargetMode="External" /><Relationship Type="http://schemas.openxmlformats.org/officeDocument/2006/relationships/hyperlink" Id="rId226" Target="https://docs.google.com/document/d/14E0BYqsH_d7fMKvXvaZWoNWtIC65cYBw0aZp4dlev0Q/edit#heading=h.vq776pxv4nn5" TargetMode="External" /><Relationship Type="http://schemas.openxmlformats.org/officeDocument/2006/relationships/hyperlink" Id="rId222" Target="https://docs.google.com/document/d/14E0BYqsH_d7fMKvXvaZWoNWtIC65cYBw0aZp4dlev0Q/edit#heading=h.xufkh9tsiuk8" TargetMode="External" /><Relationship Type="http://schemas.openxmlformats.org/officeDocument/2006/relationships/hyperlink" Id="rId233" Target="https://docs.google.com/document/d/14E0BYqsH_d7fMKvXvaZWoNWtIC65cYBw0aZp4dlev0Q/edit#heading=h.yt0hxah53p9e" TargetMode="External" /><Relationship Type="http://schemas.openxmlformats.org/officeDocument/2006/relationships/hyperlink" Id="rId228" Target="https://docs.google.com/document/d/14E0BYqsH_d7fMKvXvaZWoNWtIC65cYBw0aZp4dlev0Q/edit#heading=h.z9k66jbl65u6" TargetMode="External" /><Relationship Type="http://schemas.openxmlformats.org/officeDocument/2006/relationships/hyperlink" Id="rId138" Target="https://en.cppreference.com/w/cpp/error/error_category" TargetMode="External" /><Relationship Type="http://schemas.openxmlformats.org/officeDocument/2006/relationships/hyperlink" Id="rId136" Target="https://en.cppreference.com/w/cpp/error/system_category" TargetMode="External" /><Relationship Type="http://schemas.openxmlformats.org/officeDocument/2006/relationships/hyperlink" Id="rId95" Target="https://en.cppreference.com/w/cpp/language/operator_precedence" TargetMode="External" /><Relationship Type="http://schemas.openxmlformats.org/officeDocument/2006/relationships/hyperlink" Id="rId135" Target="https://en.cppreference.com/w/cpp/thread/future"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1"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259" Target="http://archive.gao.gov/t2pbat6/145960.pdf" TargetMode="External" /><Relationship Type="http://schemas.openxmlformats.org/officeDocument/2006/relationships/hyperlink" Id="rId257" Target="http://cwe.mitre.org/" TargetMode="External" /><Relationship Type="http://schemas.openxmlformats.org/officeDocument/2006/relationships/hyperlink" Id="rId137" Target="http://en.cppreference.com/w/cpp/io/iostream_category" TargetMode="External" /><Relationship Type="http://schemas.openxmlformats.org/officeDocument/2006/relationships/hyperlink" Id="rId253" Target="http://en.wikisource.org/wiki/Ariane_501_Inquiry_Board_report" TargetMode="External" /><Relationship Type="http://schemas.openxmlformats.org/officeDocument/2006/relationships/hyperlink" Id="rId251" Target="http://esamultimedia.esa.int/docs/esa-x-1819eng.pdf" TargetMode="External" /><Relationship Type="http://schemas.openxmlformats.org/officeDocument/2006/relationships/hyperlink" Id="rId255" Target="http://myweb.lmu.edu/dondi/share/pl/type-checking-v02.pdf" TargetMode="External" /><Relationship Type="http://schemas.openxmlformats.org/officeDocument/2006/relationships/hyperlink" Id="rId262" Target="http://www.adaic.org/docs/95style/95style.pdf" TargetMode="External" /><Relationship Type="http://schemas.openxmlformats.org/officeDocument/2006/relationships/hyperlink" Id="rId254" Target="http://www.cert.org/books/secure-coding" TargetMode="External" /><Relationship Type="http://schemas.openxmlformats.org/officeDocument/2006/relationships/hyperlink" Id="rId203" Target="http://www.cplusplus.com/reference/thread/thread/operator=/" TargetMode="External" /><Relationship Type="http://schemas.openxmlformats.org/officeDocument/2006/relationships/hyperlink" Id="rId252" Target="http://www.embedded.com/1999/9907/9907feat2.htm" TargetMode="External" /><Relationship Type="http://schemas.openxmlformats.org/officeDocument/2006/relationships/hyperlink" Id="rId256" Target="http://www.misra.org.uk/" TargetMode="External" /><Relationship Type="http://schemas.openxmlformats.org/officeDocument/2006/relationships/hyperlink" Id="rId258" Target="http://www.nsc.liu.se/wg25/book" TargetMode="External" /><Relationship Type="http://schemas.openxmlformats.org/officeDocument/2006/relationships/hyperlink" Id="rId260" Target="http://www.siam.org/siamnews/general/patriot.htm" TargetMode="External" /><Relationship Type="http://schemas.openxmlformats.org/officeDocument/2006/relationships/hyperlink" Id="rId232" Target="https://docs.google.com/document/d/14E0BYqsH_d7fMKvXvaZWoNWtIC65cYBw0aZp4dlev0Q/edit#heading=h.13kr181fh926" TargetMode="External" /><Relationship Type="http://schemas.openxmlformats.org/officeDocument/2006/relationships/hyperlink" Id="rId219" Target="https://docs.google.com/document/d/14E0BYqsH_d7fMKvXvaZWoNWtIC65cYBw0aZp4dlev0Q/edit#heading=h.1kfv9jdgd8ib" TargetMode="External" /><Relationship Type="http://schemas.openxmlformats.org/officeDocument/2006/relationships/hyperlink" Id="rId234" Target="https://docs.google.com/document/d/14E0BYqsH_d7fMKvXvaZWoNWtIC65cYBw0aZp4dlev0Q/edit#heading=h.3hq5f8vdw7d" TargetMode="External" /><Relationship Type="http://schemas.openxmlformats.org/officeDocument/2006/relationships/hyperlink" Id="rId229" Target="https://docs.google.com/document/d/14E0BYqsH_d7fMKvXvaZWoNWtIC65cYBw0aZp4dlev0Q/edit#heading=h.3icrgfn0r3ae" TargetMode="External" /><Relationship Type="http://schemas.openxmlformats.org/officeDocument/2006/relationships/hyperlink" Id="rId220" Target="https://docs.google.com/document/d/14E0BYqsH_d7fMKvXvaZWoNWtIC65cYBw0aZp4dlev0Q/edit#heading=h.729gvquxakq8" TargetMode="External" /><Relationship Type="http://schemas.openxmlformats.org/officeDocument/2006/relationships/hyperlink" Id="rId227" Target="https://docs.google.com/document/d/14E0BYqsH_d7fMKvXvaZWoNWtIC65cYBw0aZp4dlev0Q/edit#heading=h.7pf8azwmy8l4" TargetMode="External" /><Relationship Type="http://schemas.openxmlformats.org/officeDocument/2006/relationships/hyperlink" Id="rId221" Target="https://docs.google.com/document/d/14E0BYqsH_d7fMKvXvaZWoNWtIC65cYBw0aZp4dlev0Q/edit#heading=h.920crsa3sscx" TargetMode="External" /><Relationship Type="http://schemas.openxmlformats.org/officeDocument/2006/relationships/hyperlink" Id="rId236" Target="https://docs.google.com/document/d/14E0BYqsH_d7fMKvXvaZWoNWtIC65cYBw0aZp4dlev0Q/edit#heading=h.9syx86lze887" TargetMode="External" /><Relationship Type="http://schemas.openxmlformats.org/officeDocument/2006/relationships/hyperlink" Id="rId235" Target="https://docs.google.com/document/d/14E0BYqsH_d7fMKvXvaZWoNWtIC65cYBw0aZp4dlev0Q/edit#heading=h.ca8el9ehijae" TargetMode="External" /><Relationship Type="http://schemas.openxmlformats.org/officeDocument/2006/relationships/hyperlink" Id="rId223" Target="https://docs.google.com/document/d/14E0BYqsH_d7fMKvXvaZWoNWtIC65cYBw0aZp4dlev0Q/edit#heading=h.d6qklu5mi3fn" TargetMode="External" /><Relationship Type="http://schemas.openxmlformats.org/officeDocument/2006/relationships/hyperlink" Id="rId225" Target="https://docs.google.com/document/d/14E0BYqsH_d7fMKvXvaZWoNWtIC65cYBw0aZp4dlev0Q/edit#heading=h.einwxosnxvhf" TargetMode="External" /><Relationship Type="http://schemas.openxmlformats.org/officeDocument/2006/relationships/hyperlink" Id="rId230" Target="https://docs.google.com/document/d/14E0BYqsH_d7fMKvXvaZWoNWtIC65cYBw0aZp4dlev0Q/edit#heading=h.g0cdm0bk7l9l" TargetMode="External" /><Relationship Type="http://schemas.openxmlformats.org/officeDocument/2006/relationships/hyperlink" Id="rId237" Target="https://docs.google.com/document/d/14E0BYqsH_d7fMKvXvaZWoNWtIC65cYBw0aZp4dlev0Q/edit#heading=h.gg4jn12ygzi5" TargetMode="External" /><Relationship Type="http://schemas.openxmlformats.org/officeDocument/2006/relationships/hyperlink" Id="rId224" Target="https://docs.google.com/document/d/14E0BYqsH_d7fMKvXvaZWoNWtIC65cYBw0aZp4dlev0Q/edit#heading=h.isn3bwogdp97" TargetMode="External" /><Relationship Type="http://schemas.openxmlformats.org/officeDocument/2006/relationships/hyperlink" Id="rId218" Target="https://docs.google.com/document/d/14E0BYqsH_d7fMKvXvaZWoNWtIC65cYBw0aZp4dlev0Q/edit#heading=h.kj1vcao94oy1" TargetMode="External" /><Relationship Type="http://schemas.openxmlformats.org/officeDocument/2006/relationships/hyperlink" Id="rId231" Target="https://docs.google.com/document/d/14E0BYqsH_d7fMKvXvaZWoNWtIC65cYBw0aZp4dlev0Q/edit#heading=h.ul4y0p7eoih1" TargetMode="External" /><Relationship Type="http://schemas.openxmlformats.org/officeDocument/2006/relationships/hyperlink" Id="rId226" Target="https://docs.google.com/document/d/14E0BYqsH_d7fMKvXvaZWoNWtIC65cYBw0aZp4dlev0Q/edit#heading=h.vq776pxv4nn5" TargetMode="External" /><Relationship Type="http://schemas.openxmlformats.org/officeDocument/2006/relationships/hyperlink" Id="rId222" Target="https://docs.google.com/document/d/14E0BYqsH_d7fMKvXvaZWoNWtIC65cYBw0aZp4dlev0Q/edit#heading=h.xufkh9tsiuk8" TargetMode="External" /><Relationship Type="http://schemas.openxmlformats.org/officeDocument/2006/relationships/hyperlink" Id="rId233" Target="https://docs.google.com/document/d/14E0BYqsH_d7fMKvXvaZWoNWtIC65cYBw0aZp4dlev0Q/edit#heading=h.yt0hxah53p9e" TargetMode="External" /><Relationship Type="http://schemas.openxmlformats.org/officeDocument/2006/relationships/hyperlink" Id="rId228" Target="https://docs.google.com/document/d/14E0BYqsH_d7fMKvXvaZWoNWtIC65cYBw0aZp4dlev0Q/edit#heading=h.z9k66jbl65u6" TargetMode="External" /><Relationship Type="http://schemas.openxmlformats.org/officeDocument/2006/relationships/hyperlink" Id="rId138" Target="https://en.cppreference.com/w/cpp/error/error_category" TargetMode="External" /><Relationship Type="http://schemas.openxmlformats.org/officeDocument/2006/relationships/hyperlink" Id="rId136" Target="https://en.cppreference.com/w/cpp/error/system_category" TargetMode="External" /><Relationship Type="http://schemas.openxmlformats.org/officeDocument/2006/relationships/hyperlink" Id="rId95" Target="https://en.cppreference.com/w/cpp/language/operator_precedence" TargetMode="External" /><Relationship Type="http://schemas.openxmlformats.org/officeDocument/2006/relationships/hyperlink" Id="rId135" Target="https://en.cppreference.com/w/cpp/thread/future"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1"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2020-12-18T11:02:06Z</dcterms:created>
  <dcterms:modified xsi:type="dcterms:W3CDTF">2020-12-18T11:02:06Z</dcterms:modified>
</cp:coreProperties>
</file>

<file path=docProps/custom.xml><?xml version="1.0" encoding="utf-8"?>
<Properties xmlns="http://schemas.openxmlformats.org/officeDocument/2006/custom-properties" xmlns:vt="http://schemas.openxmlformats.org/officeDocument/2006/docPropsVTypes"/>
</file>