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3C" w:rsidRDefault="0085633C" w:rsidP="0085633C">
      <w:pPr>
        <w:rPr>
          <w:lang w:val="en-GB"/>
        </w:rPr>
      </w:pPr>
      <w:bookmarkStart w:id="0" w:name="_Toc423607665"/>
    </w:p>
    <w:p w:rsidR="0085633C" w:rsidRDefault="0085633C" w:rsidP="0085633C">
      <w:pPr>
        <w:jc w:val="center"/>
        <w:rPr>
          <w:b/>
          <w:bCs/>
          <w:i/>
          <w:iCs/>
          <w:sz w:val="44"/>
          <w:lang w:val="en-US"/>
        </w:rPr>
      </w:pPr>
      <w:r w:rsidRPr="0085633C">
        <w:rPr>
          <w:b/>
          <w:bCs/>
          <w:i/>
          <w:iCs/>
          <w:sz w:val="44"/>
          <w:lang w:val="en-US"/>
        </w:rPr>
        <w:t>Automatic generation of documentation from UML models</w:t>
      </w:r>
      <w:r>
        <w:rPr>
          <w:b/>
          <w:bCs/>
          <w:i/>
          <w:iCs/>
          <w:sz w:val="44"/>
          <w:lang w:val="en-US"/>
        </w:rPr>
        <w:t>.</w:t>
      </w:r>
    </w:p>
    <w:p w:rsidR="0085633C" w:rsidRDefault="0085633C" w:rsidP="0085633C">
      <w:pPr>
        <w:jc w:val="center"/>
        <w:rPr>
          <w:b/>
          <w:bCs/>
          <w:i/>
          <w:iCs/>
          <w:sz w:val="44"/>
          <w:lang w:val="en-US"/>
        </w:rPr>
      </w:pPr>
    </w:p>
    <w:p w:rsidR="0085633C" w:rsidRPr="0085633C" w:rsidRDefault="0085633C" w:rsidP="0085633C">
      <w:pPr>
        <w:jc w:val="center"/>
        <w:rPr>
          <w:sz w:val="44"/>
          <w:lang w:val="en-GB"/>
        </w:rPr>
      </w:pPr>
      <w:r>
        <w:rPr>
          <w:b/>
          <w:bCs/>
          <w:i/>
          <w:iCs/>
          <w:sz w:val="44"/>
          <w:lang w:val="en-US"/>
        </w:rPr>
        <w:t xml:space="preserve">Guidelines </w:t>
      </w:r>
      <w:r w:rsidRPr="0085633C">
        <w:rPr>
          <w:b/>
          <w:bCs/>
          <w:i/>
          <w:iCs/>
          <w:sz w:val="44"/>
          <w:lang w:val="en-US"/>
        </w:rPr>
        <w:t xml:space="preserve">from </w:t>
      </w:r>
      <w:r>
        <w:rPr>
          <w:b/>
          <w:bCs/>
          <w:i/>
          <w:iCs/>
          <w:sz w:val="44"/>
          <w:lang w:val="en-US"/>
        </w:rPr>
        <w:t xml:space="preserve">the ISO/TC 211 </w:t>
      </w:r>
      <w:r w:rsidRPr="0085633C">
        <w:rPr>
          <w:b/>
          <w:bCs/>
          <w:i/>
          <w:iCs/>
          <w:sz w:val="44"/>
          <w:lang w:val="en-US"/>
        </w:rPr>
        <w:t>ad hoc group</w:t>
      </w:r>
      <w:bookmarkStart w:id="1" w:name="_GoBack"/>
      <w:bookmarkEnd w:id="1"/>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r w:rsidRPr="0085633C">
        <w:drawing>
          <wp:inline distT="0" distB="0" distL="0" distR="0">
            <wp:extent cx="5760720" cy="4440704"/>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440704"/>
                    </a:xfrm>
                    <a:prstGeom prst="rect">
                      <a:avLst/>
                    </a:prstGeom>
                    <a:noFill/>
                    <a:ln>
                      <a:noFill/>
                    </a:ln>
                  </pic:spPr>
                </pic:pic>
              </a:graphicData>
            </a:graphic>
          </wp:inline>
        </w:drawing>
      </w: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Default="0085633C" w:rsidP="0085633C">
      <w:pPr>
        <w:rPr>
          <w:lang w:val="en-GB"/>
        </w:rPr>
      </w:pPr>
    </w:p>
    <w:p w:rsidR="0085633C" w:rsidRPr="00896642" w:rsidRDefault="0085633C" w:rsidP="0085633C">
      <w:pPr>
        <w:pStyle w:val="Overskrift1"/>
        <w:rPr>
          <w:lang w:val="en-GB"/>
        </w:rPr>
      </w:pPr>
      <w:r w:rsidRPr="00896642">
        <w:rPr>
          <w:lang w:val="en-GB"/>
        </w:rPr>
        <w:lastRenderedPageBreak/>
        <w:t>Advantages and disadvantages</w:t>
      </w:r>
      <w:bookmarkEnd w:id="0"/>
    </w:p>
    <w:p w:rsidR="0085633C" w:rsidRPr="00896642" w:rsidRDefault="0085633C" w:rsidP="0085633C">
      <w:pPr>
        <w:pStyle w:val="Overskrift3"/>
        <w:rPr>
          <w:lang w:val="en-GB"/>
        </w:rPr>
      </w:pPr>
      <w:bookmarkStart w:id="2" w:name="_Toc423607666"/>
      <w:r w:rsidRPr="00896642">
        <w:rPr>
          <w:lang w:val="en-GB"/>
        </w:rPr>
        <w:t>Advantages</w:t>
      </w:r>
      <w:bookmarkEnd w:id="2"/>
    </w:p>
    <w:p w:rsidR="0085633C" w:rsidRPr="00896642" w:rsidRDefault="0085633C" w:rsidP="0085633C">
      <w:pPr>
        <w:rPr>
          <w:sz w:val="20"/>
          <w:szCs w:val="20"/>
          <w:lang w:val="en-GB"/>
        </w:rPr>
      </w:pPr>
      <w:r w:rsidRPr="00896642">
        <w:rPr>
          <w:sz w:val="20"/>
          <w:szCs w:val="20"/>
          <w:lang w:val="en-GB"/>
        </w:rPr>
        <w:t>The advantages of documenting the UML model elements automatically from the UML model are several:</w:t>
      </w:r>
    </w:p>
    <w:p w:rsidR="0085633C" w:rsidRPr="00896642" w:rsidRDefault="0085633C" w:rsidP="0085633C">
      <w:pPr>
        <w:rPr>
          <w:sz w:val="20"/>
          <w:szCs w:val="20"/>
          <w:lang w:val="en-GB"/>
        </w:rPr>
      </w:pPr>
    </w:p>
    <w:p w:rsidR="0085633C" w:rsidRPr="00896642" w:rsidRDefault="0085633C" w:rsidP="0085633C">
      <w:pPr>
        <w:numPr>
          <w:ilvl w:val="0"/>
          <w:numId w:val="2"/>
        </w:numPr>
        <w:rPr>
          <w:sz w:val="20"/>
          <w:szCs w:val="20"/>
          <w:lang w:val="en-GB"/>
        </w:rPr>
      </w:pPr>
      <w:r w:rsidRPr="00896642">
        <w:rPr>
          <w:sz w:val="20"/>
          <w:szCs w:val="20"/>
          <w:lang w:val="en-GB"/>
        </w:rPr>
        <w:t xml:space="preserve">All the standards document the UML models </w:t>
      </w:r>
      <w:r>
        <w:rPr>
          <w:sz w:val="20"/>
          <w:szCs w:val="20"/>
          <w:lang w:val="en-GB"/>
        </w:rPr>
        <w:t>according to a limited number of templates</w:t>
      </w:r>
      <w:r w:rsidRPr="00896642">
        <w:rPr>
          <w:sz w:val="20"/>
          <w:szCs w:val="20"/>
          <w:lang w:val="en-GB"/>
        </w:rPr>
        <w:t>. Thi</w:t>
      </w:r>
      <w:r>
        <w:rPr>
          <w:sz w:val="20"/>
          <w:szCs w:val="20"/>
          <w:lang w:val="en-GB"/>
        </w:rPr>
        <w:t>s is far from the reality today.</w:t>
      </w:r>
    </w:p>
    <w:p w:rsidR="0085633C" w:rsidRPr="00896642" w:rsidRDefault="0085633C" w:rsidP="0085633C">
      <w:pPr>
        <w:numPr>
          <w:ilvl w:val="0"/>
          <w:numId w:val="2"/>
        </w:numPr>
        <w:rPr>
          <w:sz w:val="20"/>
          <w:szCs w:val="20"/>
          <w:lang w:val="en-GB"/>
        </w:rPr>
      </w:pPr>
      <w:r w:rsidRPr="00896642">
        <w:rPr>
          <w:sz w:val="20"/>
          <w:szCs w:val="20"/>
          <w:lang w:val="en-GB"/>
        </w:rPr>
        <w:t xml:space="preserve">Definition of the UML concepts may (and should) </w:t>
      </w:r>
      <w:proofErr w:type="gramStart"/>
      <w:r w:rsidRPr="00896642">
        <w:rPr>
          <w:sz w:val="20"/>
          <w:szCs w:val="20"/>
          <w:lang w:val="en-GB"/>
        </w:rPr>
        <w:t>be added</w:t>
      </w:r>
      <w:proofErr w:type="gramEnd"/>
      <w:r w:rsidRPr="00896642">
        <w:rPr>
          <w:sz w:val="20"/>
          <w:szCs w:val="20"/>
          <w:lang w:val="en-GB"/>
        </w:rPr>
        <w:t xml:space="preserve"> during the model phase, and should be agreed upon at this stage. It ensures compatibility between the models and the text in the standards. </w:t>
      </w:r>
    </w:p>
    <w:p w:rsidR="0085633C" w:rsidRPr="00896642" w:rsidRDefault="0085633C" w:rsidP="0085633C">
      <w:pPr>
        <w:numPr>
          <w:ilvl w:val="0"/>
          <w:numId w:val="2"/>
        </w:numPr>
        <w:rPr>
          <w:sz w:val="20"/>
          <w:szCs w:val="20"/>
          <w:lang w:val="en-GB"/>
        </w:rPr>
      </w:pPr>
      <w:r w:rsidRPr="00896642">
        <w:rPr>
          <w:sz w:val="20"/>
          <w:szCs w:val="20"/>
          <w:lang w:val="en-GB"/>
        </w:rPr>
        <w:t xml:space="preserve">If </w:t>
      </w:r>
      <w:r w:rsidRPr="00896642">
        <w:rPr>
          <w:color w:val="000000"/>
          <w:sz w:val="20"/>
          <w:szCs w:val="20"/>
          <w:lang w:val="en-GB"/>
        </w:rPr>
        <w:t>the same model element is documented several places in the standard, the documentation will be identical.</w:t>
      </w:r>
    </w:p>
    <w:p w:rsidR="0085633C" w:rsidRPr="00896642" w:rsidRDefault="0085633C" w:rsidP="0085633C">
      <w:pPr>
        <w:numPr>
          <w:ilvl w:val="0"/>
          <w:numId w:val="2"/>
        </w:numPr>
        <w:rPr>
          <w:sz w:val="20"/>
          <w:szCs w:val="20"/>
          <w:lang w:val="en-GB"/>
        </w:rPr>
      </w:pPr>
      <w:r w:rsidRPr="00896642">
        <w:rPr>
          <w:sz w:val="20"/>
          <w:szCs w:val="20"/>
          <w:lang w:val="en-GB"/>
        </w:rPr>
        <w:t>Manual work that would otherwise be required to reproduce text from the model should be reduced or eliminated</w:t>
      </w:r>
    </w:p>
    <w:p w:rsidR="0085633C" w:rsidRPr="00896642" w:rsidRDefault="0085633C" w:rsidP="0085633C">
      <w:pPr>
        <w:numPr>
          <w:ilvl w:val="0"/>
          <w:numId w:val="2"/>
        </w:numPr>
        <w:rPr>
          <w:lang w:val="en-GB"/>
        </w:rPr>
      </w:pPr>
      <w:r w:rsidRPr="00896642">
        <w:rPr>
          <w:sz w:val="20"/>
          <w:szCs w:val="20"/>
          <w:lang w:val="en-GB"/>
        </w:rPr>
        <w:t>Given the above, the potential for human error should be reduced when generating documentation</w:t>
      </w:r>
    </w:p>
    <w:p w:rsidR="0085633C" w:rsidRPr="00896642" w:rsidRDefault="0085633C" w:rsidP="0085633C">
      <w:pPr>
        <w:pStyle w:val="Overskrift3"/>
        <w:rPr>
          <w:lang w:val="en-GB"/>
        </w:rPr>
      </w:pPr>
      <w:bookmarkStart w:id="3" w:name="_Toc423607667"/>
      <w:r w:rsidRPr="00896642">
        <w:rPr>
          <w:lang w:val="en-GB"/>
        </w:rPr>
        <w:t>Disadvantages</w:t>
      </w:r>
      <w:bookmarkEnd w:id="3"/>
    </w:p>
    <w:p w:rsidR="0085633C" w:rsidRPr="00896642" w:rsidRDefault="0085633C" w:rsidP="0085633C">
      <w:pPr>
        <w:rPr>
          <w:color w:val="000000"/>
          <w:sz w:val="20"/>
          <w:szCs w:val="20"/>
          <w:lang w:val="en-GB"/>
        </w:rPr>
      </w:pPr>
    </w:p>
    <w:p w:rsidR="0085633C" w:rsidRPr="00896642" w:rsidRDefault="0085633C" w:rsidP="0085633C">
      <w:pPr>
        <w:rPr>
          <w:sz w:val="20"/>
          <w:szCs w:val="20"/>
          <w:lang w:val="en-GB"/>
        </w:rPr>
      </w:pPr>
      <w:r w:rsidRPr="00896642">
        <w:rPr>
          <w:sz w:val="20"/>
          <w:szCs w:val="20"/>
          <w:lang w:val="en-GB"/>
        </w:rPr>
        <w:t>The disadvantages of documenting the model elements automatically from the UML model may be:</w:t>
      </w:r>
    </w:p>
    <w:p w:rsidR="0085633C" w:rsidRPr="00896642" w:rsidRDefault="0085633C" w:rsidP="0085633C">
      <w:pPr>
        <w:numPr>
          <w:ilvl w:val="0"/>
          <w:numId w:val="3"/>
        </w:numPr>
        <w:rPr>
          <w:color w:val="000000"/>
          <w:sz w:val="20"/>
          <w:szCs w:val="20"/>
          <w:lang w:val="en-GB"/>
        </w:rPr>
      </w:pPr>
      <w:r w:rsidRPr="00896642">
        <w:rPr>
          <w:color w:val="000000"/>
          <w:sz w:val="20"/>
          <w:szCs w:val="20"/>
          <w:lang w:val="en-GB"/>
        </w:rPr>
        <w:t>A revised version of the standard according to new documentation structure may look quite different from the existing ones, particularly in a transition period. This may confuse some readers.</w:t>
      </w:r>
    </w:p>
    <w:p w:rsidR="0085633C" w:rsidRPr="00896642" w:rsidRDefault="0085633C" w:rsidP="0085633C">
      <w:pPr>
        <w:numPr>
          <w:ilvl w:val="0"/>
          <w:numId w:val="3"/>
        </w:numPr>
        <w:rPr>
          <w:color w:val="000000"/>
          <w:sz w:val="20"/>
          <w:szCs w:val="20"/>
          <w:lang w:val="en-GB"/>
        </w:rPr>
      </w:pPr>
      <w:r w:rsidRPr="00896642">
        <w:rPr>
          <w:sz w:val="20"/>
          <w:szCs w:val="20"/>
          <w:lang w:val="en-GB"/>
        </w:rPr>
        <w:t xml:space="preserve">Text formatting is restricted to the formatting functions supported by </w:t>
      </w:r>
      <w:r>
        <w:rPr>
          <w:sz w:val="20"/>
          <w:szCs w:val="20"/>
          <w:lang w:val="en-GB"/>
        </w:rPr>
        <w:t xml:space="preserve">Enterprise Architect’s text formatting options. </w:t>
      </w:r>
      <w:r w:rsidRPr="00896642">
        <w:rPr>
          <w:sz w:val="20"/>
          <w:szCs w:val="20"/>
          <w:lang w:val="en-GB"/>
        </w:rPr>
        <w:t xml:space="preserve"> </w:t>
      </w:r>
      <w:r>
        <w:rPr>
          <w:sz w:val="20"/>
          <w:szCs w:val="20"/>
          <w:lang w:val="en-GB"/>
        </w:rPr>
        <w:t xml:space="preserve">Additional documentation requires manual editing. </w:t>
      </w:r>
    </w:p>
    <w:p w:rsidR="0085633C" w:rsidRPr="00896642" w:rsidRDefault="0085633C" w:rsidP="0085633C">
      <w:pPr>
        <w:numPr>
          <w:ilvl w:val="0"/>
          <w:numId w:val="3"/>
        </w:numPr>
        <w:rPr>
          <w:color w:val="000000"/>
          <w:sz w:val="20"/>
          <w:szCs w:val="20"/>
          <w:lang w:val="en-GB"/>
        </w:rPr>
      </w:pPr>
      <w:r w:rsidRPr="00896642">
        <w:rPr>
          <w:sz w:val="20"/>
          <w:szCs w:val="20"/>
          <w:lang w:val="en-GB"/>
        </w:rPr>
        <w:t>Some effort and tool-specific knowledge would be required to create and maintain the appropriate templates in the document generation tool(s).</w:t>
      </w:r>
    </w:p>
    <w:p w:rsidR="0085633C" w:rsidRPr="00896642" w:rsidRDefault="0085633C" w:rsidP="0085633C">
      <w:pPr>
        <w:rPr>
          <w:color w:val="000000"/>
          <w:sz w:val="20"/>
          <w:szCs w:val="20"/>
          <w:lang w:val="en-GB"/>
        </w:rPr>
      </w:pPr>
    </w:p>
    <w:p w:rsidR="0085633C" w:rsidRPr="00896642" w:rsidRDefault="0085633C" w:rsidP="0085633C">
      <w:pPr>
        <w:pStyle w:val="Overskrift1"/>
        <w:rPr>
          <w:kern w:val="36"/>
          <w:lang w:val="en-GB"/>
        </w:rPr>
      </w:pPr>
      <w:bookmarkStart w:id="4" w:name="_Toc423607668"/>
      <w:r w:rsidRPr="00896642">
        <w:rPr>
          <w:kern w:val="36"/>
          <w:lang w:val="en-GB"/>
        </w:rPr>
        <w:t>Underlying requirements and recommendations</w:t>
      </w:r>
      <w:bookmarkEnd w:id="4"/>
    </w:p>
    <w:p w:rsidR="0085633C" w:rsidRPr="00896642" w:rsidRDefault="0085633C" w:rsidP="0085633C">
      <w:pPr>
        <w:pStyle w:val="Overskrift2"/>
        <w:rPr>
          <w:lang w:val="en-GB"/>
        </w:rPr>
      </w:pPr>
      <w:bookmarkStart w:id="5" w:name="_Toc423607669"/>
      <w:r w:rsidRPr="00896642">
        <w:rPr>
          <w:lang w:val="en-GB"/>
        </w:rPr>
        <w:t>ISO/DIS 19103</w:t>
      </w:r>
      <w:bookmarkEnd w:id="5"/>
      <w:r w:rsidRPr="00896642">
        <w:rPr>
          <w:lang w:val="en-GB"/>
        </w:rPr>
        <w:t xml:space="preserve"> </w:t>
      </w:r>
    </w:p>
    <w:p w:rsidR="0085633C" w:rsidRPr="00896642" w:rsidRDefault="0085633C" w:rsidP="0085633C">
      <w:pPr>
        <w:rPr>
          <w:sz w:val="20"/>
          <w:szCs w:val="20"/>
          <w:lang w:val="en-GB"/>
        </w:rPr>
      </w:pPr>
      <w:r>
        <w:rPr>
          <w:sz w:val="20"/>
          <w:szCs w:val="20"/>
          <w:lang w:val="en-GB"/>
        </w:rPr>
        <w:t xml:space="preserve">The revised </w:t>
      </w:r>
      <w:r w:rsidRPr="00896642">
        <w:rPr>
          <w:sz w:val="20"/>
          <w:szCs w:val="20"/>
          <w:lang w:val="en-GB"/>
        </w:rPr>
        <w:t xml:space="preserve">ISO </w:t>
      </w:r>
      <w:r>
        <w:rPr>
          <w:sz w:val="20"/>
          <w:szCs w:val="20"/>
          <w:lang w:val="en-GB"/>
        </w:rPr>
        <w:t xml:space="preserve">introduces a </w:t>
      </w:r>
      <w:r w:rsidRPr="00896642">
        <w:rPr>
          <w:sz w:val="20"/>
          <w:szCs w:val="20"/>
          <w:lang w:val="en-GB"/>
        </w:rPr>
        <w:t>new conformance class</w:t>
      </w:r>
      <w:r>
        <w:rPr>
          <w:sz w:val="20"/>
          <w:szCs w:val="20"/>
          <w:lang w:val="en-GB"/>
        </w:rPr>
        <w:t xml:space="preserve">, </w:t>
      </w:r>
      <w:proofErr w:type="spellStart"/>
      <w:r w:rsidRPr="00896642">
        <w:rPr>
          <w:sz w:val="20"/>
          <w:szCs w:val="20"/>
          <w:lang w:val="en-GB"/>
        </w:rPr>
        <w:t>ModelDocumentation</w:t>
      </w:r>
      <w:proofErr w:type="spellEnd"/>
      <w:r w:rsidRPr="00896642">
        <w:rPr>
          <w:sz w:val="20"/>
          <w:szCs w:val="20"/>
          <w:lang w:val="en-GB"/>
        </w:rPr>
        <w:t>, giving requirements on the documentation of the UML model elements:</w:t>
      </w:r>
    </w:p>
    <w:p w:rsidR="0085633C" w:rsidRPr="00896642" w:rsidRDefault="0085633C" w:rsidP="0085633C">
      <w:pPr>
        <w:rPr>
          <w:rFonts w:ascii="Calibri" w:hAnsi="Calibri"/>
          <w:color w:val="1F497D"/>
          <w:sz w:val="22"/>
          <w:szCs w:val="22"/>
          <w:lang w:val="en-GB"/>
        </w:rPr>
      </w:pPr>
    </w:p>
    <w:p w:rsidR="0085633C" w:rsidRPr="00896642" w:rsidRDefault="0085633C" w:rsidP="0085633C">
      <w:pPr>
        <w:pStyle w:val="Tabletitle"/>
      </w:pPr>
      <w:r w:rsidRPr="00896642">
        <w:t>Table </w:t>
      </w:r>
      <w:r w:rsidRPr="00896642">
        <w:fldChar w:fldCharType="begin"/>
      </w:r>
      <w:r w:rsidRPr="00896642">
        <w:instrText>\</w:instrText>
      </w:r>
      <w:r>
        <w:instrText>IF</w:instrText>
      </w:r>
      <w:r w:rsidRPr="00896642">
        <w:instrText xml:space="preserve"> </w:instrText>
      </w:r>
      <w:r w:rsidRPr="00896642">
        <w:fldChar w:fldCharType="begin"/>
      </w:r>
      <w:r>
        <w:instrText>SEQ</w:instrText>
      </w:r>
      <w:r w:rsidRPr="00896642">
        <w:instrText xml:space="preserve"> aaa \c </w:instrText>
      </w:r>
      <w:r w:rsidRPr="00896642">
        <w:fldChar w:fldCharType="separate"/>
      </w:r>
      <w:r>
        <w:rPr>
          <w:noProof/>
        </w:rPr>
        <w:instrText>0</w:instrText>
      </w:r>
      <w:r w:rsidRPr="00896642">
        <w:fldChar w:fldCharType="end"/>
      </w:r>
      <w:r w:rsidRPr="00896642">
        <w:instrText>&gt;= 1 "</w:instrText>
      </w:r>
      <w:r w:rsidRPr="00896642">
        <w:fldChar w:fldCharType="begin"/>
      </w:r>
      <w:r>
        <w:instrText>SEQ</w:instrText>
      </w:r>
      <w:r w:rsidRPr="00896642">
        <w:instrText xml:space="preserve"> aaa \c \* ALPHABÉTIQUE </w:instrText>
      </w:r>
      <w:r w:rsidRPr="00896642">
        <w:fldChar w:fldCharType="separate"/>
      </w:r>
      <w:r w:rsidRPr="00896642">
        <w:instrText>A</w:instrText>
      </w:r>
      <w:r w:rsidRPr="00896642">
        <w:fldChar w:fldCharType="end"/>
      </w:r>
      <w:r w:rsidRPr="00896642">
        <w:instrText xml:space="preserve">." </w:instrText>
      </w:r>
      <w:r w:rsidRPr="00896642">
        <w:fldChar w:fldCharType="end"/>
      </w:r>
      <w:r w:rsidRPr="00896642">
        <w:fldChar w:fldCharType="begin"/>
      </w:r>
      <w:r>
        <w:instrText>SEQ</w:instrText>
      </w:r>
      <w:r w:rsidRPr="00896642">
        <w:instrText xml:space="preserve"> Table </w:instrText>
      </w:r>
      <w:r w:rsidRPr="00896642">
        <w:fldChar w:fldCharType="separate"/>
      </w:r>
      <w:r>
        <w:rPr>
          <w:noProof/>
        </w:rPr>
        <w:t>1</w:t>
      </w:r>
      <w:r w:rsidRPr="00896642">
        <w:fldChar w:fldCharType="end"/>
      </w:r>
      <w:r w:rsidRPr="00896642">
        <w:t> — Model documentation conformance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629"/>
        <w:gridCol w:w="3939"/>
      </w:tblGrid>
      <w:tr w:rsidR="0085633C" w:rsidRPr="00896642" w:rsidTr="008B72A8">
        <w:trPr>
          <w:jc w:val="center"/>
        </w:trPr>
        <w:tc>
          <w:tcPr>
            <w:tcW w:w="3629" w:type="dxa"/>
            <w:shd w:val="clear" w:color="auto" w:fill="auto"/>
          </w:tcPr>
          <w:p w:rsidR="0085633C" w:rsidRPr="00896642" w:rsidRDefault="0085633C" w:rsidP="008B72A8">
            <w:pPr>
              <w:spacing w:after="200"/>
              <w:rPr>
                <w:sz w:val="20"/>
                <w:szCs w:val="20"/>
                <w:lang w:val="en-GB"/>
              </w:rPr>
            </w:pPr>
            <w:r w:rsidRPr="00896642">
              <w:rPr>
                <w:sz w:val="20"/>
                <w:szCs w:val="20"/>
                <w:lang w:val="en-GB"/>
              </w:rPr>
              <w:t>Conformance class identifier</w:t>
            </w:r>
          </w:p>
        </w:tc>
        <w:tc>
          <w:tcPr>
            <w:tcW w:w="3939" w:type="dxa"/>
            <w:shd w:val="clear" w:color="auto" w:fill="auto"/>
          </w:tcPr>
          <w:p w:rsidR="0085633C" w:rsidRPr="00896642" w:rsidRDefault="0085633C" w:rsidP="008B72A8">
            <w:pPr>
              <w:spacing w:after="200"/>
              <w:rPr>
                <w:sz w:val="20"/>
                <w:szCs w:val="20"/>
                <w:lang w:val="en-GB"/>
              </w:rPr>
            </w:pPr>
            <w:proofErr w:type="spellStart"/>
            <w:r w:rsidRPr="00896642">
              <w:rPr>
                <w:sz w:val="20"/>
                <w:szCs w:val="20"/>
                <w:lang w:val="en-GB"/>
              </w:rPr>
              <w:t>ModelDocumentation</w:t>
            </w:r>
            <w:proofErr w:type="spellEnd"/>
          </w:p>
        </w:tc>
      </w:tr>
      <w:tr w:rsidR="0085633C" w:rsidRPr="00896642" w:rsidTr="008B72A8">
        <w:trPr>
          <w:jc w:val="center"/>
        </w:trPr>
        <w:tc>
          <w:tcPr>
            <w:tcW w:w="3629" w:type="dxa"/>
            <w:shd w:val="clear" w:color="auto" w:fill="auto"/>
          </w:tcPr>
          <w:p w:rsidR="0085633C" w:rsidRPr="00896642" w:rsidRDefault="0085633C" w:rsidP="008B72A8">
            <w:pPr>
              <w:spacing w:after="200"/>
              <w:rPr>
                <w:sz w:val="20"/>
                <w:szCs w:val="20"/>
                <w:lang w:val="en-GB"/>
              </w:rPr>
            </w:pPr>
            <w:r w:rsidRPr="00896642">
              <w:rPr>
                <w:sz w:val="20"/>
                <w:szCs w:val="20"/>
                <w:lang w:val="en-GB"/>
              </w:rPr>
              <w:t>Standardization target type</w:t>
            </w:r>
          </w:p>
        </w:tc>
        <w:tc>
          <w:tcPr>
            <w:tcW w:w="3939" w:type="dxa"/>
            <w:shd w:val="clear" w:color="auto" w:fill="auto"/>
          </w:tcPr>
          <w:p w:rsidR="0085633C" w:rsidRPr="00896642" w:rsidRDefault="0085633C" w:rsidP="008B72A8">
            <w:pPr>
              <w:spacing w:after="200"/>
              <w:rPr>
                <w:sz w:val="20"/>
                <w:szCs w:val="20"/>
                <w:lang w:val="en-GB"/>
              </w:rPr>
            </w:pPr>
            <w:r w:rsidRPr="00896642">
              <w:rPr>
                <w:sz w:val="20"/>
                <w:szCs w:val="20"/>
                <w:lang w:val="en-GB"/>
              </w:rPr>
              <w:t>Documentation of UML schemas for geographic information</w:t>
            </w:r>
          </w:p>
        </w:tc>
      </w:tr>
      <w:tr w:rsidR="0085633C" w:rsidRPr="00896642" w:rsidTr="008B72A8">
        <w:trPr>
          <w:jc w:val="center"/>
        </w:trPr>
        <w:tc>
          <w:tcPr>
            <w:tcW w:w="3629" w:type="dxa"/>
            <w:shd w:val="clear" w:color="auto" w:fill="auto"/>
          </w:tcPr>
          <w:p w:rsidR="0085633C" w:rsidRPr="00896642" w:rsidRDefault="0085633C" w:rsidP="008B72A8">
            <w:pPr>
              <w:spacing w:after="200"/>
              <w:rPr>
                <w:sz w:val="20"/>
                <w:szCs w:val="20"/>
                <w:lang w:val="en-GB"/>
              </w:rPr>
            </w:pPr>
            <w:r w:rsidRPr="00896642">
              <w:rPr>
                <w:sz w:val="20"/>
                <w:szCs w:val="20"/>
                <w:lang w:val="en-GB"/>
              </w:rPr>
              <w:t>Dependency</w:t>
            </w:r>
          </w:p>
        </w:tc>
        <w:tc>
          <w:tcPr>
            <w:tcW w:w="3939" w:type="dxa"/>
            <w:shd w:val="clear" w:color="auto" w:fill="auto"/>
          </w:tcPr>
          <w:p w:rsidR="0085633C" w:rsidRPr="00896642" w:rsidRDefault="0085633C" w:rsidP="008B72A8">
            <w:pPr>
              <w:rPr>
                <w:sz w:val="20"/>
                <w:szCs w:val="20"/>
                <w:lang w:val="en-GB"/>
              </w:rPr>
            </w:pPr>
            <w:r w:rsidRPr="00896642">
              <w:rPr>
                <w:sz w:val="20"/>
                <w:szCs w:val="20"/>
                <w:lang w:val="en-GB"/>
              </w:rPr>
              <w:t>UML2</w:t>
            </w:r>
          </w:p>
        </w:tc>
      </w:tr>
      <w:tr w:rsidR="0085633C" w:rsidRPr="00896642" w:rsidTr="008B72A8">
        <w:trPr>
          <w:jc w:val="center"/>
        </w:trPr>
        <w:tc>
          <w:tcPr>
            <w:tcW w:w="3629" w:type="dxa"/>
            <w:shd w:val="clear" w:color="auto" w:fill="auto"/>
          </w:tcPr>
          <w:p w:rsidR="0085633C" w:rsidRPr="00896642" w:rsidRDefault="0085633C" w:rsidP="008B72A8">
            <w:pPr>
              <w:spacing w:after="200"/>
              <w:rPr>
                <w:sz w:val="20"/>
                <w:szCs w:val="20"/>
                <w:lang w:val="en-GB"/>
              </w:rPr>
            </w:pPr>
            <w:r w:rsidRPr="00896642">
              <w:rPr>
                <w:sz w:val="20"/>
                <w:szCs w:val="20"/>
                <w:lang w:val="en-GB"/>
              </w:rPr>
              <w:t>Requirements</w:t>
            </w:r>
          </w:p>
        </w:tc>
        <w:tc>
          <w:tcPr>
            <w:tcW w:w="3939" w:type="dxa"/>
            <w:shd w:val="clear" w:color="auto" w:fill="auto"/>
          </w:tcPr>
          <w:p w:rsidR="0085633C" w:rsidRPr="00896642" w:rsidRDefault="0085633C" w:rsidP="008B72A8">
            <w:pPr>
              <w:spacing w:after="200"/>
              <w:rPr>
                <w:sz w:val="20"/>
                <w:szCs w:val="20"/>
                <w:lang w:val="en-GB"/>
              </w:rPr>
            </w:pPr>
            <w:r w:rsidRPr="00896642">
              <w:rPr>
                <w:sz w:val="20"/>
                <w:szCs w:val="20"/>
                <w:lang w:val="en-GB"/>
              </w:rPr>
              <w:t>All requirements in Clause 6.16</w:t>
            </w:r>
          </w:p>
        </w:tc>
      </w:tr>
    </w:tbl>
    <w:p w:rsidR="0085633C" w:rsidRPr="00896642" w:rsidRDefault="0085633C" w:rsidP="0085633C">
      <w:pPr>
        <w:pStyle w:val="Overskrift3"/>
        <w:rPr>
          <w:lang w:val="en-GB"/>
        </w:rPr>
      </w:pPr>
      <w:bookmarkStart w:id="6" w:name="_Toc423607670"/>
      <w:r w:rsidRPr="00896642">
        <w:rPr>
          <w:lang w:val="en-GB"/>
        </w:rPr>
        <w:t>Requirements</w:t>
      </w:r>
      <w:r>
        <w:rPr>
          <w:lang w:val="en-GB"/>
        </w:rPr>
        <w:t xml:space="preserve"> in Clause 6.16 Documentation of models</w:t>
      </w:r>
      <w:bookmarkEnd w:id="6"/>
    </w:p>
    <w:p w:rsidR="0085633C" w:rsidRPr="00896642" w:rsidRDefault="0085633C" w:rsidP="0085633C">
      <w:pPr>
        <w:ind w:left="567"/>
        <w:rPr>
          <w:b/>
          <w:sz w:val="20"/>
          <w:szCs w:val="20"/>
          <w:lang w:val="en-GB"/>
        </w:rPr>
      </w:pPr>
      <w:r w:rsidRPr="00896642">
        <w:rPr>
          <w:b/>
          <w:sz w:val="20"/>
          <w:szCs w:val="20"/>
          <w:lang w:val="en-GB"/>
        </w:rPr>
        <w:t>Requirement 18</w:t>
      </w:r>
    </w:p>
    <w:p w:rsidR="0085633C" w:rsidRPr="00A460CA" w:rsidRDefault="0085633C" w:rsidP="0085633C">
      <w:pPr>
        <w:autoSpaceDE w:val="0"/>
        <w:autoSpaceDN w:val="0"/>
        <w:adjustRightInd w:val="0"/>
        <w:ind w:left="567"/>
        <w:rPr>
          <w:sz w:val="20"/>
          <w:szCs w:val="20"/>
          <w:lang w:val="en-US"/>
        </w:rPr>
      </w:pPr>
      <w:r w:rsidRPr="00A460CA">
        <w:rPr>
          <w:sz w:val="20"/>
          <w:szCs w:val="20"/>
          <w:lang w:val="en-US"/>
        </w:rPr>
        <w:t xml:space="preserve">All classifiers </w:t>
      </w:r>
      <w:proofErr w:type="gramStart"/>
      <w:r w:rsidRPr="00A460CA">
        <w:rPr>
          <w:sz w:val="20"/>
          <w:szCs w:val="20"/>
          <w:lang w:val="en-US"/>
        </w:rPr>
        <w:t>shall be documented</w:t>
      </w:r>
      <w:proofErr w:type="gramEnd"/>
      <w:r w:rsidRPr="00A460CA">
        <w:rPr>
          <w:sz w:val="20"/>
          <w:szCs w:val="20"/>
          <w:lang w:val="en-US"/>
        </w:rPr>
        <w:t xml:space="preserve"> in a "context diagram" where all attributes,</w:t>
      </w:r>
    </w:p>
    <w:p w:rsidR="0085633C" w:rsidRPr="00A460CA" w:rsidRDefault="0085633C" w:rsidP="0085633C">
      <w:pPr>
        <w:autoSpaceDE w:val="0"/>
        <w:autoSpaceDN w:val="0"/>
        <w:adjustRightInd w:val="0"/>
        <w:ind w:left="567"/>
        <w:rPr>
          <w:sz w:val="20"/>
          <w:szCs w:val="20"/>
          <w:lang w:val="en-US"/>
        </w:rPr>
      </w:pPr>
      <w:proofErr w:type="gramStart"/>
      <w:r w:rsidRPr="00A460CA">
        <w:rPr>
          <w:sz w:val="20"/>
          <w:szCs w:val="20"/>
          <w:lang w:val="en-US"/>
        </w:rPr>
        <w:t>operations</w:t>
      </w:r>
      <w:proofErr w:type="gramEnd"/>
      <w:r w:rsidRPr="00A460CA">
        <w:rPr>
          <w:sz w:val="20"/>
          <w:szCs w:val="20"/>
          <w:lang w:val="en-US"/>
        </w:rPr>
        <w:t xml:space="preserve"> and all relationships that are navigable from the central classifier are</w:t>
      </w:r>
    </w:p>
    <w:p w:rsidR="0085633C" w:rsidRPr="00865EDC" w:rsidRDefault="0085633C" w:rsidP="0085633C">
      <w:pPr>
        <w:ind w:left="567"/>
        <w:rPr>
          <w:sz w:val="20"/>
          <w:szCs w:val="20"/>
          <w:lang w:val="en-GB"/>
        </w:rPr>
      </w:pPr>
      <w:proofErr w:type="gramStart"/>
      <w:r w:rsidRPr="00A460CA">
        <w:rPr>
          <w:sz w:val="20"/>
          <w:szCs w:val="20"/>
          <w:lang w:val="en-US"/>
        </w:rPr>
        <w:t>displayed</w:t>
      </w:r>
      <w:proofErr w:type="gramEnd"/>
      <w:r w:rsidRPr="00865EDC">
        <w:rPr>
          <w:sz w:val="20"/>
          <w:szCs w:val="20"/>
          <w:lang w:val="en-GB"/>
        </w:rPr>
        <w:t>.</w:t>
      </w:r>
    </w:p>
    <w:p w:rsidR="0085633C" w:rsidRPr="00896642" w:rsidRDefault="0085633C" w:rsidP="0085633C">
      <w:pPr>
        <w:ind w:left="567"/>
        <w:rPr>
          <w:sz w:val="20"/>
          <w:szCs w:val="20"/>
          <w:lang w:val="en-GB"/>
        </w:rPr>
      </w:pPr>
    </w:p>
    <w:p w:rsidR="0085633C" w:rsidRPr="00896642" w:rsidRDefault="0085633C" w:rsidP="0085633C">
      <w:pPr>
        <w:ind w:left="567"/>
        <w:rPr>
          <w:b/>
          <w:sz w:val="20"/>
          <w:szCs w:val="20"/>
          <w:lang w:val="en-GB"/>
        </w:rPr>
      </w:pPr>
      <w:r w:rsidRPr="00896642">
        <w:rPr>
          <w:b/>
          <w:sz w:val="20"/>
          <w:szCs w:val="20"/>
          <w:lang w:val="en-GB"/>
        </w:rPr>
        <w:t xml:space="preserve">Requirement 19. </w:t>
      </w:r>
    </w:p>
    <w:p w:rsidR="0085633C" w:rsidRPr="00896642" w:rsidRDefault="0085633C" w:rsidP="0085633C">
      <w:pPr>
        <w:ind w:left="567"/>
        <w:rPr>
          <w:sz w:val="20"/>
          <w:szCs w:val="20"/>
          <w:lang w:val="en-GB"/>
        </w:rPr>
      </w:pPr>
      <w:r w:rsidRPr="00896642">
        <w:rPr>
          <w:sz w:val="20"/>
          <w:szCs w:val="20"/>
          <w:lang w:val="en-GB"/>
        </w:rPr>
        <w:t>Each classifier shall have a definition describing its intended meaning or semantics</w:t>
      </w:r>
    </w:p>
    <w:p w:rsidR="0085633C" w:rsidRPr="00896642" w:rsidRDefault="0085633C" w:rsidP="0085633C">
      <w:pPr>
        <w:ind w:left="567"/>
        <w:rPr>
          <w:sz w:val="20"/>
          <w:szCs w:val="20"/>
          <w:lang w:val="en-GB"/>
        </w:rPr>
      </w:pPr>
    </w:p>
    <w:p w:rsidR="0085633C" w:rsidRPr="00896642" w:rsidRDefault="0085633C" w:rsidP="0085633C">
      <w:pPr>
        <w:ind w:left="567"/>
        <w:rPr>
          <w:b/>
          <w:sz w:val="20"/>
          <w:szCs w:val="20"/>
          <w:lang w:val="en-GB"/>
        </w:rPr>
      </w:pPr>
      <w:r w:rsidRPr="00896642">
        <w:rPr>
          <w:b/>
          <w:sz w:val="20"/>
          <w:szCs w:val="20"/>
          <w:lang w:val="en-GB"/>
        </w:rPr>
        <w:t>Requirement 20</w:t>
      </w:r>
    </w:p>
    <w:p w:rsidR="0085633C" w:rsidRDefault="0085633C" w:rsidP="0085633C">
      <w:pPr>
        <w:ind w:left="567"/>
        <w:rPr>
          <w:sz w:val="20"/>
          <w:szCs w:val="20"/>
          <w:lang w:val="en-GB"/>
        </w:rPr>
      </w:pPr>
      <w:r w:rsidRPr="00896642">
        <w:rPr>
          <w:sz w:val="20"/>
          <w:szCs w:val="20"/>
          <w:lang w:val="en-GB"/>
        </w:rPr>
        <w:t>Each package, class, operation, attribute, association role, association and constraint shall have a textual description in the text near its context diagram</w:t>
      </w:r>
    </w:p>
    <w:p w:rsidR="0085633C" w:rsidRPr="00896642" w:rsidRDefault="0085633C" w:rsidP="0085633C">
      <w:pPr>
        <w:ind w:left="567"/>
        <w:rPr>
          <w:sz w:val="20"/>
          <w:szCs w:val="20"/>
          <w:lang w:val="en-GB"/>
        </w:rPr>
      </w:pPr>
    </w:p>
    <w:p w:rsidR="0085633C" w:rsidRPr="00896642" w:rsidRDefault="0085633C" w:rsidP="0085633C">
      <w:pPr>
        <w:ind w:left="567"/>
        <w:rPr>
          <w:b/>
          <w:sz w:val="20"/>
          <w:szCs w:val="20"/>
          <w:lang w:val="en-GB"/>
        </w:rPr>
      </w:pPr>
      <w:r w:rsidRPr="00896642">
        <w:rPr>
          <w:b/>
          <w:sz w:val="20"/>
          <w:szCs w:val="20"/>
          <w:lang w:val="en-GB"/>
        </w:rPr>
        <w:t>Requirement 21</w:t>
      </w:r>
    </w:p>
    <w:p w:rsidR="0085633C" w:rsidRPr="00896642" w:rsidRDefault="0085633C" w:rsidP="0085633C">
      <w:pPr>
        <w:pStyle w:val="Default"/>
        <w:ind w:left="567"/>
        <w:rPr>
          <w:rFonts w:ascii="Times New Roman" w:hAnsi="Times New Roman" w:cs="Times New Roman"/>
          <w:sz w:val="20"/>
          <w:szCs w:val="20"/>
          <w:lang w:val="en-GB"/>
        </w:rPr>
      </w:pPr>
      <w:r w:rsidRPr="00896642">
        <w:rPr>
          <w:rFonts w:ascii="Times New Roman" w:hAnsi="Times New Roman" w:cs="Times New Roman"/>
          <w:sz w:val="20"/>
          <w:szCs w:val="20"/>
          <w:lang w:val="en-GB"/>
        </w:rPr>
        <w:t xml:space="preserve">Package dependency diagrams shall be included, including external package dependencies. </w:t>
      </w:r>
    </w:p>
    <w:p w:rsidR="0085633C" w:rsidRPr="00896642" w:rsidRDefault="0085633C" w:rsidP="0085633C">
      <w:pPr>
        <w:rPr>
          <w:lang w:val="en-GB"/>
        </w:rPr>
      </w:pPr>
    </w:p>
    <w:p w:rsidR="0085633C" w:rsidRPr="00896642" w:rsidRDefault="0085633C" w:rsidP="0085633C">
      <w:pPr>
        <w:rPr>
          <w:sz w:val="20"/>
          <w:szCs w:val="20"/>
          <w:lang w:val="en-GB"/>
        </w:rPr>
      </w:pPr>
      <w:r w:rsidRPr="00896642">
        <w:rPr>
          <w:sz w:val="20"/>
          <w:szCs w:val="20"/>
          <w:lang w:val="en-GB"/>
        </w:rPr>
        <w:t xml:space="preserve">ISO/DIS 19103 makes no </w:t>
      </w:r>
      <w:r>
        <w:rPr>
          <w:sz w:val="20"/>
          <w:szCs w:val="20"/>
          <w:lang w:val="en-GB"/>
        </w:rPr>
        <w:t xml:space="preserve">requirements </w:t>
      </w:r>
      <w:r w:rsidRPr="00896642">
        <w:rPr>
          <w:sz w:val="20"/>
          <w:szCs w:val="20"/>
          <w:lang w:val="en-GB"/>
        </w:rPr>
        <w:t>for document</w:t>
      </w:r>
      <w:r>
        <w:rPr>
          <w:sz w:val="20"/>
          <w:szCs w:val="20"/>
          <w:lang w:val="en-GB"/>
        </w:rPr>
        <w:t xml:space="preserve">ation </w:t>
      </w:r>
      <w:r w:rsidRPr="00896642">
        <w:rPr>
          <w:sz w:val="20"/>
          <w:szCs w:val="20"/>
          <w:lang w:val="en-GB"/>
        </w:rPr>
        <w:t>of models beyond Requirements 18 to 21.</w:t>
      </w:r>
    </w:p>
    <w:p w:rsidR="0085633C" w:rsidRPr="00896642" w:rsidRDefault="0085633C" w:rsidP="0085633C">
      <w:pPr>
        <w:rPr>
          <w:lang w:val="en-GB"/>
        </w:rPr>
      </w:pPr>
    </w:p>
    <w:p w:rsidR="0085633C" w:rsidRPr="00896642" w:rsidRDefault="0085633C" w:rsidP="0085633C">
      <w:pPr>
        <w:pStyle w:val="Overskrift3"/>
        <w:rPr>
          <w:lang w:val="en-GB"/>
        </w:rPr>
      </w:pPr>
      <w:bookmarkStart w:id="7" w:name="_Toc423607671"/>
      <w:r w:rsidRPr="00896642">
        <w:rPr>
          <w:lang w:val="en-GB"/>
        </w:rPr>
        <w:t>Recommendations</w:t>
      </w:r>
      <w:bookmarkEnd w:id="7"/>
    </w:p>
    <w:p w:rsidR="0085633C" w:rsidRPr="00896642" w:rsidRDefault="0085633C" w:rsidP="0085633C">
      <w:pPr>
        <w:ind w:left="567"/>
        <w:rPr>
          <w:b/>
          <w:sz w:val="20"/>
          <w:szCs w:val="20"/>
          <w:lang w:val="en-GB"/>
        </w:rPr>
      </w:pPr>
      <w:r w:rsidRPr="00896642">
        <w:rPr>
          <w:b/>
          <w:sz w:val="20"/>
          <w:szCs w:val="20"/>
          <w:lang w:val="en-GB"/>
        </w:rPr>
        <w:t>Recommendation 15</w:t>
      </w:r>
    </w:p>
    <w:p w:rsidR="0085633C" w:rsidRPr="00896642" w:rsidRDefault="0085633C" w:rsidP="0085633C">
      <w:pPr>
        <w:ind w:left="567"/>
        <w:rPr>
          <w:sz w:val="20"/>
          <w:szCs w:val="20"/>
          <w:lang w:val="en-GB"/>
        </w:rPr>
      </w:pPr>
      <w:r w:rsidRPr="00896642">
        <w:rPr>
          <w:sz w:val="20"/>
          <w:szCs w:val="20"/>
          <w:lang w:val="en-GB"/>
        </w:rPr>
        <w:t xml:space="preserve">For the diagrams, readability concerns </w:t>
      </w:r>
      <w:proofErr w:type="gramStart"/>
      <w:r w:rsidRPr="00896642">
        <w:rPr>
          <w:sz w:val="20"/>
          <w:szCs w:val="20"/>
          <w:lang w:val="en-GB"/>
        </w:rPr>
        <w:t>should be taken</w:t>
      </w:r>
      <w:proofErr w:type="gramEnd"/>
      <w:r w:rsidRPr="00896642">
        <w:rPr>
          <w:sz w:val="20"/>
          <w:szCs w:val="20"/>
          <w:lang w:val="en-GB"/>
        </w:rPr>
        <w:t xml:space="preserve"> into account. Font size should be no smaller than 8 points after diagram scale is taken into account (a 12 </w:t>
      </w:r>
      <w:proofErr w:type="spellStart"/>
      <w:r w:rsidRPr="00896642">
        <w:rPr>
          <w:sz w:val="20"/>
          <w:szCs w:val="20"/>
          <w:lang w:val="en-GB"/>
        </w:rPr>
        <w:t>pt</w:t>
      </w:r>
      <w:proofErr w:type="spellEnd"/>
      <w:r w:rsidRPr="00896642">
        <w:rPr>
          <w:sz w:val="20"/>
          <w:szCs w:val="20"/>
          <w:lang w:val="en-GB"/>
        </w:rPr>
        <w:t xml:space="preserve"> font at 90% is 12*0.9 = 10.8 </w:t>
      </w:r>
      <w:proofErr w:type="spellStart"/>
      <w:r w:rsidRPr="00896642">
        <w:rPr>
          <w:sz w:val="20"/>
          <w:szCs w:val="20"/>
          <w:lang w:val="en-GB"/>
        </w:rPr>
        <w:t>pt</w:t>
      </w:r>
      <w:proofErr w:type="spellEnd"/>
      <w:r w:rsidRPr="00896642">
        <w:rPr>
          <w:sz w:val="20"/>
          <w:szCs w:val="20"/>
          <w:lang w:val="en-GB"/>
        </w:rPr>
        <w:t xml:space="preserve">). </w:t>
      </w:r>
    </w:p>
    <w:p w:rsidR="0085633C" w:rsidRPr="00896642" w:rsidRDefault="0085633C" w:rsidP="0085633C">
      <w:pPr>
        <w:ind w:left="567"/>
        <w:rPr>
          <w:rFonts w:ascii="Calibri" w:hAnsi="Calibri"/>
          <w:color w:val="1F497D"/>
          <w:sz w:val="20"/>
          <w:szCs w:val="20"/>
          <w:lang w:val="en-GB"/>
        </w:rPr>
      </w:pPr>
    </w:p>
    <w:p w:rsidR="0085633C" w:rsidRPr="00896642" w:rsidRDefault="0085633C" w:rsidP="0085633C">
      <w:pPr>
        <w:ind w:left="567"/>
        <w:rPr>
          <w:b/>
          <w:sz w:val="20"/>
          <w:szCs w:val="20"/>
          <w:lang w:val="en-GB"/>
        </w:rPr>
      </w:pPr>
      <w:r w:rsidRPr="00896642">
        <w:rPr>
          <w:b/>
          <w:sz w:val="20"/>
          <w:szCs w:val="20"/>
          <w:lang w:val="en-GB"/>
        </w:rPr>
        <w:t>Recommendation 16</w:t>
      </w:r>
    </w:p>
    <w:p w:rsidR="0085633C" w:rsidRPr="00896642" w:rsidRDefault="0085633C" w:rsidP="0085633C">
      <w:pPr>
        <w:ind w:left="567"/>
        <w:rPr>
          <w:sz w:val="20"/>
          <w:szCs w:val="20"/>
          <w:lang w:val="en-GB"/>
        </w:rPr>
      </w:pPr>
      <w:r w:rsidRPr="00896642">
        <w:rPr>
          <w:sz w:val="20"/>
          <w:szCs w:val="20"/>
          <w:lang w:val="en-GB"/>
        </w:rPr>
        <w:t xml:space="preserve">For each </w:t>
      </w:r>
      <w:proofErr w:type="gramStart"/>
      <w:r w:rsidRPr="00896642">
        <w:rPr>
          <w:sz w:val="20"/>
          <w:szCs w:val="20"/>
          <w:lang w:val="en-GB"/>
        </w:rPr>
        <w:t>package</w:t>
      </w:r>
      <w:proofErr w:type="gramEnd"/>
      <w:r w:rsidRPr="00896642">
        <w:rPr>
          <w:sz w:val="20"/>
          <w:szCs w:val="20"/>
          <w:lang w:val="en-GB"/>
        </w:rPr>
        <w:t xml:space="preserve"> it is recommended to have a class diagram for the entire package (without any associations, operations or attributes shown)</w:t>
      </w:r>
    </w:p>
    <w:p w:rsidR="0085633C" w:rsidRPr="00896642" w:rsidRDefault="0085633C" w:rsidP="0085633C">
      <w:pPr>
        <w:ind w:left="567"/>
        <w:rPr>
          <w:lang w:val="en-GB"/>
        </w:rPr>
      </w:pPr>
    </w:p>
    <w:p w:rsidR="0085633C" w:rsidRPr="00896642" w:rsidRDefault="0085633C" w:rsidP="0085633C">
      <w:pPr>
        <w:pStyle w:val="Overskrift1"/>
        <w:rPr>
          <w:lang w:val="en-GB"/>
        </w:rPr>
      </w:pPr>
      <w:bookmarkStart w:id="8" w:name="_Toc423607672"/>
      <w:r w:rsidRPr="00896642">
        <w:rPr>
          <w:lang w:val="en-GB"/>
        </w:rPr>
        <w:t>Documentation of UML model concepts in Enterprise Architect</w:t>
      </w:r>
      <w:bookmarkEnd w:id="8"/>
      <w:r w:rsidRPr="00896642">
        <w:rPr>
          <w:lang w:val="en-GB"/>
        </w:rPr>
        <w:t xml:space="preserve"> </w:t>
      </w:r>
    </w:p>
    <w:p w:rsidR="0085633C" w:rsidRPr="00896642" w:rsidRDefault="0085633C" w:rsidP="0085633C">
      <w:pPr>
        <w:pStyle w:val="Overskrift2"/>
        <w:rPr>
          <w:lang w:val="en-GB"/>
        </w:rPr>
      </w:pPr>
      <w:bookmarkStart w:id="9" w:name="_Toc423607673"/>
      <w:r w:rsidRPr="00896642">
        <w:rPr>
          <w:lang w:val="en-GB"/>
        </w:rPr>
        <w:t>Documentation fields</w:t>
      </w:r>
      <w:bookmarkEnd w:id="9"/>
    </w:p>
    <w:p w:rsidR="0085633C" w:rsidRPr="00896642" w:rsidRDefault="0085633C" w:rsidP="0085633C">
      <w:pPr>
        <w:rPr>
          <w:sz w:val="20"/>
          <w:szCs w:val="20"/>
          <w:lang w:val="en-GB"/>
        </w:rPr>
      </w:pPr>
      <w:r w:rsidRPr="00896642">
        <w:rPr>
          <w:sz w:val="20"/>
          <w:szCs w:val="20"/>
          <w:lang w:val="en-GB"/>
        </w:rPr>
        <w:t xml:space="preserve"> </w:t>
      </w:r>
    </w:p>
    <w:p w:rsidR="0085633C" w:rsidRDefault="0085633C" w:rsidP="0085633C">
      <w:pPr>
        <w:rPr>
          <w:sz w:val="20"/>
          <w:szCs w:val="20"/>
          <w:lang w:val="en-GB"/>
        </w:rPr>
      </w:pPr>
      <w:r w:rsidRPr="00896642">
        <w:rPr>
          <w:sz w:val="20"/>
          <w:szCs w:val="20"/>
          <w:lang w:val="en-GB"/>
        </w:rPr>
        <w:t xml:space="preserve">In Enterprise </w:t>
      </w:r>
      <w:proofErr w:type="gramStart"/>
      <w:r w:rsidRPr="00896642">
        <w:rPr>
          <w:sz w:val="20"/>
          <w:szCs w:val="20"/>
          <w:lang w:val="en-GB"/>
        </w:rPr>
        <w:t>Architect</w:t>
      </w:r>
      <w:proofErr w:type="gramEnd"/>
      <w:r w:rsidRPr="00896642">
        <w:rPr>
          <w:sz w:val="20"/>
          <w:szCs w:val="20"/>
          <w:lang w:val="en-GB"/>
        </w:rPr>
        <w:t xml:space="preserve"> all the properties have a "Notes" field. This field </w:t>
      </w:r>
      <w:proofErr w:type="gramStart"/>
      <w:r w:rsidRPr="00896642">
        <w:rPr>
          <w:sz w:val="20"/>
          <w:szCs w:val="20"/>
          <w:lang w:val="en-GB"/>
        </w:rPr>
        <w:t>should be populated</w:t>
      </w:r>
      <w:proofErr w:type="gramEnd"/>
      <w:r w:rsidRPr="00896642">
        <w:rPr>
          <w:sz w:val="20"/>
          <w:szCs w:val="20"/>
          <w:lang w:val="en-GB"/>
        </w:rPr>
        <w:t xml:space="preserve"> with the definitions for the UML model concepts in the UML model. </w:t>
      </w:r>
    </w:p>
    <w:p w:rsidR="0085633C" w:rsidRPr="00896642" w:rsidRDefault="0085633C" w:rsidP="0085633C">
      <w:pPr>
        <w:rPr>
          <w:sz w:val="20"/>
          <w:szCs w:val="20"/>
          <w:lang w:val="en-GB"/>
        </w:rPr>
      </w:pPr>
    </w:p>
    <w:p w:rsidR="0085633C" w:rsidRPr="00896642" w:rsidRDefault="0085633C" w:rsidP="0085633C">
      <w:pPr>
        <w:rPr>
          <w:sz w:val="20"/>
          <w:szCs w:val="20"/>
          <w:lang w:val="en-GB"/>
        </w:rPr>
      </w:pPr>
      <w:r w:rsidRPr="00896642">
        <w:rPr>
          <w:sz w:val="20"/>
          <w:szCs w:val="20"/>
          <w:lang w:val="en-GB"/>
        </w:rPr>
        <w:t xml:space="preserve">Definitions of classes, attributes and associations </w:t>
      </w:r>
      <w:proofErr w:type="gramStart"/>
      <w:r w:rsidRPr="00896642">
        <w:rPr>
          <w:sz w:val="20"/>
          <w:szCs w:val="20"/>
          <w:lang w:val="en-GB"/>
        </w:rPr>
        <w:t>should be documented</w:t>
      </w:r>
      <w:proofErr w:type="gramEnd"/>
      <w:r w:rsidRPr="00896642">
        <w:rPr>
          <w:sz w:val="20"/>
          <w:szCs w:val="20"/>
          <w:lang w:val="en-GB"/>
        </w:rPr>
        <w:t xml:space="preserve"> in the "Notes" field</w:t>
      </w:r>
      <w:r>
        <w:rPr>
          <w:sz w:val="20"/>
          <w:szCs w:val="20"/>
          <w:lang w:val="en-GB"/>
        </w:rPr>
        <w:t xml:space="preserve"> according to </w:t>
      </w:r>
      <w:r w:rsidRPr="00896642">
        <w:rPr>
          <w:sz w:val="20"/>
          <w:szCs w:val="20"/>
          <w:lang w:val="en-GB"/>
        </w:rPr>
        <w:fldChar w:fldCharType="begin"/>
      </w:r>
      <w:r w:rsidRPr="00896642">
        <w:rPr>
          <w:sz w:val="20"/>
          <w:szCs w:val="20"/>
          <w:lang w:val="en-GB"/>
        </w:rPr>
        <w:instrText xml:space="preserve"> </w:instrText>
      </w:r>
      <w:r>
        <w:rPr>
          <w:sz w:val="20"/>
          <w:szCs w:val="20"/>
          <w:lang w:val="en-GB"/>
        </w:rPr>
        <w:instrText>REF</w:instrText>
      </w:r>
      <w:r w:rsidRPr="00896642">
        <w:rPr>
          <w:sz w:val="20"/>
          <w:szCs w:val="20"/>
          <w:lang w:val="en-GB"/>
        </w:rPr>
        <w:instrText xml:space="preserve"> _Ref380132487 \h </w:instrText>
      </w:r>
      <w:r w:rsidRPr="00896642">
        <w:rPr>
          <w:sz w:val="20"/>
          <w:szCs w:val="20"/>
          <w:lang w:val="en-GB"/>
        </w:rPr>
      </w:r>
      <w:r w:rsidRPr="00896642">
        <w:rPr>
          <w:sz w:val="20"/>
          <w:szCs w:val="20"/>
          <w:lang w:val="en-GB"/>
        </w:rPr>
        <w:instrText xml:space="preserve"> \* MERGEFORMAT </w:instrText>
      </w:r>
      <w:r w:rsidRPr="00896642">
        <w:rPr>
          <w:sz w:val="20"/>
          <w:szCs w:val="20"/>
          <w:lang w:val="en-GB"/>
        </w:rPr>
        <w:fldChar w:fldCharType="separate"/>
      </w:r>
      <w:r w:rsidRPr="004852F1">
        <w:rPr>
          <w:sz w:val="20"/>
          <w:szCs w:val="20"/>
          <w:lang w:val="en-GB"/>
        </w:rPr>
        <w:t xml:space="preserve">Figure </w:t>
      </w:r>
      <w:r w:rsidRPr="004852F1">
        <w:rPr>
          <w:noProof/>
          <w:sz w:val="20"/>
          <w:szCs w:val="20"/>
          <w:lang w:val="en-GB"/>
        </w:rPr>
        <w:t>1</w:t>
      </w:r>
      <w:r w:rsidRPr="00896642">
        <w:rPr>
          <w:sz w:val="20"/>
          <w:szCs w:val="20"/>
          <w:lang w:val="en-GB"/>
        </w:rPr>
        <w:fldChar w:fldCharType="end"/>
      </w:r>
      <w:r w:rsidRPr="00896642">
        <w:rPr>
          <w:sz w:val="20"/>
          <w:szCs w:val="20"/>
          <w:lang w:val="en-GB"/>
        </w:rPr>
        <w:t>.</w:t>
      </w:r>
    </w:p>
    <w:p w:rsidR="0085633C" w:rsidRPr="00896642" w:rsidRDefault="0085633C" w:rsidP="0085633C">
      <w:pPr>
        <w:rPr>
          <w:sz w:val="20"/>
          <w:szCs w:val="20"/>
          <w:lang w:val="en-GB"/>
        </w:rPr>
      </w:pPr>
    </w:p>
    <w:p w:rsidR="0085633C" w:rsidRPr="00896642" w:rsidRDefault="0085633C" w:rsidP="0085633C">
      <w:pPr>
        <w:rPr>
          <w:sz w:val="20"/>
          <w:szCs w:val="20"/>
          <w:lang w:val="en-GB"/>
        </w:rPr>
      </w:pPr>
      <w:r>
        <w:rPr>
          <w:noProof/>
          <w:sz w:val="20"/>
          <w:szCs w:val="20"/>
        </w:rPr>
        <w:drawing>
          <wp:inline distT="0" distB="0" distL="0" distR="0">
            <wp:extent cx="5753100" cy="3261360"/>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261360"/>
                    </a:xfrm>
                    <a:prstGeom prst="rect">
                      <a:avLst/>
                    </a:prstGeom>
                    <a:noFill/>
                    <a:ln>
                      <a:noFill/>
                    </a:ln>
                  </pic:spPr>
                </pic:pic>
              </a:graphicData>
            </a:graphic>
          </wp:inline>
        </w:drawing>
      </w:r>
    </w:p>
    <w:p w:rsidR="0085633C" w:rsidRPr="00896642" w:rsidRDefault="0085633C" w:rsidP="0085633C">
      <w:pPr>
        <w:rPr>
          <w:sz w:val="20"/>
          <w:szCs w:val="20"/>
          <w:lang w:val="en-GB"/>
        </w:rPr>
      </w:pPr>
    </w:p>
    <w:p w:rsidR="0085633C" w:rsidRPr="00896642" w:rsidRDefault="0085633C" w:rsidP="0085633C">
      <w:pPr>
        <w:pStyle w:val="Bildetekst"/>
        <w:jc w:val="center"/>
        <w:rPr>
          <w:lang w:val="en-GB"/>
        </w:rPr>
      </w:pPr>
      <w:bookmarkStart w:id="10" w:name="_Ref380132477"/>
      <w:bookmarkStart w:id="11" w:name="_Ref380132487"/>
      <w:r w:rsidRPr="00896642">
        <w:rPr>
          <w:lang w:val="en-GB"/>
        </w:rPr>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1</w:t>
      </w:r>
      <w:r w:rsidRPr="00896642">
        <w:rPr>
          <w:lang w:val="en-GB"/>
        </w:rPr>
        <w:fldChar w:fldCharType="end"/>
      </w:r>
      <w:bookmarkEnd w:id="11"/>
      <w:r w:rsidRPr="00896642">
        <w:rPr>
          <w:lang w:val="en-GB"/>
        </w:rPr>
        <w:t xml:space="preserve"> - Definition of classes, attributes and associations</w:t>
      </w:r>
      <w:bookmarkEnd w:id="10"/>
    </w:p>
    <w:p w:rsidR="0085633C" w:rsidRPr="00896642" w:rsidRDefault="0085633C" w:rsidP="0085633C">
      <w:pPr>
        <w:rPr>
          <w:sz w:val="20"/>
          <w:szCs w:val="20"/>
          <w:lang w:val="en-GB"/>
        </w:rPr>
      </w:pPr>
    </w:p>
    <w:p w:rsidR="0085633C" w:rsidRPr="00896642" w:rsidRDefault="0085633C" w:rsidP="0085633C">
      <w:pPr>
        <w:rPr>
          <w:sz w:val="20"/>
          <w:szCs w:val="20"/>
          <w:lang w:val="en-GB"/>
        </w:rPr>
      </w:pPr>
      <w:r w:rsidRPr="00896642">
        <w:rPr>
          <w:sz w:val="20"/>
          <w:szCs w:val="20"/>
          <w:lang w:val="en-GB"/>
        </w:rPr>
        <w:t xml:space="preserve">Definitions of source role and target role </w:t>
      </w:r>
      <w:proofErr w:type="gramStart"/>
      <w:r w:rsidRPr="00896642">
        <w:rPr>
          <w:sz w:val="20"/>
          <w:szCs w:val="20"/>
          <w:lang w:val="en-GB"/>
        </w:rPr>
        <w:t>should be documented</w:t>
      </w:r>
      <w:proofErr w:type="gramEnd"/>
      <w:r w:rsidRPr="00896642">
        <w:rPr>
          <w:sz w:val="20"/>
          <w:szCs w:val="20"/>
          <w:lang w:val="en-GB"/>
        </w:rPr>
        <w:t xml:space="preserve"> in the "Role Notes" field </w:t>
      </w:r>
      <w:r>
        <w:rPr>
          <w:sz w:val="20"/>
          <w:szCs w:val="20"/>
          <w:lang w:val="en-GB"/>
        </w:rPr>
        <w:t xml:space="preserve">according to </w:t>
      </w:r>
      <w:r w:rsidRPr="00896642">
        <w:rPr>
          <w:sz w:val="20"/>
          <w:szCs w:val="20"/>
          <w:lang w:val="en-GB"/>
        </w:rPr>
        <w:fldChar w:fldCharType="begin"/>
      </w:r>
      <w:r w:rsidRPr="00896642">
        <w:rPr>
          <w:sz w:val="20"/>
          <w:szCs w:val="20"/>
          <w:lang w:val="en-GB"/>
        </w:rPr>
        <w:instrText xml:space="preserve"> </w:instrText>
      </w:r>
      <w:r>
        <w:rPr>
          <w:sz w:val="20"/>
          <w:szCs w:val="20"/>
          <w:lang w:val="en-GB"/>
        </w:rPr>
        <w:instrText>REF</w:instrText>
      </w:r>
      <w:r w:rsidRPr="00896642">
        <w:rPr>
          <w:sz w:val="20"/>
          <w:szCs w:val="20"/>
          <w:lang w:val="en-GB"/>
        </w:rPr>
        <w:instrText xml:space="preserve"> _Ref380132661 \h </w:instrText>
      </w:r>
      <w:r w:rsidRPr="00896642">
        <w:rPr>
          <w:sz w:val="20"/>
          <w:szCs w:val="20"/>
          <w:lang w:val="en-GB"/>
        </w:rPr>
      </w:r>
      <w:r w:rsidRPr="00896642">
        <w:rPr>
          <w:sz w:val="20"/>
          <w:szCs w:val="20"/>
          <w:lang w:val="en-GB"/>
        </w:rPr>
        <w:fldChar w:fldCharType="separate"/>
      </w:r>
      <w:r w:rsidRPr="00896642">
        <w:rPr>
          <w:lang w:val="en-GB"/>
        </w:rPr>
        <w:t xml:space="preserve">Figure </w:t>
      </w:r>
      <w:r>
        <w:rPr>
          <w:noProof/>
          <w:lang w:val="en-GB"/>
        </w:rPr>
        <w:t>2</w:t>
      </w:r>
      <w:r w:rsidRPr="00896642">
        <w:rPr>
          <w:sz w:val="20"/>
          <w:szCs w:val="20"/>
          <w:lang w:val="en-GB"/>
        </w:rPr>
        <w:fldChar w:fldCharType="end"/>
      </w:r>
      <w:r w:rsidRPr="00896642">
        <w:rPr>
          <w:sz w:val="20"/>
          <w:szCs w:val="20"/>
          <w:lang w:val="en-GB"/>
        </w:rPr>
        <w:t xml:space="preserve">. </w:t>
      </w:r>
    </w:p>
    <w:p w:rsidR="0085633C" w:rsidRPr="00896642" w:rsidRDefault="0085633C" w:rsidP="0085633C">
      <w:pPr>
        <w:rPr>
          <w:sz w:val="20"/>
          <w:szCs w:val="20"/>
          <w:lang w:val="en-GB"/>
        </w:rPr>
      </w:pPr>
    </w:p>
    <w:p w:rsidR="0085633C" w:rsidRPr="00896642" w:rsidRDefault="0085633C" w:rsidP="0085633C">
      <w:pPr>
        <w:ind w:firstLine="708"/>
        <w:rPr>
          <w:sz w:val="20"/>
          <w:szCs w:val="20"/>
          <w:lang w:val="en-GB"/>
        </w:rPr>
      </w:pPr>
      <w:r>
        <w:rPr>
          <w:noProof/>
          <w:sz w:val="20"/>
          <w:szCs w:val="20"/>
        </w:rPr>
        <w:lastRenderedPageBreak/>
        <w:drawing>
          <wp:inline distT="0" distB="0" distL="0" distR="0">
            <wp:extent cx="5593080" cy="3268980"/>
            <wp:effectExtent l="0" t="0" r="7620" b="762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3268980"/>
                    </a:xfrm>
                    <a:prstGeom prst="rect">
                      <a:avLst/>
                    </a:prstGeom>
                    <a:noFill/>
                    <a:ln>
                      <a:noFill/>
                    </a:ln>
                  </pic:spPr>
                </pic:pic>
              </a:graphicData>
            </a:graphic>
          </wp:inline>
        </w:drawing>
      </w:r>
    </w:p>
    <w:p w:rsidR="0085633C" w:rsidRPr="00896642" w:rsidRDefault="0085633C" w:rsidP="0085633C">
      <w:pPr>
        <w:rPr>
          <w:sz w:val="20"/>
          <w:szCs w:val="20"/>
          <w:lang w:val="en-GB"/>
        </w:rPr>
      </w:pPr>
    </w:p>
    <w:p w:rsidR="0085633C" w:rsidRPr="00896642" w:rsidRDefault="0085633C" w:rsidP="0085633C">
      <w:pPr>
        <w:pStyle w:val="Bildetekst"/>
        <w:jc w:val="center"/>
        <w:rPr>
          <w:lang w:val="en-GB"/>
        </w:rPr>
      </w:pPr>
      <w:bookmarkStart w:id="12" w:name="_Ref380132661"/>
      <w:r w:rsidRPr="00896642">
        <w:rPr>
          <w:lang w:val="en-GB"/>
        </w:rPr>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2</w:t>
      </w:r>
      <w:r w:rsidRPr="00896642">
        <w:rPr>
          <w:lang w:val="en-GB"/>
        </w:rPr>
        <w:fldChar w:fldCharType="end"/>
      </w:r>
      <w:bookmarkEnd w:id="12"/>
      <w:r w:rsidRPr="00896642">
        <w:rPr>
          <w:lang w:val="en-GB"/>
        </w:rPr>
        <w:t xml:space="preserve"> – Definitions of roles</w:t>
      </w:r>
    </w:p>
    <w:p w:rsidR="0085633C" w:rsidRPr="00896642" w:rsidRDefault="0085633C" w:rsidP="0085633C">
      <w:pPr>
        <w:rPr>
          <w:sz w:val="20"/>
          <w:szCs w:val="20"/>
          <w:lang w:val="en-GB"/>
        </w:rPr>
      </w:pPr>
    </w:p>
    <w:p w:rsidR="0085633C" w:rsidRPr="00865EDC" w:rsidRDefault="0085633C" w:rsidP="0085633C">
      <w:pPr>
        <w:rPr>
          <w:sz w:val="20"/>
          <w:szCs w:val="20"/>
          <w:lang w:val="en-GB"/>
        </w:rPr>
      </w:pPr>
      <w:r w:rsidRPr="00865EDC">
        <w:rPr>
          <w:sz w:val="20"/>
          <w:szCs w:val="20"/>
          <w:lang w:val="en-GB"/>
        </w:rPr>
        <w:t xml:space="preserve">Constraints </w:t>
      </w:r>
      <w:proofErr w:type="gramStart"/>
      <w:r w:rsidRPr="00865EDC">
        <w:rPr>
          <w:sz w:val="20"/>
          <w:szCs w:val="20"/>
          <w:lang w:val="en-GB"/>
        </w:rPr>
        <w:t>should be defined</w:t>
      </w:r>
      <w:proofErr w:type="gramEnd"/>
      <w:r w:rsidRPr="00865EDC">
        <w:rPr>
          <w:sz w:val="20"/>
          <w:szCs w:val="20"/>
          <w:lang w:val="en-GB"/>
        </w:rPr>
        <w:t xml:space="preserve"> according to the example in </w:t>
      </w:r>
      <w:r w:rsidRPr="00865EDC">
        <w:rPr>
          <w:sz w:val="20"/>
          <w:szCs w:val="20"/>
          <w:lang w:val="en-GB"/>
        </w:rPr>
        <w:fldChar w:fldCharType="begin"/>
      </w:r>
      <w:r w:rsidRPr="00865EDC">
        <w:rPr>
          <w:sz w:val="20"/>
          <w:szCs w:val="20"/>
          <w:lang w:val="en-GB"/>
        </w:rPr>
        <w:instrText xml:space="preserve"> </w:instrText>
      </w:r>
      <w:r>
        <w:rPr>
          <w:sz w:val="20"/>
          <w:szCs w:val="20"/>
          <w:lang w:val="en-GB"/>
        </w:rPr>
        <w:instrText>REF</w:instrText>
      </w:r>
      <w:r w:rsidRPr="00865EDC">
        <w:rPr>
          <w:sz w:val="20"/>
          <w:szCs w:val="20"/>
          <w:lang w:val="en-GB"/>
        </w:rPr>
        <w:instrText xml:space="preserve"> _Ref380132620 \h </w:instrText>
      </w:r>
      <w:r w:rsidRPr="00865EDC">
        <w:rPr>
          <w:sz w:val="20"/>
          <w:szCs w:val="20"/>
          <w:lang w:val="en-GB"/>
        </w:rPr>
      </w:r>
      <w:r>
        <w:rPr>
          <w:sz w:val="20"/>
          <w:szCs w:val="20"/>
          <w:lang w:val="en-GB"/>
        </w:rPr>
        <w:instrText xml:space="preserve"> \* MERGEFORMAT </w:instrText>
      </w:r>
      <w:r w:rsidRPr="00865EDC">
        <w:rPr>
          <w:sz w:val="20"/>
          <w:szCs w:val="20"/>
          <w:lang w:val="en-GB"/>
        </w:rPr>
        <w:fldChar w:fldCharType="separate"/>
      </w:r>
      <w:r w:rsidRPr="004852F1">
        <w:rPr>
          <w:sz w:val="20"/>
          <w:szCs w:val="20"/>
          <w:lang w:val="en-GB"/>
        </w:rPr>
        <w:t xml:space="preserve">Figure </w:t>
      </w:r>
      <w:r w:rsidRPr="004852F1">
        <w:rPr>
          <w:noProof/>
          <w:sz w:val="20"/>
          <w:szCs w:val="20"/>
          <w:lang w:val="en-GB"/>
        </w:rPr>
        <w:t>3</w:t>
      </w:r>
      <w:r w:rsidRPr="00865EDC">
        <w:rPr>
          <w:sz w:val="20"/>
          <w:szCs w:val="20"/>
          <w:lang w:val="en-GB"/>
        </w:rPr>
        <w:fldChar w:fldCharType="end"/>
      </w:r>
      <w:r w:rsidRPr="00865EDC">
        <w:rPr>
          <w:sz w:val="20"/>
          <w:szCs w:val="20"/>
          <w:lang w:val="en-GB"/>
        </w:rPr>
        <w:t>, (in OCL according to ISO 19103)</w:t>
      </w:r>
    </w:p>
    <w:p w:rsidR="0085633C" w:rsidRPr="00896642" w:rsidRDefault="0085633C" w:rsidP="0085633C">
      <w:pPr>
        <w:rPr>
          <w:sz w:val="20"/>
          <w:szCs w:val="20"/>
          <w:lang w:val="en-GB"/>
        </w:rPr>
      </w:pPr>
    </w:p>
    <w:p w:rsidR="0085633C" w:rsidRPr="00896642" w:rsidRDefault="0085633C" w:rsidP="0085633C">
      <w:pPr>
        <w:autoSpaceDE w:val="0"/>
        <w:autoSpaceDN w:val="0"/>
        <w:adjustRightInd w:val="0"/>
        <w:ind w:firstLine="708"/>
        <w:rPr>
          <w:rFonts w:ascii="Segoe UI" w:hAnsi="Segoe UI" w:cs="Segoe UI"/>
          <w:sz w:val="18"/>
          <w:szCs w:val="18"/>
          <w:lang w:val="en-GB"/>
        </w:rPr>
      </w:pPr>
      <w:r>
        <w:rPr>
          <w:rFonts w:ascii="Segoe UI" w:hAnsi="Segoe UI" w:cs="Segoe UI"/>
          <w:noProof/>
          <w:sz w:val="18"/>
          <w:szCs w:val="18"/>
        </w:rPr>
        <w:drawing>
          <wp:inline distT="0" distB="0" distL="0" distR="0">
            <wp:extent cx="5615940" cy="3162300"/>
            <wp:effectExtent l="0" t="0" r="381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3162300"/>
                    </a:xfrm>
                    <a:prstGeom prst="rect">
                      <a:avLst/>
                    </a:prstGeom>
                    <a:noFill/>
                    <a:ln>
                      <a:noFill/>
                    </a:ln>
                  </pic:spPr>
                </pic:pic>
              </a:graphicData>
            </a:graphic>
          </wp:inline>
        </w:drawing>
      </w:r>
    </w:p>
    <w:p w:rsidR="0085633C" w:rsidRPr="00896642" w:rsidRDefault="0085633C" w:rsidP="0085633C">
      <w:pPr>
        <w:rPr>
          <w:sz w:val="20"/>
          <w:szCs w:val="20"/>
          <w:lang w:val="en-GB"/>
        </w:rPr>
      </w:pPr>
    </w:p>
    <w:p w:rsidR="0085633C" w:rsidRPr="00896642" w:rsidRDefault="0085633C" w:rsidP="0085633C">
      <w:pPr>
        <w:pStyle w:val="Bildetekst"/>
        <w:jc w:val="center"/>
        <w:rPr>
          <w:lang w:val="en-GB"/>
        </w:rPr>
      </w:pPr>
      <w:bookmarkStart w:id="13" w:name="_Ref380132620"/>
      <w:r w:rsidRPr="00896642">
        <w:rPr>
          <w:lang w:val="en-GB"/>
        </w:rPr>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3</w:t>
      </w:r>
      <w:r w:rsidRPr="00896642">
        <w:rPr>
          <w:lang w:val="en-GB"/>
        </w:rPr>
        <w:fldChar w:fldCharType="end"/>
      </w:r>
      <w:bookmarkEnd w:id="13"/>
      <w:r w:rsidRPr="00896642">
        <w:rPr>
          <w:lang w:val="en-GB"/>
        </w:rPr>
        <w:t xml:space="preserve"> – Definitions of constraints</w:t>
      </w:r>
    </w:p>
    <w:p w:rsidR="0085633C" w:rsidRPr="00896642" w:rsidRDefault="0085633C" w:rsidP="0085633C">
      <w:pPr>
        <w:pStyle w:val="Overskrift2"/>
        <w:rPr>
          <w:lang w:val="en-GB"/>
        </w:rPr>
      </w:pPr>
      <w:bookmarkStart w:id="14" w:name="_Toc423607674"/>
      <w:r w:rsidRPr="00896642">
        <w:rPr>
          <w:lang w:val="en-GB"/>
        </w:rPr>
        <w:t>Text formatting</w:t>
      </w:r>
      <w:bookmarkEnd w:id="14"/>
    </w:p>
    <w:p w:rsidR="0085633C" w:rsidRPr="00896642" w:rsidRDefault="0085633C" w:rsidP="0085633C">
      <w:pPr>
        <w:rPr>
          <w:sz w:val="20"/>
          <w:szCs w:val="20"/>
          <w:lang w:val="en-GB"/>
        </w:rPr>
      </w:pPr>
    </w:p>
    <w:p w:rsidR="0085633C" w:rsidRPr="00896642" w:rsidRDefault="0085633C" w:rsidP="0085633C">
      <w:pPr>
        <w:rPr>
          <w:sz w:val="20"/>
          <w:szCs w:val="20"/>
          <w:lang w:val="en-GB"/>
        </w:rPr>
      </w:pPr>
      <w:r w:rsidRPr="00896642">
        <w:rPr>
          <w:sz w:val="20"/>
          <w:szCs w:val="20"/>
          <w:lang w:val="en-GB"/>
        </w:rPr>
        <w:fldChar w:fldCharType="begin"/>
      </w:r>
      <w:r w:rsidRPr="00896642">
        <w:rPr>
          <w:sz w:val="20"/>
          <w:szCs w:val="20"/>
          <w:lang w:val="en-GB"/>
        </w:rPr>
        <w:instrText xml:space="preserve"> </w:instrText>
      </w:r>
      <w:r>
        <w:rPr>
          <w:sz w:val="20"/>
          <w:szCs w:val="20"/>
          <w:lang w:val="en-GB"/>
        </w:rPr>
        <w:instrText>REF</w:instrText>
      </w:r>
      <w:r w:rsidRPr="00896642">
        <w:rPr>
          <w:sz w:val="20"/>
          <w:szCs w:val="20"/>
          <w:lang w:val="en-GB"/>
        </w:rPr>
        <w:instrText xml:space="preserve"> _Ref380132827 \h </w:instrText>
      </w:r>
      <w:r w:rsidRPr="00896642">
        <w:rPr>
          <w:sz w:val="20"/>
          <w:szCs w:val="20"/>
          <w:lang w:val="en-GB"/>
        </w:rPr>
      </w:r>
      <w:r w:rsidRPr="00896642">
        <w:rPr>
          <w:sz w:val="20"/>
          <w:szCs w:val="20"/>
          <w:lang w:val="en-GB"/>
        </w:rPr>
        <w:instrText xml:space="preserve"> \* MERGEFORMAT </w:instrText>
      </w:r>
      <w:r w:rsidRPr="00896642">
        <w:rPr>
          <w:sz w:val="20"/>
          <w:szCs w:val="20"/>
          <w:lang w:val="en-GB"/>
        </w:rPr>
        <w:fldChar w:fldCharType="separate"/>
      </w:r>
      <w:r w:rsidRPr="004852F1">
        <w:rPr>
          <w:sz w:val="20"/>
          <w:szCs w:val="20"/>
          <w:lang w:val="en-GB"/>
        </w:rPr>
        <w:t xml:space="preserve">Figure </w:t>
      </w:r>
      <w:r w:rsidRPr="004852F1">
        <w:rPr>
          <w:noProof/>
          <w:sz w:val="20"/>
          <w:szCs w:val="20"/>
          <w:lang w:val="en-GB"/>
        </w:rPr>
        <w:t>4</w:t>
      </w:r>
      <w:r w:rsidRPr="00896642">
        <w:rPr>
          <w:sz w:val="20"/>
          <w:szCs w:val="20"/>
          <w:lang w:val="en-GB"/>
        </w:rPr>
        <w:fldChar w:fldCharType="end"/>
      </w:r>
      <w:r w:rsidRPr="00896642">
        <w:rPr>
          <w:sz w:val="20"/>
          <w:szCs w:val="20"/>
          <w:lang w:val="en-GB"/>
        </w:rPr>
        <w:t xml:space="preserve"> below shows the formatting options in Enterprise Architect.</w:t>
      </w:r>
    </w:p>
    <w:p w:rsidR="0085633C" w:rsidRPr="00896642" w:rsidRDefault="0085633C" w:rsidP="0085633C">
      <w:pPr>
        <w:rPr>
          <w:lang w:val="en-GB"/>
        </w:rPr>
      </w:pPr>
    </w:p>
    <w:p w:rsidR="0085633C" w:rsidRPr="00896642" w:rsidRDefault="0085633C" w:rsidP="0085633C">
      <w:pPr>
        <w:ind w:left="1416" w:firstLine="708"/>
        <w:rPr>
          <w:rFonts w:ascii="Calibri" w:hAnsi="Calibri"/>
          <w:color w:val="1F497D"/>
          <w:sz w:val="22"/>
          <w:szCs w:val="22"/>
          <w:lang w:val="en-GB"/>
        </w:rPr>
      </w:pPr>
      <w:r w:rsidRPr="00896642">
        <w:rPr>
          <w:rFonts w:ascii="Calibri" w:hAnsi="Calibri"/>
          <w:noProof/>
          <w:color w:val="1F497D"/>
          <w:sz w:val="22"/>
          <w:szCs w:val="22"/>
        </w:rPr>
        <w:drawing>
          <wp:inline distT="0" distB="0" distL="0" distR="0">
            <wp:extent cx="2369820" cy="27432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274320"/>
                    </a:xfrm>
                    <a:prstGeom prst="rect">
                      <a:avLst/>
                    </a:prstGeom>
                    <a:noFill/>
                    <a:ln>
                      <a:noFill/>
                    </a:ln>
                  </pic:spPr>
                </pic:pic>
              </a:graphicData>
            </a:graphic>
          </wp:inline>
        </w:drawing>
      </w:r>
    </w:p>
    <w:p w:rsidR="0085633C" w:rsidRPr="00896642" w:rsidRDefault="0085633C" w:rsidP="0085633C">
      <w:pPr>
        <w:rPr>
          <w:sz w:val="20"/>
          <w:lang w:val="en-GB"/>
        </w:rPr>
      </w:pPr>
    </w:p>
    <w:p w:rsidR="0085633C" w:rsidRPr="00896642" w:rsidRDefault="0085633C" w:rsidP="0085633C">
      <w:pPr>
        <w:pStyle w:val="Bildetekst"/>
        <w:jc w:val="center"/>
        <w:rPr>
          <w:lang w:val="en-GB"/>
        </w:rPr>
      </w:pPr>
      <w:bookmarkStart w:id="15" w:name="_Ref380132827"/>
      <w:r w:rsidRPr="00896642">
        <w:rPr>
          <w:lang w:val="en-GB"/>
        </w:rPr>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4</w:t>
      </w:r>
      <w:r w:rsidRPr="00896642">
        <w:rPr>
          <w:lang w:val="en-GB"/>
        </w:rPr>
        <w:fldChar w:fldCharType="end"/>
      </w:r>
      <w:bookmarkEnd w:id="15"/>
      <w:r w:rsidRPr="00896642">
        <w:rPr>
          <w:lang w:val="en-GB"/>
        </w:rPr>
        <w:t xml:space="preserve"> – Text formatting options in Enterprise Architect</w:t>
      </w:r>
    </w:p>
    <w:p w:rsidR="0085633C" w:rsidRPr="00896642" w:rsidRDefault="0085633C" w:rsidP="0085633C">
      <w:pPr>
        <w:rPr>
          <w:sz w:val="20"/>
          <w:lang w:val="en-GB"/>
        </w:rPr>
      </w:pPr>
    </w:p>
    <w:p w:rsidR="0085633C" w:rsidRPr="00896642" w:rsidRDefault="0085633C" w:rsidP="0085633C">
      <w:pPr>
        <w:rPr>
          <w:sz w:val="20"/>
          <w:lang w:val="en-GB"/>
        </w:rPr>
      </w:pPr>
      <w:r w:rsidRPr="00896642">
        <w:rPr>
          <w:sz w:val="20"/>
          <w:lang w:val="en-GB"/>
        </w:rPr>
        <w:t xml:space="preserve">Other formatting options need to </w:t>
      </w:r>
      <w:proofErr w:type="gramStart"/>
      <w:r w:rsidRPr="00896642">
        <w:rPr>
          <w:sz w:val="20"/>
          <w:lang w:val="en-GB"/>
        </w:rPr>
        <w:t>be done</w:t>
      </w:r>
      <w:proofErr w:type="gramEnd"/>
      <w:r w:rsidRPr="00896642">
        <w:rPr>
          <w:sz w:val="20"/>
          <w:lang w:val="en-GB"/>
        </w:rPr>
        <w:t xml:space="preserve"> manually in the generated output.</w:t>
      </w:r>
    </w:p>
    <w:p w:rsidR="0085633C" w:rsidRPr="00896642" w:rsidRDefault="0085633C" w:rsidP="0085633C">
      <w:pPr>
        <w:rPr>
          <w:sz w:val="20"/>
          <w:lang w:val="en-GB"/>
        </w:rPr>
      </w:pPr>
    </w:p>
    <w:p w:rsidR="0085633C" w:rsidRPr="00896642" w:rsidRDefault="0085633C" w:rsidP="0085633C">
      <w:pPr>
        <w:pStyle w:val="Overskrift1"/>
        <w:rPr>
          <w:kern w:val="36"/>
          <w:lang w:val="en-GB"/>
        </w:rPr>
      </w:pPr>
      <w:bookmarkStart w:id="16" w:name="_Toc423607675"/>
      <w:r>
        <w:rPr>
          <w:kern w:val="36"/>
          <w:lang w:val="en-GB"/>
        </w:rPr>
        <w:t>T</w:t>
      </w:r>
      <w:r w:rsidRPr="00896642">
        <w:rPr>
          <w:kern w:val="36"/>
          <w:lang w:val="en-GB"/>
        </w:rPr>
        <w:t>ools</w:t>
      </w:r>
      <w:r>
        <w:rPr>
          <w:kern w:val="36"/>
          <w:lang w:val="en-GB"/>
        </w:rPr>
        <w:t xml:space="preserve"> for automatic documentation</w:t>
      </w:r>
      <w:bookmarkEnd w:id="16"/>
    </w:p>
    <w:p w:rsidR="0085633C" w:rsidRPr="00896642" w:rsidRDefault="0085633C" w:rsidP="0085633C">
      <w:pPr>
        <w:pStyle w:val="Overskrift2"/>
        <w:rPr>
          <w:lang w:val="en-GB"/>
        </w:rPr>
      </w:pPr>
      <w:bookmarkStart w:id="17" w:name="_Toc423607676"/>
      <w:r w:rsidRPr="00896642">
        <w:rPr>
          <w:lang w:val="en-GB"/>
        </w:rPr>
        <w:t>Introduction</w:t>
      </w:r>
      <w:bookmarkEnd w:id="17"/>
    </w:p>
    <w:p w:rsidR="0085633C" w:rsidRPr="00865EDC" w:rsidRDefault="0085633C" w:rsidP="0085633C">
      <w:pPr>
        <w:rPr>
          <w:sz w:val="20"/>
          <w:szCs w:val="20"/>
          <w:lang w:val="en-GB"/>
        </w:rPr>
      </w:pPr>
      <w:r w:rsidRPr="00865EDC">
        <w:rPr>
          <w:sz w:val="20"/>
          <w:szCs w:val="20"/>
          <w:lang w:val="en-GB"/>
        </w:rPr>
        <w:t xml:space="preserve">During the work in the ad hoc group two candidates </w:t>
      </w:r>
      <w:proofErr w:type="gramStart"/>
      <w:r w:rsidRPr="00865EDC">
        <w:rPr>
          <w:sz w:val="20"/>
          <w:szCs w:val="20"/>
          <w:lang w:val="en-GB"/>
        </w:rPr>
        <w:t>were provided</w:t>
      </w:r>
      <w:proofErr w:type="gramEnd"/>
      <w:r w:rsidRPr="00865EDC">
        <w:rPr>
          <w:sz w:val="20"/>
          <w:szCs w:val="20"/>
          <w:lang w:val="en-GB"/>
        </w:rPr>
        <w:t xml:space="preserve">, Enterprise Architect with an RTF document template and a revised version of </w:t>
      </w:r>
      <w:proofErr w:type="spellStart"/>
      <w:r w:rsidRPr="00865EDC">
        <w:rPr>
          <w:sz w:val="20"/>
          <w:szCs w:val="20"/>
          <w:lang w:val="en-GB"/>
        </w:rPr>
        <w:t>ShapeChange</w:t>
      </w:r>
      <w:proofErr w:type="spellEnd"/>
      <w:r w:rsidRPr="00865EDC">
        <w:rPr>
          <w:sz w:val="20"/>
          <w:szCs w:val="20"/>
          <w:lang w:val="en-GB"/>
        </w:rPr>
        <w:t>. Both candidates gave a demonstration during the workshop in Redlands, US. None of the candidates produces both the UML figures and the textual documentation</w:t>
      </w:r>
      <w:r>
        <w:rPr>
          <w:sz w:val="20"/>
          <w:szCs w:val="20"/>
          <w:lang w:val="en-GB"/>
        </w:rPr>
        <w:t xml:space="preserve"> during the workshop</w:t>
      </w:r>
      <w:r w:rsidRPr="00865EDC">
        <w:rPr>
          <w:sz w:val="20"/>
          <w:szCs w:val="20"/>
          <w:lang w:val="en-GB"/>
        </w:rPr>
        <w:t>.</w:t>
      </w:r>
      <w:r>
        <w:rPr>
          <w:sz w:val="20"/>
          <w:szCs w:val="20"/>
          <w:lang w:val="en-GB"/>
        </w:rPr>
        <w:t xml:space="preserve"> </w:t>
      </w:r>
      <w:proofErr w:type="spellStart"/>
      <w:r>
        <w:rPr>
          <w:sz w:val="20"/>
          <w:szCs w:val="20"/>
          <w:lang w:val="en-GB"/>
        </w:rPr>
        <w:t>ShapeChange</w:t>
      </w:r>
      <w:proofErr w:type="spellEnd"/>
      <w:r>
        <w:rPr>
          <w:sz w:val="20"/>
          <w:szCs w:val="20"/>
          <w:lang w:val="en-GB"/>
        </w:rPr>
        <w:t xml:space="preserve"> provides two alternatives.</w:t>
      </w:r>
    </w:p>
    <w:p w:rsidR="0085633C" w:rsidRPr="00896642" w:rsidRDefault="0085633C" w:rsidP="0085633C">
      <w:pPr>
        <w:rPr>
          <w:lang w:val="en-GB"/>
        </w:rPr>
      </w:pPr>
      <w:r w:rsidRPr="00896642">
        <w:rPr>
          <w:lang w:val="en-GB"/>
        </w:rPr>
        <w:t xml:space="preserve"> </w:t>
      </w:r>
    </w:p>
    <w:p w:rsidR="0085633C" w:rsidRPr="00896642" w:rsidRDefault="0085633C" w:rsidP="0085633C">
      <w:pPr>
        <w:pStyle w:val="Overskrift2"/>
        <w:rPr>
          <w:lang w:val="en-GB"/>
        </w:rPr>
      </w:pPr>
      <w:bookmarkStart w:id="18" w:name="_Toc423607677"/>
      <w:r w:rsidRPr="00896642">
        <w:rPr>
          <w:lang w:val="en-GB"/>
        </w:rPr>
        <w:t>Enterprise Architect</w:t>
      </w:r>
      <w:bookmarkEnd w:id="18"/>
    </w:p>
    <w:p w:rsidR="0085633C" w:rsidRDefault="0085633C" w:rsidP="0085633C">
      <w:pPr>
        <w:rPr>
          <w:sz w:val="20"/>
          <w:szCs w:val="20"/>
          <w:lang w:val="en-GB"/>
        </w:rPr>
      </w:pPr>
      <w:r w:rsidRPr="00896642">
        <w:rPr>
          <w:sz w:val="20"/>
          <w:szCs w:val="20"/>
          <w:lang w:val="en-GB"/>
        </w:rPr>
        <w:t>A document template "</w:t>
      </w:r>
      <w:r>
        <w:rPr>
          <w:sz w:val="20"/>
          <w:szCs w:val="20"/>
          <w:lang w:val="en-GB"/>
        </w:rPr>
        <w:t>ISOTC211_EA_report_template.xml</w:t>
      </w:r>
      <w:r w:rsidRPr="00896642">
        <w:rPr>
          <w:sz w:val="20"/>
          <w:szCs w:val="20"/>
          <w:lang w:val="en-GB"/>
        </w:rPr>
        <w:t xml:space="preserve">" </w:t>
      </w:r>
      <w:proofErr w:type="gramStart"/>
      <w:r w:rsidRPr="00896642">
        <w:rPr>
          <w:sz w:val="20"/>
          <w:szCs w:val="20"/>
          <w:lang w:val="en-GB"/>
        </w:rPr>
        <w:t>is made</w:t>
      </w:r>
      <w:proofErr w:type="gramEnd"/>
      <w:r w:rsidRPr="00896642">
        <w:rPr>
          <w:sz w:val="20"/>
          <w:szCs w:val="20"/>
          <w:lang w:val="en-GB"/>
        </w:rPr>
        <w:t xml:space="preserve"> available. </w:t>
      </w:r>
      <w:r>
        <w:rPr>
          <w:sz w:val="20"/>
          <w:szCs w:val="20"/>
          <w:lang w:val="en-GB"/>
        </w:rPr>
        <w:t>It</w:t>
      </w:r>
      <w:r w:rsidRPr="00896642">
        <w:rPr>
          <w:sz w:val="20"/>
          <w:szCs w:val="20"/>
          <w:lang w:val="en-GB"/>
        </w:rPr>
        <w:t xml:space="preserve"> </w:t>
      </w:r>
      <w:proofErr w:type="gramStart"/>
      <w:r w:rsidRPr="00896642">
        <w:rPr>
          <w:sz w:val="20"/>
          <w:szCs w:val="20"/>
          <w:lang w:val="en-GB"/>
        </w:rPr>
        <w:t>can be imported</w:t>
      </w:r>
      <w:proofErr w:type="gramEnd"/>
      <w:r w:rsidRPr="00896642">
        <w:rPr>
          <w:sz w:val="20"/>
          <w:szCs w:val="20"/>
          <w:lang w:val="en-GB"/>
        </w:rPr>
        <w:t xml:space="preserve"> into an EA project via the Main Menu</w:t>
      </w:r>
      <w:r>
        <w:rPr>
          <w:sz w:val="20"/>
          <w:szCs w:val="20"/>
          <w:lang w:val="en-GB"/>
        </w:rPr>
        <w:t>.</w:t>
      </w:r>
    </w:p>
    <w:p w:rsidR="0085633C" w:rsidRDefault="0085633C" w:rsidP="0085633C">
      <w:pPr>
        <w:rPr>
          <w:sz w:val="20"/>
          <w:szCs w:val="20"/>
          <w:lang w:val="en-GB"/>
        </w:rPr>
      </w:pPr>
    </w:p>
    <w:p w:rsidR="0085633C" w:rsidRPr="00C302C1" w:rsidRDefault="0085633C" w:rsidP="0085633C">
      <w:pPr>
        <w:autoSpaceDE w:val="0"/>
        <w:autoSpaceDN w:val="0"/>
        <w:adjustRightInd w:val="0"/>
        <w:rPr>
          <w:color w:val="000000"/>
          <w:sz w:val="20"/>
          <w:szCs w:val="20"/>
          <w:lang w:val="en-US"/>
        </w:rPr>
      </w:pPr>
      <w:r>
        <w:rPr>
          <w:sz w:val="20"/>
          <w:szCs w:val="20"/>
          <w:lang w:val="en-GB"/>
        </w:rPr>
        <w:t xml:space="preserve">The document template will be available </w:t>
      </w:r>
      <w:r w:rsidRPr="00C302C1">
        <w:rPr>
          <w:sz w:val="20"/>
          <w:szCs w:val="20"/>
          <w:lang w:val="en-GB"/>
        </w:rPr>
        <w:t xml:space="preserve">at </w:t>
      </w:r>
      <w:r w:rsidRPr="00C302C1">
        <w:rPr>
          <w:color w:val="000000"/>
          <w:sz w:val="20"/>
          <w:szCs w:val="20"/>
          <w:lang w:val="en-US"/>
        </w:rPr>
        <w:t xml:space="preserve">ISO/TC 211 Best </w:t>
      </w:r>
      <w:r>
        <w:rPr>
          <w:color w:val="000000"/>
          <w:sz w:val="20"/>
          <w:szCs w:val="20"/>
          <w:lang w:val="en-US"/>
        </w:rPr>
        <w:t>practice at</w:t>
      </w:r>
      <w:r w:rsidRPr="00C302C1">
        <w:rPr>
          <w:color w:val="000000"/>
          <w:sz w:val="20"/>
          <w:szCs w:val="20"/>
          <w:lang w:val="en-US"/>
        </w:rPr>
        <w:t xml:space="preserve"> </w:t>
      </w:r>
      <w:r w:rsidRPr="00AD3F07">
        <w:rPr>
          <w:color w:val="1155CD"/>
          <w:sz w:val="20"/>
          <w:szCs w:val="20"/>
          <w:lang w:val="en-US"/>
        </w:rPr>
        <w:t>https://github.com/ISO-TC211/UML-Best-Practices/wiki/Documentation</w:t>
      </w:r>
      <w:r w:rsidRPr="00C302C1">
        <w:rPr>
          <w:color w:val="000000"/>
          <w:sz w:val="20"/>
          <w:szCs w:val="20"/>
          <w:lang w:val="en-US"/>
        </w:rPr>
        <w:t xml:space="preserve">. </w:t>
      </w:r>
    </w:p>
    <w:p w:rsidR="0085633C" w:rsidRPr="00AD3F07" w:rsidRDefault="0085633C" w:rsidP="0085633C">
      <w:pPr>
        <w:rPr>
          <w:sz w:val="20"/>
          <w:szCs w:val="20"/>
          <w:lang w:val="en-US"/>
        </w:rPr>
      </w:pPr>
    </w:p>
    <w:p w:rsidR="0085633C" w:rsidRDefault="0085633C" w:rsidP="0085633C">
      <w:pPr>
        <w:rPr>
          <w:sz w:val="20"/>
          <w:szCs w:val="20"/>
          <w:lang w:val="en-GB"/>
        </w:rPr>
      </w:pPr>
      <w:r w:rsidRPr="00896642">
        <w:rPr>
          <w:sz w:val="20"/>
          <w:szCs w:val="20"/>
          <w:lang w:val="en-GB"/>
        </w:rPr>
        <w:t xml:space="preserve">If this generated output </w:t>
      </w:r>
      <w:proofErr w:type="gramStart"/>
      <w:r w:rsidRPr="00896642">
        <w:rPr>
          <w:sz w:val="20"/>
          <w:szCs w:val="20"/>
          <w:lang w:val="en-GB"/>
        </w:rPr>
        <w:t>shall be used</w:t>
      </w:r>
      <w:proofErr w:type="gramEnd"/>
      <w:r w:rsidRPr="00896642">
        <w:rPr>
          <w:sz w:val="20"/>
          <w:szCs w:val="20"/>
          <w:lang w:val="en-GB"/>
        </w:rPr>
        <w:t xml:space="preserve"> to document a UML model in an ISO standard (or any other document containing UML models), the generated output needs to be copied into that document together with the UML figures.</w:t>
      </w:r>
    </w:p>
    <w:p w:rsidR="0085633C" w:rsidRDefault="0085633C" w:rsidP="0085633C">
      <w:pPr>
        <w:rPr>
          <w:sz w:val="20"/>
          <w:szCs w:val="20"/>
          <w:lang w:val="en-GB"/>
        </w:rPr>
      </w:pPr>
    </w:p>
    <w:p w:rsidR="0085633C" w:rsidRPr="00896642" w:rsidRDefault="0085633C" w:rsidP="0085633C">
      <w:pPr>
        <w:rPr>
          <w:sz w:val="20"/>
          <w:szCs w:val="20"/>
          <w:lang w:val="en-GB"/>
        </w:rPr>
      </w:pPr>
      <w:r w:rsidRPr="00D6046F">
        <w:rPr>
          <w:b/>
          <w:sz w:val="20"/>
          <w:szCs w:val="20"/>
          <w:lang w:val="en-GB"/>
        </w:rPr>
        <w:t>Step one</w:t>
      </w:r>
      <w:r>
        <w:rPr>
          <w:sz w:val="20"/>
          <w:szCs w:val="20"/>
          <w:lang w:val="en-GB"/>
        </w:rPr>
        <w:t xml:space="preserve"> –i</w:t>
      </w:r>
      <w:r w:rsidRPr="00896642">
        <w:rPr>
          <w:sz w:val="20"/>
          <w:szCs w:val="20"/>
          <w:lang w:val="en-GB"/>
        </w:rPr>
        <w:t xml:space="preserve">mport </w:t>
      </w:r>
      <w:r>
        <w:rPr>
          <w:sz w:val="20"/>
          <w:szCs w:val="20"/>
          <w:lang w:val="en-GB"/>
        </w:rPr>
        <w:t xml:space="preserve">the report template </w:t>
      </w:r>
      <w:r w:rsidRPr="00896642">
        <w:rPr>
          <w:sz w:val="20"/>
          <w:szCs w:val="20"/>
          <w:lang w:val="en-GB"/>
        </w:rPr>
        <w:t xml:space="preserve">into an EA project via the Main Menu: Project &gt; </w:t>
      </w:r>
      <w:proofErr w:type="gramStart"/>
      <w:r>
        <w:rPr>
          <w:sz w:val="20"/>
          <w:szCs w:val="20"/>
          <w:lang w:val="en-GB"/>
        </w:rPr>
        <w:t>Data  Management</w:t>
      </w:r>
      <w:proofErr w:type="gramEnd"/>
      <w:r w:rsidRPr="00896642">
        <w:rPr>
          <w:sz w:val="20"/>
          <w:szCs w:val="20"/>
          <w:lang w:val="en-GB"/>
        </w:rPr>
        <w:t xml:space="preserve"> &gt; Import Reference Data &gt; [select file] &gt;  RTF Document Templates</w:t>
      </w:r>
    </w:p>
    <w:p w:rsidR="0085633C" w:rsidRPr="00896642" w:rsidRDefault="0085633C" w:rsidP="0085633C">
      <w:pPr>
        <w:rPr>
          <w:sz w:val="20"/>
          <w:szCs w:val="20"/>
          <w:lang w:val="en-GB"/>
        </w:rPr>
      </w:pPr>
    </w:p>
    <w:p w:rsidR="0085633C" w:rsidRDefault="0085633C" w:rsidP="0085633C">
      <w:pPr>
        <w:rPr>
          <w:sz w:val="20"/>
          <w:lang w:val="en-GB"/>
        </w:rPr>
      </w:pPr>
      <w:r>
        <w:rPr>
          <w:noProof/>
          <w:sz w:val="20"/>
        </w:rPr>
        <w:drawing>
          <wp:inline distT="0" distB="0" distL="0" distR="0">
            <wp:extent cx="5753100" cy="4434840"/>
            <wp:effectExtent l="0" t="0" r="0" b="381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34840"/>
                    </a:xfrm>
                    <a:prstGeom prst="rect">
                      <a:avLst/>
                    </a:prstGeom>
                    <a:noFill/>
                    <a:ln>
                      <a:noFill/>
                    </a:ln>
                  </pic:spPr>
                </pic:pic>
              </a:graphicData>
            </a:graphic>
          </wp:inline>
        </w:drawing>
      </w:r>
    </w:p>
    <w:p w:rsidR="0085633C" w:rsidRDefault="0085633C" w:rsidP="0085633C">
      <w:pPr>
        <w:rPr>
          <w:sz w:val="20"/>
          <w:lang w:val="en-GB"/>
        </w:rPr>
      </w:pPr>
    </w:p>
    <w:p w:rsidR="0085633C" w:rsidRPr="00896642" w:rsidRDefault="0085633C" w:rsidP="0085633C">
      <w:pPr>
        <w:pStyle w:val="Bildetekst"/>
        <w:jc w:val="center"/>
        <w:rPr>
          <w:lang w:val="en-GB"/>
        </w:rPr>
      </w:pPr>
      <w:r w:rsidRPr="00896642">
        <w:rPr>
          <w:lang w:val="en-GB"/>
        </w:rPr>
        <w:lastRenderedPageBreak/>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5</w:t>
      </w:r>
      <w:r w:rsidRPr="00896642">
        <w:rPr>
          <w:lang w:val="en-GB"/>
        </w:rPr>
        <w:fldChar w:fldCharType="end"/>
      </w:r>
      <w:r w:rsidRPr="00896642">
        <w:rPr>
          <w:lang w:val="en-GB"/>
        </w:rPr>
        <w:t xml:space="preserve"> – </w:t>
      </w:r>
      <w:r>
        <w:rPr>
          <w:lang w:val="en-GB"/>
        </w:rPr>
        <w:t>Importing the documentation template</w:t>
      </w:r>
    </w:p>
    <w:p w:rsidR="0085633C" w:rsidRDefault="0085633C" w:rsidP="0085633C">
      <w:pPr>
        <w:rPr>
          <w:sz w:val="20"/>
          <w:szCs w:val="20"/>
          <w:lang w:val="en-GB"/>
        </w:rPr>
      </w:pPr>
    </w:p>
    <w:p w:rsidR="0085633C" w:rsidRDefault="0085633C" w:rsidP="0085633C">
      <w:pPr>
        <w:rPr>
          <w:sz w:val="20"/>
          <w:lang w:val="en-GB"/>
        </w:rPr>
      </w:pPr>
      <w:r w:rsidRPr="00D6046F">
        <w:rPr>
          <w:b/>
          <w:sz w:val="20"/>
          <w:szCs w:val="20"/>
          <w:lang w:val="en-GB"/>
        </w:rPr>
        <w:t>Step two</w:t>
      </w:r>
      <w:r>
        <w:rPr>
          <w:sz w:val="20"/>
          <w:szCs w:val="20"/>
          <w:lang w:val="en-GB"/>
        </w:rPr>
        <w:t xml:space="preserve"> –</w:t>
      </w:r>
      <w:r w:rsidRPr="00896642">
        <w:rPr>
          <w:sz w:val="20"/>
          <w:szCs w:val="20"/>
          <w:lang w:val="en-GB"/>
        </w:rPr>
        <w:t xml:space="preserve"> </w:t>
      </w:r>
      <w:r>
        <w:rPr>
          <w:sz w:val="20"/>
          <w:szCs w:val="20"/>
          <w:lang w:val="en-GB"/>
        </w:rPr>
        <w:t>Select the template file “isotc211-ea-templates-20150603.xml”, click on "RTF document Templates</w:t>
      </w:r>
      <w:proofErr w:type="gramStart"/>
      <w:r>
        <w:rPr>
          <w:sz w:val="20"/>
          <w:szCs w:val="20"/>
          <w:lang w:val="en-GB"/>
        </w:rPr>
        <w:t>"</w:t>
      </w:r>
      <w:r w:rsidRPr="00896642">
        <w:rPr>
          <w:sz w:val="20"/>
          <w:szCs w:val="20"/>
          <w:lang w:val="en-GB"/>
        </w:rPr>
        <w:t xml:space="preserve"> </w:t>
      </w:r>
      <w:r>
        <w:rPr>
          <w:sz w:val="20"/>
          <w:szCs w:val="20"/>
          <w:lang w:val="en-GB"/>
        </w:rPr>
        <w:t xml:space="preserve"> and</w:t>
      </w:r>
      <w:proofErr w:type="gramEnd"/>
      <w:r>
        <w:rPr>
          <w:sz w:val="20"/>
          <w:szCs w:val="20"/>
          <w:lang w:val="en-GB"/>
        </w:rPr>
        <w:t xml:space="preserve"> "Import". </w:t>
      </w:r>
    </w:p>
    <w:p w:rsidR="0085633C" w:rsidRDefault="0085633C" w:rsidP="0085633C">
      <w:pPr>
        <w:rPr>
          <w:sz w:val="20"/>
          <w:lang w:val="en-GB"/>
        </w:rPr>
      </w:pPr>
      <w:r>
        <w:rPr>
          <w:noProof/>
          <w:sz w:val="20"/>
        </w:rPr>
        <w:drawing>
          <wp:inline distT="0" distB="0" distL="0" distR="0">
            <wp:extent cx="4648200" cy="307086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70860"/>
                    </a:xfrm>
                    <a:prstGeom prst="rect">
                      <a:avLst/>
                    </a:prstGeom>
                    <a:noFill/>
                    <a:ln>
                      <a:noFill/>
                    </a:ln>
                  </pic:spPr>
                </pic:pic>
              </a:graphicData>
            </a:graphic>
          </wp:inline>
        </w:drawing>
      </w:r>
    </w:p>
    <w:p w:rsidR="0085633C" w:rsidRDefault="0085633C" w:rsidP="0085633C">
      <w:pPr>
        <w:rPr>
          <w:sz w:val="20"/>
          <w:lang w:val="en-GB"/>
        </w:rPr>
      </w:pPr>
    </w:p>
    <w:p w:rsidR="0085633C" w:rsidRPr="00896642" w:rsidRDefault="0085633C" w:rsidP="0085633C">
      <w:pPr>
        <w:pStyle w:val="Bildetekst"/>
        <w:jc w:val="center"/>
        <w:rPr>
          <w:lang w:val="en-GB"/>
        </w:rPr>
      </w:pPr>
      <w:r w:rsidRPr="00896642">
        <w:rPr>
          <w:lang w:val="en-GB"/>
        </w:rPr>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6</w:t>
      </w:r>
      <w:r w:rsidRPr="00896642">
        <w:rPr>
          <w:lang w:val="en-GB"/>
        </w:rPr>
        <w:fldChar w:fldCharType="end"/>
      </w:r>
      <w:r w:rsidRPr="00896642">
        <w:rPr>
          <w:lang w:val="en-GB"/>
        </w:rPr>
        <w:t xml:space="preserve"> – </w:t>
      </w:r>
      <w:r>
        <w:rPr>
          <w:lang w:val="en-GB"/>
        </w:rPr>
        <w:t>Selecting the correct document template</w:t>
      </w:r>
    </w:p>
    <w:p w:rsidR="0085633C" w:rsidRDefault="0085633C" w:rsidP="0085633C">
      <w:pPr>
        <w:rPr>
          <w:sz w:val="20"/>
          <w:lang w:val="en-GB"/>
        </w:rPr>
      </w:pPr>
    </w:p>
    <w:p w:rsidR="0085633C" w:rsidRDefault="0085633C" w:rsidP="0085633C">
      <w:pPr>
        <w:rPr>
          <w:sz w:val="20"/>
          <w:lang w:val="en-GB"/>
        </w:rPr>
      </w:pPr>
      <w:r w:rsidRPr="00D6046F">
        <w:rPr>
          <w:b/>
          <w:sz w:val="20"/>
          <w:lang w:val="en-GB"/>
        </w:rPr>
        <w:t xml:space="preserve">Step </w:t>
      </w:r>
      <w:proofErr w:type="gramStart"/>
      <w:r w:rsidRPr="00D6046F">
        <w:rPr>
          <w:b/>
          <w:sz w:val="20"/>
          <w:lang w:val="en-GB"/>
        </w:rPr>
        <w:t>3</w:t>
      </w:r>
      <w:proofErr w:type="gramEnd"/>
      <w:r>
        <w:rPr>
          <w:sz w:val="20"/>
          <w:lang w:val="en-GB"/>
        </w:rPr>
        <w:t xml:space="preserve"> – Select the UML package that you want to document, “right click”, choose "Documentation" and "Generate Documentation". </w:t>
      </w:r>
    </w:p>
    <w:p w:rsidR="0085633C" w:rsidRDefault="0085633C" w:rsidP="0085633C">
      <w:pPr>
        <w:rPr>
          <w:sz w:val="20"/>
          <w:lang w:val="en-GB"/>
        </w:rPr>
      </w:pPr>
      <w:r>
        <w:rPr>
          <w:noProof/>
          <w:sz w:val="20"/>
        </w:rPr>
        <w:drawing>
          <wp:inline distT="0" distB="0" distL="0" distR="0">
            <wp:extent cx="5013960" cy="4297680"/>
            <wp:effectExtent l="0" t="0" r="0" b="762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4297680"/>
                    </a:xfrm>
                    <a:prstGeom prst="rect">
                      <a:avLst/>
                    </a:prstGeom>
                    <a:noFill/>
                    <a:ln>
                      <a:noFill/>
                    </a:ln>
                  </pic:spPr>
                </pic:pic>
              </a:graphicData>
            </a:graphic>
          </wp:inline>
        </w:drawing>
      </w:r>
    </w:p>
    <w:p w:rsidR="0085633C" w:rsidRDefault="0085633C" w:rsidP="0085633C">
      <w:pPr>
        <w:rPr>
          <w:sz w:val="20"/>
          <w:lang w:val="en-GB"/>
        </w:rPr>
      </w:pPr>
    </w:p>
    <w:p w:rsidR="0085633C" w:rsidRPr="00896642" w:rsidRDefault="0085633C" w:rsidP="0085633C">
      <w:pPr>
        <w:pStyle w:val="Bildetekst"/>
        <w:jc w:val="center"/>
        <w:rPr>
          <w:lang w:val="en-GB"/>
        </w:rPr>
      </w:pPr>
      <w:r w:rsidRPr="00896642">
        <w:rPr>
          <w:lang w:val="en-GB"/>
        </w:rPr>
        <w:lastRenderedPageBreak/>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7</w:t>
      </w:r>
      <w:r w:rsidRPr="00896642">
        <w:rPr>
          <w:lang w:val="en-GB"/>
        </w:rPr>
        <w:fldChar w:fldCharType="end"/>
      </w:r>
      <w:r w:rsidRPr="00896642">
        <w:rPr>
          <w:lang w:val="en-GB"/>
        </w:rPr>
        <w:t xml:space="preserve"> – </w:t>
      </w:r>
      <w:r>
        <w:rPr>
          <w:lang w:val="en-GB"/>
        </w:rPr>
        <w:t>Start generating the documentation</w:t>
      </w:r>
    </w:p>
    <w:p w:rsidR="0085633C" w:rsidRDefault="0085633C" w:rsidP="0085633C">
      <w:pPr>
        <w:rPr>
          <w:sz w:val="20"/>
          <w:lang w:val="en-GB"/>
        </w:rPr>
      </w:pPr>
    </w:p>
    <w:p w:rsidR="0085633C" w:rsidRDefault="0085633C" w:rsidP="0085633C">
      <w:pPr>
        <w:rPr>
          <w:sz w:val="20"/>
          <w:lang w:val="en-GB"/>
        </w:rPr>
      </w:pPr>
      <w:r w:rsidRPr="00D6046F">
        <w:rPr>
          <w:b/>
          <w:sz w:val="20"/>
          <w:lang w:val="en-GB"/>
        </w:rPr>
        <w:t xml:space="preserve">Step </w:t>
      </w:r>
      <w:proofErr w:type="gramStart"/>
      <w:r w:rsidRPr="00D6046F">
        <w:rPr>
          <w:b/>
          <w:sz w:val="20"/>
          <w:lang w:val="en-GB"/>
        </w:rPr>
        <w:t>4</w:t>
      </w:r>
      <w:proofErr w:type="gramEnd"/>
      <w:r>
        <w:rPr>
          <w:sz w:val="20"/>
          <w:lang w:val="en-GB"/>
        </w:rPr>
        <w:t xml:space="preserve"> – Chose the output directory ("Output to file") and name of the documentation file, choose the following configuration:</w:t>
      </w:r>
    </w:p>
    <w:p w:rsidR="0085633C" w:rsidRDefault="0085633C" w:rsidP="0085633C">
      <w:pPr>
        <w:rPr>
          <w:sz w:val="20"/>
          <w:lang w:val="en-GB"/>
        </w:rPr>
      </w:pPr>
    </w:p>
    <w:p w:rsidR="0085633C" w:rsidRPr="00896642" w:rsidRDefault="0085633C" w:rsidP="0085633C">
      <w:pPr>
        <w:pStyle w:val="Tabletitle"/>
      </w:pPr>
      <w:r w:rsidRPr="00896642">
        <w:t>Table </w:t>
      </w:r>
      <w:r w:rsidRPr="00896642">
        <w:fldChar w:fldCharType="begin"/>
      </w:r>
      <w:r w:rsidRPr="00896642">
        <w:instrText>\</w:instrText>
      </w:r>
      <w:r>
        <w:instrText>IF</w:instrText>
      </w:r>
      <w:r w:rsidRPr="00896642">
        <w:instrText xml:space="preserve"> </w:instrText>
      </w:r>
      <w:r w:rsidRPr="00896642">
        <w:fldChar w:fldCharType="begin"/>
      </w:r>
      <w:r>
        <w:instrText>SEQ</w:instrText>
      </w:r>
      <w:r w:rsidRPr="00896642">
        <w:instrText xml:space="preserve"> aaa \c </w:instrText>
      </w:r>
      <w:r w:rsidRPr="00896642">
        <w:fldChar w:fldCharType="separate"/>
      </w:r>
      <w:r>
        <w:rPr>
          <w:noProof/>
        </w:rPr>
        <w:instrText>0</w:instrText>
      </w:r>
      <w:r w:rsidRPr="00896642">
        <w:fldChar w:fldCharType="end"/>
      </w:r>
      <w:r w:rsidRPr="00896642">
        <w:instrText>&gt;= 1 "</w:instrText>
      </w:r>
      <w:r w:rsidRPr="00896642">
        <w:fldChar w:fldCharType="begin"/>
      </w:r>
      <w:r>
        <w:instrText>SEQ</w:instrText>
      </w:r>
      <w:r w:rsidRPr="00896642">
        <w:instrText xml:space="preserve"> aaa \c \* ALPHABÉTIQUE </w:instrText>
      </w:r>
      <w:r w:rsidRPr="00896642">
        <w:fldChar w:fldCharType="separate"/>
      </w:r>
      <w:r w:rsidRPr="00896642">
        <w:instrText>A</w:instrText>
      </w:r>
      <w:r w:rsidRPr="00896642">
        <w:fldChar w:fldCharType="end"/>
      </w:r>
      <w:r w:rsidRPr="00896642">
        <w:instrText xml:space="preserve">." </w:instrText>
      </w:r>
      <w:r w:rsidRPr="00896642">
        <w:fldChar w:fldCharType="end"/>
      </w:r>
      <w:r w:rsidRPr="00896642">
        <w:fldChar w:fldCharType="begin"/>
      </w:r>
      <w:r>
        <w:instrText>SEQ</w:instrText>
      </w:r>
      <w:r w:rsidRPr="00896642">
        <w:instrText xml:space="preserve"> Table </w:instrText>
      </w:r>
      <w:r w:rsidRPr="00896642">
        <w:fldChar w:fldCharType="separate"/>
      </w:r>
      <w:r>
        <w:rPr>
          <w:noProof/>
        </w:rPr>
        <w:t>2</w:t>
      </w:r>
      <w:r w:rsidRPr="00896642">
        <w:fldChar w:fldCharType="end"/>
      </w:r>
      <w:r w:rsidRPr="00896642">
        <w:t> </w:t>
      </w:r>
      <w:r>
        <w:t>- 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7409"/>
      </w:tblGrid>
      <w:tr w:rsidR="0085633C" w:rsidRPr="008460D7" w:rsidTr="008B72A8">
        <w:tc>
          <w:tcPr>
            <w:tcW w:w="1668" w:type="dxa"/>
            <w:shd w:val="clear" w:color="auto" w:fill="auto"/>
          </w:tcPr>
          <w:p w:rsidR="0085633C" w:rsidRPr="008460D7" w:rsidRDefault="0085633C" w:rsidP="008B72A8">
            <w:pPr>
              <w:rPr>
                <w:sz w:val="20"/>
                <w:lang w:val="en-GB"/>
              </w:rPr>
            </w:pPr>
            <w:r w:rsidRPr="008460D7">
              <w:rPr>
                <w:sz w:val="20"/>
                <w:lang w:val="en-GB"/>
              </w:rPr>
              <w:t xml:space="preserve">Package </w:t>
            </w:r>
          </w:p>
        </w:tc>
        <w:tc>
          <w:tcPr>
            <w:tcW w:w="7542" w:type="dxa"/>
            <w:shd w:val="clear" w:color="auto" w:fill="auto"/>
          </w:tcPr>
          <w:p w:rsidR="0085633C" w:rsidRPr="008460D7" w:rsidRDefault="0085633C" w:rsidP="008B72A8">
            <w:pPr>
              <w:rPr>
                <w:sz w:val="20"/>
                <w:lang w:val="en-GB"/>
              </w:rPr>
            </w:pPr>
            <w:r w:rsidRPr="008460D7">
              <w:rPr>
                <w:sz w:val="20"/>
                <w:lang w:val="en-GB"/>
              </w:rPr>
              <w:t xml:space="preserve">The package in the model that should be documented </w:t>
            </w:r>
          </w:p>
          <w:p w:rsidR="0085633C" w:rsidRPr="008460D7" w:rsidRDefault="0085633C" w:rsidP="008B72A8">
            <w:pPr>
              <w:rPr>
                <w:sz w:val="20"/>
                <w:lang w:val="en-GB"/>
              </w:rPr>
            </w:pPr>
            <w:r w:rsidRPr="008460D7">
              <w:rPr>
                <w:sz w:val="20"/>
                <w:lang w:val="en-GB"/>
              </w:rPr>
              <w:t>(Chose a package in the project view before starting the documentation)</w:t>
            </w:r>
          </w:p>
        </w:tc>
      </w:tr>
      <w:tr w:rsidR="0085633C" w:rsidRPr="008460D7" w:rsidTr="008B72A8">
        <w:tc>
          <w:tcPr>
            <w:tcW w:w="1668" w:type="dxa"/>
            <w:shd w:val="clear" w:color="auto" w:fill="auto"/>
          </w:tcPr>
          <w:p w:rsidR="0085633C" w:rsidRPr="008460D7" w:rsidRDefault="0085633C" w:rsidP="008B72A8">
            <w:pPr>
              <w:rPr>
                <w:sz w:val="20"/>
                <w:lang w:val="en-GB"/>
              </w:rPr>
            </w:pPr>
            <w:r w:rsidRPr="008460D7">
              <w:rPr>
                <w:sz w:val="20"/>
                <w:lang w:val="en-GB"/>
              </w:rPr>
              <w:t>Output to File</w:t>
            </w:r>
          </w:p>
        </w:tc>
        <w:tc>
          <w:tcPr>
            <w:tcW w:w="7542" w:type="dxa"/>
            <w:shd w:val="clear" w:color="auto" w:fill="auto"/>
          </w:tcPr>
          <w:p w:rsidR="0085633C" w:rsidRPr="008460D7" w:rsidRDefault="0085633C" w:rsidP="008B72A8">
            <w:pPr>
              <w:rPr>
                <w:sz w:val="20"/>
                <w:lang w:val="en-GB"/>
              </w:rPr>
            </w:pPr>
            <w:r w:rsidRPr="008460D7">
              <w:rPr>
                <w:sz w:val="20"/>
                <w:lang w:val="en-GB"/>
              </w:rPr>
              <w:t>The file structure where the document should be generated</w:t>
            </w:r>
          </w:p>
        </w:tc>
      </w:tr>
      <w:tr w:rsidR="0085633C" w:rsidRPr="008460D7" w:rsidTr="008B72A8">
        <w:tc>
          <w:tcPr>
            <w:tcW w:w="1668" w:type="dxa"/>
            <w:shd w:val="clear" w:color="auto" w:fill="auto"/>
          </w:tcPr>
          <w:p w:rsidR="0085633C" w:rsidRPr="008460D7" w:rsidRDefault="0085633C" w:rsidP="008B72A8">
            <w:pPr>
              <w:rPr>
                <w:sz w:val="20"/>
                <w:lang w:val="en-GB"/>
              </w:rPr>
            </w:pPr>
            <w:r w:rsidRPr="008460D7">
              <w:rPr>
                <w:sz w:val="20"/>
                <w:lang w:val="en-GB"/>
              </w:rPr>
              <w:t>Template</w:t>
            </w:r>
          </w:p>
        </w:tc>
        <w:tc>
          <w:tcPr>
            <w:tcW w:w="7542" w:type="dxa"/>
            <w:shd w:val="clear" w:color="auto" w:fill="auto"/>
          </w:tcPr>
          <w:p w:rsidR="0085633C" w:rsidRPr="008460D7" w:rsidRDefault="0085633C" w:rsidP="008B72A8">
            <w:pPr>
              <w:rPr>
                <w:sz w:val="20"/>
                <w:lang w:val="en-GB"/>
              </w:rPr>
            </w:pPr>
            <w:r w:rsidRPr="008460D7">
              <w:rPr>
                <w:sz w:val="20"/>
                <w:lang w:val="en-GB"/>
              </w:rPr>
              <w:t xml:space="preserve">ISOTC211_Document Body  </w:t>
            </w:r>
          </w:p>
          <w:p w:rsidR="0085633C" w:rsidRPr="008460D7" w:rsidRDefault="0085633C" w:rsidP="008B72A8">
            <w:pPr>
              <w:rPr>
                <w:sz w:val="20"/>
                <w:lang w:val="en-GB"/>
              </w:rPr>
            </w:pPr>
            <w:r w:rsidRPr="008460D7">
              <w:rPr>
                <w:sz w:val="20"/>
                <w:lang w:val="en-GB"/>
              </w:rPr>
              <w:t>(This template is available after importing the xml file)</w:t>
            </w:r>
          </w:p>
        </w:tc>
      </w:tr>
      <w:tr w:rsidR="0085633C" w:rsidRPr="008460D7" w:rsidTr="008B72A8">
        <w:tc>
          <w:tcPr>
            <w:tcW w:w="1668" w:type="dxa"/>
            <w:shd w:val="clear" w:color="auto" w:fill="auto"/>
          </w:tcPr>
          <w:p w:rsidR="0085633C" w:rsidRPr="008460D7" w:rsidRDefault="0085633C" w:rsidP="008B72A8">
            <w:pPr>
              <w:rPr>
                <w:sz w:val="20"/>
                <w:lang w:val="en-GB"/>
              </w:rPr>
            </w:pPr>
            <w:r w:rsidRPr="008460D7">
              <w:rPr>
                <w:sz w:val="20"/>
                <w:lang w:val="en-GB"/>
              </w:rPr>
              <w:t>Output Format</w:t>
            </w:r>
          </w:p>
        </w:tc>
        <w:tc>
          <w:tcPr>
            <w:tcW w:w="7542" w:type="dxa"/>
            <w:shd w:val="clear" w:color="auto" w:fill="auto"/>
          </w:tcPr>
          <w:p w:rsidR="0085633C" w:rsidRPr="008460D7" w:rsidRDefault="0085633C" w:rsidP="008B72A8">
            <w:pPr>
              <w:rPr>
                <w:sz w:val="20"/>
                <w:lang w:val="en-GB"/>
              </w:rPr>
            </w:pPr>
            <w:r w:rsidRPr="008460D7">
              <w:rPr>
                <w:sz w:val="20"/>
                <w:lang w:val="en-GB"/>
              </w:rPr>
              <w:t>Microsoft Document Format (DOCX)</w:t>
            </w:r>
          </w:p>
        </w:tc>
      </w:tr>
      <w:tr w:rsidR="0085633C" w:rsidRPr="008460D7" w:rsidTr="008B72A8">
        <w:tc>
          <w:tcPr>
            <w:tcW w:w="1668" w:type="dxa"/>
            <w:shd w:val="clear" w:color="auto" w:fill="auto"/>
          </w:tcPr>
          <w:p w:rsidR="0085633C" w:rsidRPr="008460D7" w:rsidRDefault="0085633C" w:rsidP="008B72A8">
            <w:pPr>
              <w:rPr>
                <w:sz w:val="20"/>
                <w:lang w:val="en-GB"/>
              </w:rPr>
            </w:pPr>
            <w:r w:rsidRPr="008460D7">
              <w:rPr>
                <w:sz w:val="20"/>
                <w:lang w:val="en-GB"/>
              </w:rPr>
              <w:t>Cover</w:t>
            </w:r>
          </w:p>
        </w:tc>
        <w:tc>
          <w:tcPr>
            <w:tcW w:w="7542" w:type="dxa"/>
            <w:shd w:val="clear" w:color="auto" w:fill="auto"/>
          </w:tcPr>
          <w:p w:rsidR="0085633C" w:rsidRDefault="0085633C" w:rsidP="008B72A8">
            <w:pPr>
              <w:rPr>
                <w:sz w:val="20"/>
                <w:lang w:val="en-GB"/>
              </w:rPr>
            </w:pPr>
            <w:r>
              <w:rPr>
                <w:sz w:val="20"/>
                <w:lang w:val="en-GB"/>
              </w:rPr>
              <w:t>&lt;none&gt;</w:t>
            </w:r>
          </w:p>
          <w:p w:rsidR="0085633C" w:rsidRPr="008460D7" w:rsidRDefault="0085633C" w:rsidP="008B72A8">
            <w:pPr>
              <w:rPr>
                <w:sz w:val="20"/>
                <w:lang w:val="en-GB"/>
              </w:rPr>
            </w:pPr>
            <w:r>
              <w:rPr>
                <w:sz w:val="20"/>
                <w:lang w:val="en-GB"/>
              </w:rPr>
              <w:t>(</w:t>
            </w:r>
            <w:r w:rsidRPr="008460D7">
              <w:rPr>
                <w:sz w:val="20"/>
                <w:lang w:val="en-GB"/>
              </w:rPr>
              <w:t>There is an example of an ISO Cover page (ISO 19135 cover page) but this needs to be adopted to ISO docum</w:t>
            </w:r>
            <w:r>
              <w:rPr>
                <w:sz w:val="20"/>
                <w:lang w:val="en-GB"/>
              </w:rPr>
              <w:t>ent template anyhow)</w:t>
            </w:r>
          </w:p>
        </w:tc>
      </w:tr>
      <w:tr w:rsidR="0085633C" w:rsidRPr="008460D7" w:rsidTr="008B72A8">
        <w:tc>
          <w:tcPr>
            <w:tcW w:w="1668" w:type="dxa"/>
            <w:shd w:val="clear" w:color="auto" w:fill="auto"/>
          </w:tcPr>
          <w:p w:rsidR="0085633C" w:rsidRPr="008460D7" w:rsidRDefault="0085633C" w:rsidP="008B72A8">
            <w:pPr>
              <w:rPr>
                <w:sz w:val="20"/>
                <w:lang w:val="en-GB"/>
              </w:rPr>
            </w:pPr>
            <w:r w:rsidRPr="008460D7">
              <w:rPr>
                <w:sz w:val="20"/>
                <w:lang w:val="en-GB"/>
              </w:rPr>
              <w:t>Table of</w:t>
            </w:r>
          </w:p>
        </w:tc>
        <w:tc>
          <w:tcPr>
            <w:tcW w:w="7542" w:type="dxa"/>
            <w:shd w:val="clear" w:color="auto" w:fill="auto"/>
          </w:tcPr>
          <w:p w:rsidR="0085633C" w:rsidRPr="008460D7" w:rsidRDefault="0085633C" w:rsidP="008B72A8">
            <w:pPr>
              <w:rPr>
                <w:sz w:val="20"/>
                <w:lang w:val="en-GB"/>
              </w:rPr>
            </w:pPr>
            <w:r w:rsidRPr="008460D7">
              <w:rPr>
                <w:sz w:val="20"/>
                <w:lang w:val="en-GB"/>
              </w:rPr>
              <w:t xml:space="preserve">&lt;none&gt; </w:t>
            </w:r>
          </w:p>
        </w:tc>
      </w:tr>
      <w:tr w:rsidR="0085633C" w:rsidRPr="008460D7" w:rsidTr="008B72A8">
        <w:tc>
          <w:tcPr>
            <w:tcW w:w="1668" w:type="dxa"/>
            <w:shd w:val="clear" w:color="auto" w:fill="auto"/>
          </w:tcPr>
          <w:p w:rsidR="0085633C" w:rsidRPr="008460D7" w:rsidRDefault="0085633C" w:rsidP="008B72A8">
            <w:pPr>
              <w:rPr>
                <w:sz w:val="20"/>
                <w:lang w:val="en-GB"/>
              </w:rPr>
            </w:pPr>
            <w:r w:rsidRPr="008460D7">
              <w:rPr>
                <w:sz w:val="20"/>
                <w:lang w:val="en-GB"/>
              </w:rPr>
              <w:t>Stylesheet</w:t>
            </w:r>
          </w:p>
        </w:tc>
        <w:tc>
          <w:tcPr>
            <w:tcW w:w="7542" w:type="dxa"/>
            <w:shd w:val="clear" w:color="auto" w:fill="auto"/>
          </w:tcPr>
          <w:p w:rsidR="0085633C" w:rsidRPr="008460D7" w:rsidRDefault="0085633C" w:rsidP="008B72A8">
            <w:pPr>
              <w:rPr>
                <w:sz w:val="20"/>
                <w:lang w:val="en-GB"/>
              </w:rPr>
            </w:pPr>
            <w:r w:rsidRPr="008460D7">
              <w:rPr>
                <w:sz w:val="20"/>
                <w:lang w:val="en-GB"/>
              </w:rPr>
              <w:t>ISOTC211_Object Type Styles</w:t>
            </w:r>
          </w:p>
        </w:tc>
      </w:tr>
      <w:tr w:rsidR="0085633C" w:rsidRPr="008460D7" w:rsidTr="008B72A8">
        <w:tc>
          <w:tcPr>
            <w:tcW w:w="1668" w:type="dxa"/>
            <w:shd w:val="clear" w:color="auto" w:fill="auto"/>
          </w:tcPr>
          <w:p w:rsidR="0085633C" w:rsidRPr="008460D7" w:rsidRDefault="0085633C" w:rsidP="008B72A8">
            <w:pPr>
              <w:rPr>
                <w:sz w:val="20"/>
                <w:lang w:val="en-GB"/>
              </w:rPr>
            </w:pPr>
            <w:r w:rsidRPr="008460D7">
              <w:rPr>
                <w:sz w:val="20"/>
                <w:lang w:val="en-GB"/>
              </w:rPr>
              <w:t>Diagram Theme</w:t>
            </w:r>
          </w:p>
        </w:tc>
        <w:tc>
          <w:tcPr>
            <w:tcW w:w="7542" w:type="dxa"/>
            <w:shd w:val="clear" w:color="auto" w:fill="auto"/>
          </w:tcPr>
          <w:p w:rsidR="0085633C" w:rsidRPr="008460D7" w:rsidRDefault="0085633C" w:rsidP="008B72A8">
            <w:pPr>
              <w:rPr>
                <w:sz w:val="20"/>
                <w:lang w:val="en-GB"/>
              </w:rPr>
            </w:pPr>
            <w:r w:rsidRPr="008460D7">
              <w:rPr>
                <w:sz w:val="20"/>
                <w:lang w:val="en-GB"/>
              </w:rPr>
              <w:t>Monochrome for printing</w:t>
            </w:r>
          </w:p>
          <w:p w:rsidR="0085633C" w:rsidRPr="008460D7" w:rsidRDefault="0085633C" w:rsidP="008B72A8">
            <w:pPr>
              <w:rPr>
                <w:sz w:val="20"/>
                <w:lang w:val="en-GB"/>
              </w:rPr>
            </w:pPr>
            <w:r w:rsidRPr="008460D7">
              <w:rPr>
                <w:sz w:val="20"/>
                <w:lang w:val="en-GB"/>
              </w:rPr>
              <w:t>(This will ensure that all diagrams are documented without colours)</w:t>
            </w:r>
          </w:p>
        </w:tc>
      </w:tr>
    </w:tbl>
    <w:p w:rsidR="0085633C" w:rsidRDefault="0085633C" w:rsidP="0085633C">
      <w:pPr>
        <w:rPr>
          <w:sz w:val="20"/>
          <w:lang w:val="en-GB"/>
        </w:rPr>
      </w:pPr>
    </w:p>
    <w:p w:rsidR="0085633C" w:rsidRDefault="0085633C" w:rsidP="0085633C">
      <w:pPr>
        <w:rPr>
          <w:sz w:val="20"/>
          <w:lang w:val="en-GB"/>
        </w:rPr>
      </w:pPr>
    </w:p>
    <w:p w:rsidR="0085633C" w:rsidRDefault="0085633C" w:rsidP="0085633C">
      <w:pPr>
        <w:rPr>
          <w:sz w:val="20"/>
          <w:lang w:val="en-GB"/>
        </w:rPr>
      </w:pPr>
    </w:p>
    <w:p w:rsidR="0085633C" w:rsidRDefault="0085633C" w:rsidP="0085633C">
      <w:pPr>
        <w:rPr>
          <w:sz w:val="20"/>
          <w:lang w:val="en-GB"/>
        </w:rPr>
      </w:pPr>
    </w:p>
    <w:p w:rsidR="0085633C" w:rsidRDefault="0085633C" w:rsidP="0085633C">
      <w:pPr>
        <w:rPr>
          <w:sz w:val="20"/>
          <w:lang w:val="en-GB"/>
        </w:rPr>
      </w:pPr>
      <w:r>
        <w:rPr>
          <w:noProof/>
          <w:sz w:val="20"/>
        </w:rPr>
        <w:drawing>
          <wp:inline distT="0" distB="0" distL="0" distR="0">
            <wp:extent cx="5753100" cy="32766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rsidR="0085633C" w:rsidRDefault="0085633C" w:rsidP="0085633C">
      <w:pPr>
        <w:rPr>
          <w:sz w:val="20"/>
          <w:lang w:val="en-GB"/>
        </w:rPr>
      </w:pPr>
    </w:p>
    <w:p w:rsidR="0085633C" w:rsidRPr="00896642" w:rsidRDefault="0085633C" w:rsidP="0085633C">
      <w:pPr>
        <w:pStyle w:val="Bildetekst"/>
        <w:jc w:val="center"/>
        <w:rPr>
          <w:lang w:val="en-GB"/>
        </w:rPr>
      </w:pPr>
      <w:r w:rsidRPr="00896642">
        <w:rPr>
          <w:lang w:val="en-GB"/>
        </w:rPr>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8</w:t>
      </w:r>
      <w:r w:rsidRPr="00896642">
        <w:rPr>
          <w:lang w:val="en-GB"/>
        </w:rPr>
        <w:fldChar w:fldCharType="end"/>
      </w:r>
      <w:r w:rsidRPr="00896642">
        <w:rPr>
          <w:lang w:val="en-GB"/>
        </w:rPr>
        <w:t xml:space="preserve"> – </w:t>
      </w:r>
      <w:r>
        <w:rPr>
          <w:lang w:val="en-GB"/>
        </w:rPr>
        <w:t>Configuration for documentation of UML models</w:t>
      </w:r>
    </w:p>
    <w:p w:rsidR="0085633C" w:rsidRDefault="0085633C" w:rsidP="0085633C">
      <w:pPr>
        <w:rPr>
          <w:sz w:val="20"/>
          <w:lang w:val="en-GB"/>
        </w:rPr>
      </w:pPr>
    </w:p>
    <w:p w:rsidR="0085633C" w:rsidRDefault="0085633C" w:rsidP="0085633C">
      <w:pPr>
        <w:rPr>
          <w:sz w:val="20"/>
          <w:lang w:val="en-GB"/>
        </w:rPr>
      </w:pPr>
    </w:p>
    <w:p w:rsidR="0085633C" w:rsidRDefault="0085633C" w:rsidP="0085633C">
      <w:pPr>
        <w:rPr>
          <w:sz w:val="20"/>
          <w:lang w:val="en-GB"/>
        </w:rPr>
      </w:pPr>
    </w:p>
    <w:p w:rsidR="0085633C" w:rsidRPr="00896642" w:rsidRDefault="0085633C" w:rsidP="0085633C">
      <w:pPr>
        <w:pStyle w:val="Overskrift2"/>
        <w:rPr>
          <w:lang w:val="en-GB"/>
        </w:rPr>
      </w:pPr>
      <w:bookmarkStart w:id="19" w:name="_Toc423607678"/>
      <w:proofErr w:type="spellStart"/>
      <w:r w:rsidRPr="00896642">
        <w:rPr>
          <w:lang w:val="en-GB"/>
        </w:rPr>
        <w:t>ShapeChange</w:t>
      </w:r>
      <w:bookmarkEnd w:id="19"/>
      <w:proofErr w:type="spellEnd"/>
    </w:p>
    <w:p w:rsidR="0085633C" w:rsidRPr="00896642" w:rsidRDefault="0085633C" w:rsidP="0085633C">
      <w:pPr>
        <w:pStyle w:val="Overskrift3"/>
        <w:rPr>
          <w:lang w:val="en-GB"/>
        </w:rPr>
      </w:pPr>
      <w:bookmarkStart w:id="20" w:name="_Toc423607679"/>
      <w:r>
        <w:rPr>
          <w:lang w:val="en-GB"/>
        </w:rPr>
        <w:t>Introduction</w:t>
      </w:r>
      <w:bookmarkEnd w:id="20"/>
    </w:p>
    <w:p w:rsidR="0085633C" w:rsidRDefault="0085633C" w:rsidP="0085633C">
      <w:pPr>
        <w:rPr>
          <w:sz w:val="20"/>
          <w:lang w:val="en-GB"/>
        </w:rPr>
      </w:pPr>
    </w:p>
    <w:p w:rsidR="0085633C" w:rsidRPr="00896642" w:rsidRDefault="0085633C" w:rsidP="0085633C">
      <w:pPr>
        <w:rPr>
          <w:sz w:val="20"/>
          <w:szCs w:val="20"/>
          <w:lang w:val="en-GB"/>
        </w:rPr>
      </w:pPr>
      <w:proofErr w:type="spellStart"/>
      <w:r w:rsidRPr="00896642">
        <w:rPr>
          <w:sz w:val="20"/>
          <w:lang w:val="en-GB"/>
        </w:rPr>
        <w:t>ShapeChange</w:t>
      </w:r>
      <w:proofErr w:type="spellEnd"/>
      <w:r w:rsidRPr="00896642">
        <w:rPr>
          <w:sz w:val="20"/>
          <w:lang w:val="en-GB"/>
        </w:rPr>
        <w:t xml:space="preserve"> is a tool to </w:t>
      </w:r>
      <w:r>
        <w:rPr>
          <w:sz w:val="20"/>
          <w:lang w:val="en-GB"/>
        </w:rPr>
        <w:t xml:space="preserve">generate different </w:t>
      </w:r>
      <w:proofErr w:type="spellStart"/>
      <w:r>
        <w:rPr>
          <w:sz w:val="20"/>
          <w:lang w:val="en-GB"/>
        </w:rPr>
        <w:t>artifacts</w:t>
      </w:r>
      <w:proofErr w:type="spellEnd"/>
      <w:r>
        <w:rPr>
          <w:sz w:val="20"/>
          <w:lang w:val="en-GB"/>
        </w:rPr>
        <w:t xml:space="preserve"> from UML model for geographic information.</w:t>
      </w:r>
      <w:r w:rsidRPr="00896642">
        <w:rPr>
          <w:sz w:val="20"/>
          <w:lang w:val="en-GB"/>
        </w:rPr>
        <w:t xml:space="preserve"> There are several input </w:t>
      </w:r>
      <w:proofErr w:type="gramStart"/>
      <w:r w:rsidRPr="00896642">
        <w:rPr>
          <w:sz w:val="20"/>
          <w:lang w:val="en-GB"/>
        </w:rPr>
        <w:t>options,</w:t>
      </w:r>
      <w:proofErr w:type="gramEnd"/>
      <w:r w:rsidRPr="00896642">
        <w:rPr>
          <w:sz w:val="20"/>
          <w:lang w:val="en-GB"/>
        </w:rPr>
        <w:t xml:space="preserve"> </w:t>
      </w:r>
      <w:r w:rsidRPr="00896642">
        <w:rPr>
          <w:sz w:val="20"/>
          <w:szCs w:val="20"/>
          <w:lang w:val="en-GB"/>
        </w:rPr>
        <w:t xml:space="preserve">one of them is an Enterprise Architect project file. Among the output targets is the </w:t>
      </w:r>
      <w:r w:rsidRPr="00896642">
        <w:rPr>
          <w:sz w:val="20"/>
          <w:szCs w:val="20"/>
          <w:lang w:val="en-GB"/>
        </w:rPr>
        <w:lastRenderedPageBreak/>
        <w:t xml:space="preserve">generation of a feature catalogue. </w:t>
      </w:r>
      <w:r>
        <w:rPr>
          <w:sz w:val="20"/>
          <w:szCs w:val="20"/>
          <w:lang w:val="en-GB"/>
        </w:rPr>
        <w:t>This report will only describe the functionality for the documentation of feature catalogues.</w:t>
      </w:r>
    </w:p>
    <w:p w:rsidR="0085633C" w:rsidRPr="00896642" w:rsidRDefault="0085633C" w:rsidP="0085633C">
      <w:pPr>
        <w:rPr>
          <w:sz w:val="20"/>
          <w:szCs w:val="20"/>
          <w:lang w:val="en-GB"/>
        </w:rPr>
      </w:pPr>
    </w:p>
    <w:p w:rsidR="0085633C" w:rsidRPr="00896642" w:rsidRDefault="0085633C" w:rsidP="0085633C">
      <w:pPr>
        <w:rPr>
          <w:sz w:val="20"/>
          <w:szCs w:val="20"/>
          <w:lang w:val="en-GB"/>
        </w:rPr>
      </w:pPr>
      <w:proofErr w:type="spellStart"/>
      <w:r w:rsidRPr="00896642">
        <w:rPr>
          <w:sz w:val="20"/>
          <w:szCs w:val="20"/>
          <w:lang w:val="en-GB"/>
        </w:rPr>
        <w:t>Shape</w:t>
      </w:r>
      <w:r>
        <w:rPr>
          <w:sz w:val="20"/>
          <w:szCs w:val="20"/>
          <w:lang w:val="en-GB"/>
        </w:rPr>
        <w:t>C</w:t>
      </w:r>
      <w:r w:rsidRPr="00896642">
        <w:rPr>
          <w:sz w:val="20"/>
          <w:szCs w:val="20"/>
          <w:lang w:val="en-GB"/>
        </w:rPr>
        <w:t>hange</w:t>
      </w:r>
      <w:proofErr w:type="spellEnd"/>
      <w:r w:rsidRPr="00896642">
        <w:rPr>
          <w:sz w:val="20"/>
          <w:szCs w:val="20"/>
          <w:lang w:val="en-GB"/>
        </w:rPr>
        <w:t xml:space="preserve"> </w:t>
      </w:r>
      <w:proofErr w:type="gramStart"/>
      <w:r w:rsidRPr="00896642">
        <w:rPr>
          <w:sz w:val="20"/>
          <w:szCs w:val="20"/>
          <w:lang w:val="en-GB"/>
        </w:rPr>
        <w:t>is designed</w:t>
      </w:r>
      <w:proofErr w:type="gramEnd"/>
      <w:r w:rsidRPr="00896642">
        <w:rPr>
          <w:sz w:val="20"/>
          <w:szCs w:val="20"/>
          <w:lang w:val="en-GB"/>
        </w:rPr>
        <w:t xml:space="preserve"> for </w:t>
      </w:r>
      <w:r>
        <w:rPr>
          <w:sz w:val="20"/>
          <w:szCs w:val="20"/>
          <w:lang w:val="en-GB"/>
        </w:rPr>
        <w:t>application schemas</w:t>
      </w:r>
      <w:r w:rsidRPr="00896642">
        <w:rPr>
          <w:sz w:val="20"/>
          <w:szCs w:val="20"/>
          <w:lang w:val="en-GB"/>
        </w:rPr>
        <w:t xml:space="preserve"> according to ISO 191</w:t>
      </w:r>
      <w:r>
        <w:rPr>
          <w:sz w:val="20"/>
          <w:szCs w:val="20"/>
          <w:lang w:val="en-GB"/>
        </w:rPr>
        <w:t>09</w:t>
      </w:r>
      <w:r w:rsidRPr="00896642">
        <w:rPr>
          <w:sz w:val="20"/>
          <w:szCs w:val="20"/>
          <w:lang w:val="en-GB"/>
        </w:rPr>
        <w:t xml:space="preserve">, but works with other UML models if they use a compatible UML profile. </w:t>
      </w:r>
    </w:p>
    <w:p w:rsidR="0085633C" w:rsidRPr="00896642" w:rsidRDefault="0085633C" w:rsidP="0085633C">
      <w:pPr>
        <w:rPr>
          <w:sz w:val="20"/>
          <w:szCs w:val="20"/>
          <w:lang w:val="en-GB"/>
        </w:rPr>
      </w:pPr>
    </w:p>
    <w:p w:rsidR="0085633C" w:rsidRDefault="0085633C" w:rsidP="0085633C">
      <w:pPr>
        <w:rPr>
          <w:sz w:val="20"/>
          <w:szCs w:val="20"/>
          <w:lang w:val="en-GB"/>
        </w:rPr>
      </w:pPr>
      <w:proofErr w:type="gramStart"/>
      <w:r w:rsidRPr="00896642">
        <w:rPr>
          <w:sz w:val="20"/>
          <w:szCs w:val="20"/>
          <w:lang w:val="en-GB"/>
        </w:rPr>
        <w:t>There are several output formats</w:t>
      </w:r>
      <w:r>
        <w:rPr>
          <w:sz w:val="20"/>
          <w:szCs w:val="20"/>
          <w:lang w:val="en-GB"/>
        </w:rPr>
        <w:t xml:space="preserve"> for feature catalogues</w:t>
      </w:r>
      <w:proofErr w:type="gramEnd"/>
      <w:r w:rsidRPr="00896642">
        <w:rPr>
          <w:sz w:val="20"/>
          <w:szCs w:val="20"/>
          <w:lang w:val="en-GB"/>
        </w:rPr>
        <w:t xml:space="preserve">, </w:t>
      </w:r>
      <w:proofErr w:type="gramStart"/>
      <w:r w:rsidRPr="00896642">
        <w:rPr>
          <w:sz w:val="20"/>
          <w:szCs w:val="20"/>
          <w:lang w:val="en-GB"/>
        </w:rPr>
        <w:t>among them is DOCX</w:t>
      </w:r>
      <w:proofErr w:type="gramEnd"/>
      <w:r w:rsidRPr="00896642">
        <w:rPr>
          <w:sz w:val="20"/>
          <w:szCs w:val="20"/>
          <w:lang w:val="en-GB"/>
        </w:rPr>
        <w:t>. Using an ISO template file it can be configured</w:t>
      </w:r>
      <w:r>
        <w:rPr>
          <w:sz w:val="20"/>
          <w:szCs w:val="20"/>
          <w:lang w:val="en-GB"/>
        </w:rPr>
        <w:t xml:space="preserve"> (</w:t>
      </w:r>
      <w:proofErr w:type="spellStart"/>
      <w:r>
        <w:rPr>
          <w:sz w:val="20"/>
          <w:szCs w:val="20"/>
          <w:lang w:val="en-GB"/>
        </w:rPr>
        <w:t>xslt</w:t>
      </w:r>
      <w:proofErr w:type="spellEnd"/>
      <w:r>
        <w:rPr>
          <w:sz w:val="20"/>
          <w:szCs w:val="20"/>
          <w:lang w:val="en-GB"/>
        </w:rPr>
        <w:t xml:space="preserve">) </w:t>
      </w:r>
      <w:r w:rsidRPr="00896642">
        <w:rPr>
          <w:sz w:val="20"/>
          <w:szCs w:val="20"/>
          <w:lang w:val="en-GB"/>
        </w:rPr>
        <w:t xml:space="preserve">to generate the documentation directly into </w:t>
      </w:r>
      <w:proofErr w:type="gramStart"/>
      <w:r w:rsidRPr="00896642">
        <w:rPr>
          <w:sz w:val="20"/>
          <w:szCs w:val="20"/>
          <w:lang w:val="en-GB"/>
        </w:rPr>
        <w:t xml:space="preserve">the </w:t>
      </w:r>
      <w:r>
        <w:rPr>
          <w:sz w:val="20"/>
          <w:szCs w:val="20"/>
          <w:lang w:val="en-GB"/>
        </w:rPr>
        <w:t>an</w:t>
      </w:r>
      <w:proofErr w:type="gramEnd"/>
      <w:r>
        <w:rPr>
          <w:sz w:val="20"/>
          <w:szCs w:val="20"/>
          <w:lang w:val="en-GB"/>
        </w:rPr>
        <w:t xml:space="preserve"> ISO standard </w:t>
      </w:r>
      <w:r w:rsidRPr="00896642">
        <w:rPr>
          <w:sz w:val="20"/>
          <w:szCs w:val="20"/>
          <w:lang w:val="en-GB"/>
        </w:rPr>
        <w:t>document.</w:t>
      </w:r>
    </w:p>
    <w:p w:rsidR="0085633C" w:rsidRDefault="0085633C" w:rsidP="0085633C">
      <w:pPr>
        <w:rPr>
          <w:sz w:val="20"/>
          <w:szCs w:val="20"/>
          <w:lang w:val="en-GB"/>
        </w:rPr>
      </w:pPr>
    </w:p>
    <w:p w:rsidR="0085633C" w:rsidRDefault="0085633C" w:rsidP="0085633C">
      <w:pPr>
        <w:rPr>
          <w:sz w:val="20"/>
          <w:szCs w:val="20"/>
          <w:lang w:val="en-GB"/>
        </w:rPr>
      </w:pPr>
      <w:r>
        <w:rPr>
          <w:sz w:val="20"/>
          <w:szCs w:val="20"/>
          <w:lang w:val="en-GB"/>
        </w:rPr>
        <w:t xml:space="preserve">The standard </w:t>
      </w:r>
      <w:proofErr w:type="gramStart"/>
      <w:r>
        <w:rPr>
          <w:sz w:val="20"/>
          <w:szCs w:val="20"/>
          <w:lang w:val="en-GB"/>
        </w:rPr>
        <w:t>feature catalogue output layout</w:t>
      </w:r>
      <w:proofErr w:type="gramEnd"/>
      <w:r>
        <w:rPr>
          <w:sz w:val="20"/>
          <w:szCs w:val="20"/>
          <w:lang w:val="en-GB"/>
        </w:rPr>
        <w:t xml:space="preserve"> is the style used in the ISO 19135-1 standard. This style </w:t>
      </w:r>
      <w:proofErr w:type="gramStart"/>
      <w:r>
        <w:rPr>
          <w:sz w:val="20"/>
          <w:szCs w:val="20"/>
          <w:lang w:val="en-GB"/>
        </w:rPr>
        <w:t>is generated</w:t>
      </w:r>
      <w:proofErr w:type="gramEnd"/>
      <w:r>
        <w:rPr>
          <w:sz w:val="20"/>
          <w:szCs w:val="20"/>
          <w:lang w:val="en-GB"/>
        </w:rPr>
        <w:t xml:space="preserve"> using the standard stylesheet docx.xsl. By adapting the </w:t>
      </w:r>
      <w:proofErr w:type="gramStart"/>
      <w:r>
        <w:rPr>
          <w:sz w:val="20"/>
          <w:szCs w:val="20"/>
          <w:lang w:val="en-GB"/>
        </w:rPr>
        <w:t>stylesheet</w:t>
      </w:r>
      <w:proofErr w:type="gramEnd"/>
      <w:r>
        <w:rPr>
          <w:sz w:val="20"/>
          <w:szCs w:val="20"/>
          <w:lang w:val="en-GB"/>
        </w:rPr>
        <w:t xml:space="preserve"> other layouts can be created as well. </w:t>
      </w:r>
    </w:p>
    <w:p w:rsidR="0085633C" w:rsidRDefault="0085633C" w:rsidP="0085633C">
      <w:pPr>
        <w:rPr>
          <w:sz w:val="20"/>
          <w:szCs w:val="20"/>
          <w:lang w:val="en-GB"/>
        </w:rPr>
      </w:pPr>
    </w:p>
    <w:p w:rsidR="0085633C" w:rsidRPr="00896642" w:rsidRDefault="0085633C" w:rsidP="0085633C">
      <w:pPr>
        <w:rPr>
          <w:sz w:val="20"/>
          <w:szCs w:val="20"/>
          <w:lang w:val="en-GB"/>
        </w:rPr>
      </w:pPr>
      <w:r>
        <w:rPr>
          <w:sz w:val="20"/>
          <w:szCs w:val="20"/>
          <w:lang w:val="en-GB"/>
        </w:rPr>
        <w:t xml:space="preserve">For the workshop in Redlands, a more compact "dictionary" layout like in ISO 19115-1, dictionary </w:t>
      </w:r>
      <w:proofErr w:type="gramStart"/>
      <w:r>
        <w:rPr>
          <w:sz w:val="20"/>
          <w:szCs w:val="20"/>
          <w:lang w:val="en-GB"/>
        </w:rPr>
        <w:t>has been created</w:t>
      </w:r>
      <w:proofErr w:type="gramEnd"/>
      <w:r>
        <w:rPr>
          <w:sz w:val="20"/>
          <w:szCs w:val="20"/>
          <w:lang w:val="en-GB"/>
        </w:rPr>
        <w:t xml:space="preserve"> for demonstration purposes (docx-compact.xsl). This stylesheet </w:t>
      </w:r>
      <w:proofErr w:type="gramStart"/>
      <w:r>
        <w:rPr>
          <w:sz w:val="20"/>
          <w:szCs w:val="20"/>
          <w:lang w:val="en-GB"/>
        </w:rPr>
        <w:t>has been created</w:t>
      </w:r>
      <w:proofErr w:type="gramEnd"/>
      <w:r>
        <w:rPr>
          <w:sz w:val="20"/>
          <w:szCs w:val="20"/>
          <w:lang w:val="en-GB"/>
        </w:rPr>
        <w:t xml:space="preserve"> to illustrate the process, but it is not complete. For example, it does not include the tables for </w:t>
      </w:r>
      <w:proofErr w:type="spellStart"/>
      <w:r>
        <w:rPr>
          <w:sz w:val="20"/>
          <w:szCs w:val="20"/>
          <w:lang w:val="en-GB"/>
        </w:rPr>
        <w:t>enumerants</w:t>
      </w:r>
      <w:proofErr w:type="spellEnd"/>
      <w:r>
        <w:rPr>
          <w:sz w:val="20"/>
          <w:szCs w:val="20"/>
          <w:lang w:val="en-GB"/>
        </w:rPr>
        <w:t xml:space="preserve">. </w:t>
      </w:r>
    </w:p>
    <w:p w:rsidR="0085633C" w:rsidRPr="00896642" w:rsidRDefault="0085633C" w:rsidP="0085633C">
      <w:pPr>
        <w:rPr>
          <w:sz w:val="20"/>
          <w:szCs w:val="20"/>
          <w:lang w:val="en-GB"/>
        </w:rPr>
      </w:pPr>
    </w:p>
    <w:p w:rsidR="0085633C" w:rsidRPr="00896642" w:rsidRDefault="0085633C" w:rsidP="0085633C">
      <w:pPr>
        <w:rPr>
          <w:sz w:val="20"/>
          <w:szCs w:val="20"/>
          <w:lang w:val="en-GB"/>
        </w:rPr>
      </w:pPr>
      <w:r w:rsidRPr="00896642">
        <w:rPr>
          <w:sz w:val="20"/>
          <w:szCs w:val="20"/>
          <w:lang w:val="en-GB"/>
        </w:rPr>
        <w:t>Requirements:</w:t>
      </w:r>
    </w:p>
    <w:p w:rsidR="0085633C" w:rsidRPr="00896642" w:rsidRDefault="0085633C" w:rsidP="0085633C">
      <w:pPr>
        <w:numPr>
          <w:ilvl w:val="0"/>
          <w:numId w:val="4"/>
        </w:numPr>
        <w:rPr>
          <w:sz w:val="20"/>
          <w:szCs w:val="20"/>
          <w:lang w:val="en-GB"/>
        </w:rPr>
      </w:pPr>
      <w:r w:rsidRPr="00896642">
        <w:rPr>
          <w:sz w:val="20"/>
          <w:szCs w:val="20"/>
          <w:lang w:val="en-GB"/>
        </w:rPr>
        <w:t>Configuration file</w:t>
      </w:r>
    </w:p>
    <w:p w:rsidR="0085633C" w:rsidRPr="00896642" w:rsidRDefault="0085633C" w:rsidP="0085633C">
      <w:pPr>
        <w:numPr>
          <w:ilvl w:val="0"/>
          <w:numId w:val="4"/>
        </w:numPr>
        <w:rPr>
          <w:sz w:val="20"/>
          <w:szCs w:val="20"/>
          <w:lang w:val="en-GB"/>
        </w:rPr>
      </w:pPr>
      <w:r w:rsidRPr="00896642">
        <w:rPr>
          <w:sz w:val="20"/>
          <w:szCs w:val="20"/>
          <w:lang w:val="en-GB"/>
        </w:rPr>
        <w:t>DOCX template</w:t>
      </w:r>
    </w:p>
    <w:p w:rsidR="0085633C" w:rsidRPr="00896642" w:rsidRDefault="0085633C" w:rsidP="0085633C">
      <w:pPr>
        <w:rPr>
          <w:sz w:val="20"/>
          <w:szCs w:val="20"/>
          <w:lang w:val="en-GB"/>
        </w:rPr>
      </w:pPr>
    </w:p>
    <w:p w:rsidR="0085633C" w:rsidRDefault="0085633C" w:rsidP="0085633C">
      <w:pPr>
        <w:rPr>
          <w:sz w:val="20"/>
          <w:szCs w:val="20"/>
          <w:lang w:val="en-GB"/>
        </w:rPr>
      </w:pPr>
      <w:r w:rsidRPr="00896642">
        <w:rPr>
          <w:sz w:val="20"/>
          <w:szCs w:val="20"/>
          <w:lang w:val="en-GB"/>
        </w:rPr>
        <w:t xml:space="preserve">The software is available at </w:t>
      </w:r>
      <w:hyperlink r:id="rId14" w:history="1">
        <w:r w:rsidRPr="00896642">
          <w:rPr>
            <w:rStyle w:val="Hyperkobling"/>
            <w:sz w:val="20"/>
            <w:szCs w:val="20"/>
            <w:lang w:val="en-GB"/>
          </w:rPr>
          <w:t>http://shapechange.net/</w:t>
        </w:r>
      </w:hyperlink>
      <w:r w:rsidRPr="00896642">
        <w:rPr>
          <w:sz w:val="20"/>
          <w:szCs w:val="20"/>
          <w:lang w:val="en-GB"/>
        </w:rPr>
        <w:t>.  New versions of the software should continue to work with the configurations.</w:t>
      </w:r>
    </w:p>
    <w:p w:rsidR="0085633C" w:rsidRPr="00896642" w:rsidRDefault="0085633C" w:rsidP="0085633C">
      <w:pPr>
        <w:rPr>
          <w:sz w:val="20"/>
          <w:szCs w:val="20"/>
          <w:lang w:val="en-GB"/>
        </w:rPr>
      </w:pPr>
    </w:p>
    <w:p w:rsidR="0085633C" w:rsidRPr="00896642" w:rsidRDefault="0085633C" w:rsidP="0085633C">
      <w:pPr>
        <w:pStyle w:val="Overskrift3"/>
        <w:rPr>
          <w:lang w:val="en-GB"/>
        </w:rPr>
      </w:pPr>
      <w:bookmarkStart w:id="21" w:name="_Ref421101942"/>
      <w:bookmarkStart w:id="22" w:name="_Toc423607680"/>
      <w:r>
        <w:rPr>
          <w:lang w:val="en-GB"/>
        </w:rPr>
        <w:t>Configuration</w:t>
      </w:r>
      <w:bookmarkEnd w:id="21"/>
      <w:bookmarkEnd w:id="22"/>
    </w:p>
    <w:p w:rsidR="0085633C" w:rsidRDefault="0085633C" w:rsidP="0085633C">
      <w:pPr>
        <w:rPr>
          <w:sz w:val="20"/>
          <w:szCs w:val="20"/>
          <w:lang w:val="en-GB"/>
        </w:rPr>
      </w:pPr>
      <w:r>
        <w:rPr>
          <w:sz w:val="20"/>
          <w:szCs w:val="20"/>
          <w:lang w:val="en-GB"/>
        </w:rPr>
        <w:t>The configuration files states which model (EAP</w:t>
      </w:r>
      <w:proofErr w:type="gramStart"/>
      <w:r>
        <w:rPr>
          <w:sz w:val="20"/>
          <w:szCs w:val="20"/>
          <w:lang w:val="en-GB"/>
        </w:rPr>
        <w:t>)  that</w:t>
      </w:r>
      <w:proofErr w:type="gramEnd"/>
      <w:r>
        <w:rPr>
          <w:sz w:val="20"/>
          <w:szCs w:val="20"/>
          <w:lang w:val="en-GB"/>
        </w:rPr>
        <w:t xml:space="preserve"> should be applied, input and output directory, and a set of other configuration issues.</w:t>
      </w:r>
    </w:p>
    <w:p w:rsidR="0085633C" w:rsidRDefault="0085633C" w:rsidP="0085633C">
      <w:pPr>
        <w:rPr>
          <w:sz w:val="20"/>
          <w:szCs w:val="20"/>
          <w:lang w:val="en-GB"/>
        </w:rPr>
      </w:pPr>
    </w:p>
    <w:p w:rsidR="0085633C" w:rsidRDefault="0085633C" w:rsidP="0085633C">
      <w:pPr>
        <w:rPr>
          <w:sz w:val="20"/>
          <w:szCs w:val="20"/>
          <w:lang w:val="en-GB"/>
        </w:rPr>
      </w:pPr>
      <w:proofErr w:type="gramStart"/>
      <w:r>
        <w:rPr>
          <w:sz w:val="20"/>
          <w:szCs w:val="20"/>
          <w:lang w:val="en-GB"/>
        </w:rPr>
        <w:t>These configuration parameters and their explanation is maintained by Interactive instruments</w:t>
      </w:r>
      <w:proofErr w:type="gramEnd"/>
      <w:r>
        <w:rPr>
          <w:sz w:val="20"/>
          <w:szCs w:val="20"/>
          <w:lang w:val="en-GB"/>
        </w:rPr>
        <w:t xml:space="preserve"> GmbH and The MITRE Corporation at </w:t>
      </w:r>
      <w:hyperlink r:id="rId15" w:history="1">
        <w:r w:rsidRPr="00A63422">
          <w:rPr>
            <w:rStyle w:val="Hyperkobling"/>
            <w:sz w:val="20"/>
            <w:szCs w:val="20"/>
            <w:lang w:val="en-GB"/>
          </w:rPr>
          <w:t>http://www.shapechange.net/</w:t>
        </w:r>
      </w:hyperlink>
      <w:r>
        <w:rPr>
          <w:sz w:val="20"/>
          <w:szCs w:val="20"/>
          <w:lang w:val="en-GB"/>
        </w:rPr>
        <w:t>.</w:t>
      </w:r>
    </w:p>
    <w:p w:rsidR="0085633C" w:rsidRDefault="0085633C" w:rsidP="0085633C">
      <w:pPr>
        <w:rPr>
          <w:sz w:val="20"/>
          <w:szCs w:val="20"/>
          <w:lang w:val="en-GB"/>
        </w:rPr>
      </w:pPr>
    </w:p>
    <w:p w:rsidR="0085633C" w:rsidRPr="00896642" w:rsidRDefault="0085633C" w:rsidP="0085633C">
      <w:pPr>
        <w:pStyle w:val="Tabletitle"/>
      </w:pPr>
      <w:r w:rsidRPr="00896642">
        <w:t>Table </w:t>
      </w:r>
      <w:r w:rsidRPr="00896642">
        <w:fldChar w:fldCharType="begin"/>
      </w:r>
      <w:r w:rsidRPr="00896642">
        <w:instrText>\</w:instrText>
      </w:r>
      <w:r>
        <w:instrText>IF</w:instrText>
      </w:r>
      <w:r w:rsidRPr="00896642">
        <w:instrText xml:space="preserve"> </w:instrText>
      </w:r>
      <w:r w:rsidRPr="00896642">
        <w:fldChar w:fldCharType="begin"/>
      </w:r>
      <w:r>
        <w:instrText>SEQ</w:instrText>
      </w:r>
      <w:r w:rsidRPr="00896642">
        <w:instrText xml:space="preserve"> aaa \c </w:instrText>
      </w:r>
      <w:r w:rsidRPr="00896642">
        <w:fldChar w:fldCharType="separate"/>
      </w:r>
      <w:r>
        <w:rPr>
          <w:noProof/>
        </w:rPr>
        <w:instrText>0</w:instrText>
      </w:r>
      <w:r w:rsidRPr="00896642">
        <w:fldChar w:fldCharType="end"/>
      </w:r>
      <w:r w:rsidRPr="00896642">
        <w:instrText>&gt;= 1 "</w:instrText>
      </w:r>
      <w:r w:rsidRPr="00896642">
        <w:fldChar w:fldCharType="begin"/>
      </w:r>
      <w:r>
        <w:instrText>SEQ</w:instrText>
      </w:r>
      <w:r w:rsidRPr="00896642">
        <w:instrText xml:space="preserve"> aaa \c \* ALPHABÉTIQUE </w:instrText>
      </w:r>
      <w:r w:rsidRPr="00896642">
        <w:fldChar w:fldCharType="separate"/>
      </w:r>
      <w:r w:rsidRPr="00896642">
        <w:instrText>A</w:instrText>
      </w:r>
      <w:r w:rsidRPr="00896642">
        <w:fldChar w:fldCharType="end"/>
      </w:r>
      <w:r w:rsidRPr="00896642">
        <w:instrText xml:space="preserve">." </w:instrText>
      </w:r>
      <w:r w:rsidRPr="00896642">
        <w:fldChar w:fldCharType="end"/>
      </w:r>
      <w:r w:rsidRPr="00896642">
        <w:fldChar w:fldCharType="begin"/>
      </w:r>
      <w:r>
        <w:instrText>SEQ</w:instrText>
      </w:r>
      <w:r w:rsidRPr="00896642">
        <w:instrText xml:space="preserve"> Table </w:instrText>
      </w:r>
      <w:r w:rsidRPr="00896642">
        <w:fldChar w:fldCharType="separate"/>
      </w:r>
      <w:r>
        <w:rPr>
          <w:noProof/>
        </w:rPr>
        <w:t>3</w:t>
      </w:r>
      <w:r w:rsidRPr="00896642">
        <w:fldChar w:fldCharType="end"/>
      </w:r>
      <w:r w:rsidRPr="00896642">
        <w:t xml:space="preserve"> — </w:t>
      </w:r>
      <w:r>
        <w:t xml:space="preserve">General configuration for </w:t>
      </w:r>
      <w:proofErr w:type="spellStart"/>
      <w:r>
        <w:t>ShapeChange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3809"/>
        <w:gridCol w:w="2988"/>
      </w:tblGrid>
      <w:tr w:rsidR="0085633C" w:rsidRPr="00594DBA" w:rsidTr="008B72A8">
        <w:tc>
          <w:tcPr>
            <w:tcW w:w="9286" w:type="dxa"/>
            <w:gridSpan w:val="3"/>
          </w:tcPr>
          <w:p w:rsidR="0085633C" w:rsidRPr="00594DBA" w:rsidRDefault="0085633C" w:rsidP="008B72A8">
            <w:pPr>
              <w:jc w:val="center"/>
              <w:rPr>
                <w:rFonts w:ascii="Arial" w:hAnsi="Arial" w:cs="Arial"/>
                <w:b/>
                <w:sz w:val="20"/>
                <w:szCs w:val="20"/>
                <w:lang w:val="en-GB"/>
              </w:rPr>
            </w:pPr>
            <w:r>
              <w:rPr>
                <w:rFonts w:ascii="Arial" w:hAnsi="Arial" w:cs="Arial"/>
                <w:b/>
                <w:sz w:val="20"/>
                <w:szCs w:val="20"/>
                <w:lang w:val="en-GB"/>
              </w:rPr>
              <w:t>G</w:t>
            </w:r>
            <w:r w:rsidRPr="00594DBA">
              <w:rPr>
                <w:rFonts w:ascii="Arial" w:hAnsi="Arial" w:cs="Arial"/>
                <w:b/>
                <w:sz w:val="20"/>
                <w:szCs w:val="20"/>
                <w:lang w:val="en-GB"/>
              </w:rPr>
              <w:t>eneral configuration</w:t>
            </w:r>
          </w:p>
        </w:tc>
      </w:tr>
      <w:tr w:rsidR="0085633C" w:rsidRPr="00594DBA" w:rsidTr="008B72A8">
        <w:tc>
          <w:tcPr>
            <w:tcW w:w="2307" w:type="dxa"/>
          </w:tcPr>
          <w:p w:rsidR="0085633C" w:rsidRPr="00594DBA" w:rsidRDefault="0085633C" w:rsidP="008B72A8">
            <w:pPr>
              <w:rPr>
                <w:sz w:val="20"/>
                <w:szCs w:val="20"/>
                <w:lang w:val="en-GB"/>
              </w:rPr>
            </w:pPr>
            <w:r w:rsidRPr="00594DBA">
              <w:rPr>
                <w:sz w:val="20"/>
                <w:szCs w:val="20"/>
                <w:lang w:val="en-GB"/>
              </w:rPr>
              <w:t>Parameter</w:t>
            </w:r>
          </w:p>
        </w:tc>
        <w:tc>
          <w:tcPr>
            <w:tcW w:w="3809" w:type="dxa"/>
          </w:tcPr>
          <w:p w:rsidR="0085633C" w:rsidRPr="00594DBA" w:rsidRDefault="0085633C" w:rsidP="008B72A8">
            <w:pPr>
              <w:rPr>
                <w:sz w:val="20"/>
                <w:szCs w:val="20"/>
                <w:lang w:val="en-GB"/>
              </w:rPr>
            </w:pPr>
            <w:r w:rsidRPr="00594DBA">
              <w:rPr>
                <w:sz w:val="20"/>
                <w:szCs w:val="20"/>
                <w:lang w:val="en-GB"/>
              </w:rPr>
              <w:t>Default value</w:t>
            </w:r>
          </w:p>
        </w:tc>
        <w:tc>
          <w:tcPr>
            <w:tcW w:w="3170" w:type="dxa"/>
          </w:tcPr>
          <w:p w:rsidR="0085633C" w:rsidRPr="00594DBA" w:rsidRDefault="0085633C" w:rsidP="008B72A8">
            <w:pPr>
              <w:rPr>
                <w:sz w:val="20"/>
                <w:szCs w:val="20"/>
                <w:lang w:val="en-GB"/>
              </w:rPr>
            </w:pPr>
            <w:r w:rsidRPr="00594DBA">
              <w:rPr>
                <w:sz w:val="20"/>
                <w:szCs w:val="20"/>
                <w:lang w:val="en-GB"/>
              </w:rPr>
              <w:t>Description</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inputModelType</w:t>
            </w:r>
            <w:proofErr w:type="spellEnd"/>
          </w:p>
        </w:tc>
        <w:tc>
          <w:tcPr>
            <w:tcW w:w="3809" w:type="dxa"/>
          </w:tcPr>
          <w:p w:rsidR="0085633C" w:rsidRPr="00594DBA" w:rsidRDefault="0085633C" w:rsidP="008B72A8">
            <w:pPr>
              <w:rPr>
                <w:color w:val="555555"/>
                <w:sz w:val="20"/>
                <w:szCs w:val="20"/>
              </w:rPr>
            </w:pPr>
            <w:r w:rsidRPr="00594DBA">
              <w:rPr>
                <w:color w:val="555555"/>
                <w:sz w:val="20"/>
                <w:szCs w:val="20"/>
              </w:rPr>
              <w:t>EA7</w:t>
            </w:r>
          </w:p>
        </w:tc>
        <w:tc>
          <w:tcPr>
            <w:tcW w:w="3170" w:type="dxa"/>
          </w:tcPr>
          <w:p w:rsidR="0085633C" w:rsidRPr="00594DBA" w:rsidRDefault="0085633C" w:rsidP="008B72A8">
            <w:pPr>
              <w:rPr>
                <w:color w:val="555555"/>
                <w:sz w:val="20"/>
                <w:szCs w:val="20"/>
              </w:rPr>
            </w:pPr>
            <w:proofErr w:type="spellStart"/>
            <w:r w:rsidRPr="00594DBA">
              <w:rPr>
                <w:color w:val="555555"/>
                <w:sz w:val="20"/>
                <w:szCs w:val="20"/>
              </w:rPr>
              <w:t>EnterpriseArchitect</w:t>
            </w:r>
            <w:proofErr w:type="spellEnd"/>
            <w:r w:rsidRPr="00594DBA">
              <w:rPr>
                <w:color w:val="555555"/>
                <w:sz w:val="20"/>
                <w:szCs w:val="20"/>
              </w:rPr>
              <w:t xml:space="preserve"> (</w:t>
            </w:r>
            <w:proofErr w:type="spellStart"/>
            <w:r w:rsidRPr="00594DBA">
              <w:rPr>
                <w:color w:val="555555"/>
                <w:sz w:val="20"/>
                <w:szCs w:val="20"/>
              </w:rPr>
              <w:t>version</w:t>
            </w:r>
            <w:proofErr w:type="spellEnd"/>
            <w:r w:rsidRPr="00594DBA">
              <w:rPr>
                <w:color w:val="555555"/>
                <w:sz w:val="20"/>
                <w:szCs w:val="20"/>
              </w:rPr>
              <w:t xml:space="preserve">) or </w:t>
            </w:r>
            <w:proofErr w:type="spellStart"/>
            <w:r w:rsidRPr="00594DBA">
              <w:rPr>
                <w:color w:val="555555"/>
                <w:sz w:val="20"/>
                <w:szCs w:val="20"/>
              </w:rPr>
              <w:t>xmi</w:t>
            </w:r>
            <w:proofErr w:type="spellEnd"/>
            <w:r w:rsidRPr="00594DBA">
              <w:rPr>
                <w:color w:val="555555"/>
                <w:sz w:val="20"/>
                <w:szCs w:val="20"/>
              </w:rPr>
              <w:t>.</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inputFile</w:t>
            </w:r>
            <w:proofErr w:type="spellEnd"/>
            <w:r w:rsidRPr="00594DBA">
              <w:rPr>
                <w:sz w:val="20"/>
                <w:szCs w:val="20"/>
                <w:lang w:val="en-GB"/>
              </w:rPr>
              <w:t>"</w:t>
            </w:r>
          </w:p>
        </w:tc>
        <w:tc>
          <w:tcPr>
            <w:tcW w:w="3809" w:type="dxa"/>
          </w:tcPr>
          <w:p w:rsidR="0085633C" w:rsidRPr="00594DBA" w:rsidRDefault="0085633C" w:rsidP="008B72A8">
            <w:pPr>
              <w:rPr>
                <w:color w:val="555555"/>
                <w:sz w:val="20"/>
                <w:szCs w:val="20"/>
              </w:rPr>
            </w:pPr>
          </w:p>
        </w:tc>
        <w:tc>
          <w:tcPr>
            <w:tcW w:w="3170" w:type="dxa"/>
          </w:tcPr>
          <w:p w:rsidR="0085633C" w:rsidRPr="00A460CA" w:rsidRDefault="0085633C" w:rsidP="008B72A8">
            <w:pPr>
              <w:rPr>
                <w:color w:val="555555"/>
                <w:sz w:val="20"/>
                <w:szCs w:val="20"/>
                <w:lang w:val="en-US"/>
              </w:rPr>
            </w:pPr>
            <w:r w:rsidRPr="00A460CA">
              <w:rPr>
                <w:color w:val="555555"/>
                <w:sz w:val="20"/>
                <w:szCs w:val="20"/>
                <w:lang w:val="en-US"/>
              </w:rPr>
              <w:t>Name of the EA project or name of XMI file.</w:t>
            </w:r>
          </w:p>
        </w:tc>
      </w:tr>
      <w:tr w:rsidR="0085633C" w:rsidRPr="00594DBA" w:rsidTr="008B72A8">
        <w:tc>
          <w:tcPr>
            <w:tcW w:w="2307" w:type="dxa"/>
          </w:tcPr>
          <w:p w:rsidR="0085633C" w:rsidRPr="00594DBA" w:rsidRDefault="0085633C" w:rsidP="008B72A8">
            <w:pPr>
              <w:rPr>
                <w:sz w:val="20"/>
                <w:szCs w:val="20"/>
                <w:lang w:val="en-GB"/>
              </w:rPr>
            </w:pPr>
          </w:p>
        </w:tc>
        <w:tc>
          <w:tcPr>
            <w:tcW w:w="3809" w:type="dxa"/>
          </w:tcPr>
          <w:p w:rsidR="0085633C" w:rsidRPr="0085633C" w:rsidRDefault="0085633C" w:rsidP="008B72A8">
            <w:pPr>
              <w:rPr>
                <w:color w:val="555555"/>
                <w:sz w:val="20"/>
                <w:szCs w:val="20"/>
                <w:lang w:val="en-US"/>
              </w:rPr>
            </w:pPr>
          </w:p>
        </w:tc>
        <w:tc>
          <w:tcPr>
            <w:tcW w:w="3170" w:type="dxa"/>
          </w:tcPr>
          <w:p w:rsidR="0085633C" w:rsidRPr="00A460CA" w:rsidRDefault="0085633C" w:rsidP="008B72A8">
            <w:pPr>
              <w:rPr>
                <w:color w:val="555555"/>
                <w:sz w:val="20"/>
                <w:szCs w:val="20"/>
                <w:lang w:val="en-US"/>
              </w:rPr>
            </w:pPr>
          </w:p>
        </w:tc>
      </w:tr>
      <w:tr w:rsidR="0085633C" w:rsidRPr="00594DBA" w:rsidTr="008B72A8">
        <w:tc>
          <w:tcPr>
            <w:tcW w:w="2307" w:type="dxa"/>
          </w:tcPr>
          <w:p w:rsidR="0085633C" w:rsidRPr="00594DBA" w:rsidRDefault="0085633C" w:rsidP="008B72A8">
            <w:pPr>
              <w:rPr>
                <w:sz w:val="20"/>
                <w:szCs w:val="20"/>
                <w:lang w:val="en-GB"/>
              </w:rPr>
            </w:pPr>
            <w:proofErr w:type="spellStart"/>
            <w:r>
              <w:rPr>
                <w:sz w:val="20"/>
                <w:szCs w:val="20"/>
                <w:lang w:val="en-GB"/>
              </w:rPr>
              <w:t>publicOnly</w:t>
            </w:r>
            <w:proofErr w:type="spellEnd"/>
          </w:p>
        </w:tc>
        <w:tc>
          <w:tcPr>
            <w:tcW w:w="3809" w:type="dxa"/>
          </w:tcPr>
          <w:p w:rsidR="0085633C" w:rsidRPr="00594DBA" w:rsidRDefault="0085633C" w:rsidP="008B72A8">
            <w:pPr>
              <w:rPr>
                <w:color w:val="555555"/>
                <w:sz w:val="20"/>
                <w:szCs w:val="20"/>
              </w:rPr>
            </w:pPr>
          </w:p>
        </w:tc>
        <w:tc>
          <w:tcPr>
            <w:tcW w:w="3170" w:type="dxa"/>
          </w:tcPr>
          <w:p w:rsidR="0085633C" w:rsidRPr="00594DBA" w:rsidRDefault="0085633C" w:rsidP="008B72A8">
            <w:pPr>
              <w:rPr>
                <w:color w:val="555555"/>
                <w:sz w:val="20"/>
                <w:szCs w:val="20"/>
              </w:rPr>
            </w:pPr>
            <w:r w:rsidRPr="00594DBA">
              <w:rPr>
                <w:color w:val="555555"/>
                <w:sz w:val="20"/>
                <w:szCs w:val="20"/>
              </w:rPr>
              <w:t>??</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checkingConstraints</w:t>
            </w:r>
            <w:proofErr w:type="spellEnd"/>
          </w:p>
        </w:tc>
        <w:tc>
          <w:tcPr>
            <w:tcW w:w="3809" w:type="dxa"/>
          </w:tcPr>
          <w:p w:rsidR="0085633C" w:rsidRPr="00594DBA" w:rsidRDefault="0085633C" w:rsidP="008B72A8">
            <w:pPr>
              <w:rPr>
                <w:color w:val="555555"/>
                <w:sz w:val="20"/>
                <w:szCs w:val="20"/>
              </w:rPr>
            </w:pPr>
          </w:p>
        </w:tc>
        <w:tc>
          <w:tcPr>
            <w:tcW w:w="3170" w:type="dxa"/>
          </w:tcPr>
          <w:p w:rsidR="0085633C" w:rsidRPr="00594DBA" w:rsidRDefault="0085633C" w:rsidP="008B72A8">
            <w:pPr>
              <w:rPr>
                <w:color w:val="555555"/>
                <w:sz w:val="20"/>
                <w:szCs w:val="20"/>
              </w:rPr>
            </w:pPr>
            <w:proofErr w:type="spellStart"/>
            <w:r w:rsidRPr="00594DBA">
              <w:rPr>
                <w:color w:val="555555"/>
                <w:sz w:val="20"/>
                <w:szCs w:val="20"/>
              </w:rPr>
              <w:t>Enable</w:t>
            </w:r>
            <w:proofErr w:type="spellEnd"/>
            <w:r w:rsidRPr="00594DBA">
              <w:rPr>
                <w:color w:val="555555"/>
                <w:sz w:val="20"/>
                <w:szCs w:val="20"/>
              </w:rPr>
              <w:t xml:space="preserve"> or </w:t>
            </w:r>
            <w:proofErr w:type="spellStart"/>
            <w:r w:rsidRPr="00594DBA">
              <w:rPr>
                <w:color w:val="555555"/>
                <w:sz w:val="20"/>
                <w:szCs w:val="20"/>
              </w:rPr>
              <w:t>disable</w:t>
            </w:r>
            <w:proofErr w:type="spellEnd"/>
            <w:r w:rsidRPr="00594DBA">
              <w:rPr>
                <w:color w:val="555555"/>
                <w:sz w:val="20"/>
                <w:szCs w:val="20"/>
              </w:rPr>
              <w:t xml:space="preserve">. </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sortedSchemaOutput</w:t>
            </w:r>
            <w:proofErr w:type="spellEnd"/>
          </w:p>
        </w:tc>
        <w:tc>
          <w:tcPr>
            <w:tcW w:w="3809" w:type="dxa"/>
          </w:tcPr>
          <w:p w:rsidR="0085633C" w:rsidRPr="00594DBA" w:rsidRDefault="0085633C" w:rsidP="008B72A8">
            <w:pPr>
              <w:rPr>
                <w:color w:val="555555"/>
                <w:sz w:val="20"/>
                <w:szCs w:val="20"/>
              </w:rPr>
            </w:pPr>
          </w:p>
        </w:tc>
        <w:tc>
          <w:tcPr>
            <w:tcW w:w="3170" w:type="dxa"/>
          </w:tcPr>
          <w:p w:rsidR="0085633C" w:rsidRPr="00594DBA" w:rsidRDefault="0085633C" w:rsidP="008B72A8">
            <w:pPr>
              <w:rPr>
                <w:color w:val="555555"/>
                <w:sz w:val="20"/>
                <w:szCs w:val="20"/>
              </w:rPr>
            </w:pPr>
            <w:r w:rsidRPr="00594DBA">
              <w:rPr>
                <w:color w:val="555555"/>
                <w:sz w:val="20"/>
                <w:szCs w:val="20"/>
              </w:rPr>
              <w:t>True or False</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tmpDirectory</w:t>
            </w:r>
            <w:proofErr w:type="spellEnd"/>
          </w:p>
        </w:tc>
        <w:tc>
          <w:tcPr>
            <w:tcW w:w="3809" w:type="dxa"/>
          </w:tcPr>
          <w:p w:rsidR="0085633C" w:rsidRPr="00594DBA" w:rsidRDefault="0085633C" w:rsidP="008B72A8">
            <w:pPr>
              <w:rPr>
                <w:color w:val="555555"/>
                <w:sz w:val="20"/>
                <w:szCs w:val="20"/>
              </w:rPr>
            </w:pPr>
          </w:p>
        </w:tc>
        <w:tc>
          <w:tcPr>
            <w:tcW w:w="3170" w:type="dxa"/>
          </w:tcPr>
          <w:p w:rsidR="0085633C" w:rsidRPr="00A460CA" w:rsidRDefault="0085633C" w:rsidP="008B72A8">
            <w:pPr>
              <w:rPr>
                <w:color w:val="555555"/>
                <w:sz w:val="20"/>
                <w:szCs w:val="20"/>
                <w:lang w:val="en-US"/>
              </w:rPr>
            </w:pPr>
            <w:r w:rsidRPr="00A460CA">
              <w:rPr>
                <w:color w:val="555555"/>
                <w:sz w:val="20"/>
                <w:szCs w:val="20"/>
                <w:lang w:val="en-US"/>
              </w:rPr>
              <w:t xml:space="preserve">This is the directory where all the </w:t>
            </w:r>
            <w:proofErr w:type="spellStart"/>
            <w:r w:rsidRPr="00A460CA">
              <w:rPr>
                <w:color w:val="555555"/>
                <w:sz w:val="20"/>
                <w:szCs w:val="20"/>
                <w:lang w:val="en-US"/>
              </w:rPr>
              <w:t>temoprary</w:t>
            </w:r>
            <w:proofErr w:type="spellEnd"/>
            <w:r w:rsidRPr="00A460CA">
              <w:rPr>
                <w:color w:val="555555"/>
                <w:sz w:val="20"/>
                <w:szCs w:val="20"/>
                <w:lang w:val="en-US"/>
              </w:rPr>
              <w:t xml:space="preserve"> files are stored, like images.</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loadDiagrams</w:t>
            </w:r>
            <w:proofErr w:type="spellEnd"/>
          </w:p>
        </w:tc>
        <w:tc>
          <w:tcPr>
            <w:tcW w:w="3809" w:type="dxa"/>
          </w:tcPr>
          <w:p w:rsidR="0085633C" w:rsidRPr="00594DBA" w:rsidRDefault="0085633C" w:rsidP="008B72A8">
            <w:pPr>
              <w:rPr>
                <w:color w:val="555555"/>
                <w:sz w:val="20"/>
                <w:szCs w:val="20"/>
              </w:rPr>
            </w:pPr>
            <w:r w:rsidRPr="00594DBA">
              <w:rPr>
                <w:color w:val="555555"/>
                <w:sz w:val="20"/>
                <w:szCs w:val="20"/>
              </w:rPr>
              <w:t>False</w:t>
            </w:r>
          </w:p>
        </w:tc>
        <w:tc>
          <w:tcPr>
            <w:tcW w:w="3170" w:type="dxa"/>
          </w:tcPr>
          <w:p w:rsidR="0085633C" w:rsidRPr="00A460CA" w:rsidRDefault="0085633C" w:rsidP="008B72A8">
            <w:pPr>
              <w:rPr>
                <w:color w:val="555555"/>
                <w:sz w:val="20"/>
                <w:szCs w:val="20"/>
                <w:lang w:val="en-US"/>
              </w:rPr>
            </w:pPr>
            <w:r w:rsidRPr="00A460CA">
              <w:rPr>
                <w:color w:val="555555"/>
                <w:sz w:val="20"/>
                <w:szCs w:val="20"/>
                <w:lang w:val="en-US"/>
              </w:rPr>
              <w:t>Boolean. Set to ‘true’ to load diagram images</w:t>
            </w:r>
            <w:proofErr w:type="gramStart"/>
            <w:r w:rsidRPr="00A460CA">
              <w:rPr>
                <w:color w:val="555555"/>
                <w:sz w:val="20"/>
                <w:szCs w:val="20"/>
                <w:lang w:val="en-US"/>
              </w:rPr>
              <w:t>..</w:t>
            </w:r>
            <w:proofErr w:type="gramEnd"/>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packageDiagramRegex</w:t>
            </w:r>
            <w:proofErr w:type="spellEnd"/>
          </w:p>
        </w:tc>
        <w:tc>
          <w:tcPr>
            <w:tcW w:w="3809" w:type="dxa"/>
          </w:tcPr>
          <w:p w:rsidR="0085633C" w:rsidRPr="00A460CA" w:rsidRDefault="0085633C" w:rsidP="008B72A8">
            <w:pPr>
              <w:rPr>
                <w:color w:val="555555"/>
                <w:sz w:val="20"/>
                <w:szCs w:val="20"/>
                <w:lang w:val="en-US"/>
              </w:rPr>
            </w:pPr>
            <w:r w:rsidRPr="00A460CA">
              <w:rPr>
                <w:color w:val="555555"/>
                <w:sz w:val="20"/>
                <w:szCs w:val="20"/>
                <w:lang w:val="en-US"/>
              </w:rPr>
              <w:t>NAME(the reserved keyword that will be replaced by the package name)</w:t>
            </w:r>
          </w:p>
        </w:tc>
        <w:tc>
          <w:tcPr>
            <w:tcW w:w="3170" w:type="dxa"/>
          </w:tcPr>
          <w:p w:rsidR="0085633C" w:rsidRPr="00A460CA" w:rsidRDefault="0085633C" w:rsidP="008B72A8">
            <w:pPr>
              <w:rPr>
                <w:color w:val="555555"/>
                <w:sz w:val="20"/>
                <w:szCs w:val="20"/>
                <w:lang w:val="en-US"/>
              </w:rPr>
            </w:pPr>
            <w:r w:rsidRPr="00A460CA">
              <w:rPr>
                <w:color w:val="555555"/>
                <w:sz w:val="20"/>
                <w:szCs w:val="20"/>
                <w:lang w:val="en-US"/>
              </w:rPr>
              <w:t xml:space="preserve">Regular expression to control which package diagrams </w:t>
            </w:r>
            <w:proofErr w:type="gramStart"/>
            <w:r w:rsidRPr="00A460CA">
              <w:rPr>
                <w:color w:val="555555"/>
                <w:sz w:val="20"/>
                <w:szCs w:val="20"/>
                <w:lang w:val="en-US"/>
              </w:rPr>
              <w:t>get</w:t>
            </w:r>
            <w:proofErr w:type="gramEnd"/>
            <w:r w:rsidRPr="00A460CA">
              <w:rPr>
                <w:color w:val="555555"/>
                <w:sz w:val="20"/>
                <w:szCs w:val="20"/>
                <w:lang w:val="en-US"/>
              </w:rPr>
              <w:t xml:space="preserve"> assigned to a package. If the name of a package diagram contained in a package matches the expression (with the occurrence(s) of ‘NAME’ having been replaced with the name of that package) then the diagram </w:t>
            </w:r>
            <w:proofErr w:type="gramStart"/>
            <w:r w:rsidRPr="00A460CA">
              <w:rPr>
                <w:color w:val="555555"/>
                <w:sz w:val="20"/>
                <w:szCs w:val="20"/>
                <w:lang w:val="en-US"/>
              </w:rPr>
              <w:t>will be assigned</w:t>
            </w:r>
            <w:proofErr w:type="gramEnd"/>
            <w:r w:rsidRPr="00A460CA">
              <w:rPr>
                <w:color w:val="555555"/>
                <w:sz w:val="20"/>
                <w:szCs w:val="20"/>
                <w:lang w:val="en-US"/>
              </w:rPr>
              <w:t xml:space="preserve"> to the package.</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lastRenderedPageBreak/>
              <w:t>classDiagramRegex</w:t>
            </w:r>
            <w:proofErr w:type="spellEnd"/>
          </w:p>
        </w:tc>
        <w:tc>
          <w:tcPr>
            <w:tcW w:w="3809" w:type="dxa"/>
          </w:tcPr>
          <w:p w:rsidR="0085633C" w:rsidRPr="00A460CA" w:rsidRDefault="0085633C" w:rsidP="008B72A8">
            <w:pPr>
              <w:rPr>
                <w:color w:val="555555"/>
                <w:sz w:val="20"/>
                <w:szCs w:val="20"/>
                <w:lang w:val="en-US"/>
              </w:rPr>
            </w:pPr>
            <w:r w:rsidRPr="00A460CA">
              <w:rPr>
                <w:color w:val="555555"/>
                <w:sz w:val="20"/>
                <w:szCs w:val="20"/>
                <w:lang w:val="en-US"/>
              </w:rPr>
              <w:t>NAME(the reserved keyword that will be replaced by the class name)</w:t>
            </w:r>
          </w:p>
        </w:tc>
        <w:tc>
          <w:tcPr>
            <w:tcW w:w="3170" w:type="dxa"/>
          </w:tcPr>
          <w:p w:rsidR="0085633C" w:rsidRPr="00A460CA" w:rsidRDefault="0085633C" w:rsidP="008B72A8">
            <w:pPr>
              <w:rPr>
                <w:color w:val="555555"/>
                <w:sz w:val="20"/>
                <w:szCs w:val="20"/>
                <w:lang w:val="en-US"/>
              </w:rPr>
            </w:pPr>
            <w:r w:rsidRPr="00A460CA">
              <w:rPr>
                <w:color w:val="555555"/>
                <w:sz w:val="20"/>
                <w:szCs w:val="20"/>
                <w:lang w:val="en-US"/>
              </w:rPr>
              <w:t xml:space="preserve">Regular expression to control which logical (i.e. class) diagrams </w:t>
            </w:r>
            <w:proofErr w:type="gramStart"/>
            <w:r w:rsidRPr="00A460CA">
              <w:rPr>
                <w:color w:val="555555"/>
                <w:sz w:val="20"/>
                <w:szCs w:val="20"/>
                <w:lang w:val="en-US"/>
              </w:rPr>
              <w:t>get</w:t>
            </w:r>
            <w:proofErr w:type="gramEnd"/>
            <w:r w:rsidRPr="00A460CA">
              <w:rPr>
                <w:color w:val="555555"/>
                <w:sz w:val="20"/>
                <w:szCs w:val="20"/>
                <w:lang w:val="en-US"/>
              </w:rPr>
              <w:t xml:space="preserve"> assigned to a class. For each logical diagram contained in a package, the expression </w:t>
            </w:r>
            <w:proofErr w:type="gramStart"/>
            <w:r w:rsidRPr="00A460CA">
              <w:rPr>
                <w:color w:val="555555"/>
                <w:sz w:val="20"/>
                <w:szCs w:val="20"/>
                <w:lang w:val="en-US"/>
              </w:rPr>
              <w:t>is evaluated</w:t>
            </w:r>
            <w:proofErr w:type="gramEnd"/>
            <w:r w:rsidRPr="00A460CA">
              <w:rPr>
                <w:color w:val="555555"/>
                <w:sz w:val="20"/>
                <w:szCs w:val="20"/>
                <w:lang w:val="en-US"/>
              </w:rPr>
              <w:t xml:space="preserve"> for each class that is also contained in that package. If the name of the logical diagram matches the expression (with the occurrence(s) of ‘NAME’ having been replaced with the name of a given class) then the diagram </w:t>
            </w:r>
            <w:proofErr w:type="gramStart"/>
            <w:r w:rsidRPr="00A460CA">
              <w:rPr>
                <w:color w:val="555555"/>
                <w:sz w:val="20"/>
                <w:szCs w:val="20"/>
                <w:lang w:val="en-US"/>
              </w:rPr>
              <w:t>will be assigned</w:t>
            </w:r>
            <w:proofErr w:type="gramEnd"/>
            <w:r w:rsidRPr="00A460CA">
              <w:rPr>
                <w:color w:val="555555"/>
                <w:sz w:val="20"/>
                <w:szCs w:val="20"/>
                <w:lang w:val="en-US"/>
              </w:rPr>
              <w:t xml:space="preserve"> to that class.</w:t>
            </w:r>
          </w:p>
        </w:tc>
      </w:tr>
      <w:tr w:rsidR="0085633C" w:rsidRPr="00594DBA" w:rsidTr="008B72A8">
        <w:tc>
          <w:tcPr>
            <w:tcW w:w="9286" w:type="dxa"/>
            <w:gridSpan w:val="3"/>
          </w:tcPr>
          <w:p w:rsidR="0085633C" w:rsidRPr="00594DBA" w:rsidRDefault="0085633C" w:rsidP="008B72A8">
            <w:pPr>
              <w:jc w:val="center"/>
              <w:rPr>
                <w:rFonts w:ascii="Arial" w:hAnsi="Arial" w:cs="Arial"/>
                <w:b/>
                <w:color w:val="555555"/>
                <w:sz w:val="17"/>
                <w:szCs w:val="17"/>
              </w:rPr>
            </w:pPr>
            <w:r w:rsidRPr="00594DBA">
              <w:rPr>
                <w:rFonts w:ascii="Arial" w:hAnsi="Arial" w:cs="Arial"/>
                <w:b/>
                <w:color w:val="555555"/>
                <w:sz w:val="20"/>
                <w:szCs w:val="17"/>
              </w:rPr>
              <w:t xml:space="preserve">Logging </w:t>
            </w:r>
            <w:proofErr w:type="spellStart"/>
            <w:r w:rsidRPr="00594DBA">
              <w:rPr>
                <w:rFonts w:ascii="Arial" w:hAnsi="Arial" w:cs="Arial"/>
                <w:b/>
                <w:color w:val="555555"/>
                <w:sz w:val="20"/>
                <w:szCs w:val="17"/>
              </w:rPr>
              <w:t>configuration</w:t>
            </w:r>
            <w:proofErr w:type="spellEnd"/>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reportLevel</w:t>
            </w:r>
            <w:proofErr w:type="spellEnd"/>
          </w:p>
        </w:tc>
        <w:tc>
          <w:tcPr>
            <w:tcW w:w="3809" w:type="dxa"/>
          </w:tcPr>
          <w:p w:rsidR="0085633C" w:rsidRPr="00594DBA" w:rsidRDefault="0085633C" w:rsidP="008B72A8">
            <w:pPr>
              <w:rPr>
                <w:color w:val="555555"/>
                <w:sz w:val="20"/>
                <w:szCs w:val="20"/>
              </w:rPr>
            </w:pPr>
          </w:p>
        </w:tc>
        <w:tc>
          <w:tcPr>
            <w:tcW w:w="3170" w:type="dxa"/>
          </w:tcPr>
          <w:p w:rsidR="0085633C" w:rsidRPr="00A460CA" w:rsidRDefault="0085633C" w:rsidP="008B72A8">
            <w:pPr>
              <w:rPr>
                <w:color w:val="555555"/>
                <w:sz w:val="20"/>
                <w:szCs w:val="20"/>
                <w:lang w:val="en-US"/>
              </w:rPr>
            </w:pPr>
            <w:r w:rsidRPr="00A460CA">
              <w:rPr>
                <w:color w:val="555555"/>
                <w:sz w:val="20"/>
                <w:szCs w:val="20"/>
                <w:lang w:val="en-US"/>
              </w:rPr>
              <w:t>'info' both warnings and errors</w:t>
            </w:r>
          </w:p>
          <w:p w:rsidR="0085633C" w:rsidRPr="00A460CA" w:rsidRDefault="0085633C" w:rsidP="008B72A8">
            <w:pPr>
              <w:rPr>
                <w:color w:val="555555"/>
                <w:sz w:val="20"/>
                <w:szCs w:val="20"/>
                <w:lang w:val="en-US"/>
              </w:rPr>
            </w:pPr>
            <w:r w:rsidRPr="00A460CA">
              <w:rPr>
                <w:color w:val="555555"/>
                <w:sz w:val="20"/>
                <w:szCs w:val="20"/>
                <w:lang w:val="en-US"/>
              </w:rPr>
              <w:t>'</w:t>
            </w:r>
            <w:proofErr w:type="gramStart"/>
            <w:r w:rsidRPr="00A460CA">
              <w:rPr>
                <w:color w:val="555555"/>
                <w:sz w:val="20"/>
                <w:szCs w:val="20"/>
                <w:lang w:val="en-US"/>
              </w:rPr>
              <w:t>error</w:t>
            </w:r>
            <w:proofErr w:type="gramEnd"/>
            <w:r w:rsidRPr="00A460CA">
              <w:rPr>
                <w:color w:val="555555"/>
                <w:sz w:val="20"/>
                <w:szCs w:val="20"/>
                <w:lang w:val="en-US"/>
              </w:rPr>
              <w:t>' – only errors.</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logFile</w:t>
            </w:r>
            <w:proofErr w:type="spellEnd"/>
          </w:p>
        </w:tc>
        <w:tc>
          <w:tcPr>
            <w:tcW w:w="3809" w:type="dxa"/>
          </w:tcPr>
          <w:p w:rsidR="0085633C" w:rsidRPr="00594DBA" w:rsidRDefault="0085633C" w:rsidP="008B72A8">
            <w:pPr>
              <w:rPr>
                <w:color w:val="555555"/>
                <w:sz w:val="20"/>
                <w:szCs w:val="20"/>
              </w:rPr>
            </w:pPr>
          </w:p>
        </w:tc>
        <w:tc>
          <w:tcPr>
            <w:tcW w:w="3170" w:type="dxa"/>
          </w:tcPr>
          <w:p w:rsidR="0085633C" w:rsidRPr="00A460CA" w:rsidRDefault="0085633C" w:rsidP="008B72A8">
            <w:pPr>
              <w:rPr>
                <w:color w:val="555555"/>
                <w:sz w:val="20"/>
                <w:szCs w:val="20"/>
                <w:lang w:val="en-US"/>
              </w:rPr>
            </w:pPr>
            <w:r w:rsidRPr="00A460CA">
              <w:rPr>
                <w:color w:val="555555"/>
                <w:sz w:val="20"/>
                <w:szCs w:val="20"/>
                <w:lang w:val="en-US"/>
              </w:rPr>
              <w:t xml:space="preserve">Catalog and name of the </w:t>
            </w:r>
            <w:proofErr w:type="spellStart"/>
            <w:r w:rsidRPr="00A460CA">
              <w:rPr>
                <w:color w:val="555555"/>
                <w:sz w:val="20"/>
                <w:szCs w:val="20"/>
                <w:lang w:val="en-US"/>
              </w:rPr>
              <w:t>logfile</w:t>
            </w:r>
            <w:proofErr w:type="spellEnd"/>
          </w:p>
        </w:tc>
      </w:tr>
      <w:tr w:rsidR="0085633C" w:rsidRPr="00594DBA" w:rsidTr="008B72A8">
        <w:tc>
          <w:tcPr>
            <w:tcW w:w="9286" w:type="dxa"/>
            <w:gridSpan w:val="3"/>
          </w:tcPr>
          <w:p w:rsidR="0085633C" w:rsidRPr="00594DBA" w:rsidRDefault="0085633C" w:rsidP="008B72A8">
            <w:pPr>
              <w:jc w:val="center"/>
              <w:rPr>
                <w:rFonts w:ascii="Arial" w:hAnsi="Arial" w:cs="Arial"/>
                <w:color w:val="555555"/>
                <w:sz w:val="17"/>
                <w:szCs w:val="17"/>
              </w:rPr>
            </w:pPr>
            <w:proofErr w:type="spellStart"/>
            <w:r w:rsidRPr="00594DBA">
              <w:rPr>
                <w:rFonts w:ascii="Arial" w:hAnsi="Arial" w:cs="Arial"/>
                <w:b/>
                <w:color w:val="555555"/>
                <w:sz w:val="20"/>
                <w:szCs w:val="17"/>
              </w:rPr>
              <w:t>Feature</w:t>
            </w:r>
            <w:proofErr w:type="spellEnd"/>
            <w:r w:rsidRPr="00594DBA">
              <w:rPr>
                <w:rFonts w:ascii="Arial" w:hAnsi="Arial" w:cs="Arial"/>
                <w:b/>
                <w:color w:val="555555"/>
                <w:sz w:val="20"/>
                <w:szCs w:val="17"/>
              </w:rPr>
              <w:t xml:space="preserve"> </w:t>
            </w:r>
            <w:proofErr w:type="spellStart"/>
            <w:r w:rsidRPr="00594DBA">
              <w:rPr>
                <w:rFonts w:ascii="Arial" w:hAnsi="Arial" w:cs="Arial"/>
                <w:b/>
                <w:color w:val="555555"/>
                <w:sz w:val="20"/>
                <w:szCs w:val="17"/>
              </w:rPr>
              <w:t>catalogue</w:t>
            </w:r>
            <w:proofErr w:type="spellEnd"/>
            <w:r w:rsidRPr="00594DBA">
              <w:rPr>
                <w:rFonts w:ascii="Arial" w:hAnsi="Arial" w:cs="Arial"/>
                <w:b/>
                <w:color w:val="555555"/>
                <w:sz w:val="20"/>
                <w:szCs w:val="17"/>
              </w:rPr>
              <w:t xml:space="preserve"> </w:t>
            </w:r>
            <w:proofErr w:type="spellStart"/>
            <w:r w:rsidRPr="00594DBA">
              <w:rPr>
                <w:rFonts w:ascii="Arial" w:hAnsi="Arial" w:cs="Arial"/>
                <w:b/>
                <w:color w:val="555555"/>
                <w:sz w:val="20"/>
                <w:szCs w:val="17"/>
              </w:rPr>
              <w:t>configuration</w:t>
            </w:r>
            <w:proofErr w:type="spellEnd"/>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outputFilename</w:t>
            </w:r>
            <w:proofErr w:type="spellEnd"/>
          </w:p>
        </w:tc>
        <w:tc>
          <w:tcPr>
            <w:tcW w:w="3809" w:type="dxa"/>
          </w:tcPr>
          <w:p w:rsidR="0085633C" w:rsidRPr="00594DBA" w:rsidRDefault="0085633C" w:rsidP="008B72A8">
            <w:pPr>
              <w:rPr>
                <w:sz w:val="20"/>
                <w:szCs w:val="20"/>
                <w:lang w:val="en-GB"/>
              </w:rPr>
            </w:pPr>
            <w:proofErr w:type="spellStart"/>
            <w:r w:rsidRPr="00594DBA">
              <w:rPr>
                <w:color w:val="555555"/>
                <w:sz w:val="20"/>
                <w:szCs w:val="20"/>
              </w:rPr>
              <w:t>FeatureCatalogue</w:t>
            </w:r>
            <w:proofErr w:type="spellEnd"/>
          </w:p>
        </w:tc>
        <w:tc>
          <w:tcPr>
            <w:tcW w:w="3170" w:type="dxa"/>
          </w:tcPr>
          <w:p w:rsidR="0085633C" w:rsidRPr="00594DBA" w:rsidRDefault="0085633C" w:rsidP="008B72A8">
            <w:pPr>
              <w:rPr>
                <w:sz w:val="20"/>
                <w:szCs w:val="20"/>
                <w:lang w:val="en-GB"/>
              </w:rPr>
            </w:pPr>
            <w:r w:rsidRPr="00A460CA">
              <w:rPr>
                <w:color w:val="555555"/>
                <w:sz w:val="20"/>
                <w:szCs w:val="20"/>
                <w:lang w:val="en-US"/>
              </w:rPr>
              <w:t xml:space="preserve">The name of the output file without extension. The appropriate extension </w:t>
            </w:r>
            <w:proofErr w:type="gramStart"/>
            <w:r w:rsidRPr="00A460CA">
              <w:rPr>
                <w:color w:val="555555"/>
                <w:sz w:val="20"/>
                <w:szCs w:val="20"/>
                <w:lang w:val="en-US"/>
              </w:rPr>
              <w:t>will be added</w:t>
            </w:r>
            <w:proofErr w:type="gramEnd"/>
            <w:r w:rsidRPr="00A460CA">
              <w:rPr>
                <w:color w:val="555555"/>
                <w:sz w:val="20"/>
                <w:szCs w:val="20"/>
                <w:lang w:val="en-US"/>
              </w:rPr>
              <w:t xml:space="preserve"> depending on the output format.</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outputFormat</w:t>
            </w:r>
            <w:proofErr w:type="spellEnd"/>
          </w:p>
        </w:tc>
        <w:tc>
          <w:tcPr>
            <w:tcW w:w="3809" w:type="dxa"/>
          </w:tcPr>
          <w:p w:rsidR="0085633C" w:rsidRPr="00594DBA" w:rsidRDefault="0085633C" w:rsidP="008B72A8">
            <w:pPr>
              <w:rPr>
                <w:b/>
                <w:sz w:val="20"/>
                <w:szCs w:val="20"/>
                <w:lang w:val="en-GB"/>
              </w:rPr>
            </w:pPr>
            <w:proofErr w:type="spellStart"/>
            <w:r w:rsidRPr="00594DBA">
              <w:rPr>
                <w:rStyle w:val="Sterk"/>
                <w:rFonts w:eastAsia="Calibri"/>
                <w:b w:val="0"/>
                <w:color w:val="555555"/>
                <w:sz w:val="20"/>
                <w:szCs w:val="20"/>
              </w:rPr>
              <w:t>Required</w:t>
            </w:r>
            <w:proofErr w:type="spellEnd"/>
          </w:p>
        </w:tc>
        <w:tc>
          <w:tcPr>
            <w:tcW w:w="3170" w:type="dxa"/>
          </w:tcPr>
          <w:p w:rsidR="0085633C" w:rsidRPr="00594DBA" w:rsidRDefault="0085633C" w:rsidP="008B72A8">
            <w:pPr>
              <w:rPr>
                <w:sz w:val="20"/>
                <w:szCs w:val="20"/>
              </w:rPr>
            </w:pPr>
            <w:r w:rsidRPr="00A460CA">
              <w:rPr>
                <w:sz w:val="20"/>
                <w:szCs w:val="20"/>
                <w:lang w:val="en-US"/>
              </w:rPr>
              <w:t xml:space="preserve">(Required) A string representing the desired output formats.  </w:t>
            </w:r>
            <w:r w:rsidRPr="00594DBA">
              <w:rPr>
                <w:sz w:val="20"/>
                <w:szCs w:val="20"/>
              </w:rPr>
              <w:t xml:space="preserve">The </w:t>
            </w:r>
            <w:proofErr w:type="spellStart"/>
            <w:r w:rsidRPr="00594DBA">
              <w:rPr>
                <w:sz w:val="20"/>
                <w:szCs w:val="20"/>
              </w:rPr>
              <w:t>possible</w:t>
            </w:r>
            <w:proofErr w:type="spellEnd"/>
            <w:r w:rsidRPr="00594DBA">
              <w:rPr>
                <w:sz w:val="20"/>
                <w:szCs w:val="20"/>
              </w:rPr>
              <w:t xml:space="preserve"> </w:t>
            </w:r>
            <w:proofErr w:type="spellStart"/>
            <w:r w:rsidRPr="00594DBA">
              <w:rPr>
                <w:sz w:val="20"/>
                <w:szCs w:val="20"/>
              </w:rPr>
              <w:t>values</w:t>
            </w:r>
            <w:proofErr w:type="spellEnd"/>
            <w:r w:rsidRPr="00594DBA">
              <w:rPr>
                <w:sz w:val="20"/>
                <w:szCs w:val="20"/>
              </w:rPr>
              <w:t xml:space="preserve"> </w:t>
            </w:r>
            <w:proofErr w:type="spellStart"/>
            <w:r w:rsidRPr="00594DBA">
              <w:rPr>
                <w:sz w:val="20"/>
                <w:szCs w:val="20"/>
              </w:rPr>
              <w:t>are</w:t>
            </w:r>
            <w:proofErr w:type="spellEnd"/>
            <w:r w:rsidRPr="00594DBA">
              <w:rPr>
                <w:sz w:val="20"/>
                <w:szCs w:val="20"/>
              </w:rPr>
              <w:t>:</w:t>
            </w:r>
          </w:p>
          <w:p w:rsidR="0085633C" w:rsidRPr="00594DBA" w:rsidRDefault="0085633C" w:rsidP="0085633C">
            <w:pPr>
              <w:numPr>
                <w:ilvl w:val="0"/>
                <w:numId w:val="5"/>
              </w:numPr>
              <w:rPr>
                <w:sz w:val="20"/>
                <w:szCs w:val="20"/>
              </w:rPr>
            </w:pPr>
            <w:r w:rsidRPr="00594DBA">
              <w:rPr>
                <w:sz w:val="20"/>
                <w:szCs w:val="20"/>
              </w:rPr>
              <w:t>HTML</w:t>
            </w:r>
          </w:p>
          <w:p w:rsidR="0085633C" w:rsidRPr="00594DBA" w:rsidRDefault="0085633C" w:rsidP="0085633C">
            <w:pPr>
              <w:numPr>
                <w:ilvl w:val="0"/>
                <w:numId w:val="5"/>
              </w:numPr>
              <w:rPr>
                <w:sz w:val="20"/>
                <w:szCs w:val="20"/>
              </w:rPr>
            </w:pPr>
            <w:r w:rsidRPr="00594DBA">
              <w:rPr>
                <w:sz w:val="20"/>
                <w:szCs w:val="20"/>
              </w:rPr>
              <w:t>FRAMEHTML</w:t>
            </w:r>
          </w:p>
          <w:p w:rsidR="0085633C" w:rsidRPr="00594DBA" w:rsidRDefault="0085633C" w:rsidP="0085633C">
            <w:pPr>
              <w:numPr>
                <w:ilvl w:val="0"/>
                <w:numId w:val="5"/>
              </w:numPr>
              <w:rPr>
                <w:sz w:val="20"/>
                <w:szCs w:val="20"/>
              </w:rPr>
            </w:pPr>
            <w:r w:rsidRPr="00594DBA">
              <w:rPr>
                <w:sz w:val="20"/>
                <w:szCs w:val="20"/>
              </w:rPr>
              <w:t>DOCX</w:t>
            </w:r>
          </w:p>
          <w:p w:rsidR="0085633C" w:rsidRPr="00594DBA" w:rsidRDefault="0085633C" w:rsidP="008B72A8">
            <w:pPr>
              <w:rPr>
                <w:sz w:val="20"/>
                <w:szCs w:val="20"/>
              </w:rPr>
            </w:pPr>
            <w:r w:rsidRPr="00594DBA">
              <w:rPr>
                <w:sz w:val="20"/>
                <w:szCs w:val="20"/>
              </w:rPr>
              <w:t xml:space="preserve">Case is </w:t>
            </w:r>
            <w:proofErr w:type="spellStart"/>
            <w:r w:rsidRPr="00594DBA">
              <w:rPr>
                <w:sz w:val="20"/>
                <w:szCs w:val="20"/>
              </w:rPr>
              <w:t>unimportant</w:t>
            </w:r>
            <w:proofErr w:type="spellEnd"/>
            <w:r w:rsidRPr="00594DBA">
              <w:rPr>
                <w:sz w:val="20"/>
                <w:szCs w:val="20"/>
              </w:rPr>
              <w:t>.</w:t>
            </w:r>
          </w:p>
          <w:p w:rsidR="0085633C" w:rsidRPr="00A460CA" w:rsidRDefault="0085633C" w:rsidP="008B72A8">
            <w:pPr>
              <w:rPr>
                <w:sz w:val="20"/>
                <w:szCs w:val="20"/>
                <w:lang w:val="en-US"/>
              </w:rPr>
            </w:pPr>
            <w:r w:rsidRPr="00A460CA">
              <w:rPr>
                <w:sz w:val="20"/>
                <w:szCs w:val="20"/>
                <w:lang w:val="en-US"/>
              </w:rPr>
              <w:t xml:space="preserve">Multiple values </w:t>
            </w:r>
            <w:proofErr w:type="gramStart"/>
            <w:r w:rsidRPr="00A460CA">
              <w:rPr>
                <w:sz w:val="20"/>
                <w:szCs w:val="20"/>
                <w:lang w:val="en-US"/>
              </w:rPr>
              <w:t>may be provided</w:t>
            </w:r>
            <w:proofErr w:type="gramEnd"/>
            <w:r w:rsidRPr="00A460CA">
              <w:rPr>
                <w:sz w:val="20"/>
                <w:szCs w:val="20"/>
                <w:lang w:val="en-US"/>
              </w:rPr>
              <w:t xml:space="preserve"> separated with commas.</w:t>
            </w:r>
          </w:p>
          <w:p w:rsidR="0085633C" w:rsidRPr="00594DBA" w:rsidRDefault="0085633C" w:rsidP="008B72A8">
            <w:pPr>
              <w:rPr>
                <w:sz w:val="20"/>
                <w:szCs w:val="20"/>
                <w:lang w:val="en-GB"/>
              </w:rPr>
            </w:pPr>
          </w:p>
        </w:tc>
      </w:tr>
      <w:tr w:rsidR="0085633C" w:rsidRPr="00594DBA" w:rsidTr="008B72A8">
        <w:tc>
          <w:tcPr>
            <w:tcW w:w="2307" w:type="dxa"/>
          </w:tcPr>
          <w:p w:rsidR="0085633C" w:rsidRPr="00594DBA" w:rsidRDefault="0085633C" w:rsidP="008B72A8">
            <w:pPr>
              <w:rPr>
                <w:sz w:val="20"/>
                <w:szCs w:val="20"/>
                <w:lang w:val="en-GB"/>
              </w:rPr>
            </w:pPr>
            <w:r w:rsidRPr="00594DBA">
              <w:rPr>
                <w:sz w:val="20"/>
                <w:szCs w:val="20"/>
                <w:lang w:val="en-GB"/>
              </w:rPr>
              <w:t>name</w:t>
            </w:r>
          </w:p>
        </w:tc>
        <w:tc>
          <w:tcPr>
            <w:tcW w:w="3809" w:type="dxa"/>
          </w:tcPr>
          <w:p w:rsidR="0085633C" w:rsidRPr="00594DBA" w:rsidRDefault="0085633C" w:rsidP="008B72A8">
            <w:pPr>
              <w:rPr>
                <w:sz w:val="20"/>
                <w:szCs w:val="20"/>
                <w:lang w:val="en-GB"/>
              </w:rPr>
            </w:pPr>
            <w:proofErr w:type="spellStart"/>
            <w:proofErr w:type="gramStart"/>
            <w:r w:rsidRPr="00594DBA">
              <w:rPr>
                <w:color w:val="555555"/>
                <w:sz w:val="20"/>
                <w:szCs w:val="20"/>
              </w:rPr>
              <w:t>unknown</w:t>
            </w:r>
            <w:proofErr w:type="spellEnd"/>
            <w:proofErr w:type="gramEnd"/>
          </w:p>
        </w:tc>
        <w:tc>
          <w:tcPr>
            <w:tcW w:w="3170" w:type="dxa"/>
          </w:tcPr>
          <w:p w:rsidR="0085633C" w:rsidRPr="00594DBA" w:rsidRDefault="0085633C" w:rsidP="008B72A8">
            <w:pPr>
              <w:rPr>
                <w:sz w:val="20"/>
                <w:szCs w:val="20"/>
                <w:lang w:val="en-GB"/>
              </w:rPr>
            </w:pPr>
            <w:r w:rsidRPr="00A460CA">
              <w:rPr>
                <w:color w:val="555555"/>
                <w:sz w:val="20"/>
                <w:szCs w:val="20"/>
                <w:lang w:val="en-US"/>
              </w:rPr>
              <w:t xml:space="preserve">The name to </w:t>
            </w:r>
            <w:proofErr w:type="gramStart"/>
            <w:r w:rsidRPr="00A460CA">
              <w:rPr>
                <w:color w:val="555555"/>
                <w:sz w:val="20"/>
                <w:szCs w:val="20"/>
                <w:lang w:val="en-US"/>
              </w:rPr>
              <w:t>be used</w:t>
            </w:r>
            <w:proofErr w:type="gramEnd"/>
            <w:r w:rsidRPr="00A460CA">
              <w:rPr>
                <w:color w:val="555555"/>
                <w:sz w:val="20"/>
                <w:szCs w:val="20"/>
                <w:lang w:val="en-US"/>
              </w:rPr>
              <w:t xml:space="preserve"> for this feature catalogue.</w:t>
            </w:r>
          </w:p>
        </w:tc>
      </w:tr>
      <w:tr w:rsidR="0085633C" w:rsidRPr="00594DBA" w:rsidTr="008B72A8">
        <w:tc>
          <w:tcPr>
            <w:tcW w:w="2307" w:type="dxa"/>
          </w:tcPr>
          <w:p w:rsidR="0085633C" w:rsidRPr="00594DBA" w:rsidRDefault="0085633C" w:rsidP="008B72A8">
            <w:pPr>
              <w:rPr>
                <w:sz w:val="20"/>
                <w:szCs w:val="20"/>
                <w:lang w:val="en-GB"/>
              </w:rPr>
            </w:pPr>
            <w:r w:rsidRPr="00594DBA">
              <w:rPr>
                <w:sz w:val="20"/>
                <w:szCs w:val="20"/>
                <w:lang w:val="en-GB"/>
              </w:rPr>
              <w:t>scope</w:t>
            </w:r>
          </w:p>
        </w:tc>
        <w:tc>
          <w:tcPr>
            <w:tcW w:w="3809" w:type="dxa"/>
          </w:tcPr>
          <w:p w:rsidR="0085633C" w:rsidRPr="00594DBA" w:rsidRDefault="0085633C" w:rsidP="008B72A8">
            <w:pPr>
              <w:rPr>
                <w:sz w:val="20"/>
                <w:szCs w:val="20"/>
                <w:lang w:val="en-GB"/>
              </w:rPr>
            </w:pPr>
            <w:proofErr w:type="spellStart"/>
            <w:proofErr w:type="gramStart"/>
            <w:r w:rsidRPr="00594DBA">
              <w:rPr>
                <w:color w:val="555555"/>
                <w:sz w:val="20"/>
                <w:szCs w:val="20"/>
              </w:rPr>
              <w:t>unknown</w:t>
            </w:r>
            <w:proofErr w:type="spellEnd"/>
            <w:proofErr w:type="gramEnd"/>
          </w:p>
        </w:tc>
        <w:tc>
          <w:tcPr>
            <w:tcW w:w="3170" w:type="dxa"/>
          </w:tcPr>
          <w:p w:rsidR="0085633C" w:rsidRPr="00594DBA" w:rsidRDefault="0085633C" w:rsidP="008B72A8">
            <w:pPr>
              <w:rPr>
                <w:sz w:val="20"/>
                <w:szCs w:val="20"/>
                <w:lang w:val="en-GB"/>
              </w:rPr>
            </w:pPr>
            <w:r w:rsidRPr="00A460CA">
              <w:rPr>
                <w:color w:val="555555"/>
                <w:sz w:val="20"/>
                <w:szCs w:val="20"/>
                <w:lang w:val="en-US"/>
              </w:rPr>
              <w:t>Information on the scope of this feature catalogue. This may contain HTML markup and “[NEWLINE]” to separate paragraphs.</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versionNumber</w:t>
            </w:r>
            <w:proofErr w:type="spellEnd"/>
          </w:p>
        </w:tc>
        <w:tc>
          <w:tcPr>
            <w:tcW w:w="3809" w:type="dxa"/>
          </w:tcPr>
          <w:p w:rsidR="0085633C" w:rsidRPr="00594DBA" w:rsidRDefault="0085633C" w:rsidP="008B72A8">
            <w:pPr>
              <w:rPr>
                <w:sz w:val="20"/>
                <w:szCs w:val="20"/>
                <w:lang w:val="en-GB"/>
              </w:rPr>
            </w:pPr>
            <w:proofErr w:type="spellStart"/>
            <w:proofErr w:type="gramStart"/>
            <w:r w:rsidRPr="00594DBA">
              <w:rPr>
                <w:color w:val="555555"/>
                <w:sz w:val="20"/>
                <w:szCs w:val="20"/>
              </w:rPr>
              <w:t>unknown</w:t>
            </w:r>
            <w:proofErr w:type="spellEnd"/>
            <w:proofErr w:type="gramEnd"/>
          </w:p>
        </w:tc>
        <w:tc>
          <w:tcPr>
            <w:tcW w:w="3170" w:type="dxa"/>
          </w:tcPr>
          <w:p w:rsidR="0085633C" w:rsidRPr="00594DBA" w:rsidRDefault="0085633C" w:rsidP="008B72A8">
            <w:pPr>
              <w:rPr>
                <w:sz w:val="20"/>
                <w:szCs w:val="20"/>
                <w:lang w:val="en-GB"/>
              </w:rPr>
            </w:pPr>
            <w:r w:rsidRPr="00A460CA">
              <w:rPr>
                <w:color w:val="555555"/>
                <w:sz w:val="20"/>
                <w:szCs w:val="20"/>
                <w:lang w:val="en-US"/>
              </w:rPr>
              <w:t>The version number for this feature catalogue.</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versionDate</w:t>
            </w:r>
            <w:proofErr w:type="spellEnd"/>
          </w:p>
        </w:tc>
        <w:tc>
          <w:tcPr>
            <w:tcW w:w="3809" w:type="dxa"/>
          </w:tcPr>
          <w:p w:rsidR="0085633C" w:rsidRPr="00594DBA" w:rsidRDefault="0085633C" w:rsidP="008B72A8">
            <w:pPr>
              <w:rPr>
                <w:sz w:val="20"/>
                <w:szCs w:val="20"/>
                <w:lang w:val="en-GB"/>
              </w:rPr>
            </w:pPr>
            <w:proofErr w:type="spellStart"/>
            <w:proofErr w:type="gramStart"/>
            <w:r w:rsidRPr="00594DBA">
              <w:rPr>
                <w:color w:val="555555"/>
                <w:sz w:val="20"/>
                <w:szCs w:val="20"/>
              </w:rPr>
              <w:t>unknown</w:t>
            </w:r>
            <w:proofErr w:type="spellEnd"/>
            <w:proofErr w:type="gramEnd"/>
          </w:p>
        </w:tc>
        <w:tc>
          <w:tcPr>
            <w:tcW w:w="3170" w:type="dxa"/>
          </w:tcPr>
          <w:p w:rsidR="0085633C" w:rsidRPr="00594DBA" w:rsidRDefault="0085633C" w:rsidP="008B72A8">
            <w:pPr>
              <w:rPr>
                <w:sz w:val="20"/>
                <w:szCs w:val="20"/>
                <w:lang w:val="en-GB"/>
              </w:rPr>
            </w:pPr>
            <w:r w:rsidRPr="00A460CA">
              <w:rPr>
                <w:color w:val="555555"/>
                <w:sz w:val="20"/>
                <w:szCs w:val="20"/>
                <w:lang w:val="en-US"/>
              </w:rPr>
              <w:t>The version date for this feature catalogue.</w:t>
            </w:r>
          </w:p>
        </w:tc>
      </w:tr>
      <w:tr w:rsidR="0085633C" w:rsidRPr="00594DBA" w:rsidTr="008B72A8">
        <w:tc>
          <w:tcPr>
            <w:tcW w:w="2307" w:type="dxa"/>
          </w:tcPr>
          <w:p w:rsidR="0085633C" w:rsidRPr="00594DBA" w:rsidRDefault="0085633C" w:rsidP="008B72A8">
            <w:pPr>
              <w:rPr>
                <w:sz w:val="20"/>
                <w:szCs w:val="20"/>
                <w:lang w:val="en-GB"/>
              </w:rPr>
            </w:pPr>
            <w:r w:rsidRPr="00594DBA">
              <w:rPr>
                <w:sz w:val="20"/>
                <w:szCs w:val="20"/>
                <w:lang w:val="en-GB"/>
              </w:rPr>
              <w:t>producer</w:t>
            </w:r>
          </w:p>
        </w:tc>
        <w:tc>
          <w:tcPr>
            <w:tcW w:w="3809" w:type="dxa"/>
          </w:tcPr>
          <w:p w:rsidR="0085633C" w:rsidRPr="00594DBA" w:rsidRDefault="0085633C" w:rsidP="008B72A8">
            <w:pPr>
              <w:rPr>
                <w:sz w:val="20"/>
                <w:szCs w:val="20"/>
                <w:lang w:val="en-GB"/>
              </w:rPr>
            </w:pPr>
            <w:proofErr w:type="spellStart"/>
            <w:proofErr w:type="gramStart"/>
            <w:r w:rsidRPr="00594DBA">
              <w:rPr>
                <w:color w:val="555555"/>
                <w:sz w:val="20"/>
                <w:szCs w:val="20"/>
              </w:rPr>
              <w:t>unknown</w:t>
            </w:r>
            <w:proofErr w:type="spellEnd"/>
            <w:proofErr w:type="gramEnd"/>
          </w:p>
        </w:tc>
        <w:tc>
          <w:tcPr>
            <w:tcW w:w="3170" w:type="dxa"/>
          </w:tcPr>
          <w:p w:rsidR="0085633C" w:rsidRPr="00594DBA" w:rsidRDefault="0085633C" w:rsidP="008B72A8">
            <w:pPr>
              <w:rPr>
                <w:sz w:val="20"/>
                <w:szCs w:val="20"/>
                <w:lang w:val="en-GB"/>
              </w:rPr>
            </w:pPr>
            <w:r w:rsidRPr="00A460CA">
              <w:rPr>
                <w:color w:val="555555"/>
                <w:sz w:val="20"/>
                <w:szCs w:val="20"/>
                <w:lang w:val="en-US"/>
              </w:rPr>
              <w:t>The producer name. Note: The producer is a mandatory property of a feature catalogue according to ISO 19110.</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xsltPfad</w:t>
            </w:r>
            <w:proofErr w:type="spellEnd"/>
          </w:p>
        </w:tc>
        <w:tc>
          <w:tcPr>
            <w:tcW w:w="3809" w:type="dxa"/>
          </w:tcPr>
          <w:p w:rsidR="0085633C" w:rsidRPr="00594DBA" w:rsidRDefault="0085633C" w:rsidP="008B72A8">
            <w:pPr>
              <w:rPr>
                <w:sz w:val="20"/>
                <w:szCs w:val="20"/>
                <w:lang w:val="en-GB"/>
              </w:rPr>
            </w:pPr>
            <w:r w:rsidRPr="00A460CA">
              <w:rPr>
                <w:color w:val="555555"/>
                <w:sz w:val="20"/>
                <w:szCs w:val="20"/>
                <w:lang w:val="en-GB"/>
              </w:rPr>
              <w:t>http://shapechange.net/resources/xslt</w:t>
            </w:r>
          </w:p>
        </w:tc>
        <w:tc>
          <w:tcPr>
            <w:tcW w:w="3170" w:type="dxa"/>
          </w:tcPr>
          <w:p w:rsidR="0085633C" w:rsidRPr="00594DBA" w:rsidRDefault="0085633C" w:rsidP="008B72A8">
            <w:pPr>
              <w:rPr>
                <w:sz w:val="20"/>
                <w:szCs w:val="20"/>
                <w:lang w:val="en-GB"/>
              </w:rPr>
            </w:pPr>
            <w:r w:rsidRPr="00A460CA">
              <w:rPr>
                <w:color w:val="555555"/>
                <w:sz w:val="20"/>
                <w:szCs w:val="20"/>
                <w:lang w:val="en-US"/>
              </w:rPr>
              <w:t>The path (without a trailing “/”) where the required XSLT files are located.</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xsldocxFile</w:t>
            </w:r>
            <w:proofErr w:type="spellEnd"/>
          </w:p>
        </w:tc>
        <w:tc>
          <w:tcPr>
            <w:tcW w:w="3809" w:type="dxa"/>
          </w:tcPr>
          <w:p w:rsidR="0085633C" w:rsidRPr="00594DBA" w:rsidRDefault="0085633C" w:rsidP="008B72A8">
            <w:pPr>
              <w:rPr>
                <w:sz w:val="20"/>
                <w:szCs w:val="20"/>
                <w:lang w:val="en-GB"/>
              </w:rPr>
            </w:pPr>
            <w:r w:rsidRPr="00594DBA">
              <w:rPr>
                <w:sz w:val="20"/>
                <w:szCs w:val="20"/>
                <w:lang w:val="en-GB"/>
              </w:rPr>
              <w:t>Docx.xsl</w:t>
            </w:r>
          </w:p>
        </w:tc>
        <w:tc>
          <w:tcPr>
            <w:tcW w:w="3170" w:type="dxa"/>
          </w:tcPr>
          <w:p w:rsidR="0085633C" w:rsidRPr="00594DBA" w:rsidRDefault="0085633C" w:rsidP="008B72A8">
            <w:pPr>
              <w:rPr>
                <w:sz w:val="20"/>
                <w:szCs w:val="20"/>
                <w:lang w:val="en-GB"/>
              </w:rPr>
            </w:pPr>
            <w:r w:rsidRPr="00A460CA">
              <w:rPr>
                <w:color w:val="555555"/>
                <w:sz w:val="20"/>
                <w:szCs w:val="20"/>
                <w:lang w:val="en-US"/>
              </w:rPr>
              <w:t>Name of the XSLT script for converting to DOCX.</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featureTerm</w:t>
            </w:r>
            <w:proofErr w:type="spellEnd"/>
          </w:p>
        </w:tc>
        <w:tc>
          <w:tcPr>
            <w:tcW w:w="3809" w:type="dxa"/>
          </w:tcPr>
          <w:p w:rsidR="0085633C" w:rsidRPr="00594DBA" w:rsidRDefault="0085633C" w:rsidP="008B72A8">
            <w:pPr>
              <w:rPr>
                <w:sz w:val="20"/>
                <w:szCs w:val="20"/>
                <w:lang w:val="en-GB"/>
              </w:rPr>
            </w:pPr>
            <w:proofErr w:type="spellStart"/>
            <w:r w:rsidRPr="00594DBA">
              <w:rPr>
                <w:color w:val="555555"/>
                <w:sz w:val="20"/>
                <w:szCs w:val="20"/>
              </w:rPr>
              <w:t>Feature</w:t>
            </w:r>
            <w:proofErr w:type="spellEnd"/>
          </w:p>
        </w:tc>
        <w:tc>
          <w:tcPr>
            <w:tcW w:w="3170" w:type="dxa"/>
          </w:tcPr>
          <w:p w:rsidR="0085633C" w:rsidRPr="00A460CA" w:rsidRDefault="0085633C" w:rsidP="008B72A8">
            <w:pPr>
              <w:rPr>
                <w:color w:val="555555"/>
                <w:sz w:val="20"/>
                <w:szCs w:val="20"/>
                <w:lang w:val="en-US"/>
              </w:rPr>
            </w:pPr>
            <w:r w:rsidRPr="00A460CA">
              <w:rPr>
                <w:color w:val="555555"/>
                <w:sz w:val="20"/>
                <w:szCs w:val="20"/>
                <w:lang w:val="en-US"/>
              </w:rPr>
              <w:t xml:space="preserve">A string indicating the term to be used for a Feature (a different term can be substituted if necessary).Usually this parameter will not be needed, it has been added to support INSPIRE, which </w:t>
            </w:r>
            <w:r w:rsidRPr="00A460CA">
              <w:rPr>
                <w:color w:val="555555"/>
                <w:sz w:val="20"/>
                <w:szCs w:val="20"/>
                <w:lang w:val="en-US"/>
              </w:rPr>
              <w:lastRenderedPageBreak/>
              <w:t>does not use the term “feature” and uses “spatial object” instead.</w:t>
            </w:r>
          </w:p>
          <w:p w:rsidR="0085633C" w:rsidRPr="00594DBA" w:rsidRDefault="0085633C" w:rsidP="008B72A8">
            <w:pPr>
              <w:rPr>
                <w:sz w:val="20"/>
                <w:szCs w:val="20"/>
                <w:lang w:val="en-GB"/>
              </w:rPr>
            </w:pPr>
            <w:r w:rsidRPr="00A460CA">
              <w:rPr>
                <w:color w:val="555555"/>
                <w:sz w:val="20"/>
                <w:szCs w:val="20"/>
                <w:lang w:val="en-US"/>
              </w:rPr>
              <w:t xml:space="preserve">For ISO </w:t>
            </w:r>
            <w:proofErr w:type="gramStart"/>
            <w:r w:rsidRPr="00A460CA">
              <w:rPr>
                <w:color w:val="555555"/>
                <w:sz w:val="20"/>
                <w:szCs w:val="20"/>
                <w:lang w:val="en-US"/>
              </w:rPr>
              <w:t>standards</w:t>
            </w:r>
            <w:proofErr w:type="gramEnd"/>
            <w:r w:rsidRPr="00A460CA">
              <w:rPr>
                <w:color w:val="555555"/>
                <w:sz w:val="20"/>
                <w:szCs w:val="20"/>
                <w:lang w:val="en-US"/>
              </w:rPr>
              <w:t xml:space="preserve"> we use Object.</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lastRenderedPageBreak/>
              <w:t>includeVoidable</w:t>
            </w:r>
            <w:proofErr w:type="spellEnd"/>
          </w:p>
        </w:tc>
        <w:tc>
          <w:tcPr>
            <w:tcW w:w="3809" w:type="dxa"/>
          </w:tcPr>
          <w:p w:rsidR="0085633C" w:rsidRPr="00594DBA" w:rsidRDefault="0085633C" w:rsidP="008B72A8">
            <w:pPr>
              <w:rPr>
                <w:sz w:val="20"/>
                <w:szCs w:val="20"/>
                <w:lang w:val="en-GB"/>
              </w:rPr>
            </w:pPr>
            <w:r w:rsidRPr="00594DBA">
              <w:rPr>
                <w:sz w:val="20"/>
                <w:szCs w:val="20"/>
                <w:lang w:val="en-GB"/>
              </w:rPr>
              <w:t>False</w:t>
            </w:r>
          </w:p>
        </w:tc>
        <w:tc>
          <w:tcPr>
            <w:tcW w:w="3170" w:type="dxa"/>
          </w:tcPr>
          <w:p w:rsidR="0085633C" w:rsidRPr="00594DBA" w:rsidRDefault="0085633C" w:rsidP="008B72A8">
            <w:pPr>
              <w:rPr>
                <w:sz w:val="20"/>
                <w:szCs w:val="20"/>
                <w:lang w:val="en-GB"/>
              </w:rPr>
            </w:pPr>
            <w:r w:rsidRPr="00594DBA">
              <w:rPr>
                <w:sz w:val="20"/>
                <w:szCs w:val="20"/>
                <w:lang w:val="en-GB"/>
              </w:rPr>
              <w:t>Not used for ISO standards.</w:t>
            </w:r>
            <w:r>
              <w:rPr>
                <w:sz w:val="20"/>
                <w:szCs w:val="20"/>
                <w:lang w:val="en-GB"/>
              </w:rPr>
              <w:t xml:space="preserve"> Voidable is a INSPIRE concept.</w:t>
            </w:r>
          </w:p>
        </w:tc>
      </w:tr>
      <w:tr w:rsidR="0085633C" w:rsidRPr="00594DBA" w:rsidTr="008B72A8">
        <w:tc>
          <w:tcPr>
            <w:tcW w:w="2307" w:type="dxa"/>
          </w:tcPr>
          <w:p w:rsidR="0085633C" w:rsidRPr="00594DBA" w:rsidRDefault="0085633C" w:rsidP="008B72A8">
            <w:pPr>
              <w:rPr>
                <w:sz w:val="20"/>
                <w:szCs w:val="20"/>
                <w:lang w:val="en-GB"/>
              </w:rPr>
            </w:pPr>
            <w:proofErr w:type="spellStart"/>
            <w:r>
              <w:rPr>
                <w:sz w:val="20"/>
                <w:szCs w:val="20"/>
                <w:lang w:val="en-GB"/>
              </w:rPr>
              <w:t>includeTitle</w:t>
            </w:r>
            <w:proofErr w:type="spellEnd"/>
          </w:p>
        </w:tc>
        <w:tc>
          <w:tcPr>
            <w:tcW w:w="3809" w:type="dxa"/>
          </w:tcPr>
          <w:p w:rsidR="0085633C" w:rsidRPr="00594DBA" w:rsidRDefault="0085633C" w:rsidP="008B72A8">
            <w:pPr>
              <w:rPr>
                <w:sz w:val="20"/>
                <w:szCs w:val="20"/>
                <w:lang w:val="en-GB"/>
              </w:rPr>
            </w:pPr>
            <w:r>
              <w:rPr>
                <w:sz w:val="20"/>
                <w:szCs w:val="20"/>
                <w:lang w:val="en-GB"/>
              </w:rPr>
              <w:t>False</w:t>
            </w:r>
          </w:p>
        </w:tc>
        <w:tc>
          <w:tcPr>
            <w:tcW w:w="3170" w:type="dxa"/>
          </w:tcPr>
          <w:p w:rsidR="0085633C" w:rsidRPr="00594DBA" w:rsidRDefault="0085633C" w:rsidP="008B72A8">
            <w:pPr>
              <w:rPr>
                <w:sz w:val="20"/>
                <w:szCs w:val="20"/>
                <w:lang w:val="en-GB"/>
              </w:rPr>
            </w:pPr>
            <w:r>
              <w:rPr>
                <w:sz w:val="20"/>
                <w:szCs w:val="20"/>
                <w:lang w:val="en-GB"/>
              </w:rPr>
              <w:t>Not used for ISO standards.</w:t>
            </w:r>
          </w:p>
        </w:tc>
      </w:tr>
      <w:tr w:rsidR="0085633C" w:rsidRPr="00594DBA" w:rsidTr="008B72A8">
        <w:tc>
          <w:tcPr>
            <w:tcW w:w="2307" w:type="dxa"/>
          </w:tcPr>
          <w:p w:rsidR="0085633C" w:rsidRPr="00594DBA" w:rsidRDefault="0085633C" w:rsidP="008B72A8">
            <w:pPr>
              <w:rPr>
                <w:sz w:val="20"/>
                <w:szCs w:val="20"/>
                <w:lang w:val="en-GB"/>
              </w:rPr>
            </w:pPr>
            <w:proofErr w:type="spellStart"/>
            <w:r>
              <w:rPr>
                <w:sz w:val="20"/>
                <w:szCs w:val="20"/>
                <w:lang w:val="en-GB"/>
              </w:rPr>
              <w:t>includeDiagrams</w:t>
            </w:r>
            <w:proofErr w:type="spellEnd"/>
          </w:p>
        </w:tc>
        <w:tc>
          <w:tcPr>
            <w:tcW w:w="3809" w:type="dxa"/>
          </w:tcPr>
          <w:p w:rsidR="0085633C" w:rsidRPr="00594DBA" w:rsidRDefault="0085633C" w:rsidP="008B72A8">
            <w:pPr>
              <w:rPr>
                <w:sz w:val="20"/>
                <w:szCs w:val="20"/>
                <w:lang w:val="en-GB"/>
              </w:rPr>
            </w:pPr>
            <w:proofErr w:type="spellStart"/>
            <w:r>
              <w:rPr>
                <w:sz w:val="20"/>
                <w:szCs w:val="20"/>
                <w:lang w:val="en-GB"/>
              </w:rPr>
              <w:t>Ture</w:t>
            </w:r>
            <w:proofErr w:type="spellEnd"/>
          </w:p>
        </w:tc>
        <w:tc>
          <w:tcPr>
            <w:tcW w:w="3170" w:type="dxa"/>
          </w:tcPr>
          <w:p w:rsidR="0085633C" w:rsidRPr="00594DBA" w:rsidRDefault="0085633C" w:rsidP="008B72A8">
            <w:pPr>
              <w:rPr>
                <w:sz w:val="20"/>
                <w:szCs w:val="20"/>
                <w:lang w:val="en-GB"/>
              </w:rPr>
            </w:pPr>
            <w:r>
              <w:rPr>
                <w:sz w:val="20"/>
                <w:szCs w:val="20"/>
                <w:lang w:val="en-GB"/>
              </w:rPr>
              <w:t xml:space="preserve">Allows diagrams to </w:t>
            </w:r>
            <w:proofErr w:type="gramStart"/>
            <w:r>
              <w:rPr>
                <w:sz w:val="20"/>
                <w:szCs w:val="20"/>
                <w:lang w:val="en-GB"/>
              </w:rPr>
              <w:t>be generated</w:t>
            </w:r>
            <w:proofErr w:type="gramEnd"/>
            <w:r>
              <w:rPr>
                <w:sz w:val="20"/>
                <w:szCs w:val="20"/>
                <w:lang w:val="en-GB"/>
              </w:rPr>
              <w:t xml:space="preserve"> in the output file.</w:t>
            </w:r>
          </w:p>
        </w:tc>
      </w:tr>
      <w:tr w:rsidR="0085633C" w:rsidRPr="00594DBA" w:rsidTr="008B72A8">
        <w:tc>
          <w:tcPr>
            <w:tcW w:w="2307" w:type="dxa"/>
          </w:tcPr>
          <w:p w:rsidR="0085633C" w:rsidRDefault="0085633C" w:rsidP="008B72A8">
            <w:pPr>
              <w:rPr>
                <w:sz w:val="20"/>
                <w:szCs w:val="20"/>
                <w:lang w:val="en-GB"/>
              </w:rPr>
            </w:pPr>
            <w:proofErr w:type="spellStart"/>
            <w:r>
              <w:rPr>
                <w:sz w:val="20"/>
                <w:szCs w:val="20"/>
                <w:lang w:val="en-GB"/>
              </w:rPr>
              <w:t>xslTransformerFactory</w:t>
            </w:r>
            <w:proofErr w:type="spellEnd"/>
          </w:p>
        </w:tc>
        <w:tc>
          <w:tcPr>
            <w:tcW w:w="3809" w:type="dxa"/>
          </w:tcPr>
          <w:p w:rsidR="0085633C" w:rsidRPr="003215EA" w:rsidRDefault="0085633C" w:rsidP="008B72A8">
            <w:pPr>
              <w:rPr>
                <w:sz w:val="20"/>
                <w:szCs w:val="20"/>
                <w:lang w:val="en-GB"/>
              </w:rPr>
            </w:pPr>
            <w:proofErr w:type="spellStart"/>
            <w:r w:rsidRPr="003215EA">
              <w:rPr>
                <w:bCs/>
                <w:color w:val="000000"/>
              </w:rPr>
              <w:t>net.sf.saxon.TransformerFactoryImpl</w:t>
            </w:r>
            <w:proofErr w:type="spellEnd"/>
          </w:p>
        </w:tc>
        <w:tc>
          <w:tcPr>
            <w:tcW w:w="3170" w:type="dxa"/>
          </w:tcPr>
          <w:p w:rsidR="0085633C" w:rsidRDefault="0085633C" w:rsidP="008B72A8">
            <w:pPr>
              <w:rPr>
                <w:sz w:val="20"/>
                <w:szCs w:val="20"/>
                <w:lang w:val="en-GB"/>
              </w:rPr>
            </w:pPr>
            <w:r>
              <w:rPr>
                <w:sz w:val="20"/>
                <w:szCs w:val="20"/>
                <w:lang w:val="en-GB"/>
              </w:rPr>
              <w:t xml:space="preserve">It is important to use a tool that can handle </w:t>
            </w:r>
            <w:proofErr w:type="spellStart"/>
            <w:r>
              <w:rPr>
                <w:sz w:val="20"/>
                <w:szCs w:val="20"/>
                <w:lang w:val="en-GB"/>
              </w:rPr>
              <w:t>xslt</w:t>
            </w:r>
            <w:proofErr w:type="spellEnd"/>
            <w:r>
              <w:rPr>
                <w:sz w:val="20"/>
                <w:szCs w:val="20"/>
                <w:lang w:val="en-GB"/>
              </w:rPr>
              <w:t xml:space="preserve">. Saxon </w:t>
            </w:r>
            <w:proofErr w:type="gramStart"/>
            <w:r>
              <w:rPr>
                <w:sz w:val="20"/>
                <w:szCs w:val="20"/>
                <w:lang w:val="en-GB"/>
              </w:rPr>
              <w:t>has been tested</w:t>
            </w:r>
            <w:proofErr w:type="gramEnd"/>
            <w:r>
              <w:rPr>
                <w:sz w:val="20"/>
                <w:szCs w:val="20"/>
                <w:lang w:val="en-GB"/>
              </w:rPr>
              <w:t xml:space="preserve"> for this project.</w:t>
            </w:r>
          </w:p>
        </w:tc>
      </w:tr>
      <w:tr w:rsidR="0085633C" w:rsidRPr="00594DBA" w:rsidTr="008B72A8">
        <w:tc>
          <w:tcPr>
            <w:tcW w:w="2307" w:type="dxa"/>
          </w:tcPr>
          <w:p w:rsidR="0085633C" w:rsidRPr="00594DBA" w:rsidRDefault="0085633C" w:rsidP="008B72A8">
            <w:pPr>
              <w:rPr>
                <w:sz w:val="20"/>
                <w:szCs w:val="20"/>
                <w:lang w:val="en-GB"/>
              </w:rPr>
            </w:pPr>
            <w:proofErr w:type="spellStart"/>
            <w:r w:rsidRPr="00594DBA">
              <w:rPr>
                <w:sz w:val="20"/>
                <w:szCs w:val="20"/>
                <w:lang w:val="en-GB"/>
              </w:rPr>
              <w:t>docxTemplateFilePath</w:t>
            </w:r>
            <w:proofErr w:type="spellEnd"/>
          </w:p>
        </w:tc>
        <w:tc>
          <w:tcPr>
            <w:tcW w:w="3809" w:type="dxa"/>
          </w:tcPr>
          <w:p w:rsidR="0085633C" w:rsidRPr="00594DBA" w:rsidRDefault="0085633C" w:rsidP="008B72A8">
            <w:pPr>
              <w:rPr>
                <w:sz w:val="20"/>
                <w:szCs w:val="20"/>
                <w:lang w:val="en-GB"/>
              </w:rPr>
            </w:pPr>
            <w:r>
              <w:rPr>
                <w:sz w:val="20"/>
                <w:szCs w:val="20"/>
                <w:lang w:val="en-GB"/>
              </w:rPr>
              <w:t>Template_neu.docx</w:t>
            </w:r>
          </w:p>
        </w:tc>
        <w:tc>
          <w:tcPr>
            <w:tcW w:w="3170" w:type="dxa"/>
          </w:tcPr>
          <w:p w:rsidR="0085633C" w:rsidRPr="00594DBA" w:rsidRDefault="0085633C" w:rsidP="008B72A8">
            <w:pPr>
              <w:rPr>
                <w:sz w:val="20"/>
                <w:szCs w:val="20"/>
                <w:lang w:val="en-GB"/>
              </w:rPr>
            </w:pPr>
            <w:r w:rsidRPr="00594DBA">
              <w:rPr>
                <w:sz w:val="20"/>
                <w:szCs w:val="20"/>
                <w:lang w:val="en-GB"/>
              </w:rPr>
              <w:t>Name of the template used for the output</w:t>
            </w:r>
            <w:r>
              <w:rPr>
                <w:sz w:val="20"/>
                <w:szCs w:val="20"/>
                <w:lang w:val="en-GB"/>
              </w:rPr>
              <w:t xml:space="preserve">. </w:t>
            </w:r>
          </w:p>
        </w:tc>
      </w:tr>
    </w:tbl>
    <w:p w:rsidR="0085633C" w:rsidRDefault="0085633C" w:rsidP="0085633C">
      <w:pPr>
        <w:rPr>
          <w:sz w:val="20"/>
          <w:szCs w:val="20"/>
          <w:lang w:val="en-GB"/>
        </w:rPr>
      </w:pPr>
    </w:p>
    <w:p w:rsidR="0085633C" w:rsidRDefault="0085633C" w:rsidP="0085633C">
      <w:pPr>
        <w:rPr>
          <w:sz w:val="20"/>
          <w:szCs w:val="20"/>
          <w:lang w:val="en-GB"/>
        </w:rPr>
      </w:pPr>
      <w:r>
        <w:rPr>
          <w:sz w:val="20"/>
          <w:szCs w:val="20"/>
          <w:lang w:val="en-GB"/>
        </w:rPr>
        <w:t xml:space="preserve">Documentation of the configuration files is available (and </w:t>
      </w:r>
      <w:proofErr w:type="gramStart"/>
      <w:r>
        <w:rPr>
          <w:sz w:val="20"/>
          <w:szCs w:val="20"/>
          <w:lang w:val="en-GB"/>
        </w:rPr>
        <w:t>will be updated</w:t>
      </w:r>
      <w:proofErr w:type="gramEnd"/>
      <w:r>
        <w:rPr>
          <w:sz w:val="20"/>
          <w:szCs w:val="20"/>
          <w:lang w:val="en-GB"/>
        </w:rPr>
        <w:t xml:space="preserve">) at </w:t>
      </w:r>
      <w:hyperlink r:id="rId16" w:history="1">
        <w:r w:rsidRPr="00896642">
          <w:rPr>
            <w:rStyle w:val="Hyperkobling"/>
            <w:sz w:val="20"/>
            <w:szCs w:val="20"/>
            <w:lang w:val="en-GB"/>
          </w:rPr>
          <w:t>http://shapechange.net/</w:t>
        </w:r>
      </w:hyperlink>
      <w:r>
        <w:rPr>
          <w:sz w:val="20"/>
          <w:szCs w:val="20"/>
          <w:lang w:val="en-GB"/>
        </w:rPr>
        <w:t>.</w:t>
      </w:r>
    </w:p>
    <w:p w:rsidR="0085633C" w:rsidRDefault="0085633C" w:rsidP="0085633C">
      <w:pPr>
        <w:rPr>
          <w:sz w:val="20"/>
          <w:szCs w:val="20"/>
          <w:lang w:val="en-GB"/>
        </w:rPr>
      </w:pPr>
    </w:p>
    <w:p w:rsidR="0085633C" w:rsidRPr="00896642" w:rsidRDefault="0085633C" w:rsidP="0085633C">
      <w:pPr>
        <w:pStyle w:val="Overskrift3"/>
        <w:rPr>
          <w:lang w:val="en-GB"/>
        </w:rPr>
      </w:pPr>
      <w:bookmarkStart w:id="23" w:name="_Toc423607681"/>
      <w:r>
        <w:rPr>
          <w:lang w:val="en-GB"/>
        </w:rPr>
        <w:t>Example of configuration fil</w:t>
      </w:r>
      <w:bookmarkEnd w:id="23"/>
    </w:p>
    <w:p w:rsidR="0085633C" w:rsidRDefault="0085633C" w:rsidP="0085633C">
      <w:pPr>
        <w:rPr>
          <w:sz w:val="20"/>
          <w:szCs w:val="20"/>
          <w:lang w:val="en-GB"/>
        </w:rPr>
      </w:pPr>
    </w:p>
    <w:p w:rsidR="0085633C" w:rsidRPr="003215EA" w:rsidRDefault="0085633C" w:rsidP="0085633C">
      <w:pPr>
        <w:rPr>
          <w:sz w:val="20"/>
          <w:szCs w:val="20"/>
          <w:lang w:val="en-GB"/>
        </w:rPr>
      </w:pPr>
      <w:proofErr w:type="gramStart"/>
      <w:r w:rsidRPr="003215EA">
        <w:rPr>
          <w:sz w:val="20"/>
          <w:szCs w:val="20"/>
          <w:lang w:val="en-GB"/>
        </w:rPr>
        <w:t>&lt;?xml</w:t>
      </w:r>
      <w:proofErr w:type="gramEnd"/>
      <w:r w:rsidRPr="003215EA">
        <w:rPr>
          <w:sz w:val="20"/>
          <w:szCs w:val="20"/>
          <w:lang w:val="en-GB"/>
        </w:rPr>
        <w:t xml:space="preserve"> version="1.0" encoding="UTF-8"?&gt;</w:t>
      </w:r>
    </w:p>
    <w:p w:rsidR="0085633C" w:rsidRPr="003215EA" w:rsidRDefault="0085633C" w:rsidP="0085633C">
      <w:pPr>
        <w:rPr>
          <w:sz w:val="20"/>
          <w:szCs w:val="20"/>
          <w:lang w:val="en-GB"/>
        </w:rPr>
      </w:pPr>
      <w:r w:rsidRPr="003215EA">
        <w:rPr>
          <w:sz w:val="20"/>
          <w:szCs w:val="20"/>
          <w:lang w:val="en-GB"/>
        </w:rPr>
        <w:t>&lt;</w:t>
      </w:r>
      <w:proofErr w:type="spellStart"/>
      <w:r w:rsidRPr="003215EA">
        <w:rPr>
          <w:sz w:val="20"/>
          <w:szCs w:val="20"/>
          <w:lang w:val="en-GB"/>
        </w:rPr>
        <w:t>ShapeChangeConfiguration</w:t>
      </w:r>
      <w:proofErr w:type="spellEnd"/>
      <w:r w:rsidRPr="003215EA">
        <w:rPr>
          <w:sz w:val="20"/>
          <w:szCs w:val="20"/>
          <w:lang w:val="en-GB"/>
        </w:rPr>
        <w:t xml:space="preserve"> </w:t>
      </w:r>
      <w:proofErr w:type="spellStart"/>
      <w:r w:rsidRPr="003215EA">
        <w:rPr>
          <w:sz w:val="20"/>
          <w:szCs w:val="20"/>
          <w:lang w:val="en-GB"/>
        </w:rPr>
        <w:t>xmlns:xi</w:t>
      </w:r>
      <w:proofErr w:type="spellEnd"/>
      <w:r w:rsidRPr="003215EA">
        <w:rPr>
          <w:sz w:val="20"/>
          <w:szCs w:val="20"/>
          <w:lang w:val="en-GB"/>
        </w:rPr>
        <w:t xml:space="preserve">="http://www.w3.org/2001/XInclude" xmlns="http://www.interactive-instruments.de/ShapeChange/Configuration/1.1" xmlns:sc="http://www.interactive-instruments.de/ShapeChange/Configuration/1.1" </w:t>
      </w:r>
      <w:proofErr w:type="spellStart"/>
      <w:r w:rsidRPr="003215EA">
        <w:rPr>
          <w:sz w:val="20"/>
          <w:szCs w:val="20"/>
          <w:lang w:val="en-GB"/>
        </w:rPr>
        <w:t>xmlns:xsi</w:t>
      </w:r>
      <w:proofErr w:type="spellEnd"/>
      <w:r w:rsidRPr="003215EA">
        <w:rPr>
          <w:sz w:val="20"/>
          <w:szCs w:val="20"/>
          <w:lang w:val="en-GB"/>
        </w:rPr>
        <w:t>="http://www.w3.org/2001/XMLSchema-instance" xsi:schemaLocation="http://www.interactive-instruments.de/ShapeChange/Configuration/1.1 http://shapechange.net/resources/schema/ShapeChangeConfiguration.xsd"&gt;</w:t>
      </w:r>
    </w:p>
    <w:p w:rsidR="0085633C" w:rsidRPr="003215EA" w:rsidRDefault="0085633C" w:rsidP="0085633C">
      <w:pPr>
        <w:rPr>
          <w:sz w:val="20"/>
          <w:szCs w:val="20"/>
          <w:lang w:val="en-GB"/>
        </w:rPr>
      </w:pPr>
      <w:r w:rsidRPr="003215EA">
        <w:rPr>
          <w:sz w:val="20"/>
          <w:szCs w:val="20"/>
          <w:lang w:val="en-GB"/>
        </w:rPr>
        <w:tab/>
        <w:t>&lt;</w:t>
      </w:r>
      <w:proofErr w:type="gramStart"/>
      <w:r w:rsidRPr="003215EA">
        <w:rPr>
          <w:sz w:val="20"/>
          <w:szCs w:val="20"/>
          <w:lang w:val="en-GB"/>
        </w:rPr>
        <w:t>input</w:t>
      </w:r>
      <w:proofErr w:type="gramEnd"/>
      <w:r w:rsidRPr="003215EA">
        <w:rPr>
          <w:sz w:val="20"/>
          <w:szCs w:val="20"/>
          <w:lang w:val="en-GB"/>
        </w:rPr>
        <w:t>&gt;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inputModelType</w:t>
      </w:r>
      <w:proofErr w:type="spellEnd"/>
      <w:r w:rsidRPr="003215EA">
        <w:rPr>
          <w:sz w:val="20"/>
          <w:szCs w:val="20"/>
          <w:lang w:val="en-GB"/>
        </w:rPr>
        <w:t>" value="EA7"/&gt;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inputFile</w:t>
      </w:r>
      <w:proofErr w:type="spellEnd"/>
      <w:r w:rsidRPr="003215EA">
        <w:rPr>
          <w:sz w:val="20"/>
          <w:szCs w:val="20"/>
          <w:lang w:val="en-GB"/>
        </w:rPr>
        <w:t>" value="ISO19135-1_Full19135_extension.eap"/&gt;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appSchema</w:t>
      </w:r>
      <w:proofErr w:type="spellEnd"/>
      <w:r w:rsidRPr="003215EA">
        <w:rPr>
          <w:sz w:val="20"/>
          <w:szCs w:val="20"/>
          <w:lang w:val="en-GB"/>
        </w:rPr>
        <w:t>" value="ISO 19135-1 Procedures for Registration"/--&gt;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publicOnly</w:t>
      </w:r>
      <w:proofErr w:type="spellEnd"/>
      <w:r w:rsidRPr="003215EA">
        <w:rPr>
          <w:sz w:val="20"/>
          <w:szCs w:val="20"/>
          <w:lang w:val="en-GB"/>
        </w:rPr>
        <w:t>" value="true"/&gt;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checkingConstraints</w:t>
      </w:r>
      <w:proofErr w:type="spellEnd"/>
      <w:r w:rsidRPr="003215EA">
        <w:rPr>
          <w:sz w:val="20"/>
          <w:szCs w:val="20"/>
          <w:lang w:val="en-GB"/>
        </w:rPr>
        <w:t>" value="disabled"/&gt;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sortedSchemaOutput</w:t>
      </w:r>
      <w:proofErr w:type="spellEnd"/>
      <w:r w:rsidRPr="003215EA">
        <w:rPr>
          <w:sz w:val="20"/>
          <w:szCs w:val="20"/>
          <w:lang w:val="en-GB"/>
        </w:rPr>
        <w:t>" value="true"/&gt;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tmpDirectory</w:t>
      </w:r>
      <w:proofErr w:type="spellEnd"/>
      <w:r w:rsidRPr="003215EA">
        <w:rPr>
          <w:sz w:val="20"/>
          <w:szCs w:val="20"/>
          <w:lang w:val="en-GB"/>
        </w:rPr>
        <w:t>" value="examples/</w:t>
      </w:r>
      <w:proofErr w:type="spellStart"/>
      <w:r w:rsidRPr="003215EA">
        <w:rPr>
          <w:sz w:val="20"/>
          <w:szCs w:val="20"/>
          <w:lang w:val="en-GB"/>
        </w:rPr>
        <w:t>iso</w:t>
      </w:r>
      <w:proofErr w:type="spellEnd"/>
      <w:r w:rsidRPr="003215EA">
        <w:rPr>
          <w:sz w:val="20"/>
          <w:szCs w:val="20"/>
          <w:lang w:val="en-GB"/>
        </w:rPr>
        <w:t>/</w:t>
      </w:r>
      <w:proofErr w:type="spellStart"/>
      <w:r w:rsidRPr="003215EA">
        <w:rPr>
          <w:sz w:val="20"/>
          <w:szCs w:val="20"/>
          <w:lang w:val="en-GB"/>
        </w:rPr>
        <w:t>tmp</w:t>
      </w:r>
      <w:proofErr w:type="spellEnd"/>
      <w:r w:rsidRPr="003215EA">
        <w:rPr>
          <w:sz w:val="20"/>
          <w:szCs w:val="20"/>
          <w:lang w:val="en-GB"/>
        </w:rPr>
        <w:t>"/&gt;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loadDiagrams</w:t>
      </w:r>
      <w:proofErr w:type="spellEnd"/>
      <w:r w:rsidRPr="003215EA">
        <w:rPr>
          <w:sz w:val="20"/>
          <w:szCs w:val="20"/>
          <w:lang w:val="en-GB"/>
        </w:rPr>
        <w:t>" value="true"/&gt;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packageDiagramRegex</w:t>
      </w:r>
      <w:proofErr w:type="spellEnd"/>
      <w:r w:rsidRPr="003215EA">
        <w:rPr>
          <w:sz w:val="20"/>
          <w:szCs w:val="20"/>
          <w:lang w:val="en-GB"/>
        </w:rPr>
        <w:t>" value="</w:t>
      </w:r>
      <w:proofErr w:type="gramStart"/>
      <w:r w:rsidRPr="003215EA">
        <w:rPr>
          <w:sz w:val="20"/>
          <w:szCs w:val="20"/>
          <w:lang w:val="en-GB"/>
        </w:rPr>
        <w:t>^(</w:t>
      </w:r>
      <w:proofErr w:type="gramEnd"/>
      <w:r w:rsidRPr="003215EA">
        <w:rPr>
          <w:sz w:val="20"/>
          <w:szCs w:val="20"/>
          <w:lang w:val="en-GB"/>
        </w:rPr>
        <w:t>.*[\W]+)?Overview([\W]+.*)?$"/&gt;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classDiagramRegex</w:t>
      </w:r>
      <w:proofErr w:type="spellEnd"/>
      <w:r w:rsidRPr="003215EA">
        <w:rPr>
          <w:sz w:val="20"/>
          <w:szCs w:val="20"/>
          <w:lang w:val="en-GB"/>
        </w:rPr>
        <w:t>" value="</w:t>
      </w:r>
      <w:proofErr w:type="gramStart"/>
      <w:r w:rsidRPr="003215EA">
        <w:rPr>
          <w:sz w:val="20"/>
          <w:szCs w:val="20"/>
          <w:lang w:val="en-GB"/>
        </w:rPr>
        <w:t>^(</w:t>
      </w:r>
      <w:proofErr w:type="gramEnd"/>
      <w:r w:rsidRPr="003215EA">
        <w:rPr>
          <w:sz w:val="20"/>
          <w:szCs w:val="20"/>
          <w:lang w:val="en-GB"/>
        </w:rPr>
        <w:t>.*[\W]+)?NAME([\W]+.*)?$"/&gt;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w:t>
      </w:r>
      <w:proofErr w:type="spellStart"/>
      <w:proofErr w:type="gramStart"/>
      <w:r w:rsidRPr="003215EA">
        <w:rPr>
          <w:sz w:val="20"/>
          <w:szCs w:val="20"/>
          <w:lang w:val="en-GB"/>
        </w:rPr>
        <w:t>xi:</w:t>
      </w:r>
      <w:proofErr w:type="gramEnd"/>
      <w:r w:rsidRPr="003215EA">
        <w:rPr>
          <w:sz w:val="20"/>
          <w:szCs w:val="20"/>
          <w:lang w:val="en-GB"/>
        </w:rPr>
        <w:t>include</w:t>
      </w:r>
      <w:proofErr w:type="spellEnd"/>
      <w:r w:rsidRPr="003215EA">
        <w:rPr>
          <w:sz w:val="20"/>
          <w:szCs w:val="20"/>
          <w:lang w:val="en-GB"/>
        </w:rPr>
        <w:t xml:space="preserve"> href="http://shapechange.net/resources/config/StandardAliases.xml"/&gt;</w:t>
      </w:r>
    </w:p>
    <w:p w:rsidR="0085633C" w:rsidRPr="003215EA" w:rsidRDefault="0085633C" w:rsidP="0085633C">
      <w:pPr>
        <w:rPr>
          <w:sz w:val="20"/>
          <w:szCs w:val="20"/>
          <w:lang w:val="en-GB"/>
        </w:rPr>
      </w:pPr>
      <w:r w:rsidRPr="003215EA">
        <w:rPr>
          <w:sz w:val="20"/>
          <w:szCs w:val="20"/>
          <w:lang w:val="en-GB"/>
        </w:rPr>
        <w:tab/>
        <w:t>&lt;/input&gt;</w:t>
      </w:r>
    </w:p>
    <w:p w:rsidR="0085633C" w:rsidRPr="003215EA" w:rsidRDefault="0085633C" w:rsidP="0085633C">
      <w:pPr>
        <w:rPr>
          <w:sz w:val="20"/>
          <w:szCs w:val="20"/>
          <w:lang w:val="en-GB"/>
        </w:rPr>
      </w:pPr>
      <w:r w:rsidRPr="003215EA">
        <w:rPr>
          <w:sz w:val="20"/>
          <w:szCs w:val="20"/>
          <w:lang w:val="en-GB"/>
        </w:rPr>
        <w:tab/>
        <w:t>&lt;</w:t>
      </w:r>
      <w:proofErr w:type="gramStart"/>
      <w:r w:rsidRPr="003215EA">
        <w:rPr>
          <w:sz w:val="20"/>
          <w:szCs w:val="20"/>
          <w:lang w:val="en-GB"/>
        </w:rPr>
        <w:t>log</w:t>
      </w:r>
      <w:proofErr w:type="gramEnd"/>
      <w:r w:rsidRPr="003215EA">
        <w:rPr>
          <w:sz w:val="20"/>
          <w:szCs w:val="20"/>
          <w:lang w:val="en-GB"/>
        </w:rPr>
        <w:t>&gt;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reportLevel</w:t>
      </w:r>
      <w:proofErr w:type="spellEnd"/>
      <w:r w:rsidRPr="003215EA">
        <w:rPr>
          <w:sz w:val="20"/>
          <w:szCs w:val="20"/>
          <w:lang w:val="en-GB"/>
        </w:rPr>
        <w:t>" value="INFO"/&gt;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&lt;parameter name="</w:t>
      </w:r>
      <w:proofErr w:type="spellStart"/>
      <w:r w:rsidRPr="003215EA">
        <w:rPr>
          <w:sz w:val="20"/>
          <w:szCs w:val="20"/>
          <w:lang w:val="en-GB"/>
        </w:rPr>
        <w:t>logFile</w:t>
      </w:r>
      <w:proofErr w:type="spellEnd"/>
      <w:r w:rsidRPr="003215EA">
        <w:rPr>
          <w:sz w:val="20"/>
          <w:szCs w:val="20"/>
          <w:lang w:val="en-GB"/>
        </w:rPr>
        <w:t>" value="output1/log_19135.xml"/&gt;</w:t>
      </w:r>
    </w:p>
    <w:p w:rsidR="0085633C" w:rsidRPr="003215EA" w:rsidRDefault="0085633C" w:rsidP="0085633C">
      <w:pPr>
        <w:rPr>
          <w:sz w:val="20"/>
          <w:szCs w:val="20"/>
          <w:lang w:val="en-GB"/>
        </w:rPr>
      </w:pPr>
      <w:r w:rsidRPr="003215EA">
        <w:rPr>
          <w:sz w:val="20"/>
          <w:szCs w:val="20"/>
          <w:lang w:val="en-GB"/>
        </w:rPr>
        <w:tab/>
        <w:t>&lt;/log&gt;</w:t>
      </w:r>
    </w:p>
    <w:p w:rsidR="0085633C" w:rsidRPr="003215EA" w:rsidRDefault="0085633C" w:rsidP="0085633C">
      <w:pPr>
        <w:rPr>
          <w:sz w:val="20"/>
          <w:szCs w:val="20"/>
          <w:lang w:val="en-GB"/>
        </w:rPr>
      </w:pPr>
      <w:r w:rsidRPr="003215EA">
        <w:rPr>
          <w:sz w:val="20"/>
          <w:szCs w:val="20"/>
          <w:lang w:val="en-GB"/>
        </w:rPr>
        <w:tab/>
        <w:t>&lt;</w:t>
      </w:r>
      <w:proofErr w:type="gramStart"/>
      <w:r w:rsidRPr="003215EA">
        <w:rPr>
          <w:sz w:val="20"/>
          <w:szCs w:val="20"/>
          <w:lang w:val="en-GB"/>
        </w:rPr>
        <w:t>targets</w:t>
      </w:r>
      <w:proofErr w:type="gramEnd"/>
      <w:r w:rsidRPr="003215EA">
        <w:rPr>
          <w:sz w:val="20"/>
          <w:szCs w:val="20"/>
          <w:lang w:val="en-GB"/>
        </w:rPr>
        <w:t>&gt;</w:t>
      </w:r>
    </w:p>
    <w:p w:rsidR="0085633C" w:rsidRPr="003215EA" w:rsidRDefault="0085633C" w:rsidP="0085633C">
      <w:pPr>
        <w:ind w:left="1416"/>
        <w:rPr>
          <w:sz w:val="20"/>
          <w:szCs w:val="20"/>
          <w:lang w:val="en-GB"/>
        </w:rPr>
      </w:pPr>
      <w:r w:rsidRPr="003215EA">
        <w:rPr>
          <w:sz w:val="20"/>
          <w:szCs w:val="20"/>
          <w:lang w:val="en-GB"/>
        </w:rPr>
        <w:t>&lt;Target mode="enabled"class="de.interactive_instruments.ShapeChange.Target.FeatureCatalogue.FeatureCatalogue" &gt;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outputDirectory</w:t>
      </w:r>
      <w:proofErr w:type="spellEnd"/>
      <w:r w:rsidRPr="003215EA">
        <w:rPr>
          <w:sz w:val="20"/>
          <w:szCs w:val="20"/>
          <w:lang w:val="en-GB"/>
        </w:rPr>
        <w:t>" value="output1"/&gt;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outputFilename</w:t>
      </w:r>
      <w:proofErr w:type="spellEnd"/>
      <w:r w:rsidRPr="003215EA">
        <w:rPr>
          <w:sz w:val="20"/>
          <w:szCs w:val="20"/>
          <w:lang w:val="en-GB"/>
        </w:rPr>
        <w:t>" value="19135"/&gt;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outputFormat</w:t>
      </w:r>
      <w:proofErr w:type="spellEnd"/>
      <w:r w:rsidRPr="003215EA">
        <w:rPr>
          <w:sz w:val="20"/>
          <w:szCs w:val="20"/>
          <w:lang w:val="en-GB"/>
        </w:rPr>
        <w:t>" value="DOCX"/&gt;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name="name" value="ISO 19135-1 Procedures for Registration"/&gt;</w:t>
      </w:r>
    </w:p>
    <w:p w:rsidR="0085633C" w:rsidRPr="003215EA" w:rsidRDefault="0085633C" w:rsidP="0085633C">
      <w:pPr>
        <w:ind w:left="2124"/>
        <w:rPr>
          <w:sz w:val="20"/>
          <w:szCs w:val="20"/>
          <w:lang w:val="en-GB"/>
        </w:rPr>
      </w:pPr>
      <w:r w:rsidRPr="003215EA">
        <w:rPr>
          <w:sz w:val="20"/>
          <w:szCs w:val="20"/>
          <w:lang w:val="en-GB"/>
        </w:rPr>
        <w:t>&lt;</w:t>
      </w:r>
      <w:proofErr w:type="spellStart"/>
      <w:r w:rsidRPr="003215EA">
        <w:rPr>
          <w:sz w:val="20"/>
          <w:szCs w:val="20"/>
          <w:lang w:val="en-GB"/>
        </w:rPr>
        <w:t>targetParameter</w:t>
      </w:r>
      <w:proofErr w:type="spellEnd"/>
      <w:r w:rsidRPr="003215EA">
        <w:rPr>
          <w:sz w:val="20"/>
          <w:szCs w:val="20"/>
          <w:lang w:val="en-GB"/>
        </w:rPr>
        <w:t xml:space="preserve"> name="scope" value="This part of ISO 19135 specifies procedures to be followed in establishing, maintaining and publishing registers of unique, unambiguous and permanent identifiers and meanings that are assigned to items of geographic information. In order to accomplish this purpose, this part of ISO 19135 specifies elements that are necessary to manage the registration of these items."/&gt;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versionNumber</w:t>
      </w:r>
      <w:proofErr w:type="spellEnd"/>
      <w:r w:rsidRPr="003215EA">
        <w:rPr>
          <w:sz w:val="20"/>
          <w:szCs w:val="20"/>
          <w:lang w:val="en-GB"/>
        </w:rPr>
        <w:t>" value="ISO/DIS 19135-1:2013"/&gt;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versionDate</w:t>
      </w:r>
      <w:proofErr w:type="spellEnd"/>
      <w:r w:rsidRPr="003215EA">
        <w:rPr>
          <w:sz w:val="20"/>
          <w:szCs w:val="20"/>
          <w:lang w:val="en-GB"/>
        </w:rPr>
        <w:t>" value="2013"/&gt;</w:t>
      </w:r>
    </w:p>
    <w:p w:rsidR="0085633C" w:rsidRPr="003215EA" w:rsidRDefault="0085633C" w:rsidP="0085633C">
      <w:pPr>
        <w:ind w:left="2124"/>
        <w:rPr>
          <w:sz w:val="20"/>
          <w:szCs w:val="20"/>
          <w:lang w:val="en-GB"/>
        </w:rPr>
      </w:pPr>
      <w:r w:rsidRPr="003215EA">
        <w:rPr>
          <w:sz w:val="20"/>
          <w:szCs w:val="20"/>
          <w:lang w:val="en-GB"/>
        </w:rPr>
        <w:t>&lt;</w:t>
      </w:r>
      <w:proofErr w:type="spellStart"/>
      <w:r w:rsidRPr="003215EA">
        <w:rPr>
          <w:sz w:val="20"/>
          <w:szCs w:val="20"/>
          <w:lang w:val="en-GB"/>
        </w:rPr>
        <w:t>targetParameter</w:t>
      </w:r>
      <w:proofErr w:type="spellEnd"/>
      <w:r w:rsidRPr="003215EA">
        <w:rPr>
          <w:sz w:val="20"/>
          <w:szCs w:val="20"/>
          <w:lang w:val="en-GB"/>
        </w:rPr>
        <w:t xml:space="preserve"> name="producer" value="International Organisation for Standardization"/&gt;</w:t>
      </w:r>
    </w:p>
    <w:p w:rsidR="0085633C" w:rsidRPr="003215EA" w:rsidRDefault="0085633C" w:rsidP="0085633C">
      <w:pPr>
        <w:rPr>
          <w:sz w:val="20"/>
          <w:szCs w:val="20"/>
          <w:lang w:val="en-GB"/>
        </w:rPr>
      </w:pPr>
      <w:r w:rsidRPr="003215EA">
        <w:rPr>
          <w:sz w:val="20"/>
          <w:szCs w:val="20"/>
          <w:lang w:val="en-GB"/>
        </w:rPr>
        <w:lastRenderedPageBreak/>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xsltPfad</w:t>
      </w:r>
      <w:proofErr w:type="spellEnd"/>
      <w:r w:rsidRPr="003215EA">
        <w:rPr>
          <w:sz w:val="20"/>
          <w:szCs w:val="20"/>
          <w:lang w:val="en-GB"/>
        </w:rPr>
        <w:t>" value="http://shapechange.net/resources/</w:t>
      </w:r>
      <w:proofErr w:type="spellStart"/>
      <w:r w:rsidRPr="003215EA">
        <w:rPr>
          <w:sz w:val="20"/>
          <w:szCs w:val="20"/>
          <w:lang w:val="en-GB"/>
        </w:rPr>
        <w:t>xslt</w:t>
      </w:r>
      <w:proofErr w:type="spellEnd"/>
      <w:r w:rsidRPr="003215EA">
        <w:rPr>
          <w:sz w:val="20"/>
          <w:szCs w:val="20"/>
          <w:lang w:val="en-GB"/>
        </w:rPr>
        <w:t>"/&gt;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xsltPfad</w:t>
      </w:r>
      <w:proofErr w:type="spellEnd"/>
      <w:r w:rsidRPr="003215EA">
        <w:rPr>
          <w:sz w:val="20"/>
          <w:szCs w:val="20"/>
          <w:lang w:val="en-GB"/>
        </w:rPr>
        <w:t>" value="</w:t>
      </w:r>
      <w:proofErr w:type="spellStart"/>
      <w:r w:rsidRPr="003215EA">
        <w:rPr>
          <w:sz w:val="20"/>
          <w:szCs w:val="20"/>
          <w:lang w:val="en-GB"/>
        </w:rPr>
        <w:t>src</w:t>
      </w:r>
      <w:proofErr w:type="spellEnd"/>
      <w:r w:rsidRPr="003215EA">
        <w:rPr>
          <w:sz w:val="20"/>
          <w:szCs w:val="20"/>
          <w:lang w:val="en-GB"/>
        </w:rPr>
        <w:t>/main/resources/</w:t>
      </w:r>
      <w:proofErr w:type="spellStart"/>
      <w:r w:rsidRPr="003215EA">
        <w:rPr>
          <w:sz w:val="20"/>
          <w:szCs w:val="20"/>
          <w:lang w:val="en-GB"/>
        </w:rPr>
        <w:t>xslt</w:t>
      </w:r>
      <w:proofErr w:type="spellEnd"/>
      <w:r w:rsidRPr="003215EA">
        <w:rPr>
          <w:sz w:val="20"/>
          <w:szCs w:val="20"/>
          <w:lang w:val="en-GB"/>
        </w:rPr>
        <w:t>"/--&gt;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xsldocxFile</w:t>
      </w:r>
      <w:proofErr w:type="spellEnd"/>
      <w:r w:rsidRPr="003215EA">
        <w:rPr>
          <w:sz w:val="20"/>
          <w:szCs w:val="20"/>
          <w:lang w:val="en-GB"/>
        </w:rPr>
        <w:t>" value="docx.xsl"/&gt;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featureTerm</w:t>
      </w:r>
      <w:proofErr w:type="spellEnd"/>
      <w:r w:rsidRPr="003215EA">
        <w:rPr>
          <w:sz w:val="20"/>
          <w:szCs w:val="20"/>
          <w:lang w:val="en-GB"/>
        </w:rPr>
        <w:t>" value="Object"/&gt;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includeVoidable</w:t>
      </w:r>
      <w:proofErr w:type="spellEnd"/>
      <w:r w:rsidRPr="003215EA">
        <w:rPr>
          <w:sz w:val="20"/>
          <w:szCs w:val="20"/>
          <w:lang w:val="en-GB"/>
        </w:rPr>
        <w:t>" value="false"/&gt;</w:t>
      </w:r>
      <w:r w:rsidRPr="003215EA">
        <w:rPr>
          <w:sz w:val="20"/>
          <w:szCs w:val="20"/>
          <w:lang w:val="en-GB"/>
        </w:rPr>
        <w:tab/>
      </w:r>
      <w:r w:rsidRPr="003215EA">
        <w:rPr>
          <w:sz w:val="20"/>
          <w:szCs w:val="20"/>
          <w:lang w:val="en-GB"/>
        </w:rPr>
        <w:tab/>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includeTitle</w:t>
      </w:r>
      <w:proofErr w:type="spellEnd"/>
      <w:r w:rsidRPr="003215EA">
        <w:rPr>
          <w:sz w:val="20"/>
          <w:szCs w:val="20"/>
          <w:lang w:val="en-GB"/>
        </w:rPr>
        <w:t>" value="false"/&gt;</w:t>
      </w:r>
      <w:r w:rsidRPr="003215EA">
        <w:rPr>
          <w:sz w:val="20"/>
          <w:szCs w:val="20"/>
          <w:lang w:val="en-GB"/>
        </w:rPr>
        <w:tab/>
      </w:r>
      <w:r w:rsidRPr="003215EA">
        <w:rPr>
          <w:sz w:val="20"/>
          <w:szCs w:val="20"/>
          <w:lang w:val="en-GB"/>
        </w:rPr>
        <w:tab/>
      </w:r>
    </w:p>
    <w:p w:rsidR="0085633C" w:rsidRPr="003215EA" w:rsidRDefault="0085633C" w:rsidP="0085633C">
      <w:pPr>
        <w:rPr>
          <w:sz w:val="20"/>
          <w:szCs w:val="20"/>
          <w:lang w:val="en-GB"/>
        </w:rPr>
      </w:pPr>
      <w:r w:rsidRPr="003215EA">
        <w:rPr>
          <w:sz w:val="20"/>
          <w:szCs w:val="20"/>
          <w:lang w:val="en-GB"/>
        </w:rPr>
        <w:tab/>
        <w:t xml:space="preserve">      </w:t>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includeDiagrams</w:t>
      </w:r>
      <w:proofErr w:type="spellEnd"/>
      <w:r w:rsidRPr="003215EA">
        <w:rPr>
          <w:sz w:val="20"/>
          <w:szCs w:val="20"/>
          <w:lang w:val="en-GB"/>
        </w:rPr>
        <w:t>" value="true"/&gt;</w:t>
      </w:r>
    </w:p>
    <w:p w:rsidR="0085633C" w:rsidRPr="003215EA" w:rsidRDefault="0085633C" w:rsidP="0085633C">
      <w:pPr>
        <w:ind w:left="2124"/>
        <w:rPr>
          <w:sz w:val="20"/>
          <w:szCs w:val="20"/>
          <w:lang w:val="en-GB"/>
        </w:rPr>
      </w:pPr>
      <w:r w:rsidRPr="003215EA">
        <w:rPr>
          <w:sz w:val="20"/>
          <w:szCs w:val="20"/>
          <w:lang w:val="en-GB"/>
        </w:rPr>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xslTransformerFactory</w:t>
      </w:r>
      <w:proofErr w:type="spellEnd"/>
      <w:r w:rsidRPr="003215EA">
        <w:rPr>
          <w:sz w:val="20"/>
          <w:szCs w:val="20"/>
          <w:lang w:val="en-GB"/>
        </w:rPr>
        <w:t xml:space="preserve">" value= </w:t>
      </w:r>
      <w:r>
        <w:rPr>
          <w:sz w:val="20"/>
          <w:szCs w:val="20"/>
          <w:lang w:val="en-GB"/>
        </w:rPr>
        <w:t xml:space="preserve">  </w:t>
      </w:r>
      <w:r w:rsidRPr="003215EA">
        <w:rPr>
          <w:sz w:val="20"/>
          <w:szCs w:val="20"/>
          <w:lang w:val="en-GB"/>
        </w:rPr>
        <w:t>"</w:t>
      </w:r>
      <w:proofErr w:type="spellStart"/>
      <w:r w:rsidRPr="003215EA">
        <w:rPr>
          <w:sz w:val="20"/>
          <w:szCs w:val="20"/>
          <w:lang w:val="en-GB"/>
        </w:rPr>
        <w:t>net.sf.saxon.TransformerFactoryImpl</w:t>
      </w:r>
      <w:proofErr w:type="spellEnd"/>
      <w:r w:rsidRPr="003215EA">
        <w:rPr>
          <w:sz w:val="20"/>
          <w:szCs w:val="20"/>
          <w:lang w:val="en-GB"/>
        </w:rPr>
        <w:t>"/&gt;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r>
      <w:r w:rsidRPr="003215EA">
        <w:rPr>
          <w:sz w:val="20"/>
          <w:szCs w:val="20"/>
          <w:lang w:val="en-GB"/>
        </w:rPr>
        <w:tab/>
        <w:t>&lt;</w:t>
      </w:r>
      <w:proofErr w:type="spellStart"/>
      <w:r w:rsidRPr="003215EA">
        <w:rPr>
          <w:sz w:val="20"/>
          <w:szCs w:val="20"/>
          <w:lang w:val="en-GB"/>
        </w:rPr>
        <w:t>targetParameter</w:t>
      </w:r>
      <w:proofErr w:type="spellEnd"/>
      <w:r w:rsidRPr="003215EA">
        <w:rPr>
          <w:sz w:val="20"/>
          <w:szCs w:val="20"/>
          <w:lang w:val="en-GB"/>
        </w:rPr>
        <w:t xml:space="preserve"> name="</w:t>
      </w:r>
      <w:proofErr w:type="spellStart"/>
      <w:r w:rsidRPr="003215EA">
        <w:rPr>
          <w:sz w:val="20"/>
          <w:szCs w:val="20"/>
          <w:lang w:val="en-GB"/>
        </w:rPr>
        <w:t>docxTemplateFilePath</w:t>
      </w:r>
      <w:proofErr w:type="spellEnd"/>
      <w:r w:rsidRPr="003215EA">
        <w:rPr>
          <w:sz w:val="20"/>
          <w:szCs w:val="20"/>
          <w:lang w:val="en-GB"/>
        </w:rPr>
        <w:t>" value="template_</w:t>
      </w:r>
      <w:r>
        <w:rPr>
          <w:sz w:val="20"/>
          <w:szCs w:val="20"/>
          <w:lang w:val="en-GB"/>
        </w:rPr>
        <w:t>ISO</w:t>
      </w:r>
      <w:r w:rsidRPr="003215EA">
        <w:rPr>
          <w:sz w:val="20"/>
          <w:szCs w:val="20"/>
          <w:lang w:val="en-GB"/>
        </w:rPr>
        <w:t>.docx"/&gt;</w:t>
      </w:r>
    </w:p>
    <w:p w:rsidR="0085633C" w:rsidRPr="003215EA" w:rsidRDefault="0085633C" w:rsidP="0085633C">
      <w:pPr>
        <w:rPr>
          <w:sz w:val="20"/>
          <w:szCs w:val="20"/>
          <w:lang w:val="en-GB"/>
        </w:rPr>
      </w:pPr>
      <w:r w:rsidRPr="003215EA">
        <w:rPr>
          <w:sz w:val="20"/>
          <w:szCs w:val="20"/>
          <w:lang w:val="en-GB"/>
        </w:rPr>
        <w:tab/>
      </w:r>
      <w:r w:rsidRPr="003215EA">
        <w:rPr>
          <w:sz w:val="20"/>
          <w:szCs w:val="20"/>
          <w:lang w:val="en-GB"/>
        </w:rPr>
        <w:tab/>
        <w:t>&lt;/Target&gt;</w:t>
      </w:r>
    </w:p>
    <w:p w:rsidR="0085633C" w:rsidRPr="003215EA" w:rsidRDefault="0085633C" w:rsidP="0085633C">
      <w:pPr>
        <w:rPr>
          <w:sz w:val="20"/>
          <w:szCs w:val="20"/>
          <w:lang w:val="en-GB"/>
        </w:rPr>
      </w:pPr>
      <w:r w:rsidRPr="003215EA">
        <w:rPr>
          <w:sz w:val="20"/>
          <w:szCs w:val="20"/>
          <w:lang w:val="en-GB"/>
        </w:rPr>
        <w:tab/>
        <w:t>&lt;/targets&gt;</w:t>
      </w:r>
    </w:p>
    <w:p w:rsidR="0085633C" w:rsidRDefault="0085633C" w:rsidP="0085633C">
      <w:pPr>
        <w:rPr>
          <w:sz w:val="20"/>
          <w:szCs w:val="20"/>
          <w:lang w:val="en-GB"/>
        </w:rPr>
      </w:pPr>
      <w:r w:rsidRPr="003215EA">
        <w:rPr>
          <w:sz w:val="20"/>
          <w:szCs w:val="20"/>
          <w:lang w:val="en-GB"/>
        </w:rPr>
        <w:t>&lt;/</w:t>
      </w:r>
      <w:proofErr w:type="spellStart"/>
      <w:r w:rsidRPr="003215EA">
        <w:rPr>
          <w:sz w:val="20"/>
          <w:szCs w:val="20"/>
          <w:lang w:val="en-GB"/>
        </w:rPr>
        <w:t>ShapeChangeConfiguration</w:t>
      </w:r>
      <w:proofErr w:type="spellEnd"/>
      <w:r w:rsidRPr="003215EA">
        <w:rPr>
          <w:sz w:val="20"/>
          <w:szCs w:val="20"/>
          <w:lang w:val="en-GB"/>
        </w:rPr>
        <w:t>&gt;</w:t>
      </w:r>
    </w:p>
    <w:p w:rsidR="0085633C" w:rsidRPr="00390B42" w:rsidRDefault="0085633C" w:rsidP="0085633C">
      <w:pPr>
        <w:pStyle w:val="Overskrift3"/>
      </w:pPr>
      <w:bookmarkStart w:id="24" w:name="_Toc423607682"/>
      <w:r w:rsidRPr="00390B42">
        <w:t xml:space="preserve">ISO </w:t>
      </w:r>
      <w:proofErr w:type="spellStart"/>
      <w:r w:rsidRPr="00390B42">
        <w:t>template</w:t>
      </w:r>
      <w:proofErr w:type="spellEnd"/>
      <w:r w:rsidRPr="00390B42">
        <w:t xml:space="preserve"> </w:t>
      </w:r>
      <w:proofErr w:type="spellStart"/>
      <w:r w:rsidRPr="00390B42">
        <w:t>configuration</w:t>
      </w:r>
      <w:proofErr w:type="spellEnd"/>
      <w:r w:rsidRPr="00390B42">
        <w:t xml:space="preserve"> </w:t>
      </w:r>
      <w:proofErr w:type="spellStart"/>
      <w:r w:rsidRPr="00390B42">
        <w:t>options</w:t>
      </w:r>
      <w:bookmarkEnd w:id="24"/>
      <w:proofErr w:type="spellEnd"/>
    </w:p>
    <w:p w:rsidR="0085633C" w:rsidRDefault="0085633C" w:rsidP="0085633C">
      <w:pPr>
        <w:rPr>
          <w:sz w:val="20"/>
          <w:szCs w:val="20"/>
          <w:lang w:val="en-GB"/>
        </w:rPr>
      </w:pPr>
      <w:r>
        <w:rPr>
          <w:sz w:val="20"/>
          <w:szCs w:val="20"/>
          <w:lang w:val="en-GB"/>
        </w:rPr>
        <w:t xml:space="preserve">Shape Change has two options for the output. This is </w:t>
      </w:r>
      <w:proofErr w:type="spellStart"/>
      <w:r>
        <w:rPr>
          <w:sz w:val="20"/>
          <w:szCs w:val="20"/>
          <w:lang w:val="en-GB"/>
        </w:rPr>
        <w:t>controled</w:t>
      </w:r>
      <w:proofErr w:type="spellEnd"/>
      <w:r>
        <w:rPr>
          <w:sz w:val="20"/>
          <w:szCs w:val="20"/>
          <w:lang w:val="en-GB"/>
        </w:rPr>
        <w:t xml:space="preserve"> by the parameter "</w:t>
      </w:r>
      <w:proofErr w:type="spellStart"/>
      <w:r>
        <w:rPr>
          <w:sz w:val="20"/>
          <w:szCs w:val="20"/>
          <w:lang w:val="en-GB"/>
        </w:rPr>
        <w:t>xsldocFile</w:t>
      </w:r>
      <w:proofErr w:type="spellEnd"/>
      <w:r>
        <w:rPr>
          <w:sz w:val="20"/>
          <w:szCs w:val="20"/>
          <w:lang w:val="en-GB"/>
        </w:rPr>
        <w:t>".</w:t>
      </w:r>
    </w:p>
    <w:p w:rsidR="0085633C" w:rsidRDefault="0085633C" w:rsidP="0085633C">
      <w:pPr>
        <w:rPr>
          <w:sz w:val="20"/>
          <w:szCs w:val="20"/>
          <w:lang w:val="en-GB"/>
        </w:rPr>
      </w:pPr>
    </w:p>
    <w:p w:rsidR="0085633C" w:rsidRDefault="0085633C" w:rsidP="0085633C">
      <w:pPr>
        <w:pStyle w:val="Overskrift4"/>
        <w:rPr>
          <w:lang w:val="en-GB"/>
        </w:rPr>
      </w:pPr>
      <w:r>
        <w:rPr>
          <w:lang w:val="en-GB"/>
        </w:rPr>
        <w:t>Raw based (like ISO 19135)</w:t>
      </w:r>
    </w:p>
    <w:p w:rsidR="0085633C" w:rsidRDefault="0085633C" w:rsidP="0085633C">
      <w:pPr>
        <w:rPr>
          <w:sz w:val="20"/>
          <w:szCs w:val="20"/>
          <w:lang w:val="en-GB"/>
        </w:rPr>
      </w:pPr>
      <w:r w:rsidRPr="00D6046F">
        <w:rPr>
          <w:sz w:val="20"/>
          <w:szCs w:val="20"/>
          <w:lang w:val="en-GB"/>
        </w:rPr>
        <w:tab/>
      </w:r>
      <w:r w:rsidRPr="00D6046F">
        <w:rPr>
          <w:sz w:val="20"/>
          <w:szCs w:val="20"/>
          <w:lang w:val="en-GB"/>
        </w:rPr>
        <w:tab/>
        <w:t>&lt;</w:t>
      </w:r>
      <w:proofErr w:type="spellStart"/>
      <w:r w:rsidRPr="00D6046F">
        <w:rPr>
          <w:sz w:val="20"/>
          <w:szCs w:val="20"/>
          <w:lang w:val="en-GB"/>
        </w:rPr>
        <w:t>targetParameter</w:t>
      </w:r>
      <w:proofErr w:type="spellEnd"/>
      <w:r w:rsidRPr="00D6046F">
        <w:rPr>
          <w:sz w:val="20"/>
          <w:szCs w:val="20"/>
          <w:lang w:val="en-GB"/>
        </w:rPr>
        <w:t xml:space="preserve"> name="</w:t>
      </w:r>
      <w:proofErr w:type="spellStart"/>
      <w:r w:rsidRPr="00D6046F">
        <w:rPr>
          <w:sz w:val="20"/>
          <w:szCs w:val="20"/>
          <w:lang w:val="en-GB"/>
        </w:rPr>
        <w:t>xsldocxFile</w:t>
      </w:r>
      <w:proofErr w:type="spellEnd"/>
      <w:r w:rsidRPr="00D6046F">
        <w:rPr>
          <w:sz w:val="20"/>
          <w:szCs w:val="20"/>
          <w:lang w:val="en-GB"/>
        </w:rPr>
        <w:t>" value="docx.xsl"/&gt;</w:t>
      </w:r>
    </w:p>
    <w:p w:rsidR="0085633C" w:rsidRDefault="0085633C" w:rsidP="0085633C">
      <w:pPr>
        <w:rPr>
          <w:sz w:val="20"/>
          <w:szCs w:val="20"/>
          <w:lang w:val="en-GB"/>
        </w:rPr>
      </w:pPr>
      <w:r>
        <w:rPr>
          <w:sz w:val="20"/>
          <w:szCs w:val="20"/>
          <w:lang w:val="en-GB"/>
        </w:rPr>
        <w:t>DOCX allow the generation of UML figures together with the textual description if properly configured.</w:t>
      </w:r>
    </w:p>
    <w:p w:rsidR="0085633C" w:rsidRDefault="0085633C" w:rsidP="0085633C">
      <w:pPr>
        <w:rPr>
          <w:sz w:val="20"/>
          <w:szCs w:val="20"/>
          <w:lang w:val="en-GB"/>
        </w:rPr>
      </w:pPr>
    </w:p>
    <w:p w:rsidR="0085633C" w:rsidRDefault="0085633C" w:rsidP="0085633C">
      <w:pPr>
        <w:pStyle w:val="Overskrift4"/>
        <w:rPr>
          <w:lang w:val="en-GB"/>
        </w:rPr>
      </w:pPr>
      <w:proofErr w:type="spellStart"/>
      <w:r>
        <w:rPr>
          <w:lang w:val="en-GB"/>
        </w:rPr>
        <w:t>Coloumn</w:t>
      </w:r>
      <w:proofErr w:type="spellEnd"/>
      <w:r>
        <w:rPr>
          <w:lang w:val="en-GB"/>
        </w:rPr>
        <w:t xml:space="preserve"> based (like ISO 19115-1)</w:t>
      </w:r>
    </w:p>
    <w:p w:rsidR="0085633C" w:rsidRDefault="0085633C" w:rsidP="0085633C">
      <w:pPr>
        <w:rPr>
          <w:sz w:val="20"/>
          <w:szCs w:val="20"/>
          <w:lang w:val="en-GB"/>
        </w:rPr>
      </w:pPr>
      <w:r w:rsidRPr="00D6046F">
        <w:rPr>
          <w:sz w:val="20"/>
          <w:szCs w:val="20"/>
          <w:lang w:val="en-GB"/>
        </w:rPr>
        <w:tab/>
      </w:r>
      <w:r w:rsidRPr="00D6046F">
        <w:rPr>
          <w:sz w:val="20"/>
          <w:szCs w:val="20"/>
          <w:lang w:val="en-GB"/>
        </w:rPr>
        <w:tab/>
        <w:t>&lt;</w:t>
      </w:r>
      <w:proofErr w:type="spellStart"/>
      <w:r w:rsidRPr="00D6046F">
        <w:rPr>
          <w:sz w:val="20"/>
          <w:szCs w:val="20"/>
          <w:lang w:val="en-GB"/>
        </w:rPr>
        <w:t>targetParameter</w:t>
      </w:r>
      <w:proofErr w:type="spellEnd"/>
      <w:r w:rsidRPr="00D6046F">
        <w:rPr>
          <w:sz w:val="20"/>
          <w:szCs w:val="20"/>
          <w:lang w:val="en-GB"/>
        </w:rPr>
        <w:t xml:space="preserve"> name="</w:t>
      </w:r>
      <w:proofErr w:type="spellStart"/>
      <w:r w:rsidRPr="00D6046F">
        <w:rPr>
          <w:sz w:val="20"/>
          <w:szCs w:val="20"/>
          <w:lang w:val="en-GB"/>
        </w:rPr>
        <w:t>xsldocxFile</w:t>
      </w:r>
      <w:proofErr w:type="spellEnd"/>
      <w:r w:rsidRPr="00D6046F">
        <w:rPr>
          <w:sz w:val="20"/>
          <w:szCs w:val="20"/>
          <w:lang w:val="en-GB"/>
        </w:rPr>
        <w:t>" value="docx</w:t>
      </w:r>
      <w:r>
        <w:rPr>
          <w:sz w:val="20"/>
          <w:szCs w:val="20"/>
          <w:lang w:val="en-GB"/>
        </w:rPr>
        <w:t>-compact</w:t>
      </w:r>
      <w:r w:rsidRPr="00D6046F">
        <w:rPr>
          <w:sz w:val="20"/>
          <w:szCs w:val="20"/>
          <w:lang w:val="en-GB"/>
        </w:rPr>
        <w:t>.xsl"/&gt;</w:t>
      </w:r>
    </w:p>
    <w:p w:rsidR="0085633C" w:rsidRDefault="0085633C" w:rsidP="0085633C">
      <w:pPr>
        <w:rPr>
          <w:sz w:val="20"/>
          <w:szCs w:val="20"/>
          <w:lang w:val="en-GB"/>
        </w:rPr>
      </w:pPr>
      <w:r>
        <w:rPr>
          <w:sz w:val="20"/>
          <w:szCs w:val="20"/>
          <w:lang w:val="en-GB"/>
        </w:rPr>
        <w:t>DOCX-COMPACT is a more compact way of documenting the UML models, more like a dictionary. It does not allow the generation of the figures itself.</w:t>
      </w:r>
    </w:p>
    <w:p w:rsidR="0085633C" w:rsidRDefault="0085633C" w:rsidP="0085633C">
      <w:pPr>
        <w:rPr>
          <w:sz w:val="20"/>
          <w:szCs w:val="20"/>
          <w:lang w:val="en-GB"/>
        </w:rPr>
      </w:pPr>
    </w:p>
    <w:p w:rsidR="0085633C" w:rsidRDefault="0085633C" w:rsidP="0085633C">
      <w:pPr>
        <w:rPr>
          <w:sz w:val="20"/>
          <w:szCs w:val="20"/>
          <w:lang w:val="en-GB"/>
        </w:rPr>
      </w:pPr>
      <w:r>
        <w:rPr>
          <w:sz w:val="20"/>
          <w:szCs w:val="20"/>
          <w:lang w:val="en-GB"/>
        </w:rPr>
        <w:t xml:space="preserve">Generating according to ISO template requires to use the </w:t>
      </w:r>
      <w:proofErr w:type="spellStart"/>
      <w:r>
        <w:rPr>
          <w:sz w:val="20"/>
          <w:szCs w:val="20"/>
          <w:lang w:val="en-GB"/>
        </w:rPr>
        <w:t>template_ISO</w:t>
      </w:r>
      <w:proofErr w:type="gramStart"/>
      <w:r>
        <w:rPr>
          <w:sz w:val="20"/>
          <w:szCs w:val="20"/>
          <w:lang w:val="en-GB"/>
        </w:rPr>
        <w:t>,docx</w:t>
      </w:r>
      <w:proofErr w:type="spellEnd"/>
      <w:proofErr w:type="gramEnd"/>
      <w:r>
        <w:rPr>
          <w:sz w:val="20"/>
          <w:szCs w:val="20"/>
          <w:lang w:val="en-GB"/>
        </w:rPr>
        <w:t xml:space="preserve"> file.</w:t>
      </w:r>
    </w:p>
    <w:p w:rsidR="0085633C" w:rsidRDefault="0085633C" w:rsidP="0085633C">
      <w:pPr>
        <w:rPr>
          <w:sz w:val="20"/>
          <w:szCs w:val="20"/>
          <w:lang w:val="en-GB"/>
        </w:rPr>
      </w:pPr>
    </w:p>
    <w:p w:rsidR="0085633C" w:rsidRDefault="0085633C" w:rsidP="0085633C">
      <w:pPr>
        <w:pBdr>
          <w:top w:val="single" w:sz="4" w:space="1" w:color="auto"/>
          <w:left w:val="single" w:sz="4" w:space="4" w:color="auto"/>
          <w:bottom w:val="single" w:sz="4" w:space="1" w:color="auto"/>
          <w:right w:val="single" w:sz="4" w:space="4" w:color="auto"/>
        </w:pBdr>
        <w:rPr>
          <w:sz w:val="20"/>
          <w:szCs w:val="20"/>
          <w:lang w:val="en-GB"/>
        </w:rPr>
      </w:pPr>
      <w:r>
        <w:rPr>
          <w:sz w:val="20"/>
          <w:szCs w:val="20"/>
          <w:lang w:val="en-GB"/>
        </w:rPr>
        <w:t xml:space="preserve">Note: This stylesheet </w:t>
      </w:r>
      <w:proofErr w:type="gramStart"/>
      <w:r>
        <w:rPr>
          <w:sz w:val="20"/>
          <w:szCs w:val="20"/>
          <w:lang w:val="en-GB"/>
        </w:rPr>
        <w:t>has been created</w:t>
      </w:r>
      <w:proofErr w:type="gramEnd"/>
      <w:r>
        <w:rPr>
          <w:sz w:val="20"/>
          <w:szCs w:val="20"/>
          <w:lang w:val="en-GB"/>
        </w:rPr>
        <w:t xml:space="preserve"> to illustrate the process, but it is not complete. For example, it does not include the tables for </w:t>
      </w:r>
      <w:proofErr w:type="spellStart"/>
      <w:r>
        <w:rPr>
          <w:sz w:val="20"/>
          <w:szCs w:val="20"/>
          <w:lang w:val="en-GB"/>
        </w:rPr>
        <w:t>enumerants</w:t>
      </w:r>
      <w:proofErr w:type="spellEnd"/>
    </w:p>
    <w:p w:rsidR="0085633C" w:rsidRDefault="0085633C" w:rsidP="0085633C">
      <w:pPr>
        <w:rPr>
          <w:sz w:val="20"/>
          <w:szCs w:val="20"/>
          <w:lang w:val="en-GB"/>
        </w:rPr>
      </w:pPr>
    </w:p>
    <w:p w:rsidR="0085633C" w:rsidRPr="00B21761" w:rsidRDefault="0085633C" w:rsidP="0085633C">
      <w:pPr>
        <w:pStyle w:val="Overskrift3"/>
        <w:rPr>
          <w:lang w:val="en-GB"/>
        </w:rPr>
      </w:pPr>
      <w:bookmarkStart w:id="25" w:name="_Toc423607683"/>
      <w:r w:rsidRPr="00B21761">
        <w:rPr>
          <w:lang w:val="en-GB"/>
        </w:rPr>
        <w:t>Automatically inclusion in ISO standard document.</w:t>
      </w:r>
      <w:bookmarkEnd w:id="25"/>
    </w:p>
    <w:p w:rsidR="0085633C" w:rsidRPr="00390B42" w:rsidRDefault="0085633C" w:rsidP="0085633C">
      <w:pPr>
        <w:rPr>
          <w:sz w:val="20"/>
          <w:szCs w:val="20"/>
          <w:lang w:val="en-GB"/>
        </w:rPr>
      </w:pPr>
      <w:proofErr w:type="spellStart"/>
      <w:r w:rsidRPr="00390B42">
        <w:rPr>
          <w:sz w:val="20"/>
          <w:szCs w:val="20"/>
          <w:lang w:val="en-GB"/>
        </w:rPr>
        <w:t>ShapeChange</w:t>
      </w:r>
      <w:proofErr w:type="spellEnd"/>
      <w:r w:rsidRPr="00390B42">
        <w:rPr>
          <w:sz w:val="20"/>
          <w:szCs w:val="20"/>
          <w:lang w:val="en-GB"/>
        </w:rPr>
        <w:t xml:space="preserve"> may generate the documentation directly into a draft international standard that is compliant with the ISO template.</w:t>
      </w:r>
    </w:p>
    <w:p w:rsidR="0085633C" w:rsidRPr="00390B42" w:rsidRDefault="0085633C" w:rsidP="0085633C">
      <w:pPr>
        <w:rPr>
          <w:sz w:val="20"/>
          <w:szCs w:val="20"/>
          <w:lang w:val="en-GB"/>
        </w:rPr>
      </w:pPr>
    </w:p>
    <w:p w:rsidR="0085633C" w:rsidRPr="00390B42" w:rsidRDefault="0085633C" w:rsidP="0085633C">
      <w:pPr>
        <w:rPr>
          <w:sz w:val="20"/>
          <w:szCs w:val="20"/>
          <w:lang w:val="en-GB"/>
        </w:rPr>
      </w:pPr>
      <w:r w:rsidRPr="00390B42">
        <w:rPr>
          <w:sz w:val="20"/>
          <w:szCs w:val="20"/>
          <w:lang w:val="en-GB"/>
        </w:rPr>
        <w:t>The keyword "</w:t>
      </w:r>
      <w:proofErr w:type="spellStart"/>
      <w:r w:rsidRPr="00390B42">
        <w:rPr>
          <w:sz w:val="20"/>
          <w:szCs w:val="20"/>
          <w:lang w:val="en-GB"/>
        </w:rPr>
        <w:t>ShapeChangeFeatureCatalogue</w:t>
      </w:r>
      <w:proofErr w:type="spellEnd"/>
      <w:r w:rsidRPr="00390B42">
        <w:rPr>
          <w:sz w:val="20"/>
          <w:szCs w:val="20"/>
          <w:lang w:val="en-GB"/>
        </w:rPr>
        <w:t xml:space="preserve">" in the document </w:t>
      </w:r>
      <w:proofErr w:type="gramStart"/>
      <w:r w:rsidRPr="00390B42">
        <w:rPr>
          <w:sz w:val="20"/>
          <w:szCs w:val="20"/>
          <w:lang w:val="en-GB"/>
        </w:rPr>
        <w:t>will be replaced</w:t>
      </w:r>
      <w:proofErr w:type="gramEnd"/>
      <w:r w:rsidRPr="00390B42">
        <w:rPr>
          <w:sz w:val="20"/>
          <w:szCs w:val="20"/>
          <w:lang w:val="en-GB"/>
        </w:rPr>
        <w:t xml:space="preserve"> with the generated output form </w:t>
      </w:r>
      <w:proofErr w:type="spellStart"/>
      <w:r w:rsidRPr="00390B42">
        <w:rPr>
          <w:sz w:val="20"/>
          <w:szCs w:val="20"/>
          <w:lang w:val="en-GB"/>
        </w:rPr>
        <w:t>ShapeChange</w:t>
      </w:r>
      <w:proofErr w:type="spellEnd"/>
      <w:r w:rsidRPr="00390B42">
        <w:rPr>
          <w:sz w:val="20"/>
          <w:szCs w:val="20"/>
          <w:lang w:val="en-GB"/>
        </w:rPr>
        <w:t xml:space="preserve">. </w:t>
      </w:r>
    </w:p>
    <w:p w:rsidR="0085633C" w:rsidRPr="00390B42" w:rsidRDefault="0085633C" w:rsidP="0085633C">
      <w:pPr>
        <w:rPr>
          <w:sz w:val="20"/>
          <w:szCs w:val="20"/>
          <w:lang w:val="en-GB"/>
        </w:rPr>
      </w:pPr>
    </w:p>
    <w:p w:rsidR="0085633C" w:rsidRPr="00390B42" w:rsidRDefault="0085633C" w:rsidP="0085633C">
      <w:pPr>
        <w:rPr>
          <w:sz w:val="20"/>
          <w:szCs w:val="20"/>
          <w:lang w:val="en-GB"/>
        </w:rPr>
      </w:pPr>
      <w:r w:rsidRPr="00390B42">
        <w:rPr>
          <w:sz w:val="20"/>
          <w:szCs w:val="20"/>
          <w:lang w:val="en-GB"/>
        </w:rPr>
        <w:t>The following configuration parameter must be set in the configuration file:</w:t>
      </w:r>
    </w:p>
    <w:p w:rsidR="0085633C" w:rsidRPr="00390B42" w:rsidRDefault="0085633C" w:rsidP="0085633C">
      <w:pPr>
        <w:rPr>
          <w:sz w:val="20"/>
          <w:szCs w:val="20"/>
          <w:lang w:val="en-GB"/>
        </w:rPr>
      </w:pPr>
    </w:p>
    <w:p w:rsidR="0085633C" w:rsidRPr="00390B42" w:rsidRDefault="0085633C" w:rsidP="0085633C">
      <w:pPr>
        <w:ind w:firstLine="708"/>
        <w:rPr>
          <w:sz w:val="20"/>
          <w:szCs w:val="20"/>
          <w:lang w:val="en-GB"/>
        </w:rPr>
      </w:pPr>
      <w:r w:rsidRPr="00390B42">
        <w:rPr>
          <w:sz w:val="20"/>
          <w:szCs w:val="20"/>
          <w:lang w:val="en-GB"/>
        </w:rPr>
        <w:t>&lt;</w:t>
      </w:r>
      <w:proofErr w:type="spellStart"/>
      <w:r w:rsidRPr="00390B42">
        <w:rPr>
          <w:sz w:val="20"/>
          <w:szCs w:val="20"/>
          <w:lang w:val="en-GB"/>
        </w:rPr>
        <w:t>targetParameter</w:t>
      </w:r>
      <w:proofErr w:type="spellEnd"/>
      <w:r w:rsidRPr="00390B42">
        <w:rPr>
          <w:sz w:val="20"/>
          <w:szCs w:val="20"/>
          <w:lang w:val="en-GB"/>
        </w:rPr>
        <w:t xml:space="preserve"> name="</w:t>
      </w:r>
      <w:proofErr w:type="spellStart"/>
      <w:r w:rsidRPr="00390B42">
        <w:rPr>
          <w:sz w:val="20"/>
          <w:szCs w:val="20"/>
          <w:lang w:val="en-GB"/>
        </w:rPr>
        <w:t>docxTemplateFilePath</w:t>
      </w:r>
      <w:proofErr w:type="spellEnd"/>
      <w:r w:rsidRPr="00390B42">
        <w:rPr>
          <w:sz w:val="20"/>
          <w:szCs w:val="20"/>
          <w:lang w:val="en-GB"/>
        </w:rPr>
        <w:t>" value="template.docx"</w:t>
      </w:r>
    </w:p>
    <w:p w:rsidR="0085633C" w:rsidRPr="00390B42" w:rsidRDefault="0085633C" w:rsidP="0085633C">
      <w:pPr>
        <w:rPr>
          <w:sz w:val="20"/>
          <w:szCs w:val="20"/>
          <w:lang w:val="en-GB"/>
        </w:rPr>
      </w:pPr>
    </w:p>
    <w:p w:rsidR="0085633C" w:rsidRDefault="0085633C" w:rsidP="0085633C">
      <w:pPr>
        <w:rPr>
          <w:sz w:val="20"/>
          <w:szCs w:val="20"/>
          <w:lang w:val="en-GB"/>
        </w:rPr>
      </w:pPr>
      <w:r w:rsidRPr="00390B42">
        <w:rPr>
          <w:sz w:val="20"/>
          <w:szCs w:val="20"/>
          <w:lang w:val="en-GB"/>
        </w:rPr>
        <w:t xml:space="preserve">Template.doc </w:t>
      </w:r>
      <w:proofErr w:type="gramStart"/>
      <w:r w:rsidRPr="00390B42">
        <w:rPr>
          <w:sz w:val="20"/>
          <w:szCs w:val="20"/>
          <w:lang w:val="en-GB"/>
        </w:rPr>
        <w:t>must be replaced</w:t>
      </w:r>
      <w:proofErr w:type="gramEnd"/>
      <w:r w:rsidRPr="00390B42">
        <w:rPr>
          <w:sz w:val="20"/>
          <w:szCs w:val="20"/>
          <w:lang w:val="en-GB"/>
        </w:rPr>
        <w:t xml:space="preserve"> with the name of the document where documentation should be added. This document must have the keyword: "</w:t>
      </w:r>
      <w:proofErr w:type="spellStart"/>
      <w:r w:rsidRPr="00390B42">
        <w:rPr>
          <w:sz w:val="20"/>
          <w:szCs w:val="20"/>
          <w:lang w:val="en-GB"/>
        </w:rPr>
        <w:t>ShapeChangeFeatureCatalogue</w:t>
      </w:r>
      <w:proofErr w:type="spellEnd"/>
      <w:r w:rsidRPr="00390B42">
        <w:rPr>
          <w:sz w:val="20"/>
          <w:szCs w:val="20"/>
          <w:lang w:val="en-GB"/>
        </w:rPr>
        <w:t>"</w:t>
      </w:r>
    </w:p>
    <w:p w:rsidR="0085633C" w:rsidRDefault="0085633C" w:rsidP="0085633C">
      <w:pPr>
        <w:rPr>
          <w:sz w:val="20"/>
          <w:szCs w:val="20"/>
          <w:lang w:val="en-GB"/>
        </w:rPr>
      </w:pPr>
    </w:p>
    <w:p w:rsidR="0085633C" w:rsidRDefault="0085633C" w:rsidP="0085633C">
      <w:pPr>
        <w:pStyle w:val="Overskrift3"/>
        <w:rPr>
          <w:lang w:val="en-GB"/>
        </w:rPr>
      </w:pPr>
      <w:bookmarkStart w:id="26" w:name="_Toc423607684"/>
      <w:r>
        <w:rPr>
          <w:lang w:val="en-GB"/>
        </w:rPr>
        <w:t>Sorting of diagrams and relevant textual descriptions.</w:t>
      </w:r>
      <w:bookmarkEnd w:id="26"/>
    </w:p>
    <w:p w:rsidR="0085633C" w:rsidRDefault="0085633C" w:rsidP="0085633C">
      <w:pPr>
        <w:rPr>
          <w:lang w:val="en-GB"/>
        </w:rPr>
      </w:pPr>
      <w:proofErr w:type="spellStart"/>
      <w:r>
        <w:rPr>
          <w:lang w:val="en-GB"/>
        </w:rPr>
        <w:t>ShapeChange</w:t>
      </w:r>
      <w:proofErr w:type="spellEnd"/>
      <w:r>
        <w:rPr>
          <w:lang w:val="en-GB"/>
        </w:rPr>
        <w:t xml:space="preserve"> has two configuration parameters for sorting diagrams and text:</w:t>
      </w:r>
    </w:p>
    <w:p w:rsidR="0085633C" w:rsidRDefault="0085633C" w:rsidP="0085633C">
      <w:pPr>
        <w:rPr>
          <w:lang w:val="en-GB"/>
        </w:rPr>
      </w:pPr>
    </w:p>
    <w:p w:rsidR="0085633C" w:rsidRPr="003215EA" w:rsidRDefault="0085633C" w:rsidP="0085633C">
      <w:pPr>
        <w:ind w:firstLine="708"/>
        <w:rPr>
          <w:sz w:val="20"/>
          <w:szCs w:val="20"/>
          <w:lang w:val="en-GB"/>
        </w:rPr>
      </w:pPr>
      <w:r w:rsidRPr="003215EA">
        <w:rPr>
          <w:sz w:val="20"/>
          <w:szCs w:val="20"/>
          <w:lang w:val="en-GB"/>
        </w:rPr>
        <w:t>&lt;parameter name="</w:t>
      </w:r>
      <w:proofErr w:type="spellStart"/>
      <w:r w:rsidRPr="003215EA">
        <w:rPr>
          <w:sz w:val="20"/>
          <w:szCs w:val="20"/>
          <w:lang w:val="en-GB"/>
        </w:rPr>
        <w:t>packageDiagramRegex</w:t>
      </w:r>
      <w:proofErr w:type="spellEnd"/>
      <w:r w:rsidRPr="003215EA">
        <w:rPr>
          <w:sz w:val="20"/>
          <w:szCs w:val="20"/>
          <w:lang w:val="en-GB"/>
        </w:rPr>
        <w:t>" value="</w:t>
      </w:r>
      <w:proofErr w:type="gramStart"/>
      <w:r w:rsidRPr="003215EA">
        <w:rPr>
          <w:sz w:val="20"/>
          <w:szCs w:val="20"/>
          <w:lang w:val="en-GB"/>
        </w:rPr>
        <w:t>^(</w:t>
      </w:r>
      <w:proofErr w:type="gramEnd"/>
      <w:r w:rsidRPr="003215EA">
        <w:rPr>
          <w:sz w:val="20"/>
          <w:szCs w:val="20"/>
          <w:lang w:val="en-GB"/>
        </w:rPr>
        <w:t>.*[\W]+)?Overview([\W]+.*)?$"/&gt;</w:t>
      </w:r>
    </w:p>
    <w:p w:rsidR="0085633C" w:rsidRPr="003215EA" w:rsidRDefault="0085633C" w:rsidP="0085633C">
      <w:pPr>
        <w:rPr>
          <w:sz w:val="20"/>
          <w:szCs w:val="20"/>
          <w:lang w:val="en-GB"/>
        </w:rPr>
      </w:pPr>
      <w:r>
        <w:rPr>
          <w:sz w:val="20"/>
          <w:szCs w:val="20"/>
          <w:lang w:val="en-GB"/>
        </w:rPr>
        <w:tab/>
      </w:r>
      <w:r w:rsidRPr="003215EA">
        <w:rPr>
          <w:sz w:val="20"/>
          <w:szCs w:val="20"/>
          <w:lang w:val="en-GB"/>
        </w:rPr>
        <w:t>&lt;parameter name="</w:t>
      </w:r>
      <w:proofErr w:type="spellStart"/>
      <w:r w:rsidRPr="003215EA">
        <w:rPr>
          <w:sz w:val="20"/>
          <w:szCs w:val="20"/>
          <w:lang w:val="en-GB"/>
        </w:rPr>
        <w:t>classDiagramRegex</w:t>
      </w:r>
      <w:proofErr w:type="spellEnd"/>
      <w:r w:rsidRPr="003215EA">
        <w:rPr>
          <w:sz w:val="20"/>
          <w:szCs w:val="20"/>
          <w:lang w:val="en-GB"/>
        </w:rPr>
        <w:t>" value="</w:t>
      </w:r>
      <w:proofErr w:type="gramStart"/>
      <w:r w:rsidRPr="003215EA">
        <w:rPr>
          <w:sz w:val="20"/>
          <w:szCs w:val="20"/>
          <w:lang w:val="en-GB"/>
        </w:rPr>
        <w:t>^(</w:t>
      </w:r>
      <w:proofErr w:type="gramEnd"/>
      <w:r w:rsidRPr="003215EA">
        <w:rPr>
          <w:sz w:val="20"/>
          <w:szCs w:val="20"/>
          <w:lang w:val="en-GB"/>
        </w:rPr>
        <w:t>.*[\W]+)?NAME([\W]+.*)?$"/&gt;</w:t>
      </w:r>
    </w:p>
    <w:p w:rsidR="0085633C" w:rsidRDefault="0085633C" w:rsidP="0085633C">
      <w:pPr>
        <w:rPr>
          <w:lang w:val="en-GB"/>
        </w:rPr>
      </w:pPr>
    </w:p>
    <w:p w:rsidR="0085633C" w:rsidRPr="00B466A6" w:rsidRDefault="0085633C" w:rsidP="0085633C">
      <w:pPr>
        <w:rPr>
          <w:lang w:val="en-GB"/>
        </w:rPr>
      </w:pPr>
      <w:r>
        <w:rPr>
          <w:lang w:val="en-GB"/>
        </w:rPr>
        <w:t xml:space="preserve">For further explanations, see clause </w:t>
      </w:r>
      <w:r>
        <w:rPr>
          <w:lang w:val="en-GB"/>
        </w:rPr>
        <w:fldChar w:fldCharType="begin"/>
      </w:r>
      <w:r>
        <w:rPr>
          <w:lang w:val="en-GB"/>
        </w:rPr>
        <w:instrText xml:space="preserve"> REF _Ref421101942 \w \h </w:instrText>
      </w:r>
      <w:r>
        <w:rPr>
          <w:lang w:val="en-GB"/>
        </w:rPr>
      </w:r>
      <w:r>
        <w:rPr>
          <w:lang w:val="en-GB"/>
        </w:rPr>
        <w:fldChar w:fldCharType="separate"/>
      </w:r>
      <w:r>
        <w:rPr>
          <w:lang w:val="en-GB"/>
        </w:rPr>
        <w:t>6.3.2</w:t>
      </w:r>
      <w:r>
        <w:rPr>
          <w:lang w:val="en-GB"/>
        </w:rPr>
        <w:fldChar w:fldCharType="end"/>
      </w:r>
      <w:r>
        <w:rPr>
          <w:lang w:val="en-GB"/>
        </w:rPr>
        <w:t>.</w:t>
      </w:r>
    </w:p>
    <w:p w:rsidR="0085633C" w:rsidRDefault="0085633C" w:rsidP="0085633C">
      <w:pPr>
        <w:rPr>
          <w:sz w:val="20"/>
          <w:szCs w:val="20"/>
          <w:lang w:val="en-GB"/>
        </w:rPr>
      </w:pPr>
    </w:p>
    <w:p w:rsidR="0085633C" w:rsidRPr="00896642" w:rsidRDefault="0085633C" w:rsidP="0085633C">
      <w:pPr>
        <w:pStyle w:val="Overskrift3"/>
        <w:rPr>
          <w:lang w:val="en-GB"/>
        </w:rPr>
      </w:pPr>
      <w:bookmarkStart w:id="27" w:name="_Toc423607685"/>
      <w:r>
        <w:rPr>
          <w:lang w:val="en-GB"/>
        </w:rPr>
        <w:t xml:space="preserve">Running </w:t>
      </w:r>
      <w:proofErr w:type="spellStart"/>
      <w:r>
        <w:rPr>
          <w:lang w:val="en-GB"/>
        </w:rPr>
        <w:t>ShapeChange</w:t>
      </w:r>
      <w:proofErr w:type="spellEnd"/>
      <w:r>
        <w:rPr>
          <w:lang w:val="en-GB"/>
        </w:rPr>
        <w:t xml:space="preserve"> in batch mode</w:t>
      </w:r>
      <w:bookmarkEnd w:id="27"/>
    </w:p>
    <w:p w:rsidR="0085633C" w:rsidRDefault="0085633C" w:rsidP="0085633C">
      <w:pPr>
        <w:rPr>
          <w:sz w:val="20"/>
          <w:szCs w:val="20"/>
          <w:lang w:val="en-GB"/>
        </w:rPr>
      </w:pPr>
    </w:p>
    <w:p w:rsidR="0085633C" w:rsidRPr="00C302C1" w:rsidRDefault="0085633C" w:rsidP="0085633C">
      <w:pPr>
        <w:autoSpaceDE w:val="0"/>
        <w:autoSpaceDN w:val="0"/>
        <w:adjustRightInd w:val="0"/>
        <w:rPr>
          <w:color w:val="000000"/>
          <w:sz w:val="20"/>
          <w:szCs w:val="20"/>
          <w:lang w:val="en-US"/>
        </w:rPr>
      </w:pPr>
      <w:r>
        <w:rPr>
          <w:sz w:val="20"/>
          <w:szCs w:val="20"/>
          <w:lang w:val="en-GB"/>
        </w:rPr>
        <w:t xml:space="preserve">The figure below shows the file and catalogue structure that will be available </w:t>
      </w:r>
      <w:r w:rsidRPr="00C302C1">
        <w:rPr>
          <w:sz w:val="20"/>
          <w:szCs w:val="20"/>
          <w:lang w:val="en-GB"/>
        </w:rPr>
        <w:t xml:space="preserve">at </w:t>
      </w:r>
      <w:r w:rsidRPr="00C302C1">
        <w:rPr>
          <w:color w:val="000000"/>
          <w:sz w:val="20"/>
          <w:szCs w:val="20"/>
          <w:lang w:val="en-US"/>
        </w:rPr>
        <w:t xml:space="preserve">ISO/TC 211 </w:t>
      </w:r>
      <w:proofErr w:type="gramStart"/>
      <w:r w:rsidRPr="00C302C1">
        <w:rPr>
          <w:color w:val="000000"/>
          <w:sz w:val="20"/>
          <w:szCs w:val="20"/>
          <w:lang w:val="en-US"/>
        </w:rPr>
        <w:t>Best</w:t>
      </w:r>
      <w:proofErr w:type="gramEnd"/>
      <w:r w:rsidRPr="00C302C1">
        <w:rPr>
          <w:color w:val="000000"/>
          <w:sz w:val="20"/>
          <w:szCs w:val="20"/>
          <w:lang w:val="en-US"/>
        </w:rPr>
        <w:t xml:space="preserve"> </w:t>
      </w:r>
      <w:r>
        <w:rPr>
          <w:color w:val="000000"/>
          <w:sz w:val="20"/>
          <w:szCs w:val="20"/>
          <w:lang w:val="en-US"/>
        </w:rPr>
        <w:t>practice at</w:t>
      </w:r>
      <w:r w:rsidRPr="00C302C1">
        <w:rPr>
          <w:color w:val="000000"/>
          <w:sz w:val="20"/>
          <w:szCs w:val="20"/>
          <w:lang w:val="en-US"/>
        </w:rPr>
        <w:t xml:space="preserve"> </w:t>
      </w:r>
      <w:r w:rsidRPr="00C302C1">
        <w:rPr>
          <w:color w:val="1155CD"/>
          <w:lang w:val="en-US"/>
        </w:rPr>
        <w:t>https://github.com/ISO-TC211/UML-Best-Practices</w:t>
      </w:r>
      <w:r>
        <w:rPr>
          <w:color w:val="1155CD"/>
          <w:lang w:val="en-US"/>
        </w:rPr>
        <w:t>/wiki/Documentation</w:t>
      </w:r>
      <w:r w:rsidRPr="00C302C1">
        <w:rPr>
          <w:color w:val="000000"/>
          <w:sz w:val="20"/>
          <w:szCs w:val="20"/>
          <w:lang w:val="en-US"/>
        </w:rPr>
        <w:t xml:space="preserve">. </w:t>
      </w:r>
    </w:p>
    <w:p w:rsidR="0085633C" w:rsidRPr="00C302C1" w:rsidRDefault="0085633C" w:rsidP="0085633C">
      <w:pPr>
        <w:rPr>
          <w:sz w:val="20"/>
          <w:szCs w:val="20"/>
          <w:lang w:val="en-US"/>
        </w:rPr>
      </w:pPr>
    </w:p>
    <w:p w:rsidR="0085633C" w:rsidRDefault="0085633C" w:rsidP="0085633C">
      <w:pPr>
        <w:rPr>
          <w:sz w:val="20"/>
          <w:szCs w:val="20"/>
          <w:lang w:val="en-GB"/>
        </w:rPr>
      </w:pPr>
    </w:p>
    <w:p w:rsidR="0085633C" w:rsidRDefault="0085633C" w:rsidP="0085633C">
      <w:pPr>
        <w:rPr>
          <w:sz w:val="20"/>
          <w:szCs w:val="20"/>
          <w:lang w:val="en-GB"/>
        </w:rPr>
      </w:pPr>
      <w:r>
        <w:rPr>
          <w:noProof/>
          <w:sz w:val="20"/>
          <w:szCs w:val="20"/>
        </w:rPr>
        <w:drawing>
          <wp:inline distT="0" distB="0" distL="0" distR="0">
            <wp:extent cx="4838700" cy="480822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4808220"/>
                    </a:xfrm>
                    <a:prstGeom prst="rect">
                      <a:avLst/>
                    </a:prstGeom>
                    <a:noFill/>
                    <a:ln>
                      <a:noFill/>
                    </a:ln>
                  </pic:spPr>
                </pic:pic>
              </a:graphicData>
            </a:graphic>
          </wp:inline>
        </w:drawing>
      </w:r>
    </w:p>
    <w:p w:rsidR="0085633C" w:rsidRDefault="0085633C" w:rsidP="0085633C">
      <w:pPr>
        <w:pStyle w:val="Bildetekst"/>
        <w:jc w:val="center"/>
        <w:rPr>
          <w:lang w:val="en-GB"/>
        </w:rPr>
      </w:pPr>
    </w:p>
    <w:p w:rsidR="0085633C" w:rsidRPr="00896642" w:rsidRDefault="0085633C" w:rsidP="0085633C">
      <w:pPr>
        <w:pStyle w:val="Bildetekst"/>
        <w:jc w:val="center"/>
        <w:rPr>
          <w:lang w:val="en-GB"/>
        </w:rPr>
      </w:pPr>
      <w:r w:rsidRPr="00896642">
        <w:rPr>
          <w:lang w:val="en-GB"/>
        </w:rPr>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9</w:t>
      </w:r>
      <w:r w:rsidRPr="00896642">
        <w:rPr>
          <w:lang w:val="en-GB"/>
        </w:rPr>
        <w:fldChar w:fldCharType="end"/>
      </w:r>
      <w:r w:rsidRPr="00896642">
        <w:rPr>
          <w:lang w:val="en-GB"/>
        </w:rPr>
        <w:t xml:space="preserve"> </w:t>
      </w:r>
      <w:r>
        <w:rPr>
          <w:lang w:val="en-GB"/>
        </w:rPr>
        <w:t>–</w:t>
      </w:r>
      <w:r w:rsidRPr="00896642">
        <w:rPr>
          <w:lang w:val="en-GB"/>
        </w:rPr>
        <w:t xml:space="preserve"> </w:t>
      </w:r>
      <w:r>
        <w:rPr>
          <w:lang w:val="en-GB"/>
        </w:rPr>
        <w:t xml:space="preserve">catalogue structure for </w:t>
      </w:r>
      <w:proofErr w:type="spellStart"/>
      <w:r>
        <w:rPr>
          <w:lang w:val="en-GB"/>
        </w:rPr>
        <w:t>ShapeChange</w:t>
      </w:r>
      <w:proofErr w:type="spellEnd"/>
    </w:p>
    <w:p w:rsidR="0085633C" w:rsidRDefault="0085633C" w:rsidP="0085633C">
      <w:pPr>
        <w:rPr>
          <w:sz w:val="20"/>
          <w:szCs w:val="20"/>
          <w:lang w:val="en-GB"/>
        </w:rPr>
      </w:pPr>
    </w:p>
    <w:p w:rsidR="0085633C" w:rsidRDefault="0085633C" w:rsidP="0085633C">
      <w:pPr>
        <w:rPr>
          <w:sz w:val="20"/>
          <w:szCs w:val="20"/>
          <w:lang w:val="en-GB"/>
        </w:rPr>
      </w:pPr>
    </w:p>
    <w:p w:rsidR="0085633C" w:rsidRDefault="0085633C" w:rsidP="0085633C">
      <w:pPr>
        <w:rPr>
          <w:sz w:val="20"/>
          <w:szCs w:val="20"/>
          <w:lang w:val="en-GB"/>
        </w:rPr>
      </w:pPr>
      <w:r>
        <w:rPr>
          <w:sz w:val="20"/>
          <w:szCs w:val="20"/>
          <w:lang w:val="en-GB"/>
        </w:rPr>
        <w:t xml:space="preserve">The file "convert_ISOtemplate.bat" is a batch file starting the java program according to the configuration stated in "19135_doc.xml" and "19135_doc_compact.xml" (Generates two output documents). </w:t>
      </w:r>
    </w:p>
    <w:p w:rsidR="0085633C" w:rsidRDefault="0085633C" w:rsidP="0085633C">
      <w:pPr>
        <w:rPr>
          <w:sz w:val="20"/>
          <w:szCs w:val="20"/>
          <w:lang w:val="en-GB"/>
        </w:rPr>
      </w:pPr>
    </w:p>
    <w:p w:rsidR="0085633C" w:rsidRPr="00896642" w:rsidRDefault="0085633C" w:rsidP="0085633C">
      <w:pPr>
        <w:pStyle w:val="Overskrift3"/>
        <w:rPr>
          <w:lang w:val="en-GB"/>
        </w:rPr>
      </w:pPr>
      <w:bookmarkStart w:id="28" w:name="_Toc423607686"/>
      <w:r>
        <w:rPr>
          <w:lang w:val="en-GB"/>
        </w:rPr>
        <w:t xml:space="preserve">Running </w:t>
      </w:r>
      <w:proofErr w:type="spellStart"/>
      <w:r>
        <w:rPr>
          <w:lang w:val="en-GB"/>
        </w:rPr>
        <w:t>ShapeChange</w:t>
      </w:r>
      <w:proofErr w:type="spellEnd"/>
      <w:r>
        <w:rPr>
          <w:lang w:val="en-GB"/>
        </w:rPr>
        <w:t xml:space="preserve"> as a plug-in to Enterprise Architect</w:t>
      </w:r>
      <w:bookmarkEnd w:id="28"/>
    </w:p>
    <w:p w:rsidR="0085633C" w:rsidRDefault="0085633C" w:rsidP="0085633C">
      <w:pPr>
        <w:rPr>
          <w:sz w:val="20"/>
          <w:szCs w:val="20"/>
          <w:lang w:val="en-GB"/>
        </w:rPr>
      </w:pPr>
      <w:proofErr w:type="spellStart"/>
      <w:r>
        <w:rPr>
          <w:sz w:val="20"/>
          <w:szCs w:val="20"/>
          <w:lang w:val="en-GB"/>
        </w:rPr>
        <w:t>ShapeChange</w:t>
      </w:r>
      <w:proofErr w:type="spellEnd"/>
      <w:r>
        <w:rPr>
          <w:sz w:val="20"/>
          <w:szCs w:val="20"/>
          <w:lang w:val="en-GB"/>
        </w:rPr>
        <w:t xml:space="preserve"> </w:t>
      </w:r>
      <w:proofErr w:type="gramStart"/>
      <w:r>
        <w:rPr>
          <w:sz w:val="20"/>
          <w:szCs w:val="20"/>
          <w:lang w:val="en-GB"/>
        </w:rPr>
        <w:t>is implemented</w:t>
      </w:r>
      <w:proofErr w:type="gramEnd"/>
      <w:r>
        <w:rPr>
          <w:sz w:val="20"/>
          <w:szCs w:val="20"/>
          <w:lang w:val="en-GB"/>
        </w:rPr>
        <w:t xml:space="preserve"> as a plug-in for EA, with a user interface for the configuration. This plug-in </w:t>
      </w:r>
      <w:proofErr w:type="gramStart"/>
      <w:r>
        <w:rPr>
          <w:sz w:val="20"/>
          <w:szCs w:val="20"/>
          <w:lang w:val="en-GB"/>
        </w:rPr>
        <w:t>is developed</w:t>
      </w:r>
      <w:proofErr w:type="gramEnd"/>
      <w:r>
        <w:rPr>
          <w:sz w:val="20"/>
          <w:szCs w:val="20"/>
          <w:lang w:val="en-GB"/>
        </w:rPr>
        <w:t xml:space="preserve"> by </w:t>
      </w:r>
      <w:proofErr w:type="spellStart"/>
      <w:r>
        <w:rPr>
          <w:sz w:val="20"/>
          <w:szCs w:val="20"/>
          <w:lang w:val="en-GB"/>
        </w:rPr>
        <w:t>Arkitektum</w:t>
      </w:r>
      <w:proofErr w:type="spellEnd"/>
      <w:r>
        <w:rPr>
          <w:sz w:val="20"/>
          <w:szCs w:val="20"/>
          <w:lang w:val="en-GB"/>
        </w:rPr>
        <w:t xml:space="preserve"> on behalf of the Norwegian mapping Authority.</w:t>
      </w:r>
    </w:p>
    <w:p w:rsidR="0085633C" w:rsidRDefault="0085633C" w:rsidP="0085633C">
      <w:pPr>
        <w:rPr>
          <w:sz w:val="20"/>
          <w:szCs w:val="20"/>
          <w:lang w:val="en-GB"/>
        </w:rPr>
      </w:pPr>
    </w:p>
    <w:p w:rsidR="0085633C" w:rsidRDefault="0085633C" w:rsidP="0085633C">
      <w:pPr>
        <w:rPr>
          <w:lang w:val="en-US"/>
        </w:rPr>
      </w:pPr>
      <w:r w:rsidRPr="004451A3">
        <w:rPr>
          <w:lang w:val="en-US"/>
        </w:rPr>
        <w:t xml:space="preserve">A test version is available at </w:t>
      </w:r>
      <w:hyperlink r:id="rId18" w:history="1">
        <w:r w:rsidRPr="004451A3">
          <w:rPr>
            <w:rStyle w:val="Hyperkobling"/>
            <w:lang w:val="en-US"/>
          </w:rPr>
          <w:t>http://www.arkitektum.no/files/sosi/shapechange_setup.exe</w:t>
        </w:r>
      </w:hyperlink>
      <w:r w:rsidRPr="004451A3">
        <w:rPr>
          <w:lang w:val="en-US"/>
        </w:rPr>
        <w:t xml:space="preserve"> </w:t>
      </w:r>
    </w:p>
    <w:p w:rsidR="0085633C" w:rsidRDefault="0085633C" w:rsidP="0085633C">
      <w:pPr>
        <w:rPr>
          <w:lang w:val="en-US"/>
        </w:rPr>
      </w:pPr>
      <w:r>
        <w:rPr>
          <w:lang w:val="en-US"/>
        </w:rPr>
        <w:t xml:space="preserve">This plug-in allows you to start </w:t>
      </w:r>
      <w:proofErr w:type="spellStart"/>
      <w:r>
        <w:rPr>
          <w:lang w:val="en-US"/>
        </w:rPr>
        <w:t>ShapeChange</w:t>
      </w:r>
      <w:proofErr w:type="spellEnd"/>
      <w:r>
        <w:rPr>
          <w:lang w:val="en-US"/>
        </w:rPr>
        <w:t xml:space="preserve"> directly from EA.</w:t>
      </w:r>
    </w:p>
    <w:p w:rsidR="0085633C" w:rsidRDefault="0085633C" w:rsidP="0085633C">
      <w:pPr>
        <w:rPr>
          <w:lang w:val="en-US"/>
        </w:rPr>
      </w:pPr>
    </w:p>
    <w:p w:rsidR="0085633C" w:rsidRDefault="0085633C" w:rsidP="0085633C">
      <w:pPr>
        <w:rPr>
          <w:lang w:val="en-US"/>
        </w:rPr>
      </w:pPr>
      <w:r>
        <w:rPr>
          <w:lang w:val="en-US"/>
        </w:rPr>
        <w:t xml:space="preserve">In </w:t>
      </w:r>
      <w:proofErr w:type="gramStart"/>
      <w:r>
        <w:rPr>
          <w:lang w:val="en-US"/>
        </w:rPr>
        <w:t>EA</w:t>
      </w:r>
      <w:proofErr w:type="gramEnd"/>
      <w:r>
        <w:rPr>
          <w:lang w:val="en-US"/>
        </w:rPr>
        <w:t xml:space="preserve"> this will look like:</w:t>
      </w:r>
    </w:p>
    <w:p w:rsidR="0085633C" w:rsidRDefault="0085633C" w:rsidP="0085633C">
      <w:pPr>
        <w:rPr>
          <w:lang w:val="en-US"/>
        </w:rPr>
      </w:pPr>
    </w:p>
    <w:p w:rsidR="0085633C" w:rsidRDefault="0085633C" w:rsidP="0085633C">
      <w:pPr>
        <w:ind w:firstLine="708"/>
        <w:rPr>
          <w:lang w:val="en-US"/>
        </w:rPr>
      </w:pPr>
      <w:r>
        <w:rPr>
          <w:noProof/>
        </w:rPr>
        <w:lastRenderedPageBreak/>
        <w:drawing>
          <wp:inline distT="0" distB="0" distL="0" distR="0">
            <wp:extent cx="4114800" cy="2971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2971800"/>
                    </a:xfrm>
                    <a:prstGeom prst="rect">
                      <a:avLst/>
                    </a:prstGeom>
                    <a:noFill/>
                    <a:ln>
                      <a:noFill/>
                    </a:ln>
                  </pic:spPr>
                </pic:pic>
              </a:graphicData>
            </a:graphic>
          </wp:inline>
        </w:drawing>
      </w:r>
    </w:p>
    <w:p w:rsidR="0085633C" w:rsidRDefault="0085633C" w:rsidP="0085633C">
      <w:pPr>
        <w:pStyle w:val="Bildetekst"/>
        <w:jc w:val="center"/>
        <w:rPr>
          <w:lang w:val="en-GB"/>
        </w:rPr>
      </w:pPr>
    </w:p>
    <w:p w:rsidR="0085633C" w:rsidRPr="00896642" w:rsidRDefault="0085633C" w:rsidP="0085633C">
      <w:pPr>
        <w:pStyle w:val="Bildetekst"/>
        <w:jc w:val="center"/>
        <w:rPr>
          <w:lang w:val="en-GB"/>
        </w:rPr>
      </w:pPr>
      <w:r w:rsidRPr="00896642">
        <w:rPr>
          <w:lang w:val="en-GB"/>
        </w:rPr>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10</w:t>
      </w:r>
      <w:r w:rsidRPr="00896642">
        <w:rPr>
          <w:lang w:val="en-GB"/>
        </w:rPr>
        <w:fldChar w:fldCharType="end"/>
      </w:r>
      <w:r w:rsidRPr="00896642">
        <w:rPr>
          <w:lang w:val="en-GB"/>
        </w:rPr>
        <w:t xml:space="preserve"> </w:t>
      </w:r>
      <w:r>
        <w:rPr>
          <w:lang w:val="en-GB"/>
        </w:rPr>
        <w:t>–</w:t>
      </w:r>
      <w:r w:rsidRPr="00896642">
        <w:rPr>
          <w:lang w:val="en-GB"/>
        </w:rPr>
        <w:t xml:space="preserve"> </w:t>
      </w:r>
      <w:r>
        <w:rPr>
          <w:lang w:val="en-GB"/>
        </w:rPr>
        <w:t xml:space="preserve">Running </w:t>
      </w:r>
      <w:proofErr w:type="spellStart"/>
      <w:r>
        <w:rPr>
          <w:lang w:val="en-GB"/>
        </w:rPr>
        <w:t>ShapeChange</w:t>
      </w:r>
      <w:proofErr w:type="spellEnd"/>
      <w:r>
        <w:rPr>
          <w:lang w:val="en-GB"/>
        </w:rPr>
        <w:t xml:space="preserve"> in batch mode</w:t>
      </w:r>
    </w:p>
    <w:p w:rsidR="0085633C" w:rsidRPr="00A01B30" w:rsidRDefault="0085633C" w:rsidP="0085633C">
      <w:pPr>
        <w:rPr>
          <w:lang w:val="en-GB"/>
        </w:rPr>
      </w:pPr>
    </w:p>
    <w:p w:rsidR="0085633C" w:rsidRDefault="0085633C" w:rsidP="0085633C">
      <w:pPr>
        <w:rPr>
          <w:lang w:val="en-US"/>
        </w:rPr>
      </w:pPr>
      <w:r>
        <w:rPr>
          <w:lang w:val="en-US"/>
        </w:rPr>
        <w:t>Running the transform command, a new pop-up window will appear:</w:t>
      </w:r>
    </w:p>
    <w:p w:rsidR="0085633C" w:rsidRDefault="0085633C" w:rsidP="0085633C">
      <w:pPr>
        <w:rPr>
          <w:lang w:val="en-US"/>
        </w:rPr>
      </w:pPr>
    </w:p>
    <w:p w:rsidR="0085633C" w:rsidRPr="004451A3" w:rsidRDefault="0085633C" w:rsidP="0085633C">
      <w:pPr>
        <w:rPr>
          <w:lang w:val="en-US"/>
        </w:rPr>
      </w:pPr>
      <w:r>
        <w:rPr>
          <w:noProof/>
        </w:rPr>
        <w:drawing>
          <wp:inline distT="0" distB="0" distL="0" distR="0">
            <wp:extent cx="5753100" cy="45948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594860"/>
                    </a:xfrm>
                    <a:prstGeom prst="rect">
                      <a:avLst/>
                    </a:prstGeom>
                    <a:noFill/>
                    <a:ln>
                      <a:noFill/>
                    </a:ln>
                  </pic:spPr>
                </pic:pic>
              </a:graphicData>
            </a:graphic>
          </wp:inline>
        </w:drawing>
      </w:r>
    </w:p>
    <w:p w:rsidR="0085633C" w:rsidRDefault="0085633C" w:rsidP="0085633C">
      <w:pPr>
        <w:rPr>
          <w:sz w:val="20"/>
          <w:szCs w:val="20"/>
          <w:lang w:val="en-US"/>
        </w:rPr>
      </w:pPr>
    </w:p>
    <w:p w:rsidR="0085633C" w:rsidRPr="00896642" w:rsidRDefault="0085633C" w:rsidP="0085633C">
      <w:pPr>
        <w:pStyle w:val="Bildetekst"/>
        <w:jc w:val="center"/>
        <w:rPr>
          <w:lang w:val="en-GB"/>
        </w:rPr>
      </w:pPr>
      <w:r w:rsidRPr="00896642">
        <w:rPr>
          <w:lang w:val="en-GB"/>
        </w:rPr>
        <w:t xml:space="preserve">Figure </w:t>
      </w:r>
      <w:r w:rsidRPr="00896642">
        <w:rPr>
          <w:lang w:val="en-GB"/>
        </w:rPr>
        <w:fldChar w:fldCharType="begin"/>
      </w:r>
      <w:r w:rsidRPr="00896642">
        <w:rPr>
          <w:lang w:val="en-GB"/>
        </w:rPr>
        <w:instrText xml:space="preserve"> </w:instrText>
      </w:r>
      <w:r>
        <w:rPr>
          <w:lang w:val="en-GB"/>
        </w:rPr>
        <w:instrText>SEQ</w:instrText>
      </w:r>
      <w:r w:rsidRPr="00896642">
        <w:rPr>
          <w:lang w:val="en-GB"/>
        </w:rPr>
        <w:instrText xml:space="preserve"> Figur \* ARABIC </w:instrText>
      </w:r>
      <w:r w:rsidRPr="00896642">
        <w:rPr>
          <w:lang w:val="en-GB"/>
        </w:rPr>
        <w:fldChar w:fldCharType="separate"/>
      </w:r>
      <w:r>
        <w:rPr>
          <w:noProof/>
          <w:lang w:val="en-GB"/>
        </w:rPr>
        <w:t>11</w:t>
      </w:r>
      <w:r w:rsidRPr="00896642">
        <w:rPr>
          <w:lang w:val="en-GB"/>
        </w:rPr>
        <w:fldChar w:fldCharType="end"/>
      </w:r>
      <w:r w:rsidRPr="00896642">
        <w:rPr>
          <w:lang w:val="en-GB"/>
        </w:rPr>
        <w:t xml:space="preserve"> </w:t>
      </w:r>
      <w:r>
        <w:rPr>
          <w:lang w:val="en-GB"/>
        </w:rPr>
        <w:t>–</w:t>
      </w:r>
      <w:r w:rsidRPr="00896642">
        <w:rPr>
          <w:lang w:val="en-GB"/>
        </w:rPr>
        <w:t xml:space="preserve"> </w:t>
      </w:r>
      <w:r>
        <w:rPr>
          <w:lang w:val="en-GB"/>
        </w:rPr>
        <w:t>Configuration</w:t>
      </w:r>
    </w:p>
    <w:p w:rsidR="0085633C" w:rsidRPr="00A01B30" w:rsidRDefault="0085633C" w:rsidP="0085633C">
      <w:pPr>
        <w:rPr>
          <w:sz w:val="20"/>
          <w:szCs w:val="20"/>
          <w:lang w:val="en-GB"/>
        </w:rPr>
      </w:pPr>
    </w:p>
    <w:p w:rsidR="0085633C" w:rsidRDefault="0085633C" w:rsidP="0085633C">
      <w:pPr>
        <w:rPr>
          <w:sz w:val="20"/>
          <w:szCs w:val="20"/>
          <w:lang w:val="en-US"/>
        </w:rPr>
      </w:pPr>
      <w:r>
        <w:rPr>
          <w:sz w:val="20"/>
          <w:szCs w:val="20"/>
          <w:lang w:val="en-US"/>
        </w:rPr>
        <w:lastRenderedPageBreak/>
        <w:t>This gives the possibility to set some of the configuration parameters.</w:t>
      </w:r>
    </w:p>
    <w:p w:rsidR="0085633C" w:rsidRDefault="0085633C" w:rsidP="0085633C">
      <w:pPr>
        <w:rPr>
          <w:sz w:val="20"/>
          <w:szCs w:val="20"/>
          <w:lang w:val="en-US"/>
        </w:rPr>
      </w:pPr>
    </w:p>
    <w:p w:rsidR="0085633C" w:rsidRDefault="0085633C" w:rsidP="0085633C">
      <w:pPr>
        <w:pBdr>
          <w:top w:val="single" w:sz="4" w:space="1" w:color="auto"/>
          <w:left w:val="single" w:sz="4" w:space="4" w:color="auto"/>
          <w:bottom w:val="single" w:sz="4" w:space="1" w:color="auto"/>
          <w:right w:val="single" w:sz="4" w:space="4" w:color="auto"/>
        </w:pBdr>
        <w:rPr>
          <w:sz w:val="20"/>
          <w:szCs w:val="20"/>
          <w:lang w:val="en-US"/>
        </w:rPr>
      </w:pPr>
      <w:r w:rsidRPr="006A347F">
        <w:rPr>
          <w:b/>
          <w:sz w:val="20"/>
          <w:szCs w:val="20"/>
          <w:lang w:val="en-US"/>
        </w:rPr>
        <w:t>Remark 1</w:t>
      </w:r>
      <w:r>
        <w:rPr>
          <w:sz w:val="20"/>
          <w:szCs w:val="20"/>
          <w:lang w:val="en-US"/>
        </w:rPr>
        <w:t xml:space="preserve">: </w:t>
      </w:r>
    </w:p>
    <w:p w:rsidR="0085633C" w:rsidRDefault="0085633C" w:rsidP="0085633C">
      <w:pPr>
        <w:pBdr>
          <w:top w:val="single" w:sz="4" w:space="1" w:color="auto"/>
          <w:left w:val="single" w:sz="4" w:space="4" w:color="auto"/>
          <w:bottom w:val="single" w:sz="4" w:space="1" w:color="auto"/>
          <w:right w:val="single" w:sz="4" w:space="4" w:color="auto"/>
        </w:pBdr>
        <w:rPr>
          <w:sz w:val="20"/>
          <w:szCs w:val="20"/>
          <w:lang w:val="en-US"/>
        </w:rPr>
      </w:pPr>
      <w:r>
        <w:rPr>
          <w:sz w:val="20"/>
          <w:szCs w:val="20"/>
          <w:lang w:val="en-US"/>
        </w:rPr>
        <w:t xml:space="preserve">For this test version, the </w:t>
      </w:r>
      <w:r w:rsidRPr="006A347F">
        <w:rPr>
          <w:sz w:val="20"/>
          <w:szCs w:val="20"/>
          <w:lang w:val="en-US"/>
        </w:rPr>
        <w:t>template</w:t>
      </w:r>
      <w:r>
        <w:rPr>
          <w:sz w:val="20"/>
          <w:szCs w:val="20"/>
          <w:lang w:val="en-US"/>
        </w:rPr>
        <w:t xml:space="preserve"> filename cannot be set. This </w:t>
      </w:r>
      <w:proofErr w:type="gramStart"/>
      <w:r>
        <w:rPr>
          <w:sz w:val="20"/>
          <w:szCs w:val="20"/>
          <w:lang w:val="en-US"/>
        </w:rPr>
        <w:t>will be fixed</w:t>
      </w:r>
      <w:proofErr w:type="gramEnd"/>
      <w:r>
        <w:rPr>
          <w:sz w:val="20"/>
          <w:szCs w:val="20"/>
          <w:lang w:val="en-US"/>
        </w:rPr>
        <w:t>.</w:t>
      </w:r>
    </w:p>
    <w:p w:rsidR="0085633C" w:rsidRDefault="0085633C" w:rsidP="0085633C">
      <w:pPr>
        <w:rPr>
          <w:sz w:val="20"/>
          <w:szCs w:val="20"/>
          <w:lang w:val="en-US"/>
        </w:rPr>
      </w:pPr>
    </w:p>
    <w:p w:rsidR="0085633C" w:rsidRDefault="0085633C" w:rsidP="0085633C">
      <w:pPr>
        <w:rPr>
          <w:sz w:val="20"/>
          <w:szCs w:val="20"/>
          <w:lang w:val="en-US"/>
        </w:rPr>
      </w:pPr>
    </w:p>
    <w:p w:rsidR="0085633C" w:rsidRPr="006A347F" w:rsidRDefault="0085633C" w:rsidP="0085633C">
      <w:pPr>
        <w:pBdr>
          <w:top w:val="single" w:sz="4" w:space="1" w:color="auto"/>
          <w:left w:val="single" w:sz="4" w:space="4" w:color="auto"/>
          <w:bottom w:val="single" w:sz="4" w:space="1" w:color="auto"/>
          <w:right w:val="single" w:sz="4" w:space="4" w:color="auto"/>
        </w:pBdr>
        <w:rPr>
          <w:b/>
          <w:sz w:val="20"/>
          <w:szCs w:val="20"/>
          <w:lang w:val="en-US"/>
        </w:rPr>
      </w:pPr>
      <w:r w:rsidRPr="006A347F">
        <w:rPr>
          <w:b/>
          <w:sz w:val="20"/>
          <w:szCs w:val="20"/>
          <w:lang w:val="en-US"/>
        </w:rPr>
        <w:t>Remark 2:</w:t>
      </w:r>
    </w:p>
    <w:p w:rsidR="0085633C" w:rsidRPr="004451A3" w:rsidRDefault="0085633C" w:rsidP="0085633C">
      <w:pPr>
        <w:pBdr>
          <w:top w:val="single" w:sz="4" w:space="1" w:color="auto"/>
          <w:left w:val="single" w:sz="4" w:space="4" w:color="auto"/>
          <w:bottom w:val="single" w:sz="4" w:space="1" w:color="auto"/>
          <w:right w:val="single" w:sz="4" w:space="4" w:color="auto"/>
        </w:pBdr>
        <w:rPr>
          <w:sz w:val="20"/>
          <w:szCs w:val="20"/>
          <w:lang w:val="en-US"/>
        </w:rPr>
      </w:pPr>
      <w:r>
        <w:rPr>
          <w:sz w:val="20"/>
          <w:szCs w:val="20"/>
          <w:lang w:val="en-US"/>
        </w:rPr>
        <w:t xml:space="preserve">The plug-in is still a test version. Not all the possible configuration parameters </w:t>
      </w:r>
      <w:proofErr w:type="gramStart"/>
      <w:r>
        <w:rPr>
          <w:sz w:val="20"/>
          <w:szCs w:val="20"/>
          <w:lang w:val="en-US"/>
        </w:rPr>
        <w:t>can be configured</w:t>
      </w:r>
      <w:proofErr w:type="gramEnd"/>
      <w:r>
        <w:rPr>
          <w:sz w:val="20"/>
          <w:szCs w:val="20"/>
          <w:lang w:val="en-US"/>
        </w:rPr>
        <w:t xml:space="preserve">.  There is a discussion going on regarding a graphical user interface for </w:t>
      </w:r>
      <w:proofErr w:type="spellStart"/>
      <w:r>
        <w:rPr>
          <w:sz w:val="20"/>
          <w:szCs w:val="20"/>
          <w:lang w:val="en-US"/>
        </w:rPr>
        <w:t>ShapeChange</w:t>
      </w:r>
      <w:proofErr w:type="spellEnd"/>
      <w:r>
        <w:rPr>
          <w:sz w:val="20"/>
          <w:szCs w:val="20"/>
          <w:lang w:val="en-US"/>
        </w:rPr>
        <w:t xml:space="preserve"> provided by Interactive Instruments.</w:t>
      </w:r>
    </w:p>
    <w:p w:rsidR="0085633C" w:rsidRPr="006A347F" w:rsidRDefault="0085633C" w:rsidP="0085633C">
      <w:pPr>
        <w:rPr>
          <w:sz w:val="20"/>
          <w:szCs w:val="20"/>
          <w:lang w:val="en-US"/>
        </w:rPr>
      </w:pPr>
    </w:p>
    <w:p w:rsidR="00650C06" w:rsidRPr="0085633C" w:rsidRDefault="0085633C">
      <w:pPr>
        <w:rPr>
          <w:lang w:val="en-US"/>
        </w:rPr>
      </w:pPr>
    </w:p>
    <w:sectPr w:rsidR="00650C06" w:rsidRPr="00856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C3398"/>
    <w:multiLevelType w:val="hybridMultilevel"/>
    <w:tmpl w:val="C5BA2E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82B50DA"/>
    <w:multiLevelType w:val="multilevel"/>
    <w:tmpl w:val="81A4D230"/>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15:restartNumberingAfterBreak="0">
    <w:nsid w:val="214872C8"/>
    <w:multiLevelType w:val="hybridMultilevel"/>
    <w:tmpl w:val="71E025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F46487A"/>
    <w:multiLevelType w:val="hybridMultilevel"/>
    <w:tmpl w:val="5EF0B3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2FE7512"/>
    <w:multiLevelType w:val="hybridMultilevel"/>
    <w:tmpl w:val="EDA0A63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3C"/>
    <w:rsid w:val="00807352"/>
    <w:rsid w:val="0085633C"/>
    <w:rsid w:val="00DD06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04437-0796-4EAC-B649-9C7AB5C3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33C"/>
    <w:pPr>
      <w:spacing w:after="0" w:line="240" w:lineRule="auto"/>
    </w:pPr>
    <w:rPr>
      <w:rFonts w:ascii="Times New Roman" w:eastAsia="Times New Roman" w:hAnsi="Times New Roman" w:cs="Times New Roman"/>
      <w:sz w:val="24"/>
      <w:szCs w:val="24"/>
      <w:lang w:eastAsia="nb-NO"/>
    </w:rPr>
  </w:style>
  <w:style w:type="paragraph" w:styleId="Overskrift1">
    <w:name w:val="heading 1"/>
    <w:basedOn w:val="Normal"/>
    <w:next w:val="Normal"/>
    <w:link w:val="Overskrift1Tegn"/>
    <w:qFormat/>
    <w:rsid w:val="0085633C"/>
    <w:pPr>
      <w:keepNext/>
      <w:numPr>
        <w:numId w:val="1"/>
      </w:numPr>
      <w:spacing w:before="240" w:after="60"/>
      <w:outlineLvl w:val="0"/>
    </w:pPr>
    <w:rPr>
      <w:rFonts w:ascii="Arial" w:hAnsi="Arial"/>
      <w:b/>
      <w:bCs/>
      <w:kern w:val="32"/>
      <w:sz w:val="32"/>
      <w:szCs w:val="32"/>
      <w:lang w:val="x-none" w:eastAsia="x-none"/>
    </w:rPr>
  </w:style>
  <w:style w:type="paragraph" w:styleId="Overskrift2">
    <w:name w:val="heading 2"/>
    <w:basedOn w:val="Normal"/>
    <w:next w:val="Normal"/>
    <w:link w:val="Overskrift2Tegn"/>
    <w:qFormat/>
    <w:rsid w:val="0085633C"/>
    <w:pPr>
      <w:keepNext/>
      <w:numPr>
        <w:ilvl w:val="1"/>
        <w:numId w:val="1"/>
      </w:numPr>
      <w:spacing w:before="240" w:after="60"/>
      <w:outlineLvl w:val="1"/>
    </w:pPr>
    <w:rPr>
      <w:rFonts w:ascii="Arial" w:hAnsi="Arial" w:cs="Arial"/>
      <w:b/>
      <w:bCs/>
      <w:i/>
      <w:iCs/>
      <w:sz w:val="28"/>
      <w:szCs w:val="28"/>
    </w:rPr>
  </w:style>
  <w:style w:type="paragraph" w:styleId="Overskrift3">
    <w:name w:val="heading 3"/>
    <w:basedOn w:val="Normal"/>
    <w:next w:val="Normal"/>
    <w:link w:val="Overskrift3Tegn"/>
    <w:qFormat/>
    <w:rsid w:val="0085633C"/>
    <w:pPr>
      <w:keepNext/>
      <w:numPr>
        <w:ilvl w:val="2"/>
        <w:numId w:val="1"/>
      </w:numPr>
      <w:spacing w:before="240" w:after="60"/>
      <w:outlineLvl w:val="2"/>
    </w:pPr>
    <w:rPr>
      <w:rFonts w:ascii="Arial" w:hAnsi="Arial" w:cs="Arial"/>
      <w:b/>
      <w:bCs/>
      <w:sz w:val="26"/>
      <w:szCs w:val="26"/>
    </w:rPr>
  </w:style>
  <w:style w:type="paragraph" w:styleId="Overskrift4">
    <w:name w:val="heading 4"/>
    <w:basedOn w:val="Normal"/>
    <w:next w:val="Normal"/>
    <w:link w:val="Overskrift4Tegn"/>
    <w:qFormat/>
    <w:rsid w:val="0085633C"/>
    <w:pPr>
      <w:keepNext/>
      <w:numPr>
        <w:ilvl w:val="3"/>
        <w:numId w:val="1"/>
      </w:numPr>
      <w:spacing w:before="240" w:after="60"/>
      <w:outlineLvl w:val="3"/>
    </w:pPr>
    <w:rPr>
      <w:b/>
      <w:bCs/>
      <w:sz w:val="28"/>
      <w:szCs w:val="28"/>
    </w:rPr>
  </w:style>
  <w:style w:type="paragraph" w:styleId="Overskrift5">
    <w:name w:val="heading 5"/>
    <w:basedOn w:val="Normal"/>
    <w:next w:val="Normal"/>
    <w:link w:val="Overskrift5Tegn"/>
    <w:qFormat/>
    <w:rsid w:val="0085633C"/>
    <w:pPr>
      <w:numPr>
        <w:ilvl w:val="4"/>
        <w:numId w:val="1"/>
      </w:numPr>
      <w:spacing w:before="240" w:after="60"/>
      <w:outlineLvl w:val="4"/>
    </w:pPr>
    <w:rPr>
      <w:b/>
      <w:bCs/>
      <w:i/>
      <w:iCs/>
      <w:sz w:val="26"/>
      <w:szCs w:val="26"/>
    </w:rPr>
  </w:style>
  <w:style w:type="paragraph" w:styleId="Overskrift6">
    <w:name w:val="heading 6"/>
    <w:basedOn w:val="Normal"/>
    <w:next w:val="Normal"/>
    <w:link w:val="Overskrift6Tegn"/>
    <w:qFormat/>
    <w:rsid w:val="0085633C"/>
    <w:pPr>
      <w:numPr>
        <w:ilvl w:val="5"/>
        <w:numId w:val="1"/>
      </w:numPr>
      <w:spacing w:before="240" w:after="60"/>
      <w:outlineLvl w:val="5"/>
    </w:pPr>
    <w:rPr>
      <w:b/>
      <w:bCs/>
      <w:sz w:val="22"/>
      <w:szCs w:val="22"/>
    </w:rPr>
  </w:style>
  <w:style w:type="paragraph" w:styleId="Overskrift7">
    <w:name w:val="heading 7"/>
    <w:basedOn w:val="Normal"/>
    <w:next w:val="Normal"/>
    <w:link w:val="Overskrift7Tegn"/>
    <w:qFormat/>
    <w:rsid w:val="0085633C"/>
    <w:pPr>
      <w:numPr>
        <w:ilvl w:val="6"/>
        <w:numId w:val="1"/>
      </w:numPr>
      <w:spacing w:before="240" w:after="60"/>
      <w:outlineLvl w:val="6"/>
    </w:pPr>
  </w:style>
  <w:style w:type="paragraph" w:styleId="Overskrift8">
    <w:name w:val="heading 8"/>
    <w:basedOn w:val="Normal"/>
    <w:next w:val="Normal"/>
    <w:link w:val="Overskrift8Tegn"/>
    <w:qFormat/>
    <w:rsid w:val="0085633C"/>
    <w:pPr>
      <w:numPr>
        <w:ilvl w:val="7"/>
        <w:numId w:val="1"/>
      </w:numPr>
      <w:spacing w:before="240" w:after="60"/>
      <w:outlineLvl w:val="7"/>
    </w:pPr>
    <w:rPr>
      <w:i/>
      <w:iCs/>
    </w:rPr>
  </w:style>
  <w:style w:type="paragraph" w:styleId="Overskrift9">
    <w:name w:val="heading 9"/>
    <w:basedOn w:val="Normal"/>
    <w:next w:val="Normal"/>
    <w:link w:val="Overskrift9Tegn"/>
    <w:qFormat/>
    <w:rsid w:val="0085633C"/>
    <w:pPr>
      <w:numPr>
        <w:ilvl w:val="8"/>
        <w:numId w:val="1"/>
      </w:numPr>
      <w:spacing w:before="240" w:after="60"/>
      <w:outlineLvl w:val="8"/>
    </w:pPr>
    <w:rPr>
      <w:rFonts w:ascii="Arial" w:hAnsi="Arial" w:cs="Arial"/>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85633C"/>
    <w:rPr>
      <w:rFonts w:ascii="Arial" w:eastAsia="Times New Roman" w:hAnsi="Arial" w:cs="Times New Roman"/>
      <w:b/>
      <w:bCs/>
      <w:kern w:val="32"/>
      <w:sz w:val="32"/>
      <w:szCs w:val="32"/>
      <w:lang w:val="x-none" w:eastAsia="x-none"/>
    </w:rPr>
  </w:style>
  <w:style w:type="character" w:customStyle="1" w:styleId="Overskrift2Tegn">
    <w:name w:val="Overskrift 2 Tegn"/>
    <w:basedOn w:val="Standardskriftforavsnitt"/>
    <w:link w:val="Overskrift2"/>
    <w:rsid w:val="0085633C"/>
    <w:rPr>
      <w:rFonts w:ascii="Arial" w:eastAsia="Times New Roman" w:hAnsi="Arial" w:cs="Arial"/>
      <w:b/>
      <w:bCs/>
      <w:i/>
      <w:iCs/>
      <w:sz w:val="28"/>
      <w:szCs w:val="28"/>
      <w:lang w:eastAsia="nb-NO"/>
    </w:rPr>
  </w:style>
  <w:style w:type="character" w:customStyle="1" w:styleId="Overskrift3Tegn">
    <w:name w:val="Overskrift 3 Tegn"/>
    <w:basedOn w:val="Standardskriftforavsnitt"/>
    <w:link w:val="Overskrift3"/>
    <w:rsid w:val="0085633C"/>
    <w:rPr>
      <w:rFonts w:ascii="Arial" w:eastAsia="Times New Roman" w:hAnsi="Arial" w:cs="Arial"/>
      <w:b/>
      <w:bCs/>
      <w:sz w:val="26"/>
      <w:szCs w:val="26"/>
      <w:lang w:eastAsia="nb-NO"/>
    </w:rPr>
  </w:style>
  <w:style w:type="character" w:customStyle="1" w:styleId="Overskrift4Tegn">
    <w:name w:val="Overskrift 4 Tegn"/>
    <w:basedOn w:val="Standardskriftforavsnitt"/>
    <w:link w:val="Overskrift4"/>
    <w:rsid w:val="0085633C"/>
    <w:rPr>
      <w:rFonts w:ascii="Times New Roman" w:eastAsia="Times New Roman" w:hAnsi="Times New Roman" w:cs="Times New Roman"/>
      <w:b/>
      <w:bCs/>
      <w:sz w:val="28"/>
      <w:szCs w:val="28"/>
      <w:lang w:eastAsia="nb-NO"/>
    </w:rPr>
  </w:style>
  <w:style w:type="character" w:customStyle="1" w:styleId="Overskrift5Tegn">
    <w:name w:val="Overskrift 5 Tegn"/>
    <w:basedOn w:val="Standardskriftforavsnitt"/>
    <w:link w:val="Overskrift5"/>
    <w:rsid w:val="0085633C"/>
    <w:rPr>
      <w:rFonts w:ascii="Times New Roman" w:eastAsia="Times New Roman" w:hAnsi="Times New Roman" w:cs="Times New Roman"/>
      <w:b/>
      <w:bCs/>
      <w:i/>
      <w:iCs/>
      <w:sz w:val="26"/>
      <w:szCs w:val="26"/>
      <w:lang w:eastAsia="nb-NO"/>
    </w:rPr>
  </w:style>
  <w:style w:type="character" w:customStyle="1" w:styleId="Overskrift6Tegn">
    <w:name w:val="Overskrift 6 Tegn"/>
    <w:basedOn w:val="Standardskriftforavsnitt"/>
    <w:link w:val="Overskrift6"/>
    <w:rsid w:val="0085633C"/>
    <w:rPr>
      <w:rFonts w:ascii="Times New Roman" w:eastAsia="Times New Roman" w:hAnsi="Times New Roman" w:cs="Times New Roman"/>
      <w:b/>
      <w:bCs/>
      <w:lang w:eastAsia="nb-NO"/>
    </w:rPr>
  </w:style>
  <w:style w:type="character" w:customStyle="1" w:styleId="Overskrift7Tegn">
    <w:name w:val="Overskrift 7 Tegn"/>
    <w:basedOn w:val="Standardskriftforavsnitt"/>
    <w:link w:val="Overskrift7"/>
    <w:rsid w:val="0085633C"/>
    <w:rPr>
      <w:rFonts w:ascii="Times New Roman" w:eastAsia="Times New Roman" w:hAnsi="Times New Roman" w:cs="Times New Roman"/>
      <w:sz w:val="24"/>
      <w:szCs w:val="24"/>
      <w:lang w:eastAsia="nb-NO"/>
    </w:rPr>
  </w:style>
  <w:style w:type="character" w:customStyle="1" w:styleId="Overskrift8Tegn">
    <w:name w:val="Overskrift 8 Tegn"/>
    <w:basedOn w:val="Standardskriftforavsnitt"/>
    <w:link w:val="Overskrift8"/>
    <w:rsid w:val="0085633C"/>
    <w:rPr>
      <w:rFonts w:ascii="Times New Roman" w:eastAsia="Times New Roman" w:hAnsi="Times New Roman" w:cs="Times New Roman"/>
      <w:i/>
      <w:iCs/>
      <w:sz w:val="24"/>
      <w:szCs w:val="24"/>
      <w:lang w:eastAsia="nb-NO"/>
    </w:rPr>
  </w:style>
  <w:style w:type="character" w:customStyle="1" w:styleId="Overskrift9Tegn">
    <w:name w:val="Overskrift 9 Tegn"/>
    <w:basedOn w:val="Standardskriftforavsnitt"/>
    <w:link w:val="Overskrift9"/>
    <w:rsid w:val="0085633C"/>
    <w:rPr>
      <w:rFonts w:ascii="Arial" w:eastAsia="Times New Roman" w:hAnsi="Arial" w:cs="Arial"/>
      <w:lang w:eastAsia="nb-NO"/>
    </w:rPr>
  </w:style>
  <w:style w:type="character" w:styleId="Hyperkobling">
    <w:name w:val="Hyperlink"/>
    <w:uiPriority w:val="99"/>
    <w:rsid w:val="0085633C"/>
    <w:rPr>
      <w:color w:val="0000FF"/>
      <w:u w:val="single"/>
    </w:rPr>
  </w:style>
  <w:style w:type="paragraph" w:customStyle="1" w:styleId="Tabletitle">
    <w:name w:val="Table title"/>
    <w:basedOn w:val="Normal"/>
    <w:next w:val="Normal"/>
    <w:rsid w:val="0085633C"/>
    <w:pPr>
      <w:keepNext/>
      <w:suppressAutoHyphens/>
      <w:spacing w:before="120" w:after="120" w:line="230" w:lineRule="exact"/>
      <w:jc w:val="center"/>
    </w:pPr>
    <w:rPr>
      <w:rFonts w:ascii="Arial" w:eastAsia="MS Mincho" w:hAnsi="Arial"/>
      <w:b/>
      <w:sz w:val="20"/>
      <w:szCs w:val="20"/>
      <w:lang w:val="en-GB" w:eastAsia="ja-JP"/>
    </w:rPr>
  </w:style>
  <w:style w:type="paragraph" w:customStyle="1" w:styleId="Default">
    <w:name w:val="Default"/>
    <w:rsid w:val="0085633C"/>
    <w:pPr>
      <w:autoSpaceDE w:val="0"/>
      <w:autoSpaceDN w:val="0"/>
      <w:adjustRightInd w:val="0"/>
      <w:spacing w:after="0" w:line="240" w:lineRule="auto"/>
    </w:pPr>
    <w:rPr>
      <w:rFonts w:ascii="Arial" w:eastAsia="Times New Roman" w:hAnsi="Arial" w:cs="Arial"/>
      <w:color w:val="000000"/>
      <w:sz w:val="24"/>
      <w:szCs w:val="24"/>
      <w:lang w:eastAsia="nb-NO"/>
    </w:rPr>
  </w:style>
  <w:style w:type="paragraph" w:styleId="Bildetekst">
    <w:name w:val="caption"/>
    <w:basedOn w:val="Normal"/>
    <w:next w:val="Normal"/>
    <w:qFormat/>
    <w:rsid w:val="0085633C"/>
    <w:rPr>
      <w:b/>
      <w:bCs/>
      <w:sz w:val="20"/>
      <w:szCs w:val="20"/>
    </w:rPr>
  </w:style>
  <w:style w:type="character" w:styleId="Sterk">
    <w:name w:val="Strong"/>
    <w:uiPriority w:val="22"/>
    <w:qFormat/>
    <w:rsid w:val="00856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arkitektum.no/files/sosi/shapechange_setup.ex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hapechange.net/"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www.shapechange.net/"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apechange.net/"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2959</Words>
  <Characters>15686</Characters>
  <Application>Microsoft Office Word</Application>
  <DocSecurity>0</DocSecurity>
  <Lines>130</Lines>
  <Paragraphs>37</Paragraphs>
  <ScaleCrop>false</ScaleCrop>
  <HeadingPairs>
    <vt:vector size="2" baseType="variant">
      <vt:variant>
        <vt:lpstr>Tittel</vt:lpstr>
      </vt:variant>
      <vt:variant>
        <vt:i4>1</vt:i4>
      </vt:variant>
    </vt:vector>
  </HeadingPairs>
  <TitlesOfParts>
    <vt:vector size="1" baseType="lpstr">
      <vt:lpstr/>
    </vt:vector>
  </TitlesOfParts>
  <Company>Statens Kartverk</Company>
  <LinksUpToDate>false</LinksUpToDate>
  <CharactersWithSpaces>18608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Borrebæk</dc:creator>
  <cp:keywords/>
  <dc:description/>
  <cp:lastModifiedBy>Morten Borrebæk</cp:lastModifiedBy>
  <cp:revision>1</cp:revision>
  <dcterms:created xsi:type="dcterms:W3CDTF">2015-08-14T11:16:00Z</dcterms:created>
  <dcterms:modified xsi:type="dcterms:W3CDTF">2015-08-14T11:21:00Z</dcterms:modified>
</cp:coreProperties>
</file>