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rebuchet MS" w:hAnsi="Trebuchet MS"/>
          <w:sz w:val="24"/>
          <w:szCs w:val="24"/>
        </w:rPr>
        <w:id w:val="836376275"/>
        <w:docPartObj>
          <w:docPartGallery w:val="Cover Pages"/>
          <w:docPartUnique/>
        </w:docPartObj>
      </w:sdtPr>
      <w:sdtEndPr/>
      <w:sdtContent>
        <w:p w:rsidR="00CD1C82" w:rsidRPr="003F4CE9" w:rsidRDefault="005E42E5">
          <w:pPr>
            <w:rPr>
              <w:rFonts w:ascii="Trebuchet MS" w:hAnsi="Trebuchet MS"/>
              <w:sz w:val="24"/>
              <w:szCs w:val="24"/>
            </w:rPr>
          </w:pPr>
          <w:r>
            <w:rPr>
              <w:rFonts w:ascii="Trebuchet MS" w:hAnsi="Trebuchet MS"/>
              <w:noProof/>
              <w:sz w:val="24"/>
              <w:szCs w:val="24"/>
              <w:lang w:eastAsia="fr-FR"/>
            </w:rPr>
            <w:pict>
              <v:shapetype id="_x0000_t202" coordsize="21600,21600" o:spt="202" path="m,l,21600r21600,l21600,xe">
                <v:stroke joinstyle="miter"/>
                <v:path gradientshapeok="t" o:connecttype="rect"/>
              </v:shapetype>
              <v:shape id="_x0000_s1031" type="#_x0000_t202" style="position:absolute;margin-left:30.15pt;margin-top:-119.2pt;width:395.5pt;height:174.3pt;z-index:251662336;mso-position-horizontal-relative:text;mso-position-vertical-relative:text" filled="f" stroked="f">
                <v:textbox style="mso-next-textbox:#_x0000_s1031">
                  <w:txbxContent>
                    <w:p w:rsidR="00E070AE" w:rsidRPr="00E771F1" w:rsidRDefault="00E070AE" w:rsidP="00D1337B">
                      <w:pPr>
                        <w:ind w:right="8"/>
                        <w:jc w:val="center"/>
                        <w:rPr>
                          <w:rFonts w:ascii="Trebuchet MS" w:hAnsi="Trebuchet MS"/>
                          <w:b/>
                          <w:color w:val="DAEEF3" w:themeColor="accent5" w:themeTint="33"/>
                          <w:sz w:val="100"/>
                          <w:szCs w:val="100"/>
                        </w:rPr>
                      </w:pPr>
                      <w:r>
                        <w:rPr>
                          <w:rFonts w:ascii="Trebuchet MS" w:hAnsi="Trebuchet MS"/>
                          <w:b/>
                          <w:color w:val="DAEEF3" w:themeColor="accent5" w:themeTint="33"/>
                          <w:sz w:val="100"/>
                          <w:szCs w:val="100"/>
                        </w:rPr>
                        <w:t>Modélisation et Commande</w:t>
                      </w:r>
                    </w:p>
                  </w:txbxContent>
                </v:textbox>
              </v:shape>
            </w:pict>
          </w:r>
          <w:r w:rsidR="00664CEE">
            <w:rPr>
              <w:rFonts w:ascii="Trebuchet MS" w:hAnsi="Trebuchet MS"/>
              <w:noProof/>
              <w:sz w:val="24"/>
              <w:szCs w:val="24"/>
              <w:lang w:eastAsia="fr-FR"/>
            </w:rPr>
            <w:drawing>
              <wp:anchor distT="0" distB="0" distL="114300" distR="114300" simplePos="0" relativeHeight="251663360" behindDoc="1" locked="0" layoutInCell="1" allowOverlap="1">
                <wp:simplePos x="0" y="0"/>
                <wp:positionH relativeFrom="column">
                  <wp:posOffset>-959573</wp:posOffset>
                </wp:positionH>
                <wp:positionV relativeFrom="paragraph">
                  <wp:posOffset>-1863287</wp:posOffset>
                </wp:positionV>
                <wp:extent cx="7690288" cy="10884702"/>
                <wp:effectExtent l="19050" t="0" r="5912" b="0"/>
                <wp:wrapNone/>
                <wp:docPr id="3" name="Image 2" descr="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png"/>
                        <pic:cNvPicPr/>
                      </pic:nvPicPr>
                      <pic:blipFill>
                        <a:blip r:embed="rId9"/>
                        <a:stretch>
                          <a:fillRect/>
                        </a:stretch>
                      </pic:blipFill>
                      <pic:spPr>
                        <a:xfrm>
                          <a:off x="0" y="0"/>
                          <a:ext cx="7698855" cy="10896828"/>
                        </a:xfrm>
                        <a:prstGeom prst="rect">
                          <a:avLst/>
                        </a:prstGeom>
                      </pic:spPr>
                    </pic:pic>
                  </a:graphicData>
                </a:graphic>
              </wp:anchor>
            </w:drawing>
          </w:r>
        </w:p>
        <w:p w:rsidR="00CD1C82" w:rsidRPr="003F4CE9" w:rsidRDefault="005E42E5">
          <w:pPr>
            <w:rPr>
              <w:rFonts w:ascii="Trebuchet MS" w:hAnsi="Trebuchet MS"/>
              <w:sz w:val="24"/>
              <w:szCs w:val="24"/>
            </w:rPr>
          </w:pPr>
          <w:r>
            <w:rPr>
              <w:rFonts w:ascii="Trebuchet MS" w:hAnsi="Trebuchet MS"/>
              <w:noProof/>
              <w:sz w:val="24"/>
              <w:szCs w:val="24"/>
              <w:lang w:eastAsia="fr-FR"/>
            </w:rPr>
            <w:pict>
              <v:shape id="Text Box 8" o:spid="_x0000_s1027" type="#_x0000_t202" style="position:absolute;margin-left:248.2pt;margin-top:569.6pt;width:264.4pt;height:93.1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oNttgIAAMI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" filled="f" stroked="f">
                <v:textbox style="mso-next-textbox:#Text Box 8">
                  <w:txbxContent>
                    <w:p w:rsidR="00E070AE" w:rsidRPr="007F33CE" w:rsidRDefault="00E070AE" w:rsidP="00CD1C82">
                      <w:pPr>
                        <w:jc w:val="right"/>
                        <w:rPr>
                          <w:rFonts w:ascii="Trebuchet MS" w:hAnsi="Trebuchet MS"/>
                          <w:b/>
                          <w:color w:val="DAEEF3" w:themeColor="accent5" w:themeTint="33"/>
                          <w:sz w:val="26"/>
                          <w:szCs w:val="26"/>
                        </w:rPr>
                      </w:pPr>
                      <w:r>
                        <w:rPr>
                          <w:rFonts w:ascii="Trebuchet MS" w:hAnsi="Trebuchet MS"/>
                          <w:b/>
                          <w:color w:val="DAEEF3" w:themeColor="accent5" w:themeTint="33"/>
                          <w:sz w:val="26"/>
                          <w:szCs w:val="26"/>
                        </w:rPr>
                        <w:t>DEPARIS Nicolas</w:t>
                      </w:r>
                    </w:p>
                    <w:p w:rsidR="00E070AE" w:rsidRPr="007F33CE" w:rsidRDefault="00E070AE" w:rsidP="00CD1C82">
                      <w:pPr>
                        <w:jc w:val="right"/>
                        <w:rPr>
                          <w:rFonts w:ascii="Trebuchet MS" w:hAnsi="Trebuchet MS"/>
                          <w:b/>
                          <w:color w:val="DAEEF3" w:themeColor="accent5" w:themeTint="33"/>
                          <w:sz w:val="26"/>
                          <w:szCs w:val="26"/>
                        </w:rPr>
                      </w:pPr>
                      <w:r>
                        <w:rPr>
                          <w:rFonts w:ascii="Trebuchet MS" w:hAnsi="Trebuchet MS"/>
                          <w:b/>
                          <w:color w:val="DAEEF3" w:themeColor="accent5" w:themeTint="33"/>
                          <w:sz w:val="26"/>
                          <w:szCs w:val="26"/>
                        </w:rPr>
                        <w:t>25</w:t>
                      </w:r>
                      <w:r w:rsidRPr="007F33CE">
                        <w:rPr>
                          <w:rFonts w:ascii="Trebuchet MS" w:hAnsi="Trebuchet MS"/>
                          <w:b/>
                          <w:color w:val="DAEEF3" w:themeColor="accent5" w:themeTint="33"/>
                          <w:sz w:val="26"/>
                          <w:szCs w:val="26"/>
                        </w:rPr>
                        <w:t>/</w:t>
                      </w:r>
                      <w:r>
                        <w:rPr>
                          <w:rFonts w:ascii="Trebuchet MS" w:hAnsi="Trebuchet MS"/>
                          <w:b/>
                          <w:color w:val="DAEEF3" w:themeColor="accent5" w:themeTint="33"/>
                          <w:sz w:val="26"/>
                          <w:szCs w:val="26"/>
                        </w:rPr>
                        <w:t>10</w:t>
                      </w:r>
                      <w:r w:rsidRPr="007F33CE">
                        <w:rPr>
                          <w:rFonts w:ascii="Trebuchet MS" w:hAnsi="Trebuchet MS"/>
                          <w:b/>
                          <w:color w:val="DAEEF3" w:themeColor="accent5" w:themeTint="33"/>
                          <w:sz w:val="26"/>
                          <w:szCs w:val="26"/>
                        </w:rPr>
                        <w:t>/</w:t>
                      </w:r>
                      <w:r>
                        <w:rPr>
                          <w:rFonts w:ascii="Trebuchet MS" w:hAnsi="Trebuchet MS"/>
                          <w:b/>
                          <w:color w:val="DAEEF3" w:themeColor="accent5" w:themeTint="33"/>
                          <w:sz w:val="26"/>
                          <w:szCs w:val="26"/>
                        </w:rPr>
                        <w:t>2013</w:t>
                      </w:r>
                    </w:p>
                    <w:p w:rsidR="00E070AE" w:rsidRPr="007F33CE" w:rsidRDefault="00E070AE" w:rsidP="00CD1C82">
                      <w:pPr>
                        <w:jc w:val="right"/>
                        <w:rPr>
                          <w:rFonts w:ascii="Trebuchet MS" w:hAnsi="Trebuchet MS"/>
                          <w:b/>
                          <w:color w:val="DAEEF3" w:themeColor="accent5" w:themeTint="33"/>
                          <w:sz w:val="26"/>
                          <w:szCs w:val="26"/>
                        </w:rPr>
                      </w:pPr>
                      <w:r w:rsidRPr="007F33CE">
                        <w:rPr>
                          <w:rFonts w:ascii="Trebuchet MS" w:hAnsi="Trebuchet MS"/>
                          <w:b/>
                          <w:color w:val="DAEEF3" w:themeColor="accent5" w:themeTint="33"/>
                          <w:sz w:val="26"/>
                          <w:szCs w:val="26"/>
                        </w:rPr>
                        <w:t xml:space="preserve">À destination de : </w:t>
                      </w:r>
                      <w:r>
                        <w:rPr>
                          <w:rFonts w:ascii="Trebuchet MS" w:hAnsi="Trebuchet MS"/>
                          <w:b/>
                          <w:color w:val="DAEEF3" w:themeColor="accent5" w:themeTint="33"/>
                          <w:sz w:val="26"/>
                          <w:szCs w:val="26"/>
                        </w:rPr>
                        <w:t>ISOCARDE/AUTOMATIQUE</w:t>
                      </w:r>
                    </w:p>
                  </w:txbxContent>
                </v:textbox>
              </v:shape>
            </w:pict>
          </w:r>
          <w:r>
            <w:rPr>
              <w:rFonts w:ascii="Trebuchet MS" w:hAnsi="Trebuchet MS"/>
              <w:noProof/>
              <w:sz w:val="24"/>
              <w:szCs w:val="24"/>
              <w:lang w:eastAsia="fr-FR"/>
            </w:rPr>
            <w:pict>
              <v:shape id="_x0000_s1029" type="#_x0000_t202" style="position:absolute;margin-left:-35.7pt;margin-top:115.3pt;width:538.1pt;height:161.4pt;z-index:251661312" filled="f" stroked="f">
                <v:textbox style="mso-next-textbox:#_x0000_s1029">
                  <w:txbxContent>
                    <w:p w:rsidR="00E070AE" w:rsidRPr="00E771F1" w:rsidRDefault="00E070AE" w:rsidP="00AE42AB">
                      <w:pPr>
                        <w:jc w:val="center"/>
                        <w:rPr>
                          <w:rFonts w:ascii="Trebuchet MS" w:hAnsi="Trebuchet MS"/>
                          <w:b/>
                          <w:color w:val="365F91" w:themeColor="accent1" w:themeShade="BF"/>
                          <w:sz w:val="60"/>
                          <w:szCs w:val="60"/>
                        </w:rPr>
                      </w:pPr>
                      <w:r w:rsidRPr="00E771F1">
                        <w:rPr>
                          <w:rFonts w:ascii="Trebuchet MS" w:hAnsi="Trebuchet MS"/>
                          <w:b/>
                          <w:color w:val="244061" w:themeColor="accent1" w:themeShade="80"/>
                          <w:sz w:val="60"/>
                          <w:szCs w:val="60"/>
                        </w:rPr>
                        <w:t>I</w:t>
                      </w:r>
                      <w:r w:rsidRPr="00E771F1">
                        <w:rPr>
                          <w:rFonts w:ascii="Trebuchet MS" w:hAnsi="Trebuchet MS"/>
                          <w:b/>
                          <w:color w:val="365F91" w:themeColor="accent1" w:themeShade="BF"/>
                          <w:sz w:val="60"/>
                          <w:szCs w:val="60"/>
                        </w:rPr>
                        <w:t xml:space="preserve">nnovations, </w:t>
                      </w:r>
                      <w:r w:rsidRPr="00E771F1">
                        <w:rPr>
                          <w:rFonts w:ascii="Trebuchet MS" w:hAnsi="Trebuchet MS"/>
                          <w:b/>
                          <w:color w:val="244061" w:themeColor="accent1" w:themeShade="80"/>
                          <w:sz w:val="60"/>
                          <w:szCs w:val="60"/>
                        </w:rPr>
                        <w:t>S</w:t>
                      </w:r>
                      <w:r w:rsidRPr="00E771F1">
                        <w:rPr>
                          <w:rFonts w:ascii="Trebuchet MS" w:hAnsi="Trebuchet MS"/>
                          <w:b/>
                          <w:color w:val="365F91" w:themeColor="accent1" w:themeShade="BF"/>
                          <w:sz w:val="60"/>
                          <w:szCs w:val="60"/>
                        </w:rPr>
                        <w:t xml:space="preserve">ervices et </w:t>
                      </w:r>
                      <w:r w:rsidRPr="00E771F1">
                        <w:rPr>
                          <w:rFonts w:ascii="Trebuchet MS" w:hAnsi="Trebuchet MS"/>
                          <w:b/>
                          <w:color w:val="244061" w:themeColor="accent1" w:themeShade="80"/>
                          <w:sz w:val="60"/>
                          <w:szCs w:val="60"/>
                        </w:rPr>
                        <w:t>O</w:t>
                      </w:r>
                      <w:r w:rsidRPr="00E771F1">
                        <w:rPr>
                          <w:rFonts w:ascii="Trebuchet MS" w:hAnsi="Trebuchet MS"/>
                          <w:b/>
                          <w:color w:val="365F91" w:themeColor="accent1" w:themeShade="BF"/>
                          <w:sz w:val="60"/>
                          <w:szCs w:val="60"/>
                        </w:rPr>
                        <w:t xml:space="preserve">ptimisations autours des </w:t>
                      </w:r>
                      <w:r w:rsidRPr="00E771F1">
                        <w:rPr>
                          <w:rFonts w:ascii="Trebuchet MS" w:hAnsi="Trebuchet MS"/>
                          <w:b/>
                          <w:color w:val="244061" w:themeColor="accent1" w:themeShade="80"/>
                          <w:sz w:val="60"/>
                          <w:szCs w:val="60"/>
                        </w:rPr>
                        <w:t>C</w:t>
                      </w:r>
                      <w:r w:rsidRPr="00E771F1">
                        <w:rPr>
                          <w:rFonts w:ascii="Trebuchet MS" w:hAnsi="Trebuchet MS"/>
                          <w:b/>
                          <w:color w:val="365F91" w:themeColor="accent1" w:themeShade="BF"/>
                          <w:sz w:val="60"/>
                          <w:szCs w:val="60"/>
                        </w:rPr>
                        <w:t>yber-</w:t>
                      </w:r>
                      <w:r w:rsidRPr="00E771F1">
                        <w:rPr>
                          <w:rFonts w:ascii="Trebuchet MS" w:hAnsi="Trebuchet MS"/>
                          <w:b/>
                          <w:color w:val="244061" w:themeColor="accent1" w:themeShade="80"/>
                          <w:sz w:val="60"/>
                          <w:szCs w:val="60"/>
                        </w:rPr>
                        <w:t>A</w:t>
                      </w:r>
                      <w:r w:rsidRPr="00E771F1">
                        <w:rPr>
                          <w:rFonts w:ascii="Trebuchet MS" w:hAnsi="Trebuchet MS"/>
                          <w:b/>
                          <w:color w:val="365F91" w:themeColor="accent1" w:themeShade="BF"/>
                          <w:sz w:val="60"/>
                          <w:szCs w:val="60"/>
                        </w:rPr>
                        <w:t xml:space="preserve">ctivités, de leur </w:t>
                      </w:r>
                      <w:r w:rsidRPr="00E771F1">
                        <w:rPr>
                          <w:rFonts w:ascii="Trebuchet MS" w:hAnsi="Trebuchet MS"/>
                          <w:b/>
                          <w:color w:val="244061" w:themeColor="accent1" w:themeShade="80"/>
                          <w:sz w:val="60"/>
                          <w:szCs w:val="60"/>
                        </w:rPr>
                        <w:t>R</w:t>
                      </w:r>
                      <w:r w:rsidRPr="00E771F1">
                        <w:rPr>
                          <w:rFonts w:ascii="Trebuchet MS" w:hAnsi="Trebuchet MS"/>
                          <w:b/>
                          <w:color w:val="365F91" w:themeColor="accent1" w:themeShade="BF"/>
                          <w:sz w:val="60"/>
                          <w:szCs w:val="60"/>
                        </w:rPr>
                        <w:t xml:space="preserve">echerche et de leur </w:t>
                      </w:r>
                      <w:r w:rsidRPr="00E771F1">
                        <w:rPr>
                          <w:rFonts w:ascii="Trebuchet MS" w:hAnsi="Trebuchet MS"/>
                          <w:b/>
                          <w:color w:val="244061" w:themeColor="accent1" w:themeShade="80"/>
                          <w:sz w:val="60"/>
                          <w:szCs w:val="60"/>
                        </w:rPr>
                        <w:t>D</w:t>
                      </w:r>
                      <w:r w:rsidRPr="00E771F1">
                        <w:rPr>
                          <w:rFonts w:ascii="Trebuchet MS" w:hAnsi="Trebuchet MS"/>
                          <w:b/>
                          <w:color w:val="365F91" w:themeColor="accent1" w:themeShade="BF"/>
                          <w:sz w:val="60"/>
                          <w:szCs w:val="60"/>
                        </w:rPr>
                        <w:t xml:space="preserve">éploiement </w:t>
                      </w:r>
                      <w:r w:rsidRPr="00E771F1">
                        <w:rPr>
                          <w:rFonts w:ascii="Trebuchet MS" w:hAnsi="Trebuchet MS"/>
                          <w:b/>
                          <w:color w:val="244061" w:themeColor="accent1" w:themeShade="80"/>
                          <w:sz w:val="60"/>
                          <w:szCs w:val="60"/>
                        </w:rPr>
                        <w:t>E</w:t>
                      </w:r>
                      <w:r w:rsidRPr="00E771F1">
                        <w:rPr>
                          <w:rFonts w:ascii="Trebuchet MS" w:hAnsi="Trebuchet MS"/>
                          <w:b/>
                          <w:color w:val="365F91" w:themeColor="accent1" w:themeShade="BF"/>
                          <w:sz w:val="60"/>
                          <w:szCs w:val="60"/>
                        </w:rPr>
                        <w:t>mbarqué</w:t>
                      </w:r>
                    </w:p>
                    <w:p w:rsidR="00E070AE" w:rsidRPr="00004E95" w:rsidRDefault="00E070AE" w:rsidP="00AE42AB">
                      <w:pPr>
                        <w:rPr>
                          <w:rFonts w:ascii="Trebuchet MS" w:hAnsi="Trebuchet MS"/>
                          <w:sz w:val="40"/>
                          <w:szCs w:val="40"/>
                        </w:rPr>
                      </w:pPr>
                    </w:p>
                  </w:txbxContent>
                </v:textbox>
              </v:shape>
            </w:pict>
          </w:r>
          <w:r w:rsidR="00CD1C82" w:rsidRPr="003F4CE9">
            <w:rPr>
              <w:rFonts w:ascii="Trebuchet MS" w:hAnsi="Trebuchet MS"/>
              <w:sz w:val="24"/>
              <w:szCs w:val="24"/>
            </w:rPr>
            <w:br w:type="page"/>
          </w:r>
        </w:p>
      </w:sdtContent>
    </w:sdt>
    <w:p w:rsidR="007F33CE" w:rsidRDefault="007F33CE" w:rsidP="007F33CE">
      <w:pPr>
        <w:pStyle w:val="1ISOCARDE"/>
      </w:pPr>
      <w:bookmarkStart w:id="0" w:name="_Toc370728117"/>
      <w:r>
        <w:lastRenderedPageBreak/>
        <w:t>Sommaire</w:t>
      </w:r>
      <w:bookmarkEnd w:id="0"/>
    </w:p>
    <w:p w:rsidR="00D5445E" w:rsidRDefault="00A02077">
      <w:pPr>
        <w:pStyle w:val="Sumrio1"/>
        <w:tabs>
          <w:tab w:val="left" w:pos="440"/>
          <w:tab w:val="right" w:leader="dot" w:pos="9062"/>
        </w:tabs>
        <w:rPr>
          <w:rFonts w:eastAsiaTheme="minorEastAsia" w:cstheme="minorBidi"/>
          <w:b w:val="0"/>
          <w:bCs w:val="0"/>
          <w:caps w:val="0"/>
          <w:noProof/>
          <w:sz w:val="22"/>
          <w:szCs w:val="22"/>
          <w:lang w:eastAsia="fr-FR"/>
        </w:rPr>
      </w:pPr>
      <w:r>
        <w:fldChar w:fldCharType="begin"/>
      </w:r>
      <w:r w:rsidR="007F33CE">
        <w:instrText xml:space="preserve"> TOC \o "1-3" \h \z \t "1_ISOCARDE;1;2_ISOCARDE;2;3_ISOCARDE;3;4_ISOCARDE;4" </w:instrText>
      </w:r>
      <w:r>
        <w:fldChar w:fldCharType="separate"/>
      </w:r>
      <w:hyperlink w:anchor="_Toc370728117" w:history="1">
        <w:r w:rsidR="00D5445E" w:rsidRPr="00432EC2">
          <w:rPr>
            <w:rStyle w:val="Hyperlink"/>
            <w:noProof/>
          </w:rPr>
          <w:t>I.</w:t>
        </w:r>
        <w:r w:rsidR="00D5445E">
          <w:rPr>
            <w:rFonts w:eastAsiaTheme="minorEastAsia" w:cstheme="minorBidi"/>
            <w:b w:val="0"/>
            <w:bCs w:val="0"/>
            <w:caps w:val="0"/>
            <w:noProof/>
            <w:sz w:val="22"/>
            <w:szCs w:val="22"/>
            <w:lang w:eastAsia="fr-FR"/>
          </w:rPr>
          <w:tab/>
        </w:r>
        <w:r w:rsidR="00D5445E" w:rsidRPr="00432EC2">
          <w:rPr>
            <w:rStyle w:val="Hyperlink"/>
            <w:noProof/>
          </w:rPr>
          <w:t>Sommaire</w:t>
        </w:r>
        <w:r w:rsidR="00D5445E">
          <w:rPr>
            <w:noProof/>
            <w:webHidden/>
          </w:rPr>
          <w:tab/>
        </w:r>
        <w:r w:rsidR="00D5445E">
          <w:rPr>
            <w:noProof/>
            <w:webHidden/>
          </w:rPr>
          <w:fldChar w:fldCharType="begin"/>
        </w:r>
        <w:r w:rsidR="00D5445E">
          <w:rPr>
            <w:noProof/>
            <w:webHidden/>
          </w:rPr>
          <w:instrText xml:space="preserve"> PAGEREF _Toc370728117 \h </w:instrText>
        </w:r>
        <w:r w:rsidR="00D5445E">
          <w:rPr>
            <w:noProof/>
            <w:webHidden/>
          </w:rPr>
        </w:r>
        <w:r w:rsidR="00D5445E">
          <w:rPr>
            <w:noProof/>
            <w:webHidden/>
          </w:rPr>
          <w:fldChar w:fldCharType="separate"/>
        </w:r>
        <w:r w:rsidR="00D5445E">
          <w:rPr>
            <w:noProof/>
            <w:webHidden/>
          </w:rPr>
          <w:t>1</w:t>
        </w:r>
        <w:r w:rsidR="00D5445E">
          <w:rPr>
            <w:noProof/>
            <w:webHidden/>
          </w:rPr>
          <w:fldChar w:fldCharType="end"/>
        </w:r>
      </w:hyperlink>
    </w:p>
    <w:p w:rsidR="00D5445E" w:rsidRDefault="005E42E5">
      <w:pPr>
        <w:pStyle w:val="Sumrio1"/>
        <w:tabs>
          <w:tab w:val="left" w:pos="440"/>
          <w:tab w:val="right" w:leader="dot" w:pos="9062"/>
        </w:tabs>
        <w:rPr>
          <w:rFonts w:eastAsiaTheme="minorEastAsia" w:cstheme="minorBidi"/>
          <w:b w:val="0"/>
          <w:bCs w:val="0"/>
          <w:caps w:val="0"/>
          <w:noProof/>
          <w:sz w:val="22"/>
          <w:szCs w:val="22"/>
          <w:lang w:eastAsia="fr-FR"/>
        </w:rPr>
      </w:pPr>
      <w:hyperlink w:anchor="_Toc370728118" w:history="1">
        <w:r w:rsidR="00D5445E" w:rsidRPr="00432EC2">
          <w:rPr>
            <w:rStyle w:val="Hyperlink"/>
            <w:noProof/>
          </w:rPr>
          <w:t>II.</w:t>
        </w:r>
        <w:r w:rsidR="00D5445E">
          <w:rPr>
            <w:rFonts w:eastAsiaTheme="minorEastAsia" w:cstheme="minorBidi"/>
            <w:b w:val="0"/>
            <w:bCs w:val="0"/>
            <w:caps w:val="0"/>
            <w:noProof/>
            <w:sz w:val="22"/>
            <w:szCs w:val="22"/>
            <w:lang w:eastAsia="fr-FR"/>
          </w:rPr>
          <w:tab/>
        </w:r>
        <w:r w:rsidR="00D5445E" w:rsidRPr="00432EC2">
          <w:rPr>
            <w:rStyle w:val="Hyperlink"/>
            <w:noProof/>
          </w:rPr>
          <w:t>Introduction</w:t>
        </w:r>
        <w:r w:rsidR="00D5445E">
          <w:rPr>
            <w:noProof/>
            <w:webHidden/>
          </w:rPr>
          <w:tab/>
        </w:r>
        <w:r w:rsidR="00D5445E">
          <w:rPr>
            <w:noProof/>
            <w:webHidden/>
          </w:rPr>
          <w:fldChar w:fldCharType="begin"/>
        </w:r>
        <w:r w:rsidR="00D5445E">
          <w:rPr>
            <w:noProof/>
            <w:webHidden/>
          </w:rPr>
          <w:instrText xml:space="preserve"> PAGEREF _Toc370728118 \h </w:instrText>
        </w:r>
        <w:r w:rsidR="00D5445E">
          <w:rPr>
            <w:noProof/>
            <w:webHidden/>
          </w:rPr>
        </w:r>
        <w:r w:rsidR="00D5445E">
          <w:rPr>
            <w:noProof/>
            <w:webHidden/>
          </w:rPr>
          <w:fldChar w:fldCharType="separate"/>
        </w:r>
        <w:r w:rsidR="00D5445E">
          <w:rPr>
            <w:noProof/>
            <w:webHidden/>
          </w:rPr>
          <w:t>2</w:t>
        </w:r>
        <w:r w:rsidR="00D5445E">
          <w:rPr>
            <w:noProof/>
            <w:webHidden/>
          </w:rPr>
          <w:fldChar w:fldCharType="end"/>
        </w:r>
      </w:hyperlink>
    </w:p>
    <w:p w:rsidR="00D5445E" w:rsidRDefault="005E42E5">
      <w:pPr>
        <w:pStyle w:val="Sumrio2"/>
        <w:tabs>
          <w:tab w:val="left" w:pos="660"/>
          <w:tab w:val="right" w:leader="dot" w:pos="9062"/>
        </w:tabs>
        <w:rPr>
          <w:rFonts w:eastAsiaTheme="minorEastAsia" w:cstheme="minorBidi"/>
          <w:smallCaps w:val="0"/>
          <w:noProof/>
          <w:sz w:val="22"/>
          <w:szCs w:val="22"/>
          <w:lang w:eastAsia="fr-FR"/>
        </w:rPr>
      </w:pPr>
      <w:hyperlink w:anchor="_Toc370728119" w:history="1">
        <w:r w:rsidR="00D5445E" w:rsidRPr="00432EC2">
          <w:rPr>
            <w:rStyle w:val="Hyperlink"/>
            <w:noProof/>
          </w:rPr>
          <w:t>a.</w:t>
        </w:r>
        <w:r w:rsidR="00D5445E">
          <w:rPr>
            <w:rFonts w:eastAsiaTheme="minorEastAsia" w:cstheme="minorBidi"/>
            <w:smallCaps w:val="0"/>
            <w:noProof/>
            <w:sz w:val="22"/>
            <w:szCs w:val="22"/>
            <w:lang w:eastAsia="fr-FR"/>
          </w:rPr>
          <w:tab/>
        </w:r>
        <w:r w:rsidR="00D5445E" w:rsidRPr="00432EC2">
          <w:rPr>
            <w:rStyle w:val="Hyperlink"/>
            <w:noProof/>
          </w:rPr>
          <w:t>Notations</w:t>
        </w:r>
        <w:r w:rsidR="00D5445E">
          <w:rPr>
            <w:noProof/>
            <w:webHidden/>
          </w:rPr>
          <w:tab/>
        </w:r>
        <w:r w:rsidR="00D5445E">
          <w:rPr>
            <w:noProof/>
            <w:webHidden/>
          </w:rPr>
          <w:fldChar w:fldCharType="begin"/>
        </w:r>
        <w:r w:rsidR="00D5445E">
          <w:rPr>
            <w:noProof/>
            <w:webHidden/>
          </w:rPr>
          <w:instrText xml:space="preserve"> PAGEREF _Toc370728119 \h </w:instrText>
        </w:r>
        <w:r w:rsidR="00D5445E">
          <w:rPr>
            <w:noProof/>
            <w:webHidden/>
          </w:rPr>
        </w:r>
        <w:r w:rsidR="00D5445E">
          <w:rPr>
            <w:noProof/>
            <w:webHidden/>
          </w:rPr>
          <w:fldChar w:fldCharType="separate"/>
        </w:r>
        <w:r w:rsidR="00D5445E">
          <w:rPr>
            <w:noProof/>
            <w:webHidden/>
          </w:rPr>
          <w:t>2</w:t>
        </w:r>
        <w:r w:rsidR="00D5445E">
          <w:rPr>
            <w:noProof/>
            <w:webHidden/>
          </w:rPr>
          <w:fldChar w:fldCharType="end"/>
        </w:r>
      </w:hyperlink>
    </w:p>
    <w:p w:rsidR="00D5445E" w:rsidRDefault="005E42E5">
      <w:pPr>
        <w:pStyle w:val="Sumrio2"/>
        <w:tabs>
          <w:tab w:val="left" w:pos="660"/>
          <w:tab w:val="right" w:leader="dot" w:pos="9062"/>
        </w:tabs>
        <w:rPr>
          <w:rFonts w:eastAsiaTheme="minorEastAsia" w:cstheme="minorBidi"/>
          <w:smallCaps w:val="0"/>
          <w:noProof/>
          <w:sz w:val="22"/>
          <w:szCs w:val="22"/>
          <w:lang w:eastAsia="fr-FR"/>
        </w:rPr>
      </w:pPr>
      <w:hyperlink w:anchor="_Toc370728120" w:history="1">
        <w:r w:rsidR="00D5445E" w:rsidRPr="00432EC2">
          <w:rPr>
            <w:rStyle w:val="Hyperlink"/>
            <w:noProof/>
          </w:rPr>
          <w:t>b.</w:t>
        </w:r>
        <w:r w:rsidR="00D5445E">
          <w:rPr>
            <w:rFonts w:eastAsiaTheme="minorEastAsia" w:cstheme="minorBidi"/>
            <w:smallCaps w:val="0"/>
            <w:noProof/>
            <w:sz w:val="22"/>
            <w:szCs w:val="22"/>
            <w:lang w:eastAsia="fr-FR"/>
          </w:rPr>
          <w:tab/>
        </w:r>
        <w:r w:rsidR="00D5445E" w:rsidRPr="00432EC2">
          <w:rPr>
            <w:rStyle w:val="Hyperlink"/>
            <w:noProof/>
          </w:rPr>
          <w:t>Développement</w:t>
        </w:r>
        <w:r w:rsidR="00D5445E">
          <w:rPr>
            <w:noProof/>
            <w:webHidden/>
          </w:rPr>
          <w:tab/>
        </w:r>
        <w:r w:rsidR="00D5445E">
          <w:rPr>
            <w:noProof/>
            <w:webHidden/>
          </w:rPr>
          <w:fldChar w:fldCharType="begin"/>
        </w:r>
        <w:r w:rsidR="00D5445E">
          <w:rPr>
            <w:noProof/>
            <w:webHidden/>
          </w:rPr>
          <w:instrText xml:space="preserve"> PAGEREF _Toc370728120 \h </w:instrText>
        </w:r>
        <w:r w:rsidR="00D5445E">
          <w:rPr>
            <w:noProof/>
            <w:webHidden/>
          </w:rPr>
        </w:r>
        <w:r w:rsidR="00D5445E">
          <w:rPr>
            <w:noProof/>
            <w:webHidden/>
          </w:rPr>
          <w:fldChar w:fldCharType="separate"/>
        </w:r>
        <w:r w:rsidR="00D5445E">
          <w:rPr>
            <w:noProof/>
            <w:webHidden/>
          </w:rPr>
          <w:t>2</w:t>
        </w:r>
        <w:r w:rsidR="00D5445E">
          <w:rPr>
            <w:noProof/>
            <w:webHidden/>
          </w:rPr>
          <w:fldChar w:fldCharType="end"/>
        </w:r>
      </w:hyperlink>
    </w:p>
    <w:p w:rsidR="00D5445E" w:rsidRDefault="005E42E5">
      <w:pPr>
        <w:pStyle w:val="Sumrio1"/>
        <w:tabs>
          <w:tab w:val="left" w:pos="440"/>
          <w:tab w:val="right" w:leader="dot" w:pos="9062"/>
        </w:tabs>
        <w:rPr>
          <w:rFonts w:eastAsiaTheme="minorEastAsia" w:cstheme="minorBidi"/>
          <w:b w:val="0"/>
          <w:bCs w:val="0"/>
          <w:caps w:val="0"/>
          <w:noProof/>
          <w:sz w:val="22"/>
          <w:szCs w:val="22"/>
          <w:lang w:eastAsia="fr-FR"/>
        </w:rPr>
      </w:pPr>
      <w:hyperlink w:anchor="_Toc370728121" w:history="1">
        <w:r w:rsidR="00D5445E" w:rsidRPr="00432EC2">
          <w:rPr>
            <w:rStyle w:val="Hyperlink"/>
            <w:noProof/>
          </w:rPr>
          <w:t>III.</w:t>
        </w:r>
        <w:r w:rsidR="00D5445E">
          <w:rPr>
            <w:rFonts w:eastAsiaTheme="minorEastAsia" w:cstheme="minorBidi"/>
            <w:b w:val="0"/>
            <w:bCs w:val="0"/>
            <w:caps w:val="0"/>
            <w:noProof/>
            <w:sz w:val="22"/>
            <w:szCs w:val="22"/>
            <w:lang w:eastAsia="fr-FR"/>
          </w:rPr>
          <w:tab/>
        </w:r>
        <w:r w:rsidR="00D5445E" w:rsidRPr="00432EC2">
          <w:rPr>
            <w:rStyle w:val="Hyperlink"/>
            <w:noProof/>
          </w:rPr>
          <w:t>Modèle aux valeurs moyennes</w:t>
        </w:r>
        <w:r w:rsidR="00D5445E">
          <w:rPr>
            <w:noProof/>
            <w:webHidden/>
          </w:rPr>
          <w:tab/>
        </w:r>
        <w:r w:rsidR="00D5445E">
          <w:rPr>
            <w:noProof/>
            <w:webHidden/>
          </w:rPr>
          <w:fldChar w:fldCharType="begin"/>
        </w:r>
        <w:r w:rsidR="00D5445E">
          <w:rPr>
            <w:noProof/>
            <w:webHidden/>
          </w:rPr>
          <w:instrText xml:space="preserve"> PAGEREF _Toc370728121 \h </w:instrText>
        </w:r>
        <w:r w:rsidR="00D5445E">
          <w:rPr>
            <w:noProof/>
            <w:webHidden/>
          </w:rPr>
        </w:r>
        <w:r w:rsidR="00D5445E">
          <w:rPr>
            <w:noProof/>
            <w:webHidden/>
          </w:rPr>
          <w:fldChar w:fldCharType="separate"/>
        </w:r>
        <w:r w:rsidR="00D5445E">
          <w:rPr>
            <w:noProof/>
            <w:webHidden/>
          </w:rPr>
          <w:t>3</w:t>
        </w:r>
        <w:r w:rsidR="00D5445E">
          <w:rPr>
            <w:noProof/>
            <w:webHidden/>
          </w:rPr>
          <w:fldChar w:fldCharType="end"/>
        </w:r>
      </w:hyperlink>
    </w:p>
    <w:p w:rsidR="00D5445E" w:rsidRDefault="005E42E5">
      <w:pPr>
        <w:pStyle w:val="Sumrio2"/>
        <w:tabs>
          <w:tab w:val="left" w:pos="660"/>
          <w:tab w:val="right" w:leader="dot" w:pos="9062"/>
        </w:tabs>
        <w:rPr>
          <w:rFonts w:eastAsiaTheme="minorEastAsia" w:cstheme="minorBidi"/>
          <w:smallCaps w:val="0"/>
          <w:noProof/>
          <w:sz w:val="22"/>
          <w:szCs w:val="22"/>
          <w:lang w:eastAsia="fr-FR"/>
        </w:rPr>
      </w:pPr>
      <w:hyperlink w:anchor="_Toc370728122" w:history="1">
        <w:r w:rsidR="00D5445E" w:rsidRPr="00432EC2">
          <w:rPr>
            <w:rStyle w:val="Hyperlink"/>
            <w:noProof/>
          </w:rPr>
          <w:t>a.</w:t>
        </w:r>
        <w:r w:rsidR="00D5445E">
          <w:rPr>
            <w:rFonts w:eastAsiaTheme="minorEastAsia" w:cstheme="minorBidi"/>
            <w:smallCaps w:val="0"/>
            <w:noProof/>
            <w:sz w:val="22"/>
            <w:szCs w:val="22"/>
            <w:lang w:eastAsia="fr-FR"/>
          </w:rPr>
          <w:tab/>
        </w:r>
        <w:r w:rsidR="00D5445E" w:rsidRPr="00432EC2">
          <w:rPr>
            <w:rStyle w:val="Hyperlink"/>
            <w:noProof/>
          </w:rPr>
          <w:t>Première modélisation</w:t>
        </w:r>
        <w:r w:rsidR="00D5445E">
          <w:rPr>
            <w:noProof/>
            <w:webHidden/>
          </w:rPr>
          <w:tab/>
        </w:r>
        <w:r w:rsidR="00D5445E">
          <w:rPr>
            <w:noProof/>
            <w:webHidden/>
          </w:rPr>
          <w:fldChar w:fldCharType="begin"/>
        </w:r>
        <w:r w:rsidR="00D5445E">
          <w:rPr>
            <w:noProof/>
            <w:webHidden/>
          </w:rPr>
          <w:instrText xml:space="preserve"> PAGEREF _Toc370728122 \h </w:instrText>
        </w:r>
        <w:r w:rsidR="00D5445E">
          <w:rPr>
            <w:noProof/>
            <w:webHidden/>
          </w:rPr>
        </w:r>
        <w:r w:rsidR="00D5445E">
          <w:rPr>
            <w:noProof/>
            <w:webHidden/>
          </w:rPr>
          <w:fldChar w:fldCharType="separate"/>
        </w:r>
        <w:r w:rsidR="00D5445E">
          <w:rPr>
            <w:noProof/>
            <w:webHidden/>
          </w:rPr>
          <w:t>3</w:t>
        </w:r>
        <w:r w:rsidR="00D5445E">
          <w:rPr>
            <w:noProof/>
            <w:webHidden/>
          </w:rPr>
          <w:fldChar w:fldCharType="end"/>
        </w:r>
      </w:hyperlink>
    </w:p>
    <w:p w:rsidR="00D5445E" w:rsidRDefault="005E42E5">
      <w:pPr>
        <w:pStyle w:val="Sumrio2"/>
        <w:tabs>
          <w:tab w:val="left" w:pos="660"/>
          <w:tab w:val="right" w:leader="dot" w:pos="9062"/>
        </w:tabs>
        <w:rPr>
          <w:rFonts w:eastAsiaTheme="minorEastAsia" w:cstheme="minorBidi"/>
          <w:smallCaps w:val="0"/>
          <w:noProof/>
          <w:sz w:val="22"/>
          <w:szCs w:val="22"/>
          <w:lang w:eastAsia="fr-FR"/>
        </w:rPr>
      </w:pPr>
      <w:hyperlink w:anchor="_Toc370728123" w:history="1">
        <w:r w:rsidR="00D5445E" w:rsidRPr="00432EC2">
          <w:rPr>
            <w:rStyle w:val="Hyperlink"/>
            <w:noProof/>
          </w:rPr>
          <w:t>b.</w:t>
        </w:r>
        <w:r w:rsidR="00D5445E">
          <w:rPr>
            <w:rFonts w:eastAsiaTheme="minorEastAsia" w:cstheme="minorBidi"/>
            <w:smallCaps w:val="0"/>
            <w:noProof/>
            <w:sz w:val="22"/>
            <w:szCs w:val="22"/>
            <w:lang w:eastAsia="fr-FR"/>
          </w:rPr>
          <w:tab/>
        </w:r>
        <w:r w:rsidR="00D5445E" w:rsidRPr="00432EC2">
          <w:rPr>
            <w:rStyle w:val="Hyperlink"/>
            <w:noProof/>
          </w:rPr>
          <w:t>Régimes de fonctionnement</w:t>
        </w:r>
        <w:r w:rsidR="00D5445E">
          <w:rPr>
            <w:noProof/>
            <w:webHidden/>
          </w:rPr>
          <w:tab/>
        </w:r>
        <w:r w:rsidR="00D5445E">
          <w:rPr>
            <w:noProof/>
            <w:webHidden/>
          </w:rPr>
          <w:fldChar w:fldCharType="begin"/>
        </w:r>
        <w:r w:rsidR="00D5445E">
          <w:rPr>
            <w:noProof/>
            <w:webHidden/>
          </w:rPr>
          <w:instrText xml:space="preserve"> PAGEREF _Toc370728123 \h </w:instrText>
        </w:r>
        <w:r w:rsidR="00D5445E">
          <w:rPr>
            <w:noProof/>
            <w:webHidden/>
          </w:rPr>
        </w:r>
        <w:r w:rsidR="00D5445E">
          <w:rPr>
            <w:noProof/>
            <w:webHidden/>
          </w:rPr>
          <w:fldChar w:fldCharType="separate"/>
        </w:r>
        <w:r w:rsidR="00D5445E">
          <w:rPr>
            <w:noProof/>
            <w:webHidden/>
          </w:rPr>
          <w:t>4</w:t>
        </w:r>
        <w:r w:rsidR="00D5445E">
          <w:rPr>
            <w:noProof/>
            <w:webHidden/>
          </w:rPr>
          <w:fldChar w:fldCharType="end"/>
        </w:r>
      </w:hyperlink>
    </w:p>
    <w:p w:rsidR="00D5445E" w:rsidRDefault="005E42E5">
      <w:pPr>
        <w:pStyle w:val="Sumrio2"/>
        <w:tabs>
          <w:tab w:val="left" w:pos="660"/>
          <w:tab w:val="right" w:leader="dot" w:pos="9062"/>
        </w:tabs>
        <w:rPr>
          <w:rFonts w:eastAsiaTheme="minorEastAsia" w:cstheme="minorBidi"/>
          <w:smallCaps w:val="0"/>
          <w:noProof/>
          <w:sz w:val="22"/>
          <w:szCs w:val="22"/>
          <w:lang w:eastAsia="fr-FR"/>
        </w:rPr>
      </w:pPr>
      <w:hyperlink w:anchor="_Toc370728124" w:history="1">
        <w:r w:rsidR="00D5445E" w:rsidRPr="00432EC2">
          <w:rPr>
            <w:rStyle w:val="Hyperlink"/>
            <w:noProof/>
          </w:rPr>
          <w:t>c.</w:t>
        </w:r>
        <w:r w:rsidR="00D5445E">
          <w:rPr>
            <w:rFonts w:eastAsiaTheme="minorEastAsia" w:cstheme="minorBidi"/>
            <w:smallCaps w:val="0"/>
            <w:noProof/>
            <w:sz w:val="22"/>
            <w:szCs w:val="22"/>
            <w:lang w:eastAsia="fr-FR"/>
          </w:rPr>
          <w:tab/>
        </w:r>
        <w:r w:rsidR="00D5445E" w:rsidRPr="00432EC2">
          <w:rPr>
            <w:rStyle w:val="Hyperlink"/>
            <w:noProof/>
          </w:rPr>
          <w:t>Perfectionnement de la modélisation</w:t>
        </w:r>
        <w:r w:rsidR="00D5445E">
          <w:rPr>
            <w:noProof/>
            <w:webHidden/>
          </w:rPr>
          <w:tab/>
        </w:r>
        <w:r w:rsidR="00D5445E">
          <w:rPr>
            <w:noProof/>
            <w:webHidden/>
          </w:rPr>
          <w:fldChar w:fldCharType="begin"/>
        </w:r>
        <w:r w:rsidR="00D5445E">
          <w:rPr>
            <w:noProof/>
            <w:webHidden/>
          </w:rPr>
          <w:instrText xml:space="preserve"> PAGEREF _Toc370728124 \h </w:instrText>
        </w:r>
        <w:r w:rsidR="00D5445E">
          <w:rPr>
            <w:noProof/>
            <w:webHidden/>
          </w:rPr>
        </w:r>
        <w:r w:rsidR="00D5445E">
          <w:rPr>
            <w:noProof/>
            <w:webHidden/>
          </w:rPr>
          <w:fldChar w:fldCharType="separate"/>
        </w:r>
        <w:r w:rsidR="00D5445E">
          <w:rPr>
            <w:noProof/>
            <w:webHidden/>
          </w:rPr>
          <w:t>4</w:t>
        </w:r>
        <w:r w:rsidR="00D5445E">
          <w:rPr>
            <w:noProof/>
            <w:webHidden/>
          </w:rPr>
          <w:fldChar w:fldCharType="end"/>
        </w:r>
      </w:hyperlink>
    </w:p>
    <w:p w:rsidR="00D5445E" w:rsidRDefault="005E42E5">
      <w:pPr>
        <w:pStyle w:val="Sumrio3"/>
        <w:tabs>
          <w:tab w:val="right" w:leader="dot" w:pos="9062"/>
        </w:tabs>
        <w:rPr>
          <w:rFonts w:eastAsiaTheme="minorEastAsia" w:cstheme="minorBidi"/>
          <w:i w:val="0"/>
          <w:iCs w:val="0"/>
          <w:noProof/>
          <w:sz w:val="22"/>
          <w:szCs w:val="22"/>
          <w:lang w:eastAsia="fr-FR"/>
        </w:rPr>
      </w:pPr>
      <w:hyperlink w:anchor="_Toc370728125" w:history="1">
        <w:r w:rsidR="00D5445E" w:rsidRPr="00432EC2">
          <w:rPr>
            <w:rStyle w:val="Hyperlink"/>
            <w:noProof/>
          </w:rPr>
          <w:t>Points de fonctionnement : 18V, 24V et 32V</w:t>
        </w:r>
        <w:r w:rsidR="00D5445E">
          <w:rPr>
            <w:noProof/>
            <w:webHidden/>
          </w:rPr>
          <w:tab/>
        </w:r>
        <w:r w:rsidR="00D5445E">
          <w:rPr>
            <w:noProof/>
            <w:webHidden/>
          </w:rPr>
          <w:fldChar w:fldCharType="begin"/>
        </w:r>
        <w:r w:rsidR="00D5445E">
          <w:rPr>
            <w:noProof/>
            <w:webHidden/>
          </w:rPr>
          <w:instrText xml:space="preserve"> PAGEREF _Toc370728125 \h </w:instrText>
        </w:r>
        <w:r w:rsidR="00D5445E">
          <w:rPr>
            <w:noProof/>
            <w:webHidden/>
          </w:rPr>
        </w:r>
        <w:r w:rsidR="00D5445E">
          <w:rPr>
            <w:noProof/>
            <w:webHidden/>
          </w:rPr>
          <w:fldChar w:fldCharType="separate"/>
        </w:r>
        <w:r w:rsidR="00D5445E">
          <w:rPr>
            <w:noProof/>
            <w:webHidden/>
          </w:rPr>
          <w:t>5</w:t>
        </w:r>
        <w:r w:rsidR="00D5445E">
          <w:rPr>
            <w:noProof/>
            <w:webHidden/>
          </w:rPr>
          <w:fldChar w:fldCharType="end"/>
        </w:r>
      </w:hyperlink>
    </w:p>
    <w:p w:rsidR="00D5445E" w:rsidRDefault="005E42E5">
      <w:pPr>
        <w:pStyle w:val="Sumrio1"/>
        <w:tabs>
          <w:tab w:val="left" w:pos="660"/>
          <w:tab w:val="right" w:leader="dot" w:pos="9062"/>
        </w:tabs>
        <w:rPr>
          <w:rFonts w:eastAsiaTheme="minorEastAsia" w:cstheme="minorBidi"/>
          <w:b w:val="0"/>
          <w:bCs w:val="0"/>
          <w:caps w:val="0"/>
          <w:noProof/>
          <w:sz w:val="22"/>
          <w:szCs w:val="22"/>
          <w:lang w:eastAsia="fr-FR"/>
        </w:rPr>
      </w:pPr>
      <w:hyperlink w:anchor="_Toc370728126" w:history="1">
        <w:r w:rsidR="00D5445E" w:rsidRPr="00432EC2">
          <w:rPr>
            <w:rStyle w:val="Hyperlink"/>
            <w:noProof/>
          </w:rPr>
          <w:t>IV.</w:t>
        </w:r>
        <w:r w:rsidR="00D5445E">
          <w:rPr>
            <w:rFonts w:eastAsiaTheme="minorEastAsia" w:cstheme="minorBidi"/>
            <w:b w:val="0"/>
            <w:bCs w:val="0"/>
            <w:caps w:val="0"/>
            <w:noProof/>
            <w:sz w:val="22"/>
            <w:szCs w:val="22"/>
            <w:lang w:eastAsia="fr-FR"/>
          </w:rPr>
          <w:tab/>
        </w:r>
        <w:r w:rsidR="00D5445E" w:rsidRPr="00432EC2">
          <w:rPr>
            <w:rStyle w:val="Hyperlink"/>
            <w:noProof/>
          </w:rPr>
          <w:t>Conclusions</w:t>
        </w:r>
        <w:r w:rsidR="00D5445E">
          <w:rPr>
            <w:noProof/>
            <w:webHidden/>
          </w:rPr>
          <w:tab/>
        </w:r>
        <w:r w:rsidR="00D5445E">
          <w:rPr>
            <w:noProof/>
            <w:webHidden/>
          </w:rPr>
          <w:fldChar w:fldCharType="begin"/>
        </w:r>
        <w:r w:rsidR="00D5445E">
          <w:rPr>
            <w:noProof/>
            <w:webHidden/>
          </w:rPr>
          <w:instrText xml:space="preserve"> PAGEREF _Toc370728126 \h </w:instrText>
        </w:r>
        <w:r w:rsidR="00D5445E">
          <w:rPr>
            <w:noProof/>
            <w:webHidden/>
          </w:rPr>
        </w:r>
        <w:r w:rsidR="00D5445E">
          <w:rPr>
            <w:noProof/>
            <w:webHidden/>
          </w:rPr>
          <w:fldChar w:fldCharType="separate"/>
        </w:r>
        <w:r w:rsidR="00D5445E">
          <w:rPr>
            <w:noProof/>
            <w:webHidden/>
          </w:rPr>
          <w:t>7</w:t>
        </w:r>
        <w:r w:rsidR="00D5445E">
          <w:rPr>
            <w:noProof/>
            <w:webHidden/>
          </w:rPr>
          <w:fldChar w:fldCharType="end"/>
        </w:r>
      </w:hyperlink>
    </w:p>
    <w:p w:rsidR="00CD1C82" w:rsidRPr="007F33CE" w:rsidRDefault="00A02077" w:rsidP="007F33CE">
      <w:pPr>
        <w:pStyle w:val="1ISOCARDE"/>
        <w:numPr>
          <w:ilvl w:val="0"/>
          <w:numId w:val="0"/>
        </w:numPr>
        <w:ind w:left="567"/>
      </w:pPr>
      <w:r>
        <w:fldChar w:fldCharType="end"/>
      </w:r>
      <w:r w:rsidR="007F33CE">
        <w:br w:type="page"/>
      </w:r>
    </w:p>
    <w:p w:rsidR="00B742A8" w:rsidRDefault="00B742A8" w:rsidP="00B742A8">
      <w:pPr>
        <w:pStyle w:val="1ISOCARDE"/>
      </w:pPr>
      <w:bookmarkStart w:id="1" w:name="_Toc370728118"/>
      <w:r>
        <w:lastRenderedPageBreak/>
        <w:t>Introduction</w:t>
      </w:r>
      <w:bookmarkEnd w:id="1"/>
    </w:p>
    <w:p w:rsidR="00101519" w:rsidRDefault="00101519" w:rsidP="0084049A">
      <w:pPr>
        <w:pStyle w:val="2ISOCARDE"/>
        <w:ind w:left="1134"/>
      </w:pPr>
      <w:bookmarkStart w:id="2" w:name="_Toc370728119"/>
      <w:r>
        <w:t>Notations</w:t>
      </w:r>
      <w:bookmarkEnd w:id="2"/>
    </w:p>
    <w:p w:rsidR="00EE11A8" w:rsidRDefault="005E42E5" w:rsidP="00287552">
      <w:pPr>
        <w:pStyle w:val="tISOCARDE"/>
        <w:jc w:val="both"/>
      </w:pPr>
      <w:r>
        <w:rPr>
          <w:noProof/>
        </w:rPr>
        <w:pict>
          <v:shape id="_x0000_s1033" type="#_x0000_t202" style="position:absolute;left:0;text-align:left;margin-left:3.4pt;margin-top:170.4pt;width:477.25pt;height:.05pt;z-index:251666432;mso-position-horizontal-relative:text;mso-position-vertical-relative:text" stroked="f">
            <v:textbox style="mso-fit-shape-to-text:t" inset="0,0,0,0">
              <w:txbxContent>
                <w:p w:rsidR="00D2703A" w:rsidRPr="00D2703A" w:rsidRDefault="00D2703A" w:rsidP="00D2703A">
                  <w:pPr>
                    <w:pStyle w:val="Legenda"/>
                    <w:jc w:val="center"/>
                    <w:rPr>
                      <w:rFonts w:ascii="Trebuchet MS" w:hAnsi="Trebuchet MS"/>
                      <w:b w:val="0"/>
                      <w:bCs w:val="0"/>
                      <w:color w:val="auto"/>
                    </w:rPr>
                  </w:pPr>
                  <w:r w:rsidRPr="00D2703A">
                    <w:rPr>
                      <w:rFonts w:ascii="Trebuchet MS" w:hAnsi="Trebuchet MS"/>
                      <w:b w:val="0"/>
                      <w:bCs w:val="0"/>
                      <w:color w:val="auto"/>
                    </w:rPr>
                    <w:t xml:space="preserve">Figure </w:t>
                  </w:r>
                  <w:r w:rsidRPr="00D2703A">
                    <w:rPr>
                      <w:rFonts w:ascii="Trebuchet MS" w:hAnsi="Trebuchet MS"/>
                      <w:b w:val="0"/>
                      <w:bCs w:val="0"/>
                      <w:color w:val="auto"/>
                    </w:rPr>
                    <w:fldChar w:fldCharType="begin"/>
                  </w:r>
                  <w:r w:rsidRPr="00D2703A">
                    <w:rPr>
                      <w:rFonts w:ascii="Trebuchet MS" w:hAnsi="Trebuchet MS"/>
                      <w:b w:val="0"/>
                      <w:bCs w:val="0"/>
                      <w:color w:val="auto"/>
                    </w:rPr>
                    <w:instrText xml:space="preserve"> SEQ Figure \* ARABIC </w:instrText>
                  </w:r>
                  <w:r w:rsidRPr="00D2703A">
                    <w:rPr>
                      <w:rFonts w:ascii="Trebuchet MS" w:hAnsi="Trebuchet MS"/>
                      <w:b w:val="0"/>
                      <w:bCs w:val="0"/>
                      <w:color w:val="auto"/>
                    </w:rPr>
                    <w:fldChar w:fldCharType="separate"/>
                  </w:r>
                  <w:r w:rsidR="00ED2BD6">
                    <w:rPr>
                      <w:rFonts w:ascii="Trebuchet MS" w:hAnsi="Trebuchet MS"/>
                      <w:b w:val="0"/>
                      <w:bCs w:val="0"/>
                      <w:noProof/>
                      <w:color w:val="auto"/>
                    </w:rPr>
                    <w:t>1</w:t>
                  </w:r>
                  <w:r w:rsidRPr="00D2703A">
                    <w:rPr>
                      <w:rFonts w:ascii="Trebuchet MS" w:hAnsi="Trebuchet MS"/>
                      <w:b w:val="0"/>
                      <w:bCs w:val="0"/>
                      <w:color w:val="auto"/>
                    </w:rPr>
                    <w:fldChar w:fldCharType="end"/>
                  </w:r>
                  <w:r w:rsidRPr="00D2703A">
                    <w:rPr>
                      <w:rFonts w:ascii="Trebuchet MS" w:hAnsi="Trebuchet MS"/>
                      <w:b w:val="0"/>
                      <w:bCs w:val="0"/>
                      <w:color w:val="auto"/>
                    </w:rPr>
                    <w:t> : Schéma electrique du Boost Converter</w:t>
                  </w:r>
                </w:p>
              </w:txbxContent>
            </v:textbox>
            <w10:wrap type="square"/>
          </v:shape>
        </w:pict>
      </w:r>
      <w:r w:rsidR="00554F21">
        <w:rPr>
          <w:noProof/>
          <w:lang w:eastAsia="fr-FR"/>
        </w:rPr>
        <w:drawing>
          <wp:anchor distT="0" distB="0" distL="114300" distR="114300" simplePos="0" relativeHeight="251664384" behindDoc="0" locked="0" layoutInCell="1" allowOverlap="1">
            <wp:simplePos x="0" y="0"/>
            <wp:positionH relativeFrom="column">
              <wp:posOffset>43180</wp:posOffset>
            </wp:positionH>
            <wp:positionV relativeFrom="paragraph">
              <wp:posOffset>487680</wp:posOffset>
            </wp:positionV>
            <wp:extent cx="6061075" cy="1619250"/>
            <wp:effectExtent l="38100" t="57150" r="111125" b="95250"/>
            <wp:wrapSquare wrapText="bothSides"/>
            <wp:docPr id="1" name="Image 0" descr="shema_el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ma_elec.png"/>
                    <pic:cNvPicPr/>
                  </pic:nvPicPr>
                  <pic:blipFill>
                    <a:blip r:embed="rId10"/>
                    <a:stretch>
                      <a:fillRect/>
                    </a:stretch>
                  </pic:blipFill>
                  <pic:spPr>
                    <a:xfrm>
                      <a:off x="0" y="0"/>
                      <a:ext cx="6061075" cy="161925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EE11A8">
        <w:t>Le schéma</w:t>
      </w:r>
      <w:r w:rsidR="00AC5775">
        <w:t xml:space="preserve"> électrique du Boost Converter de l'entreprise Citrocaen</w:t>
      </w:r>
      <w:r w:rsidR="00EE11A8">
        <w:t xml:space="preserve"> est rappelé sur la figure suivante :</w:t>
      </w:r>
    </w:p>
    <w:p w:rsidR="00287552" w:rsidRDefault="00287552" w:rsidP="00287552">
      <w:pPr>
        <w:pStyle w:val="tISOCARDE"/>
        <w:jc w:val="both"/>
      </w:pPr>
    </w:p>
    <w:p w:rsidR="00287552" w:rsidRDefault="00AC5775" w:rsidP="00287552">
      <w:pPr>
        <w:jc w:val="both"/>
        <w:rPr>
          <w:rFonts w:ascii="Trebuchet MS" w:hAnsi="Trebuchet MS"/>
          <w:sz w:val="24"/>
          <w:szCs w:val="24"/>
        </w:rPr>
      </w:pPr>
      <w:r w:rsidRPr="00287552">
        <w:rPr>
          <w:rFonts w:ascii="Trebuchet MS" w:hAnsi="Trebuchet MS"/>
          <w:sz w:val="24"/>
          <w:szCs w:val="24"/>
        </w:rPr>
        <w:t xml:space="preserve">Les notations de chaque composants sont indiqués sur le schéma. On nommera la charge branchée en sortie par </w:t>
      </w:r>
      <w:r w:rsidRPr="00287552">
        <w:rPr>
          <w:rFonts w:ascii="Trebuchet MS" w:hAnsi="Trebuchet MS"/>
          <w:b/>
          <w:sz w:val="24"/>
          <w:szCs w:val="24"/>
        </w:rPr>
        <w:t>R</w:t>
      </w:r>
      <w:r w:rsidRPr="00287552">
        <w:rPr>
          <w:rFonts w:ascii="Trebuchet MS" w:hAnsi="Trebuchet MS"/>
          <w:sz w:val="24"/>
          <w:szCs w:val="24"/>
        </w:rPr>
        <w:t xml:space="preserve">. De plus,  les quatre résistances de shunt en parallèle sont équivalentes à une résistance nommée </w:t>
      </w:r>
      <w:r w:rsidRPr="00287552">
        <w:rPr>
          <w:rFonts w:ascii="Trebuchet MS" w:hAnsi="Trebuchet MS"/>
          <w:b/>
          <w:sz w:val="24"/>
          <w:szCs w:val="24"/>
        </w:rPr>
        <w:t>R</w:t>
      </w:r>
      <w:r w:rsidRPr="00287552">
        <w:rPr>
          <w:rFonts w:ascii="Trebuchet MS" w:hAnsi="Trebuchet MS"/>
          <w:b/>
          <w:sz w:val="24"/>
          <w:szCs w:val="24"/>
          <w:vertAlign w:val="subscript"/>
        </w:rPr>
        <w:t>SHUNT</w:t>
      </w:r>
      <w:r w:rsidRPr="00287552">
        <w:rPr>
          <w:rFonts w:ascii="Trebuchet MS" w:hAnsi="Trebuchet MS"/>
          <w:sz w:val="24"/>
          <w:szCs w:val="24"/>
        </w:rPr>
        <w:t>.</w:t>
      </w:r>
    </w:p>
    <w:p w:rsidR="00287552" w:rsidRPr="00287552" w:rsidRDefault="00554F21" w:rsidP="00287552">
      <w:pPr>
        <w:jc w:val="both"/>
        <w:rPr>
          <w:rFonts w:ascii="Trebuchet MS" w:hAnsi="Trebuchet MS"/>
          <w:b/>
          <w:sz w:val="24"/>
          <w:szCs w:val="24"/>
        </w:rPr>
      </w:pPr>
      <w:r w:rsidRPr="00287552">
        <w:rPr>
          <w:rFonts w:ascii="Trebuchet MS" w:hAnsi="Trebuchet MS"/>
          <w:sz w:val="24"/>
          <w:szCs w:val="24"/>
        </w:rPr>
        <w:t xml:space="preserve">Les capacités d'entrées </w:t>
      </w:r>
      <w:r w:rsidRPr="00287552">
        <w:rPr>
          <w:rFonts w:ascii="Trebuchet MS" w:hAnsi="Trebuchet MS"/>
          <w:b/>
          <w:sz w:val="24"/>
          <w:szCs w:val="24"/>
        </w:rPr>
        <w:t>C</w:t>
      </w:r>
      <w:r w:rsidRPr="00287552">
        <w:rPr>
          <w:rFonts w:ascii="Trebuchet MS" w:hAnsi="Trebuchet MS"/>
          <w:b/>
          <w:sz w:val="24"/>
          <w:szCs w:val="24"/>
          <w:vertAlign w:val="subscript"/>
        </w:rPr>
        <w:t>1</w:t>
      </w:r>
      <w:r w:rsidRPr="00287552">
        <w:rPr>
          <w:rFonts w:ascii="Trebuchet MS" w:hAnsi="Trebuchet MS"/>
          <w:b/>
          <w:sz w:val="24"/>
          <w:szCs w:val="24"/>
        </w:rPr>
        <w:t xml:space="preserve"> </w:t>
      </w:r>
      <w:r w:rsidRPr="00287552">
        <w:rPr>
          <w:rFonts w:ascii="Trebuchet MS" w:hAnsi="Trebuchet MS"/>
          <w:sz w:val="24"/>
          <w:szCs w:val="24"/>
        </w:rPr>
        <w:t xml:space="preserve">et </w:t>
      </w:r>
      <w:r w:rsidRPr="00287552">
        <w:rPr>
          <w:rFonts w:ascii="Trebuchet MS" w:hAnsi="Trebuchet MS"/>
          <w:b/>
          <w:sz w:val="24"/>
          <w:szCs w:val="24"/>
        </w:rPr>
        <w:t>C</w:t>
      </w:r>
      <w:r w:rsidRPr="00287552">
        <w:rPr>
          <w:rFonts w:ascii="Trebuchet MS" w:hAnsi="Trebuchet MS"/>
          <w:b/>
          <w:sz w:val="24"/>
          <w:szCs w:val="24"/>
          <w:vertAlign w:val="subscript"/>
        </w:rPr>
        <w:t>2</w:t>
      </w:r>
      <w:r w:rsidRPr="00287552">
        <w:rPr>
          <w:rFonts w:ascii="Trebuchet MS" w:hAnsi="Trebuchet MS"/>
          <w:sz w:val="24"/>
          <w:szCs w:val="24"/>
        </w:rPr>
        <w:t xml:space="preserve">, ainsi que les capacités de sortie </w:t>
      </w:r>
      <w:r w:rsidRPr="00287552">
        <w:rPr>
          <w:rFonts w:ascii="Trebuchet MS" w:hAnsi="Trebuchet MS"/>
          <w:b/>
          <w:sz w:val="24"/>
          <w:szCs w:val="24"/>
        </w:rPr>
        <w:t>C</w:t>
      </w:r>
      <w:r w:rsidRPr="00287552">
        <w:rPr>
          <w:rFonts w:ascii="Trebuchet MS" w:hAnsi="Trebuchet MS"/>
          <w:b/>
          <w:sz w:val="24"/>
          <w:szCs w:val="24"/>
          <w:vertAlign w:val="subscript"/>
        </w:rPr>
        <w:t>3</w:t>
      </w:r>
      <w:r w:rsidRPr="00287552">
        <w:rPr>
          <w:rFonts w:ascii="Trebuchet MS" w:hAnsi="Trebuchet MS"/>
          <w:sz w:val="24"/>
          <w:szCs w:val="24"/>
        </w:rPr>
        <w:t xml:space="preserve"> et </w:t>
      </w:r>
      <w:r w:rsidRPr="00287552">
        <w:rPr>
          <w:rFonts w:ascii="Trebuchet MS" w:hAnsi="Trebuchet MS"/>
          <w:b/>
          <w:sz w:val="24"/>
          <w:szCs w:val="24"/>
        </w:rPr>
        <w:t>C</w:t>
      </w:r>
      <w:r w:rsidRPr="00287552">
        <w:rPr>
          <w:rFonts w:ascii="Trebuchet MS" w:hAnsi="Trebuchet MS"/>
          <w:b/>
          <w:sz w:val="24"/>
          <w:szCs w:val="24"/>
          <w:vertAlign w:val="subscript"/>
        </w:rPr>
        <w:t>4</w:t>
      </w:r>
      <w:r w:rsidRPr="00287552">
        <w:rPr>
          <w:rFonts w:ascii="Trebuchet MS" w:hAnsi="Trebuchet MS"/>
          <w:sz w:val="24"/>
          <w:szCs w:val="24"/>
        </w:rPr>
        <w:t xml:space="preserve">, seront également caractérisées par une capacité équivalente, respectivement en entrée par </w:t>
      </w:r>
      <w:r w:rsidRPr="00287552">
        <w:rPr>
          <w:rFonts w:ascii="Trebuchet MS" w:hAnsi="Trebuchet MS"/>
          <w:b/>
          <w:sz w:val="24"/>
          <w:szCs w:val="24"/>
        </w:rPr>
        <w:t>C</w:t>
      </w:r>
      <w:r w:rsidRPr="00287552">
        <w:rPr>
          <w:rFonts w:ascii="Trebuchet MS" w:hAnsi="Trebuchet MS"/>
          <w:b/>
          <w:sz w:val="24"/>
          <w:szCs w:val="24"/>
          <w:vertAlign w:val="subscript"/>
        </w:rPr>
        <w:t>entree</w:t>
      </w:r>
      <w:r w:rsidRPr="00287552">
        <w:rPr>
          <w:rFonts w:ascii="Trebuchet MS" w:hAnsi="Trebuchet MS"/>
          <w:sz w:val="24"/>
          <w:szCs w:val="24"/>
        </w:rPr>
        <w:t xml:space="preserve"> et en sortie par </w:t>
      </w:r>
      <w:r w:rsidRPr="00287552">
        <w:rPr>
          <w:rFonts w:ascii="Trebuchet MS" w:hAnsi="Trebuchet MS"/>
          <w:b/>
          <w:sz w:val="24"/>
          <w:szCs w:val="24"/>
        </w:rPr>
        <w:t>C</w:t>
      </w:r>
      <w:r w:rsidRPr="00287552">
        <w:rPr>
          <w:rFonts w:ascii="Trebuchet MS" w:hAnsi="Trebuchet MS"/>
          <w:b/>
          <w:sz w:val="24"/>
          <w:szCs w:val="24"/>
          <w:vertAlign w:val="subscript"/>
        </w:rPr>
        <w:t>sortie</w:t>
      </w:r>
      <w:r w:rsidR="00101519" w:rsidRPr="00287552">
        <w:rPr>
          <w:rFonts w:ascii="Trebuchet MS" w:hAnsi="Trebuchet MS"/>
          <w:sz w:val="24"/>
          <w:szCs w:val="24"/>
        </w:rPr>
        <w:t>.</w:t>
      </w:r>
    </w:p>
    <w:p w:rsidR="00101519" w:rsidRPr="00287552" w:rsidRDefault="00101519" w:rsidP="00287552">
      <w:pPr>
        <w:jc w:val="both"/>
        <w:rPr>
          <w:rFonts w:ascii="Trebuchet MS" w:hAnsi="Trebuchet MS"/>
          <w:sz w:val="24"/>
          <w:szCs w:val="24"/>
        </w:rPr>
      </w:pPr>
      <w:r w:rsidRPr="00287552">
        <w:rPr>
          <w:rFonts w:ascii="Trebuchet MS" w:hAnsi="Trebuchet MS"/>
          <w:sz w:val="24"/>
          <w:szCs w:val="24"/>
        </w:rPr>
        <w:t xml:space="preserve">Enfin, pour avoir une modélisation plus juste et fiable, nous considérerons les capacités et l'inductance du circuit comme des composants réels, i.e. avec des résistances induites. Ainsi, nous nommerons </w:t>
      </w:r>
      <w:r w:rsidRPr="00287552">
        <w:rPr>
          <w:rFonts w:ascii="Trebuchet MS" w:hAnsi="Trebuchet MS"/>
          <w:b/>
          <w:sz w:val="24"/>
          <w:szCs w:val="24"/>
        </w:rPr>
        <w:t>R</w:t>
      </w:r>
      <w:r w:rsidRPr="00287552">
        <w:rPr>
          <w:rFonts w:ascii="Trebuchet MS" w:hAnsi="Trebuchet MS"/>
          <w:b/>
          <w:sz w:val="24"/>
          <w:szCs w:val="24"/>
          <w:vertAlign w:val="subscript"/>
        </w:rPr>
        <w:t>L</w:t>
      </w:r>
      <w:r w:rsidRPr="00287552">
        <w:rPr>
          <w:rFonts w:ascii="Trebuchet MS" w:hAnsi="Trebuchet MS"/>
          <w:b/>
          <w:sz w:val="24"/>
          <w:szCs w:val="24"/>
        </w:rPr>
        <w:t xml:space="preserve"> </w:t>
      </w:r>
      <w:r w:rsidRPr="00287552">
        <w:rPr>
          <w:rFonts w:ascii="Trebuchet MS" w:hAnsi="Trebuchet MS"/>
          <w:sz w:val="24"/>
          <w:szCs w:val="24"/>
        </w:rPr>
        <w:t xml:space="preserve">la résistance interne à l'inductance et </w:t>
      </w:r>
      <w:r w:rsidRPr="00287552">
        <w:rPr>
          <w:rFonts w:ascii="Trebuchet MS" w:hAnsi="Trebuchet MS"/>
          <w:b/>
          <w:sz w:val="24"/>
          <w:szCs w:val="24"/>
        </w:rPr>
        <w:t>R</w:t>
      </w:r>
      <w:r w:rsidRPr="00287552">
        <w:rPr>
          <w:rFonts w:ascii="Trebuchet MS" w:hAnsi="Trebuchet MS"/>
          <w:b/>
          <w:sz w:val="24"/>
          <w:szCs w:val="24"/>
          <w:vertAlign w:val="subscript"/>
        </w:rPr>
        <w:t>C</w:t>
      </w:r>
      <w:r w:rsidRPr="00287552">
        <w:rPr>
          <w:rFonts w:ascii="Trebuchet MS" w:hAnsi="Trebuchet MS"/>
          <w:sz w:val="24"/>
          <w:szCs w:val="24"/>
        </w:rPr>
        <w:t xml:space="preserve"> la résistance interne aux capacités en entrée et en sortie.</w:t>
      </w:r>
    </w:p>
    <w:p w:rsidR="00101519" w:rsidRDefault="00101519" w:rsidP="0084049A">
      <w:pPr>
        <w:pStyle w:val="2ISOCARDE"/>
        <w:ind w:left="1134"/>
      </w:pPr>
      <w:bookmarkStart w:id="3" w:name="_Toc370728120"/>
      <w:r>
        <w:t>Développement</w:t>
      </w:r>
      <w:bookmarkEnd w:id="3"/>
    </w:p>
    <w:p w:rsidR="00101519" w:rsidRDefault="00101519" w:rsidP="00101519">
      <w:pPr>
        <w:pStyle w:val="tISOCARDE"/>
        <w:jc w:val="both"/>
      </w:pPr>
      <w:r>
        <w:t xml:space="preserve">Ce document explique le raisonnement et la démarche qu'ont suivi les ingénieurs de la société ISOCARDE pour modéliser puis commander le Boost Converter </w:t>
      </w:r>
      <w:r w:rsidR="00287552">
        <w:t>de la société Citrocaen.</w:t>
      </w:r>
    </w:p>
    <w:p w:rsidR="00287552" w:rsidRDefault="00287552" w:rsidP="00101519">
      <w:pPr>
        <w:pStyle w:val="tISOCARDE"/>
        <w:jc w:val="both"/>
      </w:pPr>
    </w:p>
    <w:p w:rsidR="00287552" w:rsidRDefault="00287552" w:rsidP="00101519">
      <w:pPr>
        <w:pStyle w:val="tISOCARDE"/>
        <w:jc w:val="both"/>
      </w:pPr>
    </w:p>
    <w:p w:rsidR="00B742A8" w:rsidRPr="00A11E3C" w:rsidRDefault="00B742A8" w:rsidP="00A11E3C">
      <w:pPr>
        <w:rPr>
          <w:rFonts w:ascii="Trebuchet MS" w:hAnsi="Trebuchet MS"/>
          <w:sz w:val="24"/>
          <w:szCs w:val="24"/>
        </w:rPr>
      </w:pPr>
    </w:p>
    <w:p w:rsidR="00C412B3" w:rsidRDefault="00F60E15" w:rsidP="00B24EBF">
      <w:pPr>
        <w:pStyle w:val="1ISOCARDE"/>
      </w:pPr>
      <w:bookmarkStart w:id="4" w:name="_Toc370728121"/>
      <w:r>
        <w:t>M</w:t>
      </w:r>
      <w:r w:rsidR="00EE11A8">
        <w:t>od</w:t>
      </w:r>
      <w:r>
        <w:t>èle aux valeurs moyennes</w:t>
      </w:r>
      <w:bookmarkEnd w:id="4"/>
      <w:r w:rsidR="00554F21">
        <w:t xml:space="preserve"> </w:t>
      </w:r>
    </w:p>
    <w:p w:rsidR="002E50EF" w:rsidRPr="002E50EF" w:rsidRDefault="00287552" w:rsidP="002E50EF">
      <w:pPr>
        <w:pStyle w:val="tISOCARDE"/>
        <w:jc w:val="both"/>
      </w:pPr>
      <w:r>
        <w:t>Pour appréhender le système Boo</w:t>
      </w:r>
      <w:r w:rsidR="002E50EF">
        <w:t>st Converter, deux modèles aux valeurs moyennes ont été réalisées</w:t>
      </w:r>
      <w:r w:rsidR="0055286C">
        <w:t>, en considérant toujours la résistance série de l’inductance</w:t>
      </w:r>
      <w:r>
        <w:t xml:space="preserve">. La première est une modélisation simpliste du système, dans le sens où les composants </w:t>
      </w:r>
      <w:r w:rsidR="002E50EF">
        <w:t>sont considérés comme parfaits. De plus, des simplifications de termes ont été effectués pour aboutir à une relation simple entre la tension d'entrée, la tension de sortie et le rapport cyclique (composant N-HEXFET). La seconde modélisation considère les composants comme imparfaits. Les résistances internes des capacités et de l'inductance ne sont donc pas négligées.</w:t>
      </w:r>
    </w:p>
    <w:p w:rsidR="00554F21" w:rsidRPr="00244212" w:rsidRDefault="00554F21" w:rsidP="0084049A">
      <w:pPr>
        <w:pStyle w:val="2ISOCARDE"/>
        <w:ind w:left="1134"/>
      </w:pPr>
      <w:bookmarkStart w:id="5" w:name="_Toc370728122"/>
      <w:r>
        <w:t>Première modélisation</w:t>
      </w:r>
      <w:bookmarkEnd w:id="5"/>
    </w:p>
    <w:p w:rsidR="00334733" w:rsidRPr="00334733" w:rsidRDefault="00334733" w:rsidP="00334733">
      <w:pPr>
        <w:jc w:val="both"/>
        <w:rPr>
          <w:rFonts w:ascii="Trebuchet MS" w:hAnsi="Trebuchet MS"/>
          <w:sz w:val="24"/>
          <w:szCs w:val="24"/>
        </w:rPr>
      </w:pPr>
      <w:r>
        <w:rPr>
          <w:rFonts w:ascii="Trebuchet MS" w:hAnsi="Trebuchet MS"/>
          <w:sz w:val="24"/>
          <w:szCs w:val="24"/>
        </w:rPr>
        <w:tab/>
      </w:r>
      <w:r w:rsidRPr="00334733">
        <w:rPr>
          <w:rFonts w:ascii="Trebuchet MS" w:hAnsi="Trebuchet MS"/>
          <w:sz w:val="24"/>
          <w:szCs w:val="24"/>
        </w:rPr>
        <w:t>En notant V</w:t>
      </w:r>
      <w:r w:rsidRPr="00334733">
        <w:rPr>
          <w:rFonts w:ascii="Trebuchet MS" w:hAnsi="Trebuchet MS"/>
          <w:sz w:val="24"/>
          <w:szCs w:val="24"/>
          <w:vertAlign w:val="subscript"/>
        </w:rPr>
        <w:t>S</w:t>
      </w:r>
      <w:r w:rsidRPr="00334733">
        <w:rPr>
          <w:rFonts w:ascii="Trebuchet MS" w:hAnsi="Trebuchet MS"/>
          <w:sz w:val="24"/>
          <w:szCs w:val="24"/>
        </w:rPr>
        <w:t xml:space="preserve"> la tension au borne du MOSFET </w:t>
      </w:r>
      <w:r w:rsidRPr="00334733">
        <w:rPr>
          <w:rFonts w:ascii="Trebuchet MS" w:hAnsi="Trebuchet MS"/>
          <w:b/>
          <w:sz w:val="24"/>
          <w:szCs w:val="24"/>
        </w:rPr>
        <w:t>Q</w:t>
      </w:r>
      <w:r w:rsidRPr="00334733">
        <w:rPr>
          <w:rFonts w:ascii="Trebuchet MS" w:hAnsi="Trebuchet MS"/>
          <w:b/>
          <w:sz w:val="24"/>
          <w:szCs w:val="24"/>
          <w:vertAlign w:val="subscript"/>
        </w:rPr>
        <w:t>1</w:t>
      </w:r>
      <w:r w:rsidRPr="00334733">
        <w:rPr>
          <w:rFonts w:ascii="Trebuchet MS" w:hAnsi="Trebuchet MS"/>
          <w:sz w:val="24"/>
          <w:szCs w:val="24"/>
        </w:rPr>
        <w:t>, on peut avoir l'équation électrique suivante :</w:t>
      </w:r>
    </w:p>
    <w:p w:rsidR="00334733" w:rsidRPr="00334733" w:rsidRDefault="005E42E5" w:rsidP="00334733">
      <w:pPr>
        <w:jc w:val="both"/>
        <w:rPr>
          <w:rFonts w:ascii="Trebuchet MS" w:eastAsiaTheme="minorEastAsia" w:hAnsi="Trebuchet MS"/>
          <w:sz w:val="24"/>
          <w:szCs w:val="24"/>
        </w:rPr>
      </w:pPr>
      <m:oMathPara>
        <m:oMath>
          <m:acc>
            <m:accPr>
              <m:chr m:val="̅"/>
              <m:ctrlPr>
                <w:rPr>
                  <w:rFonts w:ascii="Cambria Math" w:hAnsi="Trebuchet MS"/>
                  <w:i/>
                  <w:sz w:val="24"/>
                  <w:szCs w:val="24"/>
                </w:rPr>
              </m:ctrlPr>
            </m:accPr>
            <m:e>
              <m:sSub>
                <m:sSubPr>
                  <m:ctrlPr>
                    <w:rPr>
                      <w:rFonts w:ascii="Cambria Math" w:hAnsi="Trebuchet MS"/>
                      <w:i/>
                      <w:sz w:val="24"/>
                      <w:szCs w:val="24"/>
                    </w:rPr>
                  </m:ctrlPr>
                </m:sSubPr>
                <m:e>
                  <m:r>
                    <w:rPr>
                      <w:rFonts w:ascii="Cambria Math" w:hAnsi="Cambria Math"/>
                      <w:sz w:val="24"/>
                      <w:szCs w:val="24"/>
                    </w:rPr>
                    <m:t>V</m:t>
                  </m:r>
                </m:e>
                <m:sub>
                  <m:r>
                    <w:rPr>
                      <w:rFonts w:ascii="Cambria Math" w:hAnsi="Cambria Math"/>
                      <w:sz w:val="24"/>
                      <w:szCs w:val="24"/>
                    </w:rPr>
                    <m:t>I</m:t>
                  </m:r>
                </m:sub>
              </m:sSub>
            </m:e>
          </m:acc>
          <m:r>
            <w:rPr>
              <w:rFonts w:ascii="Cambria Math" w:hAnsi="Trebuchet MS"/>
              <w:sz w:val="24"/>
              <w:szCs w:val="24"/>
            </w:rPr>
            <m:t>=</m:t>
          </m:r>
          <m:acc>
            <m:accPr>
              <m:chr m:val="̅"/>
              <m:ctrlPr>
                <w:rPr>
                  <w:rFonts w:ascii="Cambria Math" w:hAnsi="Trebuchet MS"/>
                  <w:i/>
                  <w:sz w:val="24"/>
                  <w:szCs w:val="24"/>
                </w:rPr>
              </m:ctrlPr>
            </m:accPr>
            <m:e>
              <m:sSub>
                <m:sSubPr>
                  <m:ctrlPr>
                    <w:rPr>
                      <w:rFonts w:ascii="Cambria Math" w:hAnsi="Trebuchet MS"/>
                      <w:i/>
                      <w:sz w:val="24"/>
                      <w:szCs w:val="24"/>
                    </w:rPr>
                  </m:ctrlPr>
                </m:sSubPr>
                <m:e>
                  <m:r>
                    <w:rPr>
                      <w:rFonts w:ascii="Cambria Math" w:hAnsi="Cambria Math"/>
                      <w:sz w:val="24"/>
                      <w:szCs w:val="24"/>
                    </w:rPr>
                    <m:t>V</m:t>
                  </m:r>
                </m:e>
                <m:sub>
                  <m:r>
                    <w:rPr>
                      <w:rFonts w:ascii="Cambria Math" w:hAnsi="Cambria Math"/>
                      <w:sz w:val="24"/>
                      <w:szCs w:val="24"/>
                    </w:rPr>
                    <m:t>L</m:t>
                  </m:r>
                </m:sub>
              </m:sSub>
            </m:e>
          </m:acc>
          <m:r>
            <w:rPr>
              <w:rFonts w:ascii="Cambria Math" w:hAnsi="Trebuchet MS"/>
              <w:sz w:val="24"/>
              <w:szCs w:val="24"/>
            </w:rPr>
            <m:t>+</m:t>
          </m:r>
          <m:acc>
            <m:accPr>
              <m:chr m:val="̅"/>
              <m:ctrlPr>
                <w:rPr>
                  <w:rFonts w:ascii="Cambria Math" w:hAnsi="Trebuchet MS"/>
                  <w:i/>
                  <w:sz w:val="24"/>
                  <w:szCs w:val="24"/>
                </w:rPr>
              </m:ctrlPr>
            </m:accPr>
            <m:e>
              <m:sSub>
                <m:sSubPr>
                  <m:ctrlPr>
                    <w:rPr>
                      <w:rFonts w:ascii="Cambria Math" w:hAnsi="Trebuchet MS"/>
                      <w:i/>
                      <w:sz w:val="24"/>
                      <w:szCs w:val="24"/>
                    </w:rPr>
                  </m:ctrlPr>
                </m:sSubPr>
                <m:e>
                  <m:r>
                    <w:rPr>
                      <w:rFonts w:ascii="Cambria Math" w:hAnsi="Cambria Math"/>
                      <w:sz w:val="24"/>
                      <w:szCs w:val="24"/>
                    </w:rPr>
                    <m:t>V</m:t>
                  </m:r>
                </m:e>
                <m:sub>
                  <m:r>
                    <w:rPr>
                      <w:rFonts w:ascii="Cambria Math" w:hAnsi="Cambria Math"/>
                      <w:sz w:val="24"/>
                      <w:szCs w:val="24"/>
                    </w:rPr>
                    <m:t>S</m:t>
                  </m:r>
                </m:sub>
              </m:sSub>
            </m:e>
          </m:acc>
          <m:r>
            <w:rPr>
              <w:rFonts w:ascii="Cambria Math" w:hAnsi="Trebuchet MS"/>
              <w:sz w:val="24"/>
              <w:szCs w:val="24"/>
            </w:rPr>
            <m:t xml:space="preserve"> </m:t>
          </m:r>
        </m:oMath>
      </m:oMathPara>
    </w:p>
    <w:p w:rsidR="00334733" w:rsidRPr="00334733" w:rsidRDefault="00334733" w:rsidP="00334733">
      <w:pPr>
        <w:jc w:val="both"/>
        <w:rPr>
          <w:rFonts w:ascii="Trebuchet MS" w:eastAsiaTheme="minorEastAsia" w:hAnsi="Trebuchet MS"/>
          <w:sz w:val="24"/>
          <w:szCs w:val="24"/>
        </w:rPr>
      </w:pPr>
      <w:r w:rsidRPr="00334733">
        <w:rPr>
          <w:rFonts w:ascii="Trebuchet MS" w:eastAsiaTheme="minorEastAsia" w:hAnsi="Trebuchet MS"/>
          <w:sz w:val="24"/>
          <w:szCs w:val="24"/>
        </w:rPr>
        <w:t xml:space="preserve">En considérant le convertisseur en </w:t>
      </w:r>
      <w:r w:rsidR="0055286C">
        <w:rPr>
          <w:rFonts w:ascii="Trebuchet MS" w:eastAsiaTheme="minorEastAsia" w:hAnsi="Trebuchet MS"/>
          <w:sz w:val="24"/>
          <w:szCs w:val="24"/>
        </w:rPr>
        <w:t>régime</w:t>
      </w:r>
      <w:r w:rsidRPr="00334733">
        <w:rPr>
          <w:rFonts w:ascii="Trebuchet MS" w:eastAsiaTheme="minorEastAsia" w:hAnsi="Trebuchet MS"/>
          <w:sz w:val="24"/>
          <w:szCs w:val="24"/>
        </w:rPr>
        <w:t xml:space="preserve"> permanent, le courant moyen à travers l'inductance est supposé constant, ainsi on a :</w:t>
      </w:r>
    </w:p>
    <w:p w:rsidR="00334733" w:rsidRPr="00334733" w:rsidRDefault="005E42E5" w:rsidP="00334733">
      <w:pPr>
        <w:jc w:val="both"/>
        <w:rPr>
          <w:rFonts w:ascii="Trebuchet MS" w:eastAsiaTheme="minorEastAsia" w:hAnsi="Trebuchet MS"/>
          <w:sz w:val="24"/>
          <w:szCs w:val="24"/>
        </w:rPr>
      </w:pPr>
      <m:oMathPara>
        <m:oMath>
          <m:acc>
            <m:accPr>
              <m:chr m:val="̅"/>
              <m:ctrlPr>
                <w:rPr>
                  <w:rFonts w:ascii="Cambria Math" w:hAnsi="Trebuchet MS"/>
                  <w:i/>
                  <w:sz w:val="24"/>
                  <w:szCs w:val="24"/>
                </w:rPr>
              </m:ctrlPr>
            </m:accPr>
            <m:e>
              <m:sSub>
                <m:sSubPr>
                  <m:ctrlPr>
                    <w:rPr>
                      <w:rFonts w:ascii="Cambria Math" w:hAnsi="Trebuchet MS"/>
                      <w:i/>
                      <w:sz w:val="24"/>
                      <w:szCs w:val="24"/>
                    </w:rPr>
                  </m:ctrlPr>
                </m:sSubPr>
                <m:e>
                  <m:r>
                    <w:rPr>
                      <w:rFonts w:ascii="Cambria Math" w:hAnsi="Cambria Math"/>
                      <w:sz w:val="24"/>
                      <w:szCs w:val="24"/>
                    </w:rPr>
                    <m:t>V</m:t>
                  </m:r>
                </m:e>
                <m:sub>
                  <m:r>
                    <w:rPr>
                      <w:rFonts w:ascii="Cambria Math" w:hAnsi="Cambria Math"/>
                      <w:sz w:val="24"/>
                      <w:szCs w:val="24"/>
                    </w:rPr>
                    <m:t>L</m:t>
                  </m:r>
                </m:sub>
              </m:sSub>
            </m:e>
          </m:acc>
          <m:r>
            <w:rPr>
              <w:rFonts w:ascii="Cambria Math" w:hAnsi="Trebuchet MS"/>
              <w:sz w:val="24"/>
              <w:szCs w:val="24"/>
            </w:rPr>
            <m:t xml:space="preserve">= </m:t>
          </m:r>
          <m:r>
            <w:rPr>
              <w:rFonts w:ascii="Cambria Math" w:hAnsi="Cambria Math"/>
              <w:sz w:val="24"/>
              <w:szCs w:val="24"/>
            </w:rPr>
            <m:t>L</m:t>
          </m:r>
          <m:f>
            <m:fPr>
              <m:ctrlPr>
                <w:rPr>
                  <w:rFonts w:ascii="Cambria Math" w:hAnsi="Trebuchet MS"/>
                  <w:i/>
                  <w:sz w:val="24"/>
                  <w:szCs w:val="24"/>
                </w:rPr>
              </m:ctrlPr>
            </m:fPr>
            <m:num>
              <m:r>
                <w:rPr>
                  <w:rFonts w:ascii="Cambria Math" w:hAnsi="Cambria Math"/>
                  <w:sz w:val="24"/>
                  <w:szCs w:val="24"/>
                </w:rPr>
                <m:t>d</m:t>
              </m:r>
              <m:acc>
                <m:accPr>
                  <m:chr m:val="̅"/>
                  <m:ctrlPr>
                    <w:rPr>
                      <w:rFonts w:ascii="Cambria Math" w:hAnsi="Trebuchet MS"/>
                      <w:i/>
                      <w:sz w:val="24"/>
                      <w:szCs w:val="24"/>
                    </w:rPr>
                  </m:ctrlPr>
                </m:accPr>
                <m:e>
                  <m:sSub>
                    <m:sSubPr>
                      <m:ctrlPr>
                        <w:rPr>
                          <w:rFonts w:ascii="Cambria Math" w:hAnsi="Trebuchet MS"/>
                          <w:i/>
                          <w:sz w:val="24"/>
                          <w:szCs w:val="24"/>
                        </w:rPr>
                      </m:ctrlPr>
                    </m:sSubPr>
                    <m:e>
                      <m:r>
                        <w:rPr>
                          <w:rFonts w:ascii="Cambria Math" w:hAnsi="Cambria Math"/>
                          <w:sz w:val="24"/>
                          <w:szCs w:val="24"/>
                        </w:rPr>
                        <m:t>I</m:t>
                      </m:r>
                    </m:e>
                    <m:sub>
                      <m:r>
                        <w:rPr>
                          <w:rFonts w:ascii="Cambria Math" w:hAnsi="Cambria Math"/>
                          <w:sz w:val="24"/>
                          <w:szCs w:val="24"/>
                        </w:rPr>
                        <m:t>L</m:t>
                      </m:r>
                    </m:sub>
                  </m:sSub>
                </m:e>
              </m:acc>
            </m:num>
            <m:den>
              <m:r>
                <w:rPr>
                  <w:rFonts w:ascii="Cambria Math" w:hAnsi="Cambria Math"/>
                  <w:sz w:val="24"/>
                  <w:szCs w:val="24"/>
                </w:rPr>
                <m:t>dt</m:t>
              </m:r>
            </m:den>
          </m:f>
          <m:r>
            <w:rPr>
              <w:rFonts w:ascii="Cambria Math" w:hAnsi="Trebuchet MS"/>
              <w:sz w:val="24"/>
              <w:szCs w:val="24"/>
            </w:rPr>
            <m:t>+</m:t>
          </m:r>
          <m:sSub>
            <m:sSubPr>
              <m:ctrlPr>
                <w:rPr>
                  <w:rFonts w:ascii="Cambria Math" w:hAnsi="Trebuchet MS"/>
                  <w:i/>
                  <w:sz w:val="24"/>
                  <w:szCs w:val="24"/>
                </w:rPr>
              </m:ctrlPr>
            </m:sSubPr>
            <m:e>
              <m:r>
                <w:rPr>
                  <w:rFonts w:ascii="Cambria Math" w:hAnsi="Cambria Math"/>
                  <w:sz w:val="24"/>
                  <w:szCs w:val="24"/>
                </w:rPr>
                <m:t>R</m:t>
              </m:r>
            </m:e>
            <m:sub>
              <m:r>
                <w:rPr>
                  <w:rFonts w:ascii="Cambria Math" w:hAnsi="Cambria Math"/>
                  <w:sz w:val="24"/>
                  <w:szCs w:val="24"/>
                </w:rPr>
                <m:t>L</m:t>
              </m:r>
            </m:sub>
          </m:sSub>
          <m:acc>
            <m:accPr>
              <m:chr m:val="̅"/>
              <m:ctrlPr>
                <w:rPr>
                  <w:rFonts w:ascii="Cambria Math" w:hAnsi="Trebuchet MS"/>
                  <w:i/>
                  <w:sz w:val="24"/>
                  <w:szCs w:val="24"/>
                </w:rPr>
              </m:ctrlPr>
            </m:accPr>
            <m:e>
              <m:sSub>
                <m:sSubPr>
                  <m:ctrlPr>
                    <w:rPr>
                      <w:rFonts w:ascii="Cambria Math" w:hAnsi="Trebuchet MS"/>
                      <w:i/>
                      <w:sz w:val="24"/>
                      <w:szCs w:val="24"/>
                    </w:rPr>
                  </m:ctrlPr>
                </m:sSubPr>
                <m:e>
                  <m:r>
                    <w:rPr>
                      <w:rFonts w:ascii="Cambria Math" w:hAnsi="Cambria Math"/>
                      <w:sz w:val="24"/>
                      <w:szCs w:val="24"/>
                    </w:rPr>
                    <m:t>I</m:t>
                  </m:r>
                </m:e>
                <m:sub>
                  <m:r>
                    <w:rPr>
                      <w:rFonts w:ascii="Cambria Math" w:hAnsi="Cambria Math"/>
                      <w:sz w:val="24"/>
                      <w:szCs w:val="24"/>
                    </w:rPr>
                    <m:t>L</m:t>
                  </m:r>
                </m:sub>
              </m:sSub>
            </m:e>
          </m:acc>
          <m:r>
            <w:rPr>
              <w:rFonts w:ascii="Cambria Math" w:hAnsi="Trebuchet MS"/>
              <w:sz w:val="24"/>
              <w:szCs w:val="24"/>
            </w:rPr>
            <m:t xml:space="preserve">= </m:t>
          </m:r>
          <m:sSub>
            <m:sSubPr>
              <m:ctrlPr>
                <w:rPr>
                  <w:rFonts w:ascii="Cambria Math" w:hAnsi="Trebuchet MS"/>
                  <w:i/>
                  <w:sz w:val="24"/>
                  <w:szCs w:val="24"/>
                </w:rPr>
              </m:ctrlPr>
            </m:sSubPr>
            <m:e>
              <m:r>
                <w:rPr>
                  <w:rFonts w:ascii="Cambria Math" w:hAnsi="Cambria Math"/>
                  <w:sz w:val="24"/>
                  <w:szCs w:val="24"/>
                </w:rPr>
                <m:t>R</m:t>
              </m:r>
            </m:e>
            <m:sub>
              <m:r>
                <w:rPr>
                  <w:rFonts w:ascii="Cambria Math" w:hAnsi="Cambria Math"/>
                  <w:sz w:val="24"/>
                  <w:szCs w:val="24"/>
                </w:rPr>
                <m:t>L</m:t>
              </m:r>
            </m:sub>
          </m:sSub>
          <m:acc>
            <m:accPr>
              <m:chr m:val="̅"/>
              <m:ctrlPr>
                <w:rPr>
                  <w:rFonts w:ascii="Cambria Math" w:hAnsi="Trebuchet MS"/>
                  <w:i/>
                  <w:sz w:val="24"/>
                  <w:szCs w:val="24"/>
                </w:rPr>
              </m:ctrlPr>
            </m:accPr>
            <m:e>
              <m:sSub>
                <m:sSubPr>
                  <m:ctrlPr>
                    <w:rPr>
                      <w:rFonts w:ascii="Cambria Math" w:hAnsi="Trebuchet MS"/>
                      <w:i/>
                      <w:sz w:val="24"/>
                      <w:szCs w:val="24"/>
                    </w:rPr>
                  </m:ctrlPr>
                </m:sSubPr>
                <m:e>
                  <m:r>
                    <w:rPr>
                      <w:rFonts w:ascii="Cambria Math" w:hAnsi="Cambria Math"/>
                      <w:sz w:val="24"/>
                      <w:szCs w:val="24"/>
                    </w:rPr>
                    <m:t>I</m:t>
                  </m:r>
                </m:e>
                <m:sub>
                  <m:r>
                    <w:rPr>
                      <w:rFonts w:ascii="Cambria Math" w:hAnsi="Cambria Math"/>
                      <w:sz w:val="24"/>
                      <w:szCs w:val="24"/>
                    </w:rPr>
                    <m:t>L</m:t>
                  </m:r>
                </m:sub>
              </m:sSub>
            </m:e>
          </m:acc>
        </m:oMath>
      </m:oMathPara>
    </w:p>
    <w:p w:rsidR="00334733" w:rsidRPr="00334733" w:rsidRDefault="00334733" w:rsidP="00334733">
      <w:pPr>
        <w:jc w:val="both"/>
        <w:rPr>
          <w:rFonts w:ascii="Trebuchet MS" w:eastAsiaTheme="minorEastAsia" w:hAnsi="Trebuchet MS"/>
          <w:sz w:val="24"/>
          <w:szCs w:val="24"/>
        </w:rPr>
      </w:pPr>
      <w:r w:rsidRPr="00334733">
        <w:rPr>
          <w:rFonts w:ascii="Trebuchet MS" w:eastAsiaTheme="minorEastAsia" w:hAnsi="Trebuchet MS"/>
          <w:sz w:val="24"/>
          <w:szCs w:val="24"/>
        </w:rPr>
        <w:t>D'autre part, nous avons :</w:t>
      </w:r>
    </w:p>
    <w:p w:rsidR="00334733" w:rsidRPr="00334733" w:rsidRDefault="005E42E5" w:rsidP="00334733">
      <w:pPr>
        <w:jc w:val="both"/>
        <w:rPr>
          <w:rFonts w:ascii="Trebuchet MS" w:eastAsiaTheme="minorEastAsia" w:hAnsi="Trebuchet MS"/>
          <w:sz w:val="24"/>
          <w:szCs w:val="24"/>
        </w:rPr>
      </w:pPr>
      <m:oMathPara>
        <m:oMath>
          <m:acc>
            <m:accPr>
              <m:chr m:val="̅"/>
              <m:ctrlPr>
                <w:rPr>
                  <w:rFonts w:ascii="Cambria Math" w:hAnsi="Trebuchet MS"/>
                  <w:i/>
                  <w:sz w:val="24"/>
                  <w:szCs w:val="24"/>
                </w:rPr>
              </m:ctrlPr>
            </m:accPr>
            <m:e>
              <m:sSub>
                <m:sSubPr>
                  <m:ctrlPr>
                    <w:rPr>
                      <w:rFonts w:ascii="Cambria Math" w:hAnsi="Trebuchet MS"/>
                      <w:i/>
                      <w:sz w:val="24"/>
                      <w:szCs w:val="24"/>
                    </w:rPr>
                  </m:ctrlPr>
                </m:sSubPr>
                <m:e>
                  <m:r>
                    <w:rPr>
                      <w:rFonts w:ascii="Cambria Math" w:hAnsi="Cambria Math"/>
                      <w:sz w:val="24"/>
                      <w:szCs w:val="24"/>
                    </w:rPr>
                    <m:t>V</m:t>
                  </m:r>
                </m:e>
                <m:sub>
                  <m:r>
                    <w:rPr>
                      <w:rFonts w:ascii="Cambria Math" w:hAnsi="Cambria Math"/>
                      <w:sz w:val="24"/>
                      <w:szCs w:val="24"/>
                    </w:rPr>
                    <m:t>S</m:t>
                  </m:r>
                </m:sub>
              </m:sSub>
            </m:e>
          </m:acc>
          <m:r>
            <w:rPr>
              <w:rFonts w:ascii="Cambria Math" w:hAnsi="Trebuchet MS"/>
              <w:sz w:val="24"/>
              <w:szCs w:val="24"/>
            </w:rPr>
            <m:t>=</m:t>
          </m:r>
          <m:r>
            <w:rPr>
              <w:rFonts w:ascii="Cambria Math" w:hAnsi="Cambria Math"/>
              <w:sz w:val="24"/>
              <w:szCs w:val="24"/>
            </w:rPr>
            <m:t>α</m:t>
          </m:r>
          <m:r>
            <w:rPr>
              <w:rFonts w:ascii="Cambria Math" w:hAnsi="Trebuchet MS"/>
              <w:sz w:val="24"/>
              <w:szCs w:val="24"/>
            </w:rPr>
            <m:t>.</m:t>
          </m:r>
          <m:r>
            <w:rPr>
              <w:rFonts w:ascii="Cambria Math" w:eastAsiaTheme="minorEastAsia" w:hAnsi="Trebuchet MS"/>
              <w:sz w:val="24"/>
              <w:szCs w:val="24"/>
            </w:rPr>
            <m:t>0+</m:t>
          </m:r>
          <m:d>
            <m:dPr>
              <m:ctrlPr>
                <w:rPr>
                  <w:rFonts w:ascii="Cambria Math" w:eastAsiaTheme="minorEastAsia" w:hAnsi="Trebuchet MS"/>
                  <w:i/>
                  <w:sz w:val="24"/>
                  <w:szCs w:val="24"/>
                </w:rPr>
              </m:ctrlPr>
            </m:dPr>
            <m:e>
              <m:r>
                <w:rPr>
                  <w:rFonts w:ascii="Cambria Math" w:eastAsiaTheme="minorEastAsia" w:hAnsi="Trebuchet MS"/>
                  <w:sz w:val="24"/>
                  <w:szCs w:val="24"/>
                </w:rPr>
                <m:t>1</m:t>
              </m:r>
              <m:r>
                <w:rPr>
                  <w:rFonts w:ascii="Cambria Math" w:eastAsiaTheme="minorEastAsia" w:hAnsi="Trebuchet MS"/>
                  <w:sz w:val="24"/>
                  <w:szCs w:val="24"/>
                </w:rPr>
                <m:t>-</m:t>
              </m:r>
              <m:r>
                <w:rPr>
                  <w:rFonts w:ascii="Cambria Math" w:hAnsi="Cambria Math"/>
                  <w:sz w:val="24"/>
                  <w:szCs w:val="24"/>
                </w:rPr>
                <m:t>α</m:t>
              </m:r>
              <m:ctrlPr>
                <w:rPr>
                  <w:rFonts w:ascii="Cambria Math" w:hAnsi="Trebuchet MS"/>
                  <w:i/>
                  <w:sz w:val="24"/>
                  <w:szCs w:val="24"/>
                </w:rPr>
              </m:ctrlPr>
            </m:e>
          </m:d>
          <m:sSub>
            <m:sSubPr>
              <m:ctrlPr>
                <w:rPr>
                  <w:rFonts w:ascii="Cambria Math" w:hAnsi="Trebuchet MS"/>
                  <w:i/>
                  <w:sz w:val="24"/>
                  <w:szCs w:val="24"/>
                </w:rPr>
              </m:ctrlPr>
            </m:sSubPr>
            <m:e>
              <m:r>
                <w:rPr>
                  <w:rFonts w:ascii="Cambria Math" w:hAnsi="Cambria Math"/>
                  <w:sz w:val="24"/>
                  <w:szCs w:val="24"/>
                </w:rPr>
                <m:t>V</m:t>
              </m:r>
            </m:e>
            <m:sub>
              <m:r>
                <w:rPr>
                  <w:rFonts w:ascii="Cambria Math" w:hAnsi="Trebuchet MS"/>
                  <w:sz w:val="24"/>
                  <w:szCs w:val="24"/>
                </w:rPr>
                <m:t>0</m:t>
              </m:r>
            </m:sub>
          </m:sSub>
          <m:r>
            <w:rPr>
              <w:rFonts w:ascii="Cambria Math" w:hAnsi="Trebuchet MS"/>
              <w:sz w:val="24"/>
              <w:szCs w:val="24"/>
            </w:rPr>
            <m:t xml:space="preserve">= </m:t>
          </m:r>
          <m:d>
            <m:dPr>
              <m:ctrlPr>
                <w:rPr>
                  <w:rFonts w:ascii="Cambria Math" w:eastAsiaTheme="minorEastAsia" w:hAnsi="Trebuchet MS"/>
                  <w:i/>
                  <w:sz w:val="24"/>
                  <w:szCs w:val="24"/>
                </w:rPr>
              </m:ctrlPr>
            </m:dPr>
            <m:e>
              <m:r>
                <w:rPr>
                  <w:rFonts w:ascii="Cambria Math" w:eastAsiaTheme="minorEastAsia" w:hAnsi="Trebuchet MS"/>
                  <w:sz w:val="24"/>
                  <w:szCs w:val="24"/>
                </w:rPr>
                <m:t>1</m:t>
              </m:r>
              <m:r>
                <w:rPr>
                  <w:rFonts w:ascii="Cambria Math" w:eastAsiaTheme="minorEastAsia" w:hAnsi="Trebuchet MS"/>
                  <w:sz w:val="24"/>
                  <w:szCs w:val="24"/>
                </w:rPr>
                <m:t>-</m:t>
              </m:r>
              <m:r>
                <w:rPr>
                  <w:rFonts w:ascii="Cambria Math" w:hAnsi="Cambria Math"/>
                  <w:sz w:val="24"/>
                  <w:szCs w:val="24"/>
                </w:rPr>
                <m:t>α</m:t>
              </m:r>
              <m:ctrlPr>
                <w:rPr>
                  <w:rFonts w:ascii="Cambria Math" w:hAnsi="Trebuchet MS"/>
                  <w:i/>
                  <w:sz w:val="24"/>
                  <w:szCs w:val="24"/>
                </w:rPr>
              </m:ctrlPr>
            </m:e>
          </m:d>
          <m:sSub>
            <m:sSubPr>
              <m:ctrlPr>
                <w:rPr>
                  <w:rFonts w:ascii="Cambria Math" w:hAnsi="Trebuchet MS"/>
                  <w:i/>
                  <w:sz w:val="24"/>
                  <w:szCs w:val="24"/>
                </w:rPr>
              </m:ctrlPr>
            </m:sSubPr>
            <m:e>
              <m:r>
                <w:rPr>
                  <w:rFonts w:ascii="Cambria Math" w:hAnsi="Cambria Math"/>
                  <w:sz w:val="24"/>
                  <w:szCs w:val="24"/>
                </w:rPr>
                <m:t>V</m:t>
              </m:r>
            </m:e>
            <m:sub>
              <m:r>
                <w:rPr>
                  <w:rFonts w:ascii="Cambria Math" w:hAnsi="Trebuchet MS"/>
                  <w:sz w:val="24"/>
                  <w:szCs w:val="24"/>
                </w:rPr>
                <m:t>0</m:t>
              </m:r>
            </m:sub>
          </m:sSub>
        </m:oMath>
      </m:oMathPara>
    </w:p>
    <w:p w:rsidR="00334733" w:rsidRPr="00334733" w:rsidRDefault="00334733" w:rsidP="00334733">
      <w:pPr>
        <w:jc w:val="both"/>
        <w:rPr>
          <w:rFonts w:ascii="Trebuchet MS" w:eastAsiaTheme="minorEastAsia" w:hAnsi="Trebuchet MS"/>
          <w:sz w:val="24"/>
          <w:szCs w:val="24"/>
        </w:rPr>
      </w:pPr>
      <w:r w:rsidRPr="00334733">
        <w:rPr>
          <w:rFonts w:ascii="Trebuchet MS" w:eastAsiaTheme="minorEastAsia" w:hAnsi="Trebuchet MS"/>
          <w:sz w:val="24"/>
          <w:szCs w:val="24"/>
        </w:rPr>
        <w:t>Le courant de sortie est le même que celui passant dans l'inductance lorsque l'interrupteur est ouvert. Le courant moyen de l'inductance vaut :</w:t>
      </w:r>
    </w:p>
    <w:p w:rsidR="00334733" w:rsidRPr="00334733" w:rsidRDefault="005E42E5" w:rsidP="00334733">
      <w:pPr>
        <w:jc w:val="both"/>
        <w:rPr>
          <w:rFonts w:ascii="Trebuchet MS" w:eastAsiaTheme="minorEastAsia" w:hAnsi="Trebuchet MS"/>
          <w:sz w:val="24"/>
          <w:szCs w:val="24"/>
        </w:rPr>
      </w:pPr>
      <m:oMathPara>
        <m:oMath>
          <m:sSub>
            <m:sSubPr>
              <m:ctrlPr>
                <w:rPr>
                  <w:rFonts w:ascii="Cambria Math" w:hAnsi="Trebuchet MS"/>
                  <w:i/>
                  <w:sz w:val="24"/>
                  <w:szCs w:val="24"/>
                </w:rPr>
              </m:ctrlPr>
            </m:sSubPr>
            <m:e>
              <m:r>
                <w:rPr>
                  <w:rFonts w:ascii="Cambria Math" w:hAnsi="Cambria Math"/>
                  <w:sz w:val="24"/>
                  <w:szCs w:val="24"/>
                </w:rPr>
                <m:t>I</m:t>
              </m:r>
            </m:e>
            <m:sub>
              <m:r>
                <w:rPr>
                  <w:rFonts w:ascii="Cambria Math" w:hAnsi="Trebuchet MS"/>
                  <w:sz w:val="24"/>
                  <w:szCs w:val="24"/>
                </w:rPr>
                <m:t>0</m:t>
              </m:r>
            </m:sub>
          </m:sSub>
          <m:r>
            <w:rPr>
              <w:rFonts w:ascii="Cambria Math" w:hAnsi="Trebuchet MS"/>
              <w:sz w:val="24"/>
              <w:szCs w:val="24"/>
            </w:rPr>
            <m:t>=(1</m:t>
          </m:r>
          <m:r>
            <w:rPr>
              <w:rFonts w:ascii="Cambria Math" w:hAnsi="Trebuchet MS"/>
              <w:sz w:val="24"/>
              <w:szCs w:val="24"/>
            </w:rPr>
            <m:t>-</m:t>
          </m:r>
          <m:r>
            <w:rPr>
              <w:rFonts w:ascii="Cambria Math" w:hAnsi="Cambria Math"/>
              <w:sz w:val="24"/>
              <w:szCs w:val="24"/>
            </w:rPr>
            <m:t>α</m:t>
          </m:r>
          <m:r>
            <w:rPr>
              <w:rFonts w:ascii="Cambria Math" w:hAnsi="Trebuchet MS"/>
              <w:sz w:val="24"/>
              <w:szCs w:val="24"/>
            </w:rPr>
            <m:t>)</m:t>
          </m:r>
          <m:acc>
            <m:accPr>
              <m:chr m:val="̅"/>
              <m:ctrlPr>
                <w:rPr>
                  <w:rFonts w:ascii="Cambria Math" w:hAnsi="Trebuchet MS"/>
                  <w:i/>
                  <w:sz w:val="24"/>
                  <w:szCs w:val="24"/>
                </w:rPr>
              </m:ctrlPr>
            </m:accPr>
            <m:e>
              <m:sSub>
                <m:sSubPr>
                  <m:ctrlPr>
                    <w:rPr>
                      <w:rFonts w:ascii="Cambria Math" w:hAnsi="Trebuchet MS"/>
                      <w:i/>
                      <w:sz w:val="24"/>
                      <w:szCs w:val="24"/>
                    </w:rPr>
                  </m:ctrlPr>
                </m:sSubPr>
                <m:e>
                  <m:r>
                    <w:rPr>
                      <w:rFonts w:ascii="Cambria Math" w:hAnsi="Cambria Math"/>
                      <w:sz w:val="24"/>
                      <w:szCs w:val="24"/>
                    </w:rPr>
                    <m:t>I</m:t>
                  </m:r>
                </m:e>
                <m:sub>
                  <m:r>
                    <w:rPr>
                      <w:rFonts w:ascii="Cambria Math" w:hAnsi="Cambria Math"/>
                      <w:sz w:val="24"/>
                      <w:szCs w:val="24"/>
                    </w:rPr>
                    <m:t>L</m:t>
                  </m:r>
                </m:sub>
              </m:sSub>
            </m:e>
          </m:acc>
        </m:oMath>
      </m:oMathPara>
    </w:p>
    <w:p w:rsidR="00334733" w:rsidRPr="00334733" w:rsidRDefault="005E42E5" w:rsidP="00334733">
      <w:pPr>
        <w:jc w:val="both"/>
        <w:rPr>
          <w:rFonts w:ascii="Trebuchet MS" w:eastAsiaTheme="minorEastAsia" w:hAnsi="Trebuchet MS"/>
          <w:sz w:val="24"/>
          <w:szCs w:val="24"/>
        </w:rPr>
      </w:pPr>
      <m:oMathPara>
        <m:oMath>
          <m:acc>
            <m:accPr>
              <m:chr m:val="̅"/>
              <m:ctrlPr>
                <w:rPr>
                  <w:rFonts w:ascii="Cambria Math" w:eastAsiaTheme="minorEastAsia" w:hAnsi="Trebuchet MS"/>
                  <w:i/>
                  <w:sz w:val="24"/>
                  <w:szCs w:val="24"/>
                </w:rPr>
              </m:ctrlPr>
            </m:accPr>
            <m:e>
              <m:sSub>
                <m:sSubPr>
                  <m:ctrlPr>
                    <w:rPr>
                      <w:rFonts w:ascii="Cambria Math" w:eastAsiaTheme="minorEastAsia" w:hAnsi="Trebuchet MS"/>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L</m:t>
                  </m:r>
                </m:sub>
              </m:sSub>
            </m:e>
          </m:acc>
          <m:r>
            <w:rPr>
              <w:rFonts w:ascii="Cambria Math" w:eastAsiaTheme="minorEastAsia" w:hAnsi="Trebuchet MS"/>
              <w:sz w:val="24"/>
              <w:szCs w:val="24"/>
            </w:rPr>
            <m:t xml:space="preserve">= </m:t>
          </m:r>
          <m:f>
            <m:fPr>
              <m:ctrlPr>
                <w:rPr>
                  <w:rFonts w:ascii="Cambria Math" w:eastAsiaTheme="minorEastAsia" w:hAnsi="Trebuchet MS"/>
                  <w:i/>
                  <w:sz w:val="24"/>
                  <w:szCs w:val="24"/>
                </w:rPr>
              </m:ctrlPr>
            </m:fPr>
            <m:num>
              <m:sSub>
                <m:sSubPr>
                  <m:ctrlPr>
                    <w:rPr>
                      <w:rFonts w:ascii="Cambria Math" w:eastAsiaTheme="minorEastAsia" w:hAnsi="Trebuchet MS"/>
                      <w:i/>
                      <w:sz w:val="24"/>
                      <w:szCs w:val="24"/>
                    </w:rPr>
                  </m:ctrlPr>
                </m:sSubPr>
                <m:e>
                  <m:r>
                    <w:rPr>
                      <w:rFonts w:ascii="Cambria Math" w:eastAsiaTheme="minorEastAsia" w:hAnsi="Cambria Math"/>
                      <w:sz w:val="24"/>
                      <w:szCs w:val="24"/>
                    </w:rPr>
                    <m:t>I</m:t>
                  </m:r>
                </m:e>
                <m:sub>
                  <m:r>
                    <w:rPr>
                      <w:rFonts w:ascii="Cambria Math" w:eastAsiaTheme="minorEastAsia" w:hAnsi="Trebuchet MS"/>
                      <w:sz w:val="24"/>
                      <w:szCs w:val="24"/>
                    </w:rPr>
                    <m:t>0</m:t>
                  </m:r>
                </m:sub>
              </m:sSub>
            </m:num>
            <m:den>
              <m:r>
                <w:rPr>
                  <w:rFonts w:ascii="Cambria Math" w:eastAsiaTheme="minorEastAsia" w:hAnsi="Trebuchet MS"/>
                  <w:sz w:val="24"/>
                  <w:szCs w:val="24"/>
                </w:rPr>
                <m:t>1</m:t>
              </m:r>
              <m:r>
                <w:rPr>
                  <w:rFonts w:ascii="Cambria Math" w:eastAsiaTheme="minorEastAsia" w:hAnsi="Trebuchet MS"/>
                  <w:sz w:val="24"/>
                  <w:szCs w:val="24"/>
                </w:rPr>
                <m:t>-</m:t>
              </m:r>
              <m:r>
                <w:rPr>
                  <w:rFonts w:ascii="Cambria Math" w:hAnsi="Cambria Math"/>
                  <w:sz w:val="24"/>
                  <w:szCs w:val="24"/>
                </w:rPr>
                <m:t>α</m:t>
              </m:r>
            </m:den>
          </m:f>
        </m:oMath>
      </m:oMathPara>
    </w:p>
    <w:p w:rsidR="00334733" w:rsidRPr="00334733" w:rsidRDefault="00334733" w:rsidP="00334733">
      <w:pPr>
        <w:jc w:val="both"/>
        <w:rPr>
          <w:rFonts w:ascii="Trebuchet MS" w:eastAsiaTheme="minorEastAsia" w:hAnsi="Trebuchet MS"/>
          <w:sz w:val="24"/>
          <w:szCs w:val="24"/>
        </w:rPr>
      </w:pPr>
      <w:r w:rsidRPr="00334733">
        <w:rPr>
          <w:rFonts w:ascii="Trebuchet MS" w:eastAsiaTheme="minorEastAsia" w:hAnsi="Trebuchet MS"/>
          <w:sz w:val="24"/>
          <w:szCs w:val="24"/>
        </w:rPr>
        <w:t>On considère les ondulations négligeables pour que la charge en sortie soit vu comme un composant résistif, ainsi :</w:t>
      </w:r>
    </w:p>
    <w:p w:rsidR="00334733" w:rsidRPr="00334733" w:rsidRDefault="005E42E5" w:rsidP="00334733">
      <w:pPr>
        <w:jc w:val="both"/>
        <w:rPr>
          <w:rFonts w:ascii="Trebuchet MS" w:eastAsiaTheme="minorEastAsia" w:hAnsi="Trebuchet MS"/>
          <w:sz w:val="24"/>
          <w:szCs w:val="24"/>
        </w:rPr>
      </w:pPr>
      <m:oMathPara>
        <m:oMath>
          <m:acc>
            <m:accPr>
              <m:chr m:val="̅"/>
              <m:ctrlPr>
                <w:rPr>
                  <w:rFonts w:ascii="Cambria Math" w:eastAsiaTheme="minorEastAsia" w:hAnsi="Trebuchet MS"/>
                  <w:i/>
                  <w:sz w:val="24"/>
                  <w:szCs w:val="24"/>
                </w:rPr>
              </m:ctrlPr>
            </m:accPr>
            <m:e>
              <m:sSub>
                <m:sSubPr>
                  <m:ctrlPr>
                    <w:rPr>
                      <w:rFonts w:ascii="Cambria Math" w:eastAsiaTheme="minorEastAsia" w:hAnsi="Trebuchet MS"/>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L</m:t>
                  </m:r>
                </m:sub>
              </m:sSub>
            </m:e>
          </m:acc>
          <m:r>
            <w:rPr>
              <w:rFonts w:ascii="Cambria Math" w:eastAsiaTheme="minorEastAsia" w:hAnsi="Trebuchet MS"/>
              <w:sz w:val="24"/>
              <w:szCs w:val="24"/>
            </w:rPr>
            <m:t xml:space="preserve">= </m:t>
          </m:r>
          <m:f>
            <m:fPr>
              <m:ctrlPr>
                <w:rPr>
                  <w:rFonts w:ascii="Cambria Math" w:eastAsiaTheme="minorEastAsia" w:hAnsi="Trebuchet MS"/>
                  <w:i/>
                  <w:sz w:val="24"/>
                  <w:szCs w:val="24"/>
                </w:rPr>
              </m:ctrlPr>
            </m:fPr>
            <m:num>
              <m:sSub>
                <m:sSubPr>
                  <m:ctrlPr>
                    <w:rPr>
                      <w:rFonts w:ascii="Cambria Math" w:eastAsiaTheme="minorEastAsia" w:hAnsi="Trebuchet MS"/>
                      <w:i/>
                      <w:sz w:val="24"/>
                      <w:szCs w:val="24"/>
                    </w:rPr>
                  </m:ctrlPr>
                </m:sSubPr>
                <m:e>
                  <m:r>
                    <w:rPr>
                      <w:rFonts w:ascii="Cambria Math" w:eastAsiaTheme="minorEastAsia" w:hAnsi="Cambria Math"/>
                      <w:sz w:val="24"/>
                      <w:szCs w:val="24"/>
                    </w:rPr>
                    <m:t>V</m:t>
                  </m:r>
                </m:e>
                <m:sub>
                  <m:r>
                    <w:rPr>
                      <w:rFonts w:ascii="Cambria Math" w:eastAsiaTheme="minorEastAsia" w:hAnsi="Trebuchet MS"/>
                      <w:sz w:val="24"/>
                      <w:szCs w:val="24"/>
                    </w:rPr>
                    <m:t>0</m:t>
                  </m:r>
                </m:sub>
              </m:sSub>
            </m:num>
            <m:den>
              <m:r>
                <w:rPr>
                  <w:rFonts w:ascii="Cambria Math" w:eastAsiaTheme="minorEastAsia" w:hAnsi="Trebuchet MS"/>
                  <w:sz w:val="24"/>
                  <w:szCs w:val="24"/>
                </w:rPr>
                <m:t>(1</m:t>
              </m:r>
              <m:r>
                <w:rPr>
                  <w:rFonts w:ascii="Cambria Math" w:eastAsiaTheme="minorEastAsia" w:hAnsi="Trebuchet MS"/>
                  <w:sz w:val="24"/>
                  <w:szCs w:val="24"/>
                </w:rPr>
                <m:t>-</m:t>
              </m:r>
              <m:r>
                <w:rPr>
                  <w:rFonts w:ascii="Cambria Math" w:hAnsi="Cambria Math"/>
                  <w:sz w:val="24"/>
                  <w:szCs w:val="24"/>
                </w:rPr>
                <m:t>α</m:t>
              </m:r>
              <m:r>
                <w:rPr>
                  <w:rFonts w:ascii="Cambria Math" w:hAnsi="Trebuchet MS"/>
                  <w:sz w:val="24"/>
                  <w:szCs w:val="24"/>
                </w:rPr>
                <m:t>).</m:t>
              </m:r>
              <m:r>
                <w:rPr>
                  <w:rFonts w:ascii="Cambria Math" w:hAnsi="Cambria Math"/>
                  <w:sz w:val="24"/>
                  <w:szCs w:val="24"/>
                </w:rPr>
                <m:t>R</m:t>
              </m:r>
            </m:den>
          </m:f>
        </m:oMath>
      </m:oMathPara>
    </w:p>
    <w:p w:rsidR="00334733" w:rsidRPr="00334733" w:rsidRDefault="00334733" w:rsidP="00334733">
      <w:pPr>
        <w:jc w:val="both"/>
        <w:rPr>
          <w:rFonts w:ascii="Trebuchet MS" w:eastAsiaTheme="minorEastAsia" w:hAnsi="Trebuchet MS"/>
          <w:sz w:val="24"/>
          <w:szCs w:val="24"/>
        </w:rPr>
      </w:pPr>
      <w:r w:rsidRPr="00334733">
        <w:rPr>
          <w:rFonts w:ascii="Trebuchet MS" w:eastAsiaTheme="minorEastAsia" w:hAnsi="Trebuchet MS"/>
          <w:sz w:val="24"/>
          <w:szCs w:val="24"/>
        </w:rPr>
        <w:t>On peut finalement écrire la tension d'entrée comme suit :</w:t>
      </w:r>
    </w:p>
    <w:p w:rsidR="00334733" w:rsidRPr="00334733" w:rsidRDefault="005E42E5" w:rsidP="00334733">
      <w:pPr>
        <w:jc w:val="both"/>
        <w:rPr>
          <w:rFonts w:ascii="Trebuchet MS" w:eastAsiaTheme="minorEastAsia" w:hAnsi="Trebuchet MS"/>
          <w:sz w:val="24"/>
          <w:szCs w:val="24"/>
        </w:rPr>
      </w:pPr>
      <m:oMathPara>
        <m:oMath>
          <m:acc>
            <m:accPr>
              <m:chr m:val="̅"/>
              <m:ctrlPr>
                <w:rPr>
                  <w:rFonts w:ascii="Cambria Math" w:hAnsi="Trebuchet MS"/>
                  <w:i/>
                  <w:sz w:val="24"/>
                  <w:szCs w:val="24"/>
                </w:rPr>
              </m:ctrlPr>
            </m:accPr>
            <m:e>
              <m:sSub>
                <m:sSubPr>
                  <m:ctrlPr>
                    <w:rPr>
                      <w:rFonts w:ascii="Cambria Math" w:hAnsi="Trebuchet MS"/>
                      <w:i/>
                      <w:sz w:val="24"/>
                      <w:szCs w:val="24"/>
                    </w:rPr>
                  </m:ctrlPr>
                </m:sSubPr>
                <m:e>
                  <m:r>
                    <w:rPr>
                      <w:rFonts w:ascii="Cambria Math" w:hAnsi="Cambria Math"/>
                      <w:sz w:val="24"/>
                      <w:szCs w:val="24"/>
                    </w:rPr>
                    <m:t>V</m:t>
                  </m:r>
                </m:e>
                <m:sub>
                  <m:r>
                    <w:rPr>
                      <w:rFonts w:ascii="Cambria Math" w:hAnsi="Cambria Math"/>
                      <w:sz w:val="24"/>
                      <w:szCs w:val="24"/>
                    </w:rPr>
                    <m:t>I</m:t>
                  </m:r>
                </m:sub>
              </m:sSub>
            </m:e>
          </m:acc>
          <m:r>
            <w:rPr>
              <w:rFonts w:ascii="Cambria Math" w:hAnsi="Trebuchet MS"/>
              <w:sz w:val="24"/>
              <w:szCs w:val="24"/>
            </w:rPr>
            <m:t>=</m:t>
          </m:r>
          <m:acc>
            <m:accPr>
              <m:chr m:val="̅"/>
              <m:ctrlPr>
                <w:rPr>
                  <w:rFonts w:ascii="Cambria Math" w:hAnsi="Trebuchet MS"/>
                  <w:i/>
                  <w:sz w:val="24"/>
                  <w:szCs w:val="24"/>
                </w:rPr>
              </m:ctrlPr>
            </m:accPr>
            <m:e>
              <m:sSub>
                <m:sSubPr>
                  <m:ctrlPr>
                    <w:rPr>
                      <w:rFonts w:ascii="Cambria Math" w:hAnsi="Trebuchet MS"/>
                      <w:i/>
                      <w:sz w:val="24"/>
                      <w:szCs w:val="24"/>
                    </w:rPr>
                  </m:ctrlPr>
                </m:sSubPr>
                <m:e>
                  <m:r>
                    <w:rPr>
                      <w:rFonts w:ascii="Cambria Math" w:hAnsi="Cambria Math"/>
                      <w:sz w:val="24"/>
                      <w:szCs w:val="24"/>
                    </w:rPr>
                    <m:t>V</m:t>
                  </m:r>
                </m:e>
                <m:sub>
                  <m:r>
                    <w:rPr>
                      <w:rFonts w:ascii="Cambria Math" w:hAnsi="Cambria Math"/>
                      <w:sz w:val="24"/>
                      <w:szCs w:val="24"/>
                    </w:rPr>
                    <m:t>L</m:t>
                  </m:r>
                </m:sub>
              </m:sSub>
            </m:e>
          </m:acc>
          <m:r>
            <w:rPr>
              <w:rFonts w:ascii="Cambria Math" w:hAnsi="Trebuchet MS"/>
              <w:sz w:val="24"/>
              <w:szCs w:val="24"/>
            </w:rPr>
            <m:t>+</m:t>
          </m:r>
          <m:acc>
            <m:accPr>
              <m:chr m:val="̅"/>
              <m:ctrlPr>
                <w:rPr>
                  <w:rFonts w:ascii="Cambria Math" w:hAnsi="Trebuchet MS"/>
                  <w:i/>
                  <w:sz w:val="24"/>
                  <w:szCs w:val="24"/>
                </w:rPr>
              </m:ctrlPr>
            </m:accPr>
            <m:e>
              <m:sSub>
                <m:sSubPr>
                  <m:ctrlPr>
                    <w:rPr>
                      <w:rFonts w:ascii="Cambria Math" w:hAnsi="Trebuchet MS"/>
                      <w:i/>
                      <w:sz w:val="24"/>
                      <w:szCs w:val="24"/>
                    </w:rPr>
                  </m:ctrlPr>
                </m:sSubPr>
                <m:e>
                  <m:r>
                    <w:rPr>
                      <w:rFonts w:ascii="Cambria Math" w:hAnsi="Cambria Math"/>
                      <w:sz w:val="24"/>
                      <w:szCs w:val="24"/>
                    </w:rPr>
                    <m:t>V</m:t>
                  </m:r>
                </m:e>
                <m:sub>
                  <m:r>
                    <w:rPr>
                      <w:rFonts w:ascii="Cambria Math" w:hAnsi="Cambria Math"/>
                      <w:sz w:val="24"/>
                      <w:szCs w:val="24"/>
                    </w:rPr>
                    <m:t>S</m:t>
                  </m:r>
                </m:sub>
              </m:sSub>
            </m:e>
          </m:acc>
        </m:oMath>
      </m:oMathPara>
    </w:p>
    <w:p w:rsidR="00334733" w:rsidRPr="00334733" w:rsidRDefault="005E42E5" w:rsidP="00334733">
      <w:pPr>
        <w:jc w:val="both"/>
        <w:rPr>
          <w:rFonts w:ascii="Trebuchet MS" w:eastAsiaTheme="minorEastAsia" w:hAnsi="Trebuchet MS"/>
          <w:sz w:val="24"/>
          <w:szCs w:val="24"/>
        </w:rPr>
      </w:pPr>
      <m:oMathPara>
        <m:oMath>
          <m:acc>
            <m:accPr>
              <m:chr m:val="̅"/>
              <m:ctrlPr>
                <w:rPr>
                  <w:rFonts w:ascii="Cambria Math" w:hAnsi="Trebuchet MS"/>
                  <w:i/>
                  <w:sz w:val="24"/>
                  <w:szCs w:val="24"/>
                </w:rPr>
              </m:ctrlPr>
            </m:accPr>
            <m:e>
              <m:sSub>
                <m:sSubPr>
                  <m:ctrlPr>
                    <w:rPr>
                      <w:rFonts w:ascii="Cambria Math" w:hAnsi="Trebuchet MS"/>
                      <w:i/>
                      <w:sz w:val="24"/>
                      <w:szCs w:val="24"/>
                    </w:rPr>
                  </m:ctrlPr>
                </m:sSubPr>
                <m:e>
                  <m:r>
                    <w:rPr>
                      <w:rFonts w:ascii="Cambria Math" w:hAnsi="Cambria Math"/>
                      <w:sz w:val="24"/>
                      <w:szCs w:val="24"/>
                    </w:rPr>
                    <m:t>V</m:t>
                  </m:r>
                </m:e>
                <m:sub>
                  <m:r>
                    <w:rPr>
                      <w:rFonts w:ascii="Cambria Math" w:hAnsi="Cambria Math"/>
                      <w:sz w:val="24"/>
                      <w:szCs w:val="24"/>
                    </w:rPr>
                    <m:t>I</m:t>
                  </m:r>
                </m:sub>
              </m:sSub>
            </m:e>
          </m:acc>
          <m:r>
            <w:rPr>
              <w:rFonts w:ascii="Cambria Math" w:hAnsi="Trebuchet MS"/>
              <w:sz w:val="24"/>
              <w:szCs w:val="24"/>
            </w:rPr>
            <m:t>=</m:t>
          </m:r>
          <m:sSub>
            <m:sSubPr>
              <m:ctrlPr>
                <w:rPr>
                  <w:rFonts w:ascii="Cambria Math" w:hAnsi="Trebuchet MS"/>
                  <w:i/>
                  <w:sz w:val="24"/>
                  <w:szCs w:val="24"/>
                </w:rPr>
              </m:ctrlPr>
            </m:sSubPr>
            <m:e>
              <m:r>
                <w:rPr>
                  <w:rFonts w:ascii="Cambria Math" w:hAnsi="Cambria Math"/>
                  <w:sz w:val="24"/>
                  <w:szCs w:val="24"/>
                </w:rPr>
                <m:t>R</m:t>
              </m:r>
            </m:e>
            <m:sub>
              <m:r>
                <w:rPr>
                  <w:rFonts w:ascii="Cambria Math" w:hAnsi="Cambria Math"/>
                  <w:sz w:val="24"/>
                  <w:szCs w:val="24"/>
                </w:rPr>
                <m:t>L</m:t>
              </m:r>
            </m:sub>
          </m:sSub>
          <m:f>
            <m:fPr>
              <m:ctrlPr>
                <w:rPr>
                  <w:rFonts w:ascii="Cambria Math" w:eastAsiaTheme="minorEastAsia" w:hAnsi="Trebuchet MS"/>
                  <w:i/>
                  <w:sz w:val="24"/>
                  <w:szCs w:val="24"/>
                </w:rPr>
              </m:ctrlPr>
            </m:fPr>
            <m:num>
              <m:sSub>
                <m:sSubPr>
                  <m:ctrlPr>
                    <w:rPr>
                      <w:rFonts w:ascii="Cambria Math" w:eastAsiaTheme="minorEastAsia" w:hAnsi="Trebuchet MS"/>
                      <w:i/>
                      <w:sz w:val="24"/>
                      <w:szCs w:val="24"/>
                    </w:rPr>
                  </m:ctrlPr>
                </m:sSubPr>
                <m:e>
                  <m:r>
                    <w:rPr>
                      <w:rFonts w:ascii="Cambria Math" w:eastAsiaTheme="minorEastAsia" w:hAnsi="Cambria Math"/>
                      <w:sz w:val="24"/>
                      <w:szCs w:val="24"/>
                    </w:rPr>
                    <m:t>V</m:t>
                  </m:r>
                </m:e>
                <m:sub>
                  <m:r>
                    <w:rPr>
                      <w:rFonts w:ascii="Cambria Math" w:eastAsiaTheme="minorEastAsia" w:hAnsi="Trebuchet MS"/>
                      <w:sz w:val="24"/>
                      <w:szCs w:val="24"/>
                    </w:rPr>
                    <m:t>0</m:t>
                  </m:r>
                </m:sub>
              </m:sSub>
            </m:num>
            <m:den>
              <m:r>
                <w:rPr>
                  <w:rFonts w:ascii="Cambria Math" w:eastAsiaTheme="minorEastAsia" w:hAnsi="Trebuchet MS"/>
                  <w:sz w:val="24"/>
                  <w:szCs w:val="24"/>
                </w:rPr>
                <m:t>(1</m:t>
              </m:r>
              <m:r>
                <w:rPr>
                  <w:rFonts w:ascii="Cambria Math" w:eastAsiaTheme="minorEastAsia" w:hAnsi="Trebuchet MS"/>
                  <w:sz w:val="24"/>
                  <w:szCs w:val="24"/>
                </w:rPr>
                <m:t>-</m:t>
              </m:r>
              <m:r>
                <w:rPr>
                  <w:rFonts w:ascii="Cambria Math" w:hAnsi="Cambria Math"/>
                  <w:sz w:val="24"/>
                  <w:szCs w:val="24"/>
                </w:rPr>
                <m:t>α</m:t>
              </m:r>
              <m:r>
                <w:rPr>
                  <w:rFonts w:ascii="Cambria Math" w:hAnsi="Trebuchet MS"/>
                  <w:sz w:val="24"/>
                  <w:szCs w:val="24"/>
                </w:rPr>
                <m:t>).</m:t>
              </m:r>
              <m:r>
                <w:rPr>
                  <w:rFonts w:ascii="Cambria Math" w:hAnsi="Cambria Math"/>
                  <w:sz w:val="24"/>
                  <w:szCs w:val="24"/>
                </w:rPr>
                <m:t>R</m:t>
              </m:r>
            </m:den>
          </m:f>
          <m:r>
            <w:rPr>
              <w:rFonts w:ascii="Cambria Math" w:eastAsiaTheme="minorEastAsia" w:hAnsi="Trebuchet MS"/>
              <w:sz w:val="24"/>
              <w:szCs w:val="24"/>
            </w:rPr>
            <m:t xml:space="preserve"> +</m:t>
          </m:r>
          <m:d>
            <m:dPr>
              <m:ctrlPr>
                <w:rPr>
                  <w:rFonts w:ascii="Cambria Math" w:eastAsiaTheme="minorEastAsia" w:hAnsi="Trebuchet MS"/>
                  <w:i/>
                  <w:sz w:val="24"/>
                  <w:szCs w:val="24"/>
                </w:rPr>
              </m:ctrlPr>
            </m:dPr>
            <m:e>
              <m:r>
                <w:rPr>
                  <w:rFonts w:ascii="Cambria Math" w:eastAsiaTheme="minorEastAsia" w:hAnsi="Trebuchet MS"/>
                  <w:sz w:val="24"/>
                  <w:szCs w:val="24"/>
                </w:rPr>
                <m:t>1</m:t>
              </m:r>
              <m:r>
                <w:rPr>
                  <w:rFonts w:ascii="Cambria Math" w:eastAsiaTheme="minorEastAsia" w:hAnsi="Trebuchet MS"/>
                  <w:sz w:val="24"/>
                  <w:szCs w:val="24"/>
                </w:rPr>
                <m:t>-</m:t>
              </m:r>
              <m:r>
                <w:rPr>
                  <w:rFonts w:ascii="Cambria Math" w:hAnsi="Cambria Math"/>
                  <w:sz w:val="24"/>
                  <w:szCs w:val="24"/>
                </w:rPr>
                <m:t>α</m:t>
              </m:r>
              <m:ctrlPr>
                <w:rPr>
                  <w:rFonts w:ascii="Cambria Math" w:hAnsi="Trebuchet MS"/>
                  <w:i/>
                  <w:sz w:val="24"/>
                  <w:szCs w:val="24"/>
                </w:rPr>
              </m:ctrlPr>
            </m:e>
          </m:d>
          <m:sSub>
            <m:sSubPr>
              <m:ctrlPr>
                <w:rPr>
                  <w:rFonts w:ascii="Cambria Math" w:hAnsi="Trebuchet MS"/>
                  <w:i/>
                  <w:sz w:val="24"/>
                  <w:szCs w:val="24"/>
                </w:rPr>
              </m:ctrlPr>
            </m:sSubPr>
            <m:e>
              <m:r>
                <w:rPr>
                  <w:rFonts w:ascii="Cambria Math" w:hAnsi="Cambria Math"/>
                  <w:sz w:val="24"/>
                  <w:szCs w:val="24"/>
                </w:rPr>
                <m:t>V</m:t>
              </m:r>
            </m:e>
            <m:sub>
              <m:r>
                <w:rPr>
                  <w:rFonts w:ascii="Cambria Math" w:hAnsi="Trebuchet MS"/>
                  <w:sz w:val="24"/>
                  <w:szCs w:val="24"/>
                </w:rPr>
                <m:t>0</m:t>
              </m:r>
            </m:sub>
          </m:sSub>
          <m:r>
            <w:rPr>
              <w:rFonts w:ascii="Cambria Math" w:eastAsiaTheme="minorEastAsia" w:hAnsi="Trebuchet MS"/>
              <w:sz w:val="24"/>
              <w:szCs w:val="24"/>
            </w:rPr>
            <m:t xml:space="preserve"> </m:t>
          </m:r>
        </m:oMath>
      </m:oMathPara>
    </w:p>
    <w:p w:rsidR="00334733" w:rsidRPr="00334733" w:rsidRDefault="00334733" w:rsidP="00334733">
      <w:pPr>
        <w:jc w:val="both"/>
        <w:rPr>
          <w:rFonts w:ascii="Trebuchet MS" w:eastAsiaTheme="minorEastAsia" w:hAnsi="Trebuchet MS"/>
          <w:sz w:val="24"/>
          <w:szCs w:val="24"/>
        </w:rPr>
      </w:pPr>
    </w:p>
    <w:p w:rsidR="00334733" w:rsidRPr="00334733" w:rsidRDefault="00334733" w:rsidP="00334733">
      <w:pPr>
        <w:jc w:val="both"/>
        <w:rPr>
          <w:rFonts w:ascii="Trebuchet MS" w:hAnsi="Trebuchet MS"/>
          <w:sz w:val="24"/>
          <w:szCs w:val="24"/>
        </w:rPr>
      </w:pPr>
      <w:r w:rsidRPr="00334733">
        <w:rPr>
          <w:rFonts w:ascii="Trebuchet MS" w:hAnsi="Trebuchet MS"/>
          <w:sz w:val="24"/>
          <w:szCs w:val="24"/>
        </w:rPr>
        <w:t xml:space="preserve">La relation entre la tension d'entrée </w:t>
      </w:r>
      <w:r w:rsidRPr="00334733">
        <w:rPr>
          <w:rFonts w:ascii="Trebuchet MS" w:hAnsi="Trebuchet MS"/>
          <w:b/>
          <w:sz w:val="24"/>
          <w:szCs w:val="24"/>
        </w:rPr>
        <w:t>V</w:t>
      </w:r>
      <w:r w:rsidRPr="00334733">
        <w:rPr>
          <w:rFonts w:ascii="Trebuchet MS" w:hAnsi="Trebuchet MS"/>
          <w:b/>
          <w:sz w:val="24"/>
          <w:szCs w:val="24"/>
          <w:vertAlign w:val="subscript"/>
        </w:rPr>
        <w:t>I</w:t>
      </w:r>
      <w:r w:rsidRPr="00334733">
        <w:rPr>
          <w:rFonts w:ascii="Trebuchet MS" w:hAnsi="Trebuchet MS"/>
          <w:b/>
          <w:sz w:val="24"/>
          <w:szCs w:val="24"/>
        </w:rPr>
        <w:t xml:space="preserve"> </w:t>
      </w:r>
      <w:r w:rsidRPr="00334733">
        <w:rPr>
          <w:rFonts w:ascii="Trebuchet MS" w:hAnsi="Trebuchet MS"/>
          <w:sz w:val="24"/>
          <w:szCs w:val="24"/>
        </w:rPr>
        <w:t xml:space="preserve">et la tension de sortie </w:t>
      </w:r>
      <w:r w:rsidRPr="00334733">
        <w:rPr>
          <w:rFonts w:ascii="Trebuchet MS" w:hAnsi="Trebuchet MS"/>
          <w:b/>
          <w:sz w:val="24"/>
          <w:szCs w:val="24"/>
        </w:rPr>
        <w:t>V</w:t>
      </w:r>
      <w:r w:rsidRPr="00334733">
        <w:rPr>
          <w:rFonts w:ascii="Trebuchet MS" w:hAnsi="Trebuchet MS"/>
          <w:b/>
          <w:sz w:val="24"/>
          <w:szCs w:val="24"/>
          <w:vertAlign w:val="subscript"/>
        </w:rPr>
        <w:t>0</w:t>
      </w:r>
      <w:r w:rsidRPr="00334733">
        <w:rPr>
          <w:rFonts w:ascii="Trebuchet MS" w:hAnsi="Trebuchet MS"/>
          <w:b/>
          <w:sz w:val="24"/>
          <w:szCs w:val="24"/>
        </w:rPr>
        <w:t xml:space="preserve"> </w:t>
      </w:r>
      <w:r w:rsidRPr="00334733">
        <w:rPr>
          <w:rFonts w:ascii="Trebuchet MS" w:hAnsi="Trebuchet MS"/>
          <w:sz w:val="24"/>
          <w:szCs w:val="24"/>
        </w:rPr>
        <w:t>est la suivante :</w:t>
      </w:r>
    </w:p>
    <w:p w:rsidR="00334733" w:rsidRDefault="005E42E5" w:rsidP="002E50EF">
      <w:pPr>
        <w:jc w:val="both"/>
        <w:rPr>
          <w:rFonts w:ascii="Trebuchet MS" w:eastAsiaTheme="minorEastAsia" w:hAnsi="Trebuchet MS"/>
          <w:sz w:val="24"/>
          <w:szCs w:val="24"/>
        </w:rPr>
      </w:pPr>
      <m:oMathPara>
        <m:oMath>
          <m:f>
            <m:fPr>
              <m:ctrlPr>
                <w:rPr>
                  <w:rFonts w:ascii="Cambria Math" w:hAnsi="Trebuchet MS"/>
                  <w:i/>
                  <w:sz w:val="24"/>
                  <w:szCs w:val="24"/>
                </w:rPr>
              </m:ctrlPr>
            </m:fPr>
            <m:num>
              <m:sSub>
                <m:sSubPr>
                  <m:ctrlPr>
                    <w:rPr>
                      <w:rFonts w:ascii="Cambria Math" w:hAnsi="Trebuchet MS"/>
                      <w:i/>
                      <w:sz w:val="24"/>
                      <w:szCs w:val="24"/>
                    </w:rPr>
                  </m:ctrlPr>
                </m:sSubPr>
                <m:e>
                  <m:r>
                    <w:rPr>
                      <w:rFonts w:ascii="Cambria Math" w:hAnsi="Cambria Math"/>
                      <w:sz w:val="24"/>
                      <w:szCs w:val="24"/>
                    </w:rPr>
                    <m:t>V</m:t>
                  </m:r>
                </m:e>
                <m:sub>
                  <m:r>
                    <w:rPr>
                      <w:rFonts w:ascii="Cambria Math" w:hAnsi="Trebuchet MS"/>
                      <w:sz w:val="24"/>
                      <w:szCs w:val="24"/>
                    </w:rPr>
                    <m:t>0</m:t>
                  </m:r>
                </m:sub>
              </m:sSub>
            </m:num>
            <m:den>
              <m:sSub>
                <m:sSubPr>
                  <m:ctrlPr>
                    <w:rPr>
                      <w:rFonts w:ascii="Cambria Math" w:hAnsi="Trebuchet MS"/>
                      <w:i/>
                      <w:sz w:val="24"/>
                      <w:szCs w:val="24"/>
                    </w:rPr>
                  </m:ctrlPr>
                </m:sSubPr>
                <m:e>
                  <m:r>
                    <w:rPr>
                      <w:rFonts w:ascii="Cambria Math" w:hAnsi="Cambria Math"/>
                      <w:sz w:val="24"/>
                      <w:szCs w:val="24"/>
                    </w:rPr>
                    <m:t>V</m:t>
                  </m:r>
                </m:e>
                <m:sub>
                  <m:r>
                    <w:rPr>
                      <w:rFonts w:ascii="Cambria Math" w:hAnsi="Cambria Math"/>
                      <w:sz w:val="24"/>
                      <w:szCs w:val="24"/>
                    </w:rPr>
                    <m:t>I</m:t>
                  </m:r>
                </m:sub>
              </m:sSub>
            </m:den>
          </m:f>
          <m:r>
            <w:rPr>
              <w:rFonts w:ascii="Cambria Math" w:hAnsi="Trebuchet MS"/>
              <w:sz w:val="24"/>
              <w:szCs w:val="24"/>
            </w:rPr>
            <m:t>=</m:t>
          </m:r>
          <m:f>
            <m:fPr>
              <m:ctrlPr>
                <w:rPr>
                  <w:rFonts w:ascii="Cambria Math" w:hAnsi="Trebuchet MS"/>
                  <w:i/>
                  <w:sz w:val="24"/>
                  <w:szCs w:val="24"/>
                </w:rPr>
              </m:ctrlPr>
            </m:fPr>
            <m:num>
              <m:r>
                <w:rPr>
                  <w:rFonts w:ascii="Cambria Math" w:hAnsi="Trebuchet MS"/>
                  <w:sz w:val="24"/>
                  <w:szCs w:val="24"/>
                </w:rPr>
                <m:t>1</m:t>
              </m:r>
            </m:num>
            <m:den>
              <m:f>
                <m:fPr>
                  <m:ctrlPr>
                    <w:rPr>
                      <w:rFonts w:ascii="Cambria Math" w:hAnsi="Trebuchet MS"/>
                      <w:i/>
                      <w:sz w:val="24"/>
                      <w:szCs w:val="24"/>
                    </w:rPr>
                  </m:ctrlPr>
                </m:fPr>
                <m:num>
                  <m:sSub>
                    <m:sSubPr>
                      <m:ctrlPr>
                        <w:rPr>
                          <w:rFonts w:ascii="Cambria Math" w:hAnsi="Trebuchet MS"/>
                          <w:i/>
                          <w:sz w:val="24"/>
                          <w:szCs w:val="24"/>
                        </w:rPr>
                      </m:ctrlPr>
                    </m:sSubPr>
                    <m:e>
                      <m:r>
                        <w:rPr>
                          <w:rFonts w:ascii="Cambria Math" w:hAnsi="Cambria Math"/>
                          <w:sz w:val="24"/>
                          <w:szCs w:val="24"/>
                        </w:rPr>
                        <m:t>R</m:t>
                      </m:r>
                    </m:e>
                    <m:sub>
                      <m:r>
                        <w:rPr>
                          <w:rFonts w:ascii="Cambria Math" w:hAnsi="Cambria Math"/>
                          <w:sz w:val="24"/>
                          <w:szCs w:val="24"/>
                        </w:rPr>
                        <m:t>L</m:t>
                      </m:r>
                    </m:sub>
                  </m:sSub>
                </m:num>
                <m:den>
                  <m:r>
                    <w:rPr>
                      <w:rFonts w:ascii="Cambria Math" w:hAnsi="Cambria Math"/>
                      <w:sz w:val="24"/>
                      <w:szCs w:val="24"/>
                    </w:rPr>
                    <m:t>R</m:t>
                  </m:r>
                </m:den>
              </m:f>
              <m:f>
                <m:fPr>
                  <m:ctrlPr>
                    <w:rPr>
                      <w:rFonts w:ascii="Cambria Math" w:hAnsi="Trebuchet MS"/>
                      <w:i/>
                      <w:sz w:val="24"/>
                      <w:szCs w:val="24"/>
                    </w:rPr>
                  </m:ctrlPr>
                </m:fPr>
                <m:num>
                  <m:r>
                    <w:rPr>
                      <w:rFonts w:ascii="Cambria Math" w:hAnsi="Trebuchet MS"/>
                      <w:sz w:val="24"/>
                      <w:szCs w:val="24"/>
                    </w:rPr>
                    <m:t>1</m:t>
                  </m:r>
                </m:num>
                <m:den>
                  <m:r>
                    <w:rPr>
                      <w:rFonts w:ascii="Cambria Math" w:hAnsi="Trebuchet MS"/>
                      <w:sz w:val="24"/>
                      <w:szCs w:val="24"/>
                    </w:rPr>
                    <m:t>(1</m:t>
                  </m:r>
                  <m:r>
                    <w:rPr>
                      <w:rFonts w:ascii="Cambria Math" w:hAnsi="Trebuchet MS"/>
                      <w:sz w:val="24"/>
                      <w:szCs w:val="24"/>
                    </w:rPr>
                    <m:t>-</m:t>
                  </m:r>
                  <m:r>
                    <w:rPr>
                      <w:rFonts w:ascii="Cambria Math" w:hAnsi="Cambria Math"/>
                      <w:sz w:val="24"/>
                      <w:szCs w:val="24"/>
                    </w:rPr>
                    <m:t>α</m:t>
                  </m:r>
                  <m:r>
                    <w:rPr>
                      <w:rFonts w:ascii="Cambria Math" w:hAnsi="Trebuchet MS"/>
                      <w:sz w:val="24"/>
                      <w:szCs w:val="24"/>
                    </w:rPr>
                    <m:t>)</m:t>
                  </m:r>
                </m:den>
              </m:f>
              <m:r>
                <w:rPr>
                  <w:rFonts w:ascii="Cambria Math" w:hAnsi="Trebuchet MS"/>
                  <w:sz w:val="24"/>
                  <w:szCs w:val="24"/>
                </w:rPr>
                <m:t>+(1</m:t>
              </m:r>
              <m:r>
                <w:rPr>
                  <w:rFonts w:ascii="Cambria Math" w:hAnsi="Trebuchet MS"/>
                  <w:sz w:val="24"/>
                  <w:szCs w:val="24"/>
                </w:rPr>
                <m:t>-</m:t>
              </m:r>
              <m:r>
                <w:rPr>
                  <w:rFonts w:ascii="Cambria Math" w:hAnsi="Cambria Math"/>
                  <w:sz w:val="24"/>
                  <w:szCs w:val="24"/>
                </w:rPr>
                <m:t>α</m:t>
              </m:r>
              <m:r>
                <w:rPr>
                  <w:rFonts w:ascii="Cambria Math" w:hAnsi="Trebuchet MS"/>
                  <w:sz w:val="24"/>
                  <w:szCs w:val="24"/>
                </w:rPr>
                <m:t>)</m:t>
              </m:r>
            </m:den>
          </m:f>
        </m:oMath>
      </m:oMathPara>
    </w:p>
    <w:p w:rsidR="002E50EF" w:rsidRDefault="002E50EF" w:rsidP="002E50EF">
      <w:pPr>
        <w:jc w:val="both"/>
        <w:rPr>
          <w:rFonts w:ascii="Trebuchet MS" w:eastAsiaTheme="minorEastAsia" w:hAnsi="Trebuchet MS"/>
          <w:sz w:val="24"/>
          <w:szCs w:val="24"/>
        </w:rPr>
      </w:pPr>
      <w:r>
        <w:rPr>
          <w:rFonts w:ascii="Trebuchet MS" w:eastAsiaTheme="minorEastAsia" w:hAnsi="Trebuchet MS"/>
          <w:sz w:val="24"/>
          <w:szCs w:val="24"/>
        </w:rPr>
        <w:t xml:space="preserve">En considérant que la résistance interne de l'inductance </w:t>
      </w:r>
      <w:r>
        <w:rPr>
          <w:rFonts w:ascii="Trebuchet MS" w:eastAsiaTheme="minorEastAsia" w:hAnsi="Trebuchet MS"/>
          <w:b/>
          <w:sz w:val="24"/>
          <w:szCs w:val="24"/>
        </w:rPr>
        <w:t>R</w:t>
      </w:r>
      <w:r w:rsidRPr="002E50EF">
        <w:rPr>
          <w:rFonts w:ascii="Trebuchet MS" w:eastAsiaTheme="minorEastAsia" w:hAnsi="Trebuchet MS"/>
          <w:b/>
          <w:sz w:val="24"/>
          <w:szCs w:val="24"/>
          <w:vertAlign w:val="subscript"/>
        </w:rPr>
        <w:t>L</w:t>
      </w:r>
      <w:r>
        <w:rPr>
          <w:rFonts w:ascii="Trebuchet MS" w:eastAsiaTheme="minorEastAsia" w:hAnsi="Trebuchet MS"/>
          <w:b/>
          <w:sz w:val="24"/>
          <w:szCs w:val="24"/>
        </w:rPr>
        <w:t xml:space="preserve"> </w:t>
      </w:r>
      <w:r>
        <w:rPr>
          <w:rFonts w:ascii="Trebuchet MS" w:eastAsiaTheme="minorEastAsia" w:hAnsi="Trebuchet MS"/>
          <w:sz w:val="24"/>
          <w:szCs w:val="24"/>
        </w:rPr>
        <w:t xml:space="preserve">est négligeable devant la résistance de charge en sortie </w:t>
      </w:r>
      <w:r>
        <w:rPr>
          <w:rFonts w:ascii="Trebuchet MS" w:eastAsiaTheme="minorEastAsia" w:hAnsi="Trebuchet MS"/>
          <w:b/>
          <w:sz w:val="24"/>
          <w:szCs w:val="24"/>
        </w:rPr>
        <w:t>R</w:t>
      </w:r>
      <w:r>
        <w:rPr>
          <w:rFonts w:ascii="Trebuchet MS" w:eastAsiaTheme="minorEastAsia" w:hAnsi="Trebuchet MS"/>
          <w:sz w:val="24"/>
          <w:szCs w:val="24"/>
        </w:rPr>
        <w:t>, la relation précédente devient :</w:t>
      </w:r>
    </w:p>
    <w:p w:rsidR="002E50EF" w:rsidRDefault="005E42E5" w:rsidP="002E50EF">
      <w:pPr>
        <w:pBdr>
          <w:top w:val="single" w:sz="4" w:space="1" w:color="auto"/>
          <w:left w:val="single" w:sz="4" w:space="4" w:color="auto"/>
          <w:bottom w:val="single" w:sz="4" w:space="1" w:color="auto"/>
          <w:right w:val="single" w:sz="4" w:space="4" w:color="auto"/>
        </w:pBdr>
        <w:jc w:val="both"/>
        <w:rPr>
          <w:rFonts w:ascii="Trebuchet MS" w:eastAsiaTheme="minorEastAsia" w:hAnsi="Trebuchet MS"/>
          <w:sz w:val="24"/>
          <w:szCs w:val="24"/>
        </w:rPr>
      </w:pPr>
      <m:oMathPara>
        <m:oMathParaPr>
          <m:jc m:val="right"/>
        </m:oMathParaPr>
        <m:oMath>
          <m:f>
            <m:fPr>
              <m:ctrlPr>
                <w:rPr>
                  <w:rFonts w:ascii="Cambria Math" w:hAnsi="Trebuchet MS"/>
                  <w:i/>
                  <w:sz w:val="24"/>
                  <w:szCs w:val="24"/>
                </w:rPr>
              </m:ctrlPr>
            </m:fPr>
            <m:num>
              <m:sSub>
                <m:sSubPr>
                  <m:ctrlPr>
                    <w:rPr>
                      <w:rFonts w:ascii="Cambria Math" w:hAnsi="Trebuchet MS"/>
                      <w:i/>
                      <w:sz w:val="24"/>
                      <w:szCs w:val="24"/>
                    </w:rPr>
                  </m:ctrlPr>
                </m:sSubPr>
                <m:e>
                  <m:r>
                    <w:rPr>
                      <w:rFonts w:ascii="Cambria Math" w:hAnsi="Cambria Math"/>
                      <w:sz w:val="24"/>
                      <w:szCs w:val="24"/>
                    </w:rPr>
                    <m:t>V</m:t>
                  </m:r>
                </m:e>
                <m:sub>
                  <m:r>
                    <w:rPr>
                      <w:rFonts w:ascii="Cambria Math" w:hAnsi="Trebuchet MS"/>
                      <w:sz w:val="24"/>
                      <w:szCs w:val="24"/>
                    </w:rPr>
                    <m:t>0</m:t>
                  </m:r>
                </m:sub>
              </m:sSub>
            </m:num>
            <m:den>
              <m:sSub>
                <m:sSubPr>
                  <m:ctrlPr>
                    <w:rPr>
                      <w:rFonts w:ascii="Cambria Math" w:hAnsi="Trebuchet MS"/>
                      <w:i/>
                      <w:sz w:val="24"/>
                      <w:szCs w:val="24"/>
                    </w:rPr>
                  </m:ctrlPr>
                </m:sSubPr>
                <m:e>
                  <m:r>
                    <w:rPr>
                      <w:rFonts w:ascii="Cambria Math" w:hAnsi="Cambria Math"/>
                      <w:sz w:val="24"/>
                      <w:szCs w:val="24"/>
                    </w:rPr>
                    <m:t>V</m:t>
                  </m:r>
                </m:e>
                <m:sub>
                  <m:r>
                    <w:rPr>
                      <w:rFonts w:ascii="Cambria Math" w:hAnsi="Cambria Math"/>
                      <w:sz w:val="24"/>
                      <w:szCs w:val="24"/>
                    </w:rPr>
                    <m:t>I</m:t>
                  </m:r>
                </m:sub>
              </m:sSub>
            </m:den>
          </m:f>
          <m:r>
            <w:rPr>
              <w:rFonts w:ascii="Cambria Math" w:hAnsi="Trebuchet MS"/>
              <w:sz w:val="24"/>
              <w:szCs w:val="24"/>
            </w:rPr>
            <m:t>=</m:t>
          </m:r>
          <m:f>
            <m:fPr>
              <m:ctrlPr>
                <w:rPr>
                  <w:rFonts w:ascii="Cambria Math" w:hAnsi="Trebuchet MS"/>
                  <w:i/>
                  <w:sz w:val="24"/>
                  <w:szCs w:val="24"/>
                </w:rPr>
              </m:ctrlPr>
            </m:fPr>
            <m:num>
              <m:r>
                <w:rPr>
                  <w:rFonts w:ascii="Cambria Math" w:hAnsi="Trebuchet MS"/>
                  <w:sz w:val="24"/>
                  <w:szCs w:val="24"/>
                </w:rPr>
                <m:t>1</m:t>
              </m:r>
            </m:num>
            <m:den>
              <m:d>
                <m:dPr>
                  <m:ctrlPr>
                    <w:rPr>
                      <w:rFonts w:ascii="Cambria Math" w:hAnsi="Trebuchet MS"/>
                      <w:i/>
                      <w:sz w:val="24"/>
                      <w:szCs w:val="24"/>
                    </w:rPr>
                  </m:ctrlPr>
                </m:dPr>
                <m:e>
                  <m:r>
                    <w:rPr>
                      <w:rFonts w:ascii="Cambria Math" w:hAnsi="Trebuchet MS"/>
                      <w:sz w:val="24"/>
                      <w:szCs w:val="24"/>
                    </w:rPr>
                    <m:t>1</m:t>
                  </m:r>
                  <m:r>
                    <w:rPr>
                      <w:rFonts w:ascii="Cambria Math" w:hAnsi="Trebuchet MS"/>
                      <w:sz w:val="24"/>
                      <w:szCs w:val="24"/>
                    </w:rPr>
                    <m:t>-</m:t>
                  </m:r>
                  <m:r>
                    <w:rPr>
                      <w:rFonts w:ascii="Cambria Math" w:hAnsi="Cambria Math"/>
                      <w:sz w:val="24"/>
                      <w:szCs w:val="24"/>
                    </w:rPr>
                    <m:t>α</m:t>
                  </m:r>
                </m:e>
              </m:d>
            </m:den>
          </m:f>
          <m:r>
            <w:rPr>
              <w:rFonts w:ascii="Cambria Math" w:hAnsi="Trebuchet MS"/>
              <w:sz w:val="24"/>
              <w:szCs w:val="24"/>
            </w:rPr>
            <m:t xml:space="preserve">                                                                      (1)</m:t>
          </m:r>
        </m:oMath>
      </m:oMathPara>
    </w:p>
    <w:p w:rsidR="0012603F" w:rsidRDefault="00253B4A" w:rsidP="00253B4A">
      <w:pPr>
        <w:jc w:val="both"/>
      </w:pPr>
      <w:r>
        <w:rPr>
          <w:rFonts w:ascii="Trebuchet MS" w:hAnsi="Trebuchet MS"/>
          <w:sz w:val="24"/>
          <w:szCs w:val="24"/>
        </w:rPr>
        <w:t>Cette relation est donc approximative, mais permet de donner un ordre de grandeur de la tension de sortie pour une tension d'entrée et un rapport cyclique donnés.</w:t>
      </w:r>
    </w:p>
    <w:p w:rsidR="00554F21" w:rsidRDefault="00554F21" w:rsidP="0084049A">
      <w:pPr>
        <w:pStyle w:val="2ISOCARDE"/>
        <w:ind w:left="993"/>
      </w:pPr>
      <w:bookmarkStart w:id="6" w:name="_Toc370728123"/>
      <w:r>
        <w:t>Régimes de fonctionnement</w:t>
      </w:r>
      <w:bookmarkEnd w:id="6"/>
    </w:p>
    <w:p w:rsidR="00253B4A" w:rsidRDefault="00253B4A" w:rsidP="00253B4A">
      <w:pPr>
        <w:pStyle w:val="tISOCARDE"/>
        <w:jc w:val="both"/>
      </w:pPr>
      <w:r>
        <w:t>Les spécifications de la société Citrocaen indiquent que le système Boost Converter sera utilisé autour de quatre points de fonctionnement différen</w:t>
      </w:r>
      <w:r w:rsidR="00BB0D60">
        <w:t>ts. Les tensions de sortie devront</w:t>
      </w:r>
      <w:r>
        <w:t xml:space="preserve"> pouvoir être asservie</w:t>
      </w:r>
      <w:r w:rsidR="00BB0D60">
        <w:t>s</w:t>
      </w:r>
      <w:r>
        <w:t xml:space="preserve"> autour de</w:t>
      </w:r>
      <w:r w:rsidR="005A6C64">
        <w:t>s tensions 18V, 24V et 32V.</w:t>
      </w:r>
    </w:p>
    <w:p w:rsidR="005A6C64" w:rsidRPr="00DB3F13" w:rsidRDefault="0096406D" w:rsidP="00DB3F13">
      <w:pPr>
        <w:jc w:val="both"/>
        <w:rPr>
          <w:rFonts w:ascii="Trebuchet MS" w:hAnsi="Trebuchet MS"/>
          <w:sz w:val="24"/>
        </w:rPr>
      </w:pPr>
      <w:r>
        <w:rPr>
          <w:rFonts w:ascii="Trebuchet MS" w:hAnsi="Trebuchet MS"/>
          <w:sz w:val="24"/>
        </w:rPr>
        <w:t xml:space="preserve">Comme l'indique l'équation (1), la relation entre la tension d'entrée </w:t>
      </w:r>
      <w:r>
        <w:rPr>
          <w:rFonts w:ascii="Trebuchet MS" w:hAnsi="Trebuchet MS"/>
          <w:b/>
          <w:sz w:val="24"/>
        </w:rPr>
        <w:t>V</w:t>
      </w:r>
      <w:r w:rsidRPr="0096406D">
        <w:rPr>
          <w:rFonts w:ascii="Trebuchet MS" w:hAnsi="Trebuchet MS"/>
          <w:b/>
          <w:sz w:val="24"/>
          <w:vertAlign w:val="subscript"/>
        </w:rPr>
        <w:t>I</w:t>
      </w:r>
      <w:r>
        <w:rPr>
          <w:rFonts w:ascii="Trebuchet MS" w:hAnsi="Trebuchet MS"/>
          <w:sz w:val="24"/>
        </w:rPr>
        <w:t xml:space="preserve"> et la tension de sortie </w:t>
      </w:r>
      <w:r w:rsidRPr="0096406D">
        <w:rPr>
          <w:rFonts w:ascii="Trebuchet MS" w:hAnsi="Trebuchet MS"/>
          <w:b/>
          <w:sz w:val="24"/>
        </w:rPr>
        <w:t>V</w:t>
      </w:r>
      <w:r w:rsidRPr="0096406D">
        <w:rPr>
          <w:rFonts w:ascii="Trebuchet MS" w:hAnsi="Trebuchet MS"/>
          <w:b/>
          <w:sz w:val="24"/>
          <w:vertAlign w:val="subscript"/>
        </w:rPr>
        <w:t>O</w:t>
      </w:r>
      <w:r>
        <w:rPr>
          <w:rFonts w:ascii="Trebuchet MS" w:hAnsi="Trebuchet MS"/>
          <w:b/>
          <w:sz w:val="24"/>
        </w:rPr>
        <w:t xml:space="preserve"> </w:t>
      </w:r>
      <w:r w:rsidR="00DB3F13">
        <w:rPr>
          <w:rFonts w:ascii="Trebuchet MS" w:hAnsi="Trebuchet MS"/>
          <w:sz w:val="24"/>
        </w:rPr>
        <w:t xml:space="preserve">est non-linéaire. La modélisation du système est donc sensiblement différentes en fonction du point de fonctionnement considéré. </w:t>
      </w:r>
    </w:p>
    <w:p w:rsidR="00554F21" w:rsidRDefault="00554F21" w:rsidP="0084049A">
      <w:pPr>
        <w:pStyle w:val="2ISOCARDE"/>
        <w:ind w:left="1134"/>
      </w:pPr>
      <w:bookmarkStart w:id="7" w:name="_Toc370728124"/>
      <w:r>
        <w:t>Perfectionnement de la modélisation</w:t>
      </w:r>
      <w:bookmarkEnd w:id="7"/>
    </w:p>
    <w:p w:rsidR="00FC3183" w:rsidRDefault="00FC3183" w:rsidP="00FC3183">
      <w:pPr>
        <w:pStyle w:val="tISOCARDE"/>
        <w:jc w:val="both"/>
      </w:pPr>
      <w:r>
        <w:lastRenderedPageBreak/>
        <w:t xml:space="preserve">La fonction de transfert définie pour le système pour l’application des techniques de commande prend en compte le modèle des petits signaux, parce que pour chaque point d’opération la tension en sortie doit idéalement être constante, et les petites variations garantissent aussi l’opération du système dans une </w:t>
      </w:r>
      <w:r w:rsidR="006066DE">
        <w:t>gamme de valeurs</w:t>
      </w:r>
      <w:r>
        <w:t xml:space="preserve"> </w:t>
      </w:r>
      <w:r w:rsidR="006066DE">
        <w:t xml:space="preserve">où le système </w:t>
      </w:r>
      <w:r>
        <w:t xml:space="preserve">peut être considéré comme linéaire et </w:t>
      </w:r>
      <w:r w:rsidR="00D2703A">
        <w:t>par conséquence</w:t>
      </w:r>
      <w:r>
        <w:t xml:space="preserve"> on peut utiliser d</w:t>
      </w:r>
      <w:r w:rsidR="00236607">
        <w:t>es techniques de commande pour d</w:t>
      </w:r>
      <w:r>
        <w:t>es systèmes linéaires.</w:t>
      </w:r>
    </w:p>
    <w:p w:rsidR="00D2703A" w:rsidRDefault="00D2703A" w:rsidP="00FC3183">
      <w:pPr>
        <w:pStyle w:val="tISOCARDE"/>
        <w:jc w:val="both"/>
      </w:pPr>
      <w:r>
        <w:t>Une analyse du fonctionnement du système boost converter sera réalisée pour chaque valeur de tention de référence, pour évaluer le comportement du système dans la présence des perturbations comme par exemple des variations dans la tension en entrée et du courant en sortie.</w:t>
      </w:r>
    </w:p>
    <w:p w:rsidR="00A001AC" w:rsidRDefault="00DB3F13" w:rsidP="00C35010">
      <w:pPr>
        <w:pStyle w:val="3ISOCARDE"/>
        <w:numPr>
          <w:ilvl w:val="0"/>
          <w:numId w:val="0"/>
        </w:numPr>
        <w:ind w:left="567"/>
      </w:pPr>
      <w:bookmarkStart w:id="8" w:name="_Toc370728125"/>
      <w:r>
        <w:t>Point</w:t>
      </w:r>
      <w:r w:rsidR="00637506">
        <w:t>s</w:t>
      </w:r>
      <w:r>
        <w:t xml:space="preserve"> de fonctionnement : 18V</w:t>
      </w:r>
      <w:r w:rsidR="00637506">
        <w:t>, 24V et 32V</w:t>
      </w:r>
      <w:bookmarkEnd w:id="8"/>
    </w:p>
    <w:p w:rsidR="00A001AC" w:rsidRDefault="00D2703A" w:rsidP="00A001AC">
      <w:pPr>
        <w:pStyle w:val="tISOCARDE"/>
        <w:jc w:val="both"/>
      </w:pPr>
      <w:r>
        <w:t xml:space="preserve">La Figure 2 montre </w:t>
      </w:r>
      <w:r w:rsidR="00EA761A">
        <w:t xml:space="preserve">la tension en sortie du système en considérant </w:t>
      </w:r>
      <w:r w:rsidR="005A4098">
        <w:t xml:space="preserve">les pires cas </w:t>
      </w:r>
      <w:r w:rsidR="00EA761A">
        <w:t>des variations de tension en entrée et courant de sortie</w:t>
      </w:r>
      <w:r w:rsidR="00D5445E">
        <w:t>, et la Figure 3 montre le changement de la dyamique du système à partir des diagrammes de Bode pour ces cas.</w:t>
      </w:r>
    </w:p>
    <w:p w:rsidR="00D5445E" w:rsidRPr="00D5445E" w:rsidRDefault="00EA761A" w:rsidP="00ED2BD6">
      <w:pPr>
        <w:pStyle w:val="Legenda"/>
        <w:spacing w:after="0"/>
        <w:jc w:val="center"/>
        <w:rPr>
          <w:rFonts w:ascii="Trebuchet MS" w:hAnsi="Trebuchet MS"/>
          <w:b w:val="0"/>
          <w:bCs w:val="0"/>
          <w:color w:val="auto"/>
        </w:rPr>
      </w:pPr>
      <w:r w:rsidRPr="00D5445E">
        <w:rPr>
          <w:rFonts w:ascii="Trebuchet MS" w:hAnsi="Trebuchet MS"/>
          <w:b w:val="0"/>
          <w:bCs w:val="0"/>
          <w:noProof/>
          <w:color w:val="auto"/>
          <w:lang w:eastAsia="fr-FR"/>
        </w:rPr>
        <w:drawing>
          <wp:inline distT="0" distB="0" distL="0" distR="0" wp14:anchorId="7BCD6DD4" wp14:editId="12FB4A4A">
            <wp:extent cx="5901645" cy="3028950"/>
            <wp:effectExtent l="0" t="0" r="0" b="0"/>
            <wp:docPr id="5" name="Imagem 5" descr="C:\Users\Igor\Desktop\PROJET INTENSIF\simulation\Vout18V_RST\18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gor\Desktop\PROJET INTENSIF\simulation\Vout18V_RST\18V.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10413" t="6836" r="8430" b="2497"/>
                    <a:stretch/>
                  </pic:blipFill>
                  <pic:spPr bwMode="auto">
                    <a:xfrm>
                      <a:off x="0" y="0"/>
                      <a:ext cx="5899695" cy="3027949"/>
                    </a:xfrm>
                    <a:prstGeom prst="rect">
                      <a:avLst/>
                    </a:prstGeom>
                    <a:noFill/>
                    <a:ln>
                      <a:noFill/>
                    </a:ln>
                    <a:extLst>
                      <a:ext uri="{53640926-AAD7-44D8-BBD7-CCE9431645EC}">
                        <a14:shadowObscured xmlns:a14="http://schemas.microsoft.com/office/drawing/2010/main"/>
                      </a:ext>
                    </a:extLst>
                  </pic:spPr>
                </pic:pic>
              </a:graphicData>
            </a:graphic>
          </wp:inline>
        </w:drawing>
      </w:r>
    </w:p>
    <w:p w:rsidR="00EA761A" w:rsidRDefault="00D5445E" w:rsidP="00ED2BD6">
      <w:pPr>
        <w:pStyle w:val="Legenda"/>
        <w:spacing w:after="0"/>
        <w:jc w:val="center"/>
        <w:rPr>
          <w:rFonts w:ascii="Trebuchet MS" w:hAnsi="Trebuchet MS"/>
          <w:b w:val="0"/>
          <w:bCs w:val="0"/>
          <w:color w:val="auto"/>
        </w:rPr>
      </w:pPr>
      <w:r w:rsidRPr="00D5445E">
        <w:rPr>
          <w:rFonts w:ascii="Trebuchet MS" w:hAnsi="Trebuchet MS"/>
          <w:b w:val="0"/>
          <w:bCs w:val="0"/>
          <w:color w:val="auto"/>
        </w:rPr>
        <w:t xml:space="preserve">Figure </w:t>
      </w:r>
      <w:r w:rsidRPr="00D5445E">
        <w:rPr>
          <w:rFonts w:ascii="Trebuchet MS" w:hAnsi="Trebuchet MS"/>
          <w:b w:val="0"/>
          <w:bCs w:val="0"/>
          <w:color w:val="auto"/>
        </w:rPr>
        <w:fldChar w:fldCharType="begin"/>
      </w:r>
      <w:r w:rsidRPr="00D5445E">
        <w:rPr>
          <w:rFonts w:ascii="Trebuchet MS" w:hAnsi="Trebuchet MS"/>
          <w:b w:val="0"/>
          <w:bCs w:val="0"/>
          <w:color w:val="auto"/>
        </w:rPr>
        <w:instrText xml:space="preserve"> SEQ Figure \* ARABIC </w:instrText>
      </w:r>
      <w:r w:rsidRPr="00D5445E">
        <w:rPr>
          <w:rFonts w:ascii="Trebuchet MS" w:hAnsi="Trebuchet MS"/>
          <w:b w:val="0"/>
          <w:bCs w:val="0"/>
          <w:color w:val="auto"/>
        </w:rPr>
        <w:fldChar w:fldCharType="separate"/>
      </w:r>
      <w:r w:rsidR="00ED2BD6">
        <w:rPr>
          <w:rFonts w:ascii="Trebuchet MS" w:hAnsi="Trebuchet MS"/>
          <w:b w:val="0"/>
          <w:bCs w:val="0"/>
          <w:noProof/>
          <w:color w:val="auto"/>
        </w:rPr>
        <w:t>2</w:t>
      </w:r>
      <w:r w:rsidRPr="00D5445E">
        <w:rPr>
          <w:rFonts w:ascii="Trebuchet MS" w:hAnsi="Trebuchet MS"/>
          <w:b w:val="0"/>
          <w:bCs w:val="0"/>
          <w:color w:val="auto"/>
        </w:rPr>
        <w:fldChar w:fldCharType="end"/>
      </w:r>
      <w:r>
        <w:rPr>
          <w:rFonts w:ascii="Trebuchet MS" w:hAnsi="Trebuchet MS"/>
          <w:b w:val="0"/>
          <w:bCs w:val="0"/>
          <w:color w:val="auto"/>
        </w:rPr>
        <w:t> : Tension en sortie du système pour différents cas de tension d’entrée et courant de sortie</w:t>
      </w:r>
      <w:r w:rsidR="00F06421">
        <w:rPr>
          <w:rFonts w:ascii="Trebuchet MS" w:hAnsi="Trebuchet MS"/>
          <w:b w:val="0"/>
          <w:bCs w:val="0"/>
          <w:color w:val="auto"/>
        </w:rPr>
        <w:t>, point de fonctionnement à 18V</w:t>
      </w:r>
      <w:bookmarkStart w:id="9" w:name="_GoBack"/>
      <w:bookmarkEnd w:id="9"/>
      <w:r>
        <w:rPr>
          <w:rFonts w:ascii="Trebuchet MS" w:hAnsi="Trebuchet MS"/>
          <w:b w:val="0"/>
          <w:bCs w:val="0"/>
          <w:color w:val="auto"/>
        </w:rPr>
        <w:t>.</w:t>
      </w:r>
    </w:p>
    <w:p w:rsidR="00ED2BD6" w:rsidRDefault="00ED2BD6" w:rsidP="00ED2BD6">
      <w:pPr>
        <w:keepNext/>
        <w:spacing w:after="0"/>
        <w:jc w:val="center"/>
      </w:pPr>
      <w:r>
        <w:rPr>
          <w:noProof/>
          <w:lang w:eastAsia="fr-FR"/>
        </w:rPr>
        <w:lastRenderedPageBreak/>
        <w:drawing>
          <wp:inline distT="0" distB="0" distL="0" distR="0" wp14:anchorId="3BE97427" wp14:editId="0619C8C0">
            <wp:extent cx="5905500" cy="3109427"/>
            <wp:effectExtent l="0" t="0" r="0" b="0"/>
            <wp:docPr id="6" name="Imagem 6" descr="C:\Users\Igor\Desktop\PROJET INTENSIF\simulation\Vout18V_RST\18V_b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or\Desktop\PROJET INTENSIF\simulation\Vout18V_RST\18V_bode.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10434" t="6944" r="8418" b="3474"/>
                    <a:stretch/>
                  </pic:blipFill>
                  <pic:spPr bwMode="auto">
                    <a:xfrm>
                      <a:off x="0" y="0"/>
                      <a:ext cx="5915004" cy="3114431"/>
                    </a:xfrm>
                    <a:prstGeom prst="rect">
                      <a:avLst/>
                    </a:prstGeom>
                    <a:noFill/>
                    <a:ln>
                      <a:noFill/>
                    </a:ln>
                    <a:extLst>
                      <a:ext uri="{53640926-AAD7-44D8-BBD7-CCE9431645EC}">
                        <a14:shadowObscured xmlns:a14="http://schemas.microsoft.com/office/drawing/2010/main"/>
                      </a:ext>
                    </a:extLst>
                  </pic:spPr>
                </pic:pic>
              </a:graphicData>
            </a:graphic>
          </wp:inline>
        </w:drawing>
      </w:r>
    </w:p>
    <w:p w:rsidR="00ED2BD6" w:rsidRPr="00ED2BD6" w:rsidRDefault="00ED2BD6" w:rsidP="00ED2BD6">
      <w:pPr>
        <w:pStyle w:val="Legenda"/>
        <w:jc w:val="center"/>
      </w:pPr>
      <w:r w:rsidRPr="00ED2BD6">
        <w:rPr>
          <w:rFonts w:ascii="Trebuchet MS" w:hAnsi="Trebuchet MS"/>
          <w:b w:val="0"/>
          <w:bCs w:val="0"/>
          <w:color w:val="auto"/>
        </w:rPr>
        <w:t xml:space="preserve">Figure </w:t>
      </w:r>
      <w:r w:rsidRPr="00ED2BD6">
        <w:rPr>
          <w:rFonts w:ascii="Trebuchet MS" w:hAnsi="Trebuchet MS"/>
          <w:b w:val="0"/>
          <w:bCs w:val="0"/>
          <w:color w:val="auto"/>
        </w:rPr>
        <w:fldChar w:fldCharType="begin"/>
      </w:r>
      <w:r w:rsidRPr="00ED2BD6">
        <w:rPr>
          <w:rFonts w:ascii="Trebuchet MS" w:hAnsi="Trebuchet MS"/>
          <w:b w:val="0"/>
          <w:bCs w:val="0"/>
          <w:color w:val="auto"/>
        </w:rPr>
        <w:instrText xml:space="preserve"> SEQ Figure \* ARABIC </w:instrText>
      </w:r>
      <w:r w:rsidRPr="00ED2BD6">
        <w:rPr>
          <w:rFonts w:ascii="Trebuchet MS" w:hAnsi="Trebuchet MS"/>
          <w:b w:val="0"/>
          <w:bCs w:val="0"/>
          <w:color w:val="auto"/>
        </w:rPr>
        <w:fldChar w:fldCharType="separate"/>
      </w:r>
      <w:r w:rsidRPr="00ED2BD6">
        <w:rPr>
          <w:rFonts w:ascii="Trebuchet MS" w:hAnsi="Trebuchet MS"/>
          <w:b w:val="0"/>
          <w:bCs w:val="0"/>
          <w:color w:val="auto"/>
        </w:rPr>
        <w:t>3</w:t>
      </w:r>
      <w:r w:rsidRPr="00ED2BD6">
        <w:rPr>
          <w:rFonts w:ascii="Trebuchet MS" w:hAnsi="Trebuchet MS"/>
          <w:b w:val="0"/>
          <w:bCs w:val="0"/>
          <w:color w:val="auto"/>
        </w:rPr>
        <w:fldChar w:fldCharType="end"/>
      </w:r>
      <w:r w:rsidRPr="00ED2BD6">
        <w:rPr>
          <w:rFonts w:ascii="Trebuchet MS" w:hAnsi="Trebuchet MS"/>
          <w:b w:val="0"/>
          <w:bCs w:val="0"/>
          <w:color w:val="auto"/>
        </w:rPr>
        <w:t> : Réponse fréquentielle du système</w:t>
      </w:r>
      <w:r>
        <w:t xml:space="preserve"> </w:t>
      </w:r>
      <w:r>
        <w:rPr>
          <w:rFonts w:ascii="Trebuchet MS" w:hAnsi="Trebuchet MS"/>
          <w:b w:val="0"/>
          <w:bCs w:val="0"/>
          <w:color w:val="auto"/>
        </w:rPr>
        <w:t>pour différents cas de tension d’entrée et courant de sortie</w:t>
      </w:r>
    </w:p>
    <w:p w:rsidR="00C35010" w:rsidRDefault="00665504" w:rsidP="00EA761A">
      <w:pPr>
        <w:pStyle w:val="tISOCARDE"/>
        <w:jc w:val="both"/>
      </w:pPr>
      <w:r>
        <w:t xml:space="preserve">Le même comportement est trouvée pour les autres points d’opération, </w:t>
      </w:r>
      <w:r w:rsidR="00C35010">
        <w:t xml:space="preserve">donc une partie importante de la commande est d’avoir une bonne réjection à ces cas de bruit </w:t>
      </w:r>
    </w:p>
    <w:p w:rsidR="00554F21" w:rsidRPr="00C10348" w:rsidRDefault="009B1605" w:rsidP="00ED2BD6">
      <w:pPr>
        <w:pStyle w:val="tISOCARDE"/>
        <w:jc w:val="both"/>
      </w:pPr>
      <w:r>
        <w:t>Cela montre le besoin</w:t>
      </w:r>
      <w:r w:rsidR="00C35010">
        <w:t xml:space="preserve"> </w:t>
      </w:r>
      <w:r>
        <w:t xml:space="preserve">de modéliser le système </w:t>
      </w:r>
      <w:r w:rsidR="00C35010">
        <w:t>autour de trois points de fonctionnement différ</w:t>
      </w:r>
      <w:r w:rsidR="00ED2BD6">
        <w:t xml:space="preserve">ents, à savoir 18V, 24V et 32V, donc </w:t>
      </w:r>
      <w:r w:rsidR="005A4098">
        <w:t xml:space="preserve">pour chaque point d’opération </w:t>
      </w:r>
      <w:r w:rsidR="00ED2BD6">
        <w:t xml:space="preserve">de </w:t>
      </w:r>
      <w:r w:rsidR="005A4098">
        <w:t xml:space="preserve">notre système on aura besoin d’un </w:t>
      </w:r>
      <w:r w:rsidR="00C10348">
        <w:t>algorithme de commande</w:t>
      </w:r>
      <w:r w:rsidR="00ED2BD6">
        <w:t xml:space="preserve"> différent.</w:t>
      </w:r>
      <w:r w:rsidR="00554F21">
        <w:br w:type="page"/>
      </w:r>
    </w:p>
    <w:p w:rsidR="00554F21" w:rsidRPr="00CC69FD" w:rsidRDefault="00554F21" w:rsidP="00554F21">
      <w:pPr>
        <w:pStyle w:val="1ISOCARDE"/>
      </w:pPr>
      <w:bookmarkStart w:id="10" w:name="_Toc370728126"/>
      <w:r>
        <w:lastRenderedPageBreak/>
        <w:t>Conclusions</w:t>
      </w:r>
      <w:bookmarkEnd w:id="10"/>
    </w:p>
    <w:p w:rsidR="00A309A4" w:rsidRPr="00DB3F13" w:rsidRDefault="00A309A4" w:rsidP="00DB3F13"/>
    <w:sectPr w:rsidR="00A309A4" w:rsidRPr="00DB3F13" w:rsidSect="00AF4BC8">
      <w:headerReference w:type="default" r:id="rId13"/>
      <w:footerReference w:type="default" r:id="rId14"/>
      <w:pgSz w:w="11906" w:h="16838"/>
      <w:pgMar w:top="2835" w:right="1417" w:bottom="1417" w:left="1417" w:header="708" w:footer="155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42E5" w:rsidRDefault="005E42E5" w:rsidP="00CD1C82">
      <w:pPr>
        <w:spacing w:after="0" w:line="240" w:lineRule="auto"/>
      </w:pPr>
      <w:r>
        <w:separator/>
      </w:r>
    </w:p>
  </w:endnote>
  <w:endnote w:type="continuationSeparator" w:id="0">
    <w:p w:rsidR="005E42E5" w:rsidRDefault="005E42E5" w:rsidP="00CD1C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haroni">
    <w:panose1 w:val="02010803020104030203"/>
    <w:charset w:val="B1"/>
    <w:family w:val="auto"/>
    <w:pitch w:val="variable"/>
    <w:sig w:usb0="00000801" w:usb1="00000000" w:usb2="00000000" w:usb3="00000000" w:csb0="0000002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6376282"/>
      <w:docPartObj>
        <w:docPartGallery w:val="Page Numbers (Bottom of Page)"/>
        <w:docPartUnique/>
      </w:docPartObj>
    </w:sdtPr>
    <w:sdtEndPr/>
    <w:sdtContent>
      <w:p w:rsidR="00E070AE" w:rsidRDefault="005E42E5">
        <w:pPr>
          <w:pStyle w:val="Rodap"/>
          <w:jc w:val="right"/>
        </w:pPr>
        <w:r>
          <w:rPr>
            <w:noProof/>
            <w:lang w:eastAsia="fr-FR"/>
          </w:rPr>
          <w:pict>
            <v:oval id="Oval 10" o:spid="_x0000_s2050" style="position:absolute;left:0;text-align:left;margin-left:444.05pt;margin-top:41.7pt;width:42.15pt;height:39.3pt;z-index:2516623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" fillcolor="#001b45" stroked="f"/>
          </w:pict>
        </w:r>
        <w:r w:rsidR="00E070AE">
          <w:rPr>
            <w:noProof/>
            <w:lang w:eastAsia="fr-FR"/>
          </w:rPr>
          <w:drawing>
            <wp:anchor distT="0" distB="0" distL="114300" distR="114300" simplePos="0" relativeHeight="251661312" behindDoc="1" locked="0" layoutInCell="1" allowOverlap="1">
              <wp:simplePos x="0" y="0"/>
              <wp:positionH relativeFrom="column">
                <wp:posOffset>-990600</wp:posOffset>
              </wp:positionH>
              <wp:positionV relativeFrom="paragraph">
                <wp:posOffset>-360680</wp:posOffset>
              </wp:positionV>
              <wp:extent cx="6964680" cy="1749425"/>
              <wp:effectExtent l="19050" t="0" r="0" b="0"/>
              <wp:wrapNone/>
              <wp:docPr id="7" name="Image 5" descr="basD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DePage.png"/>
                      <pic:cNvPicPr/>
                    </pic:nvPicPr>
                    <pic:blipFill>
                      <a:blip r:embed="rId1"/>
                      <a:stretch>
                        <a:fillRect/>
                      </a:stretch>
                    </pic:blipFill>
                    <pic:spPr>
                      <a:xfrm>
                        <a:off x="0" y="0"/>
                        <a:ext cx="6964680" cy="1749425"/>
                      </a:xfrm>
                      <a:prstGeom prst="rect">
                        <a:avLst/>
                      </a:prstGeom>
                    </pic:spPr>
                  </pic:pic>
                </a:graphicData>
              </a:graphic>
            </wp:anchor>
          </w:drawing>
        </w:r>
      </w:p>
    </w:sdtContent>
  </w:sdt>
  <w:p w:rsidR="00E070AE" w:rsidRDefault="005E42E5">
    <w:pPr>
      <w:pStyle w:val="Rodap"/>
    </w:pPr>
    <w:r>
      <w:rPr>
        <w:noProof/>
        <w:lang w:eastAsia="fr-FR"/>
      </w:rPr>
      <w:pict>
        <v:shapetype id="_x0000_t202" coordsize="21600,21600" o:spt="202" path="m,l,21600r21600,l21600,xe">
          <v:stroke joinstyle="miter"/>
          <v:path gradientshapeok="t" o:connecttype="rect"/>
        </v:shapetype>
        <v:shape id="Text Box 2" o:spid="_x0000_s2054" type="#_x0000_t202" style="position:absolute;margin-left:-60.4pt;margin-top:28.3pt;width:418.1pt;height:91.2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" filled="f" stroked="f">
          <v:textbox>
            <w:txbxContent>
              <w:p w:rsidR="00E070AE" w:rsidRPr="00E95D26" w:rsidRDefault="00E070AE" w:rsidP="00AF4BC8">
                <w:pPr>
                  <w:spacing w:after="0"/>
                  <w:jc w:val="both"/>
                  <w:rPr>
                    <w:rFonts w:ascii="Trebuchet MS" w:hAnsi="Trebuchet MS"/>
                    <w:color w:val="1D1B11" w:themeColor="background2" w:themeShade="1A"/>
                    <w:sz w:val="24"/>
                    <w:szCs w:val="24"/>
                  </w:rPr>
                </w:pPr>
                <w:r w:rsidRPr="00E95D26">
                  <w:rPr>
                    <w:rFonts w:ascii="Trebuchet MS" w:hAnsi="Trebuchet MS"/>
                    <w:b/>
                    <w:color w:val="1D1B11" w:themeColor="background2" w:themeShade="1A"/>
                    <w:sz w:val="24"/>
                    <w:szCs w:val="24"/>
                  </w:rPr>
                  <w:t>ISOCARDE</w:t>
                </w:r>
                <w:r w:rsidRPr="00E95D26">
                  <w:rPr>
                    <w:rFonts w:ascii="Trebuchet MS" w:hAnsi="Trebuchet MS"/>
                    <w:color w:val="1D1B11" w:themeColor="background2" w:themeShade="1A"/>
                    <w:sz w:val="24"/>
                    <w:szCs w:val="24"/>
                  </w:rPr>
                  <w:t>, à l'ENSICAEN</w:t>
                </w:r>
              </w:p>
              <w:p w:rsidR="00E070AE" w:rsidRPr="00E95D26" w:rsidRDefault="00E070AE" w:rsidP="00AF4BC8">
                <w:pPr>
                  <w:spacing w:after="0"/>
                  <w:jc w:val="both"/>
                  <w:rPr>
                    <w:rFonts w:ascii="Trebuchet MS" w:hAnsi="Trebuchet MS"/>
                    <w:color w:val="1D1B11" w:themeColor="background2" w:themeShade="1A"/>
                    <w:sz w:val="24"/>
                    <w:szCs w:val="24"/>
                  </w:rPr>
                </w:pPr>
                <w:r w:rsidRPr="00E95D26">
                  <w:rPr>
                    <w:rFonts w:ascii="Trebuchet MS" w:hAnsi="Trebuchet MS"/>
                    <w:color w:val="1D1B11" w:themeColor="background2" w:themeShade="1A"/>
                    <w:sz w:val="24"/>
                    <w:szCs w:val="24"/>
                  </w:rPr>
                  <w:t>6, boulevard Maréchal Juin CS 45053 14050 cedex 04</w:t>
                </w:r>
              </w:p>
              <w:p w:rsidR="00E070AE" w:rsidRPr="00F53978" w:rsidRDefault="00E070AE" w:rsidP="00AF4BC8">
                <w:pPr>
                  <w:spacing w:after="0"/>
                  <w:rPr>
                    <w:rFonts w:ascii="Trebuchet MS" w:hAnsi="Trebuchet MS"/>
                    <w:color w:val="1D1B11" w:themeColor="background2" w:themeShade="1A"/>
                    <w:sz w:val="24"/>
                    <w:szCs w:val="24"/>
                  </w:rPr>
                </w:pPr>
                <w:r w:rsidRPr="00F53978">
                  <w:rPr>
                    <w:rFonts w:ascii="Trebuchet MS" w:hAnsi="Trebuchet MS"/>
                    <w:color w:val="1D1B11" w:themeColor="background2" w:themeShade="1A"/>
                    <w:sz w:val="24"/>
                    <w:szCs w:val="24"/>
                  </w:rPr>
                  <w:t xml:space="preserve">Tel. : +33 (0)6 19 47 55 01 </w:t>
                </w:r>
                <w:r>
                  <w:rPr>
                    <w:rFonts w:ascii="Trebuchet MS" w:hAnsi="Trebuchet MS"/>
                    <w:color w:val="1D1B11" w:themeColor="background2" w:themeShade="1A"/>
                    <w:sz w:val="24"/>
                    <w:szCs w:val="24"/>
                  </w:rPr>
                  <w:t xml:space="preserve">/ </w:t>
                </w:r>
                <w:r w:rsidRPr="00F53978">
                  <w:rPr>
                    <w:rFonts w:ascii="Trebuchet MS" w:hAnsi="Trebuchet MS"/>
                    <w:color w:val="1D1B11" w:themeColor="background2" w:themeShade="1A"/>
                    <w:sz w:val="24"/>
                    <w:szCs w:val="24"/>
                  </w:rPr>
                  <w:t>Mail : alebihan.isocarde@gmail.com</w:t>
                </w:r>
              </w:p>
              <w:p w:rsidR="00E070AE" w:rsidRPr="00F53978" w:rsidRDefault="00E070AE" w:rsidP="00AF4BC8">
                <w:pPr>
                  <w:spacing w:after="0"/>
                  <w:jc w:val="both"/>
                  <w:rPr>
                    <w:rFonts w:ascii="Trebuchet MS" w:hAnsi="Trebuchet MS"/>
                    <w:color w:val="1D1B11" w:themeColor="background2" w:themeShade="1A"/>
                    <w:sz w:val="24"/>
                    <w:szCs w:val="24"/>
                  </w:rPr>
                </w:pPr>
              </w:p>
            </w:txbxContent>
          </v:textbox>
        </v:shape>
      </w:pict>
    </w:r>
    <w:r>
      <w:rPr>
        <w:noProof/>
        <w:lang w:eastAsia="fr-FR"/>
      </w:rPr>
      <w:pict>
        <v:shape id="_x0000_s2051" type="#_x0000_t202" style="position:absolute;margin-left:433.6pt;margin-top:21.9pt;width:63.75pt;height:61.5pt;z-index:251663360;v-text-anchor:middle" filled="f" stroked="f">
          <v:textbox style="mso-next-textbox:#_x0000_s2051">
            <w:txbxContent>
              <w:p w:rsidR="00E070AE" w:rsidRPr="007F33CE" w:rsidRDefault="00E070AE" w:rsidP="00AF4BC8">
                <w:pPr>
                  <w:jc w:val="center"/>
                  <w:rPr>
                    <w:rFonts w:ascii="Trebuchet MS" w:hAnsi="Trebuchet MS"/>
                    <w:b/>
                    <w:color w:val="B2A1C7" w:themeColor="accent4" w:themeTint="99"/>
                    <w:sz w:val="36"/>
                    <w:szCs w:val="36"/>
                  </w:rPr>
                </w:pPr>
                <w:r w:rsidRPr="007F33CE">
                  <w:rPr>
                    <w:rFonts w:ascii="Trebuchet MS" w:hAnsi="Trebuchet MS"/>
                    <w:b/>
                    <w:color w:val="B2A1C7" w:themeColor="accent4" w:themeTint="99"/>
                    <w:sz w:val="36"/>
                    <w:szCs w:val="36"/>
                  </w:rPr>
                  <w:fldChar w:fldCharType="begin"/>
                </w:r>
                <w:r w:rsidRPr="007F33CE">
                  <w:rPr>
                    <w:rFonts w:ascii="Trebuchet MS" w:hAnsi="Trebuchet MS"/>
                    <w:b/>
                    <w:color w:val="B2A1C7" w:themeColor="accent4" w:themeTint="99"/>
                    <w:sz w:val="36"/>
                    <w:szCs w:val="36"/>
                  </w:rPr>
                  <w:instrText xml:space="preserve"> PAGE    \* MERGEFORMAT </w:instrText>
                </w:r>
                <w:r w:rsidRPr="007F33CE">
                  <w:rPr>
                    <w:rFonts w:ascii="Trebuchet MS" w:hAnsi="Trebuchet MS"/>
                    <w:b/>
                    <w:color w:val="B2A1C7" w:themeColor="accent4" w:themeTint="99"/>
                    <w:sz w:val="36"/>
                    <w:szCs w:val="36"/>
                  </w:rPr>
                  <w:fldChar w:fldCharType="separate"/>
                </w:r>
                <w:r w:rsidR="00F06421" w:rsidRPr="00F06421">
                  <w:rPr>
                    <w:rFonts w:ascii="Trebuchet MS" w:hAnsi="Trebuchet MS"/>
                    <w:b/>
                    <w:noProof/>
                    <w:color w:val="B2A1C7" w:themeColor="accent4" w:themeTint="99"/>
                    <w:sz w:val="28"/>
                    <w:szCs w:val="28"/>
                  </w:rPr>
                  <w:t>5</w:t>
                </w:r>
                <w:r w:rsidRPr="007F33CE">
                  <w:rPr>
                    <w:rFonts w:ascii="Trebuchet MS" w:hAnsi="Trebuchet MS"/>
                    <w:b/>
                    <w:color w:val="B2A1C7" w:themeColor="accent4" w:themeTint="99"/>
                    <w:sz w:val="36"/>
                    <w:szCs w:val="36"/>
                  </w:rP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42E5" w:rsidRDefault="005E42E5" w:rsidP="00CD1C82">
      <w:pPr>
        <w:spacing w:after="0" w:line="240" w:lineRule="auto"/>
      </w:pPr>
      <w:r>
        <w:separator/>
      </w:r>
    </w:p>
  </w:footnote>
  <w:footnote w:type="continuationSeparator" w:id="0">
    <w:p w:rsidR="005E42E5" w:rsidRDefault="005E42E5" w:rsidP="00CD1C8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70AE" w:rsidRDefault="005E42E5">
    <w:pPr>
      <w:pStyle w:val="Cabealho"/>
    </w:pPr>
    <w:r>
      <w:rPr>
        <w:noProof/>
        <w:lang w:eastAsia="fr-FR"/>
      </w:rPr>
      <w:pict>
        <v:shapetype id="_x0000_t202" coordsize="21600,21600" o:spt="202" path="m,l,21600r21600,l21600,xe">
          <v:stroke joinstyle="miter"/>
          <v:path gradientshapeok="t" o:connecttype="rect"/>
        </v:shapetype>
        <v:shape id="_x0000_s2056" type="#_x0000_t202" style="position:absolute;margin-left:66.3pt;margin-top:14.25pt;width:410.9pt;height:51pt;z-index:251666432" filled="f" stroked="f">
          <v:textbox>
            <w:txbxContent>
              <w:p w:rsidR="00E070AE" w:rsidRPr="00B87506" w:rsidRDefault="005E42E5" w:rsidP="00C412B3">
                <w:pPr>
                  <w:jc w:val="right"/>
                  <w:rPr>
                    <w:rFonts w:ascii="Trebuchet MS" w:hAnsi="Trebuchet MS"/>
                    <w:i/>
                    <w:color w:val="403152" w:themeColor="accent4" w:themeShade="80"/>
                    <w:sz w:val="44"/>
                    <w:szCs w:val="44"/>
                  </w:rPr>
                </w:pPr>
                <w:r>
                  <w:fldChar w:fldCharType="begin"/>
                </w:r>
                <w:r>
                  <w:instrText xml:space="preserve"> STYLEREF  1_ISOCARDE \n  \* MERGEFORMAT </w:instrText>
                </w:r>
                <w:r>
                  <w:fldChar w:fldCharType="separate"/>
                </w:r>
                <w:r w:rsidR="00F06421" w:rsidRPr="00F06421">
                  <w:rPr>
                    <w:rFonts w:ascii="Trebuchet MS" w:hAnsi="Trebuchet MS"/>
                    <w:i/>
                    <w:noProof/>
                    <w:color w:val="403152" w:themeColor="accent4" w:themeShade="80"/>
                    <w:sz w:val="44"/>
                    <w:szCs w:val="44"/>
                  </w:rPr>
                  <w:t>III</w:t>
                </w:r>
                <w:r>
                  <w:rPr>
                    <w:rFonts w:ascii="Trebuchet MS" w:hAnsi="Trebuchet MS"/>
                    <w:i/>
                    <w:noProof/>
                    <w:color w:val="403152" w:themeColor="accent4" w:themeShade="80"/>
                    <w:sz w:val="44"/>
                    <w:szCs w:val="44"/>
                  </w:rPr>
                  <w:fldChar w:fldCharType="end"/>
                </w:r>
                <w:r w:rsidR="00E070AE" w:rsidRPr="00B87506">
                  <w:rPr>
                    <w:rFonts w:ascii="Trebuchet MS" w:hAnsi="Trebuchet MS"/>
                    <w:i/>
                    <w:color w:val="403152" w:themeColor="accent4" w:themeShade="80"/>
                    <w:sz w:val="44"/>
                    <w:szCs w:val="44"/>
                  </w:rPr>
                  <w:t xml:space="preserve">. </w:t>
                </w:r>
                <w:r>
                  <w:fldChar w:fldCharType="begin"/>
                </w:r>
                <w:r>
                  <w:instrText xml:space="preserve"> STYLEREF  1_ISOCARDE  \* MERGEFORMAT </w:instrText>
                </w:r>
                <w:r>
                  <w:fldChar w:fldCharType="separate"/>
                </w:r>
                <w:r w:rsidR="00F06421">
                  <w:rPr>
                    <w:noProof/>
                  </w:rPr>
                  <w:t>Modèle aux valeurs moyennes</w:t>
                </w:r>
                <w:r>
                  <w:rPr>
                    <w:noProof/>
                  </w:rPr>
                  <w:fldChar w:fldCharType="end"/>
                </w:r>
                <w:r w:rsidR="00E070AE" w:rsidRPr="00B87506">
                  <w:rPr>
                    <w:rFonts w:ascii="Trebuchet MS" w:hAnsi="Trebuchet MS"/>
                    <w:color w:val="403152" w:themeColor="accent4" w:themeShade="80"/>
                    <w:sz w:val="44"/>
                    <w:szCs w:val="44"/>
                  </w:rPr>
                  <w:t xml:space="preserve"> </w:t>
                </w:r>
              </w:p>
            </w:txbxContent>
          </v:textbox>
        </v:shape>
      </w:pict>
    </w:r>
    <w:r>
      <w:rPr>
        <w:noProof/>
        <w:lang w:eastAsia="fr-FR"/>
      </w:rPr>
      <w:pict>
        <v:shape id="Text Box 1" o:spid="_x0000_s2055" type="#_x0000_t202" style="position:absolute;margin-left:86.45pt;margin-top:-12.95pt;width:410.9pt;height:37.6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" filled="f" stroked="f">
          <v:textbox>
            <w:txbxContent>
              <w:p w:rsidR="00E070AE" w:rsidRPr="007F33CE" w:rsidRDefault="00E070AE" w:rsidP="00C412B3">
                <w:pPr>
                  <w:spacing w:before="120"/>
                  <w:rPr>
                    <w:rFonts w:ascii="Trebuchet MS" w:hAnsi="Trebuchet MS" w:cs="Aharoni"/>
                    <w:b/>
                    <w:color w:val="403152" w:themeColor="accent4" w:themeShade="80"/>
                    <w:sz w:val="44"/>
                    <w:szCs w:val="44"/>
                  </w:rPr>
                </w:pPr>
                <w:r>
                  <w:rPr>
                    <w:rFonts w:ascii="Trebuchet MS" w:hAnsi="Trebuchet MS" w:cs="Aharoni"/>
                    <w:b/>
                    <w:color w:val="403152" w:themeColor="accent4" w:themeShade="80"/>
                    <w:sz w:val="44"/>
                    <w:szCs w:val="44"/>
                  </w:rPr>
                  <w:t>Modélisation et Commande</w:t>
                </w:r>
                <w:r w:rsidRPr="007F33CE">
                  <w:rPr>
                    <w:rFonts w:ascii="Trebuchet MS" w:hAnsi="Trebuchet MS" w:cs="Aharoni"/>
                    <w:b/>
                    <w:color w:val="403152" w:themeColor="accent4" w:themeShade="80"/>
                    <w:sz w:val="44"/>
                    <w:szCs w:val="44"/>
                  </w:rPr>
                  <w:t xml:space="preserve"> </w:t>
                </w:r>
              </w:p>
            </w:txbxContent>
          </v:textbox>
        </v:shape>
      </w:pict>
    </w:r>
    <w:r w:rsidR="00E070AE" w:rsidRPr="00D1337B">
      <w:rPr>
        <w:noProof/>
        <w:lang w:eastAsia="fr-FR"/>
      </w:rPr>
      <w:drawing>
        <wp:anchor distT="0" distB="0" distL="114300" distR="114300" simplePos="0" relativeHeight="251659264" behindDoc="1" locked="0" layoutInCell="1" allowOverlap="1">
          <wp:simplePos x="0" y="0"/>
          <wp:positionH relativeFrom="column">
            <wp:posOffset>-904496</wp:posOffset>
          </wp:positionH>
          <wp:positionV relativeFrom="paragraph">
            <wp:posOffset>-449580</wp:posOffset>
          </wp:positionV>
          <wp:extent cx="7628659" cy="1638795"/>
          <wp:effectExtent l="19050" t="0" r="0" b="0"/>
          <wp:wrapNone/>
          <wp:docPr id="4" name="Image 4" descr="enT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png"/>
                  <pic:cNvPicPr/>
                </pic:nvPicPr>
                <pic:blipFill>
                  <a:blip r:embed="rId1"/>
                  <a:stretch>
                    <a:fillRect/>
                  </a:stretch>
                </pic:blipFill>
                <pic:spPr>
                  <a:xfrm>
                    <a:off x="0" y="0"/>
                    <a:ext cx="7628927" cy="163629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21AE6"/>
    <w:multiLevelType w:val="multilevel"/>
    <w:tmpl w:val="ABEE3742"/>
    <w:lvl w:ilvl="0">
      <w:start w:val="1"/>
      <w:numFmt w:val="upperRoman"/>
      <w:lvlText w:val="%1."/>
      <w:lvlJc w:val="left"/>
      <w:pPr>
        <w:ind w:left="567" w:hanging="567"/>
      </w:pPr>
      <w:rPr>
        <w:rFonts w:hint="default"/>
      </w:rPr>
    </w:lvl>
    <w:lvl w:ilvl="1">
      <w:start w:val="1"/>
      <w:numFmt w:val="lowerLetter"/>
      <w:lvlText w:val="%2."/>
      <w:lvlJc w:val="left"/>
      <w:pPr>
        <w:ind w:left="1134" w:hanging="567"/>
      </w:pPr>
      <w:rPr>
        <w:rFonts w:hint="default"/>
      </w:rPr>
    </w:lvl>
    <w:lvl w:ilvl="2">
      <w:start w:val="1"/>
      <w:numFmt w:val="decimal"/>
      <w:suff w:val="nothing"/>
      <w:lvlText w:val="%3)"/>
      <w:lvlJc w:val="left"/>
      <w:pPr>
        <w:ind w:left="1701" w:hanging="567"/>
      </w:pPr>
      <w:rPr>
        <w:rFonts w:hint="default"/>
      </w:rPr>
    </w:lvl>
    <w:lvl w:ilvl="3">
      <w:start w:val="1"/>
      <w:numFmt w:val="lowerRoman"/>
      <w:suff w:val="space"/>
      <w:lvlText w:val="(%4)"/>
      <w:lvlJc w:val="left"/>
      <w:pPr>
        <w:ind w:left="2268" w:hanging="56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14526C3"/>
    <w:multiLevelType w:val="hybridMultilevel"/>
    <w:tmpl w:val="71006F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7D50D9D"/>
    <w:multiLevelType w:val="multilevel"/>
    <w:tmpl w:val="104EC1BC"/>
    <w:lvl w:ilvl="0">
      <w:start w:val="1"/>
      <w:numFmt w:val="upperRoman"/>
      <w:pStyle w:val="1ISOCARDE"/>
      <w:lvlText w:val="%1."/>
      <w:lvlJc w:val="left"/>
      <w:pPr>
        <w:ind w:left="567" w:hanging="567"/>
      </w:pPr>
      <w:rPr>
        <w:rFonts w:hint="default"/>
      </w:rPr>
    </w:lvl>
    <w:lvl w:ilvl="1">
      <w:start w:val="1"/>
      <w:numFmt w:val="lowerLetter"/>
      <w:pStyle w:val="2ISOCARDE"/>
      <w:lvlText w:val="%2."/>
      <w:lvlJc w:val="left"/>
      <w:pPr>
        <w:ind w:left="3544" w:hanging="567"/>
      </w:pPr>
      <w:rPr>
        <w:rFonts w:hint="default"/>
      </w:rPr>
    </w:lvl>
    <w:lvl w:ilvl="2">
      <w:start w:val="1"/>
      <w:numFmt w:val="decimal"/>
      <w:pStyle w:val="3ISOCARDE"/>
      <w:suff w:val="nothing"/>
      <w:lvlText w:val="%3)"/>
      <w:lvlJc w:val="left"/>
      <w:pPr>
        <w:ind w:left="2553" w:hanging="567"/>
      </w:pPr>
      <w:rPr>
        <w:rFonts w:hint="default"/>
      </w:rPr>
    </w:lvl>
    <w:lvl w:ilvl="3">
      <w:start w:val="1"/>
      <w:numFmt w:val="lowerRoman"/>
      <w:pStyle w:val="4ISOCARDE"/>
      <w:suff w:val="space"/>
      <w:lvlText w:val="(%4)"/>
      <w:lvlJc w:val="left"/>
      <w:pPr>
        <w:ind w:left="2268" w:hanging="56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23EB2FED"/>
    <w:multiLevelType w:val="hybridMultilevel"/>
    <w:tmpl w:val="C2E8F2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0AC770D"/>
    <w:multiLevelType w:val="hybridMultilevel"/>
    <w:tmpl w:val="18F4CA2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5">
    <w:nsid w:val="5BAE5D93"/>
    <w:multiLevelType w:val="hybridMultilevel"/>
    <w:tmpl w:val="12AA831C"/>
    <w:lvl w:ilvl="0" w:tplc="CF36F858">
      <w:numFmt w:val="bullet"/>
      <w:lvlText w:val="-"/>
      <w:lvlJc w:val="left"/>
      <w:pPr>
        <w:ind w:left="1065" w:hanging="360"/>
      </w:pPr>
      <w:rPr>
        <w:rFonts w:ascii="Trebuchet MS" w:eastAsiaTheme="minorEastAsia" w:hAnsi="Trebuchet MS"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6">
    <w:nsid w:val="6B224EC5"/>
    <w:multiLevelType w:val="hybridMultilevel"/>
    <w:tmpl w:val="38DCD32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7">
    <w:nsid w:val="6F41723D"/>
    <w:multiLevelType w:val="hybridMultilevel"/>
    <w:tmpl w:val="A668735E"/>
    <w:lvl w:ilvl="0" w:tplc="CF36F858">
      <w:numFmt w:val="bullet"/>
      <w:lvlText w:val="-"/>
      <w:lvlJc w:val="left"/>
      <w:pPr>
        <w:ind w:left="1065" w:hanging="360"/>
      </w:pPr>
      <w:rPr>
        <w:rFonts w:ascii="Trebuchet MS" w:eastAsiaTheme="minorEastAsia" w:hAnsi="Trebuchet M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72BA1395"/>
    <w:multiLevelType w:val="hybridMultilevel"/>
    <w:tmpl w:val="D590A0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79297D51"/>
    <w:multiLevelType w:val="hybridMultilevel"/>
    <w:tmpl w:val="CFA0AC5C"/>
    <w:lvl w:ilvl="0" w:tplc="040C000F">
      <w:start w:val="1"/>
      <w:numFmt w:val="decimal"/>
      <w:lvlText w:val="%1."/>
      <w:lvlJc w:val="left"/>
      <w:pPr>
        <w:ind w:left="1287" w:hanging="360"/>
      </w:p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num w:numId="1">
    <w:abstractNumId w:val="0"/>
  </w:num>
  <w:num w:numId="2">
    <w:abstractNumId w:val="2"/>
  </w:num>
  <w:num w:numId="3">
    <w:abstractNumId w:val="3"/>
  </w:num>
  <w:num w:numId="4">
    <w:abstractNumId w:val="5"/>
  </w:num>
  <w:num w:numId="5">
    <w:abstractNumId w:val="7"/>
  </w:num>
  <w:num w:numId="6">
    <w:abstractNumId w:val="6"/>
  </w:num>
  <w:num w:numId="7">
    <w:abstractNumId w:val="4"/>
  </w:num>
  <w:num w:numId="8">
    <w:abstractNumId w:val="8"/>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D1C82"/>
    <w:rsid w:val="0002577E"/>
    <w:rsid w:val="000350CD"/>
    <w:rsid w:val="0005782F"/>
    <w:rsid w:val="000E7065"/>
    <w:rsid w:val="00101519"/>
    <w:rsid w:val="0012603F"/>
    <w:rsid w:val="00127B06"/>
    <w:rsid w:val="001A55D7"/>
    <w:rsid w:val="002115C9"/>
    <w:rsid w:val="00236607"/>
    <w:rsid w:val="002375B0"/>
    <w:rsid w:val="002438B8"/>
    <w:rsid w:val="00244212"/>
    <w:rsid w:val="00253B4A"/>
    <w:rsid w:val="00271191"/>
    <w:rsid w:val="00285111"/>
    <w:rsid w:val="00287552"/>
    <w:rsid w:val="002B705A"/>
    <w:rsid w:val="002E0707"/>
    <w:rsid w:val="002E07ED"/>
    <w:rsid w:val="002E50EF"/>
    <w:rsid w:val="00321895"/>
    <w:rsid w:val="00334733"/>
    <w:rsid w:val="003F4CE9"/>
    <w:rsid w:val="0048509E"/>
    <w:rsid w:val="0049548E"/>
    <w:rsid w:val="004D1CA6"/>
    <w:rsid w:val="005021AC"/>
    <w:rsid w:val="00530570"/>
    <w:rsid w:val="0055286C"/>
    <w:rsid w:val="00554F21"/>
    <w:rsid w:val="005678E7"/>
    <w:rsid w:val="0058206B"/>
    <w:rsid w:val="005A4098"/>
    <w:rsid w:val="005A6C64"/>
    <w:rsid w:val="005E4108"/>
    <w:rsid w:val="005E42E5"/>
    <w:rsid w:val="006066DE"/>
    <w:rsid w:val="00635183"/>
    <w:rsid w:val="00637506"/>
    <w:rsid w:val="00656268"/>
    <w:rsid w:val="00664CEE"/>
    <w:rsid w:val="00665504"/>
    <w:rsid w:val="006D2F68"/>
    <w:rsid w:val="007648AE"/>
    <w:rsid w:val="007B176D"/>
    <w:rsid w:val="007B2D5E"/>
    <w:rsid w:val="007B68BA"/>
    <w:rsid w:val="007F33CE"/>
    <w:rsid w:val="00810E8A"/>
    <w:rsid w:val="0084049A"/>
    <w:rsid w:val="008F2408"/>
    <w:rsid w:val="0096406D"/>
    <w:rsid w:val="00973591"/>
    <w:rsid w:val="009B1605"/>
    <w:rsid w:val="00A001AC"/>
    <w:rsid w:val="00A02077"/>
    <w:rsid w:val="00A11E3C"/>
    <w:rsid w:val="00A309A4"/>
    <w:rsid w:val="00AB3138"/>
    <w:rsid w:val="00AC5775"/>
    <w:rsid w:val="00AE42AB"/>
    <w:rsid w:val="00AE447F"/>
    <w:rsid w:val="00AF4BC8"/>
    <w:rsid w:val="00B029B5"/>
    <w:rsid w:val="00B24EBF"/>
    <w:rsid w:val="00B609F3"/>
    <w:rsid w:val="00B65274"/>
    <w:rsid w:val="00B742A8"/>
    <w:rsid w:val="00B87506"/>
    <w:rsid w:val="00BB0D60"/>
    <w:rsid w:val="00BB228C"/>
    <w:rsid w:val="00BB38FC"/>
    <w:rsid w:val="00BC6394"/>
    <w:rsid w:val="00BE2612"/>
    <w:rsid w:val="00C10348"/>
    <w:rsid w:val="00C31EE2"/>
    <w:rsid w:val="00C35010"/>
    <w:rsid w:val="00C412B3"/>
    <w:rsid w:val="00CC69FD"/>
    <w:rsid w:val="00CD1C82"/>
    <w:rsid w:val="00D1337B"/>
    <w:rsid w:val="00D2703A"/>
    <w:rsid w:val="00D5445E"/>
    <w:rsid w:val="00D76029"/>
    <w:rsid w:val="00DA6C68"/>
    <w:rsid w:val="00DB3F13"/>
    <w:rsid w:val="00E070AE"/>
    <w:rsid w:val="00EA761A"/>
    <w:rsid w:val="00EB09FA"/>
    <w:rsid w:val="00EB7C2D"/>
    <w:rsid w:val="00ED2BD6"/>
    <w:rsid w:val="00EE11A8"/>
    <w:rsid w:val="00F06421"/>
    <w:rsid w:val="00F509A1"/>
    <w:rsid w:val="00F52C79"/>
    <w:rsid w:val="00F55818"/>
    <w:rsid w:val="00F60E15"/>
    <w:rsid w:val="00FC318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049A"/>
  </w:style>
  <w:style w:type="paragraph" w:styleId="Ttulo1">
    <w:name w:val="heading 1"/>
    <w:basedOn w:val="Normal"/>
    <w:next w:val="Normal"/>
    <w:link w:val="Ttulo1Char"/>
    <w:uiPriority w:val="9"/>
    <w:qFormat/>
    <w:rsid w:val="007B68B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7B68BA"/>
    <w:rPr>
      <w:rFonts w:asciiTheme="majorHAnsi" w:eastAsiaTheme="majorEastAsia" w:hAnsiTheme="majorHAnsi" w:cstheme="majorBidi"/>
      <w:b/>
      <w:bCs/>
      <w:color w:val="365F91" w:themeColor="accent1" w:themeShade="BF"/>
      <w:sz w:val="28"/>
      <w:szCs w:val="28"/>
    </w:rPr>
  </w:style>
  <w:style w:type="paragraph" w:styleId="Sumrio1">
    <w:name w:val="toc 1"/>
    <w:basedOn w:val="Normal"/>
    <w:next w:val="Normal"/>
    <w:autoRedefine/>
    <w:uiPriority w:val="39"/>
    <w:unhideWhenUsed/>
    <w:qFormat/>
    <w:rsid w:val="007B68BA"/>
    <w:pPr>
      <w:spacing w:before="120" w:after="120"/>
    </w:pPr>
    <w:rPr>
      <w:rFonts w:cstheme="minorHAnsi"/>
      <w:b/>
      <w:bCs/>
      <w:caps/>
      <w:sz w:val="20"/>
      <w:szCs w:val="20"/>
    </w:rPr>
  </w:style>
  <w:style w:type="paragraph" w:styleId="Sumrio2">
    <w:name w:val="toc 2"/>
    <w:basedOn w:val="Normal"/>
    <w:next w:val="Normal"/>
    <w:autoRedefine/>
    <w:uiPriority w:val="39"/>
    <w:unhideWhenUsed/>
    <w:qFormat/>
    <w:rsid w:val="007B68BA"/>
    <w:pPr>
      <w:spacing w:after="0"/>
      <w:ind w:left="220"/>
    </w:pPr>
    <w:rPr>
      <w:rFonts w:cstheme="minorHAnsi"/>
      <w:smallCaps/>
      <w:sz w:val="20"/>
      <w:szCs w:val="20"/>
    </w:rPr>
  </w:style>
  <w:style w:type="paragraph" w:styleId="Sumrio3">
    <w:name w:val="toc 3"/>
    <w:basedOn w:val="Normal"/>
    <w:next w:val="Normal"/>
    <w:autoRedefine/>
    <w:uiPriority w:val="39"/>
    <w:unhideWhenUsed/>
    <w:qFormat/>
    <w:rsid w:val="007B68BA"/>
    <w:pPr>
      <w:spacing w:after="0"/>
      <w:ind w:left="440"/>
    </w:pPr>
    <w:rPr>
      <w:rFonts w:cstheme="minorHAnsi"/>
      <w:i/>
      <w:iCs/>
      <w:sz w:val="20"/>
      <w:szCs w:val="20"/>
    </w:rPr>
  </w:style>
  <w:style w:type="paragraph" w:styleId="SemEspaamento">
    <w:name w:val="No Spacing"/>
    <w:link w:val="SemEspaamentoChar"/>
    <w:uiPriority w:val="1"/>
    <w:qFormat/>
    <w:rsid w:val="007B68BA"/>
    <w:pPr>
      <w:spacing w:after="0" w:line="240" w:lineRule="auto"/>
    </w:pPr>
    <w:rPr>
      <w:rFonts w:eastAsiaTheme="minorEastAsia"/>
    </w:rPr>
  </w:style>
  <w:style w:type="character" w:customStyle="1" w:styleId="SemEspaamentoChar">
    <w:name w:val="Sem Espaçamento Char"/>
    <w:basedOn w:val="Fontepargpadro"/>
    <w:link w:val="SemEspaamento"/>
    <w:uiPriority w:val="1"/>
    <w:rsid w:val="007B68BA"/>
    <w:rPr>
      <w:rFonts w:eastAsiaTheme="minorEastAsia"/>
    </w:rPr>
  </w:style>
  <w:style w:type="paragraph" w:styleId="PargrafodaLista">
    <w:name w:val="List Paragraph"/>
    <w:basedOn w:val="Normal"/>
    <w:link w:val="PargrafodaListaChar"/>
    <w:uiPriority w:val="34"/>
    <w:qFormat/>
    <w:rsid w:val="007B68BA"/>
    <w:pPr>
      <w:ind w:left="720"/>
      <w:contextualSpacing/>
    </w:pPr>
  </w:style>
  <w:style w:type="paragraph" w:styleId="CabealhodoSumrio">
    <w:name w:val="TOC Heading"/>
    <w:basedOn w:val="Ttulo1"/>
    <w:next w:val="Normal"/>
    <w:uiPriority w:val="39"/>
    <w:semiHidden/>
    <w:unhideWhenUsed/>
    <w:qFormat/>
    <w:rsid w:val="007B68BA"/>
    <w:pPr>
      <w:outlineLvl w:val="9"/>
    </w:pPr>
  </w:style>
  <w:style w:type="paragraph" w:styleId="Cabealho">
    <w:name w:val="header"/>
    <w:basedOn w:val="Normal"/>
    <w:link w:val="CabealhoChar"/>
    <w:uiPriority w:val="99"/>
    <w:semiHidden/>
    <w:unhideWhenUsed/>
    <w:rsid w:val="00CD1C82"/>
    <w:pPr>
      <w:tabs>
        <w:tab w:val="center" w:pos="4536"/>
        <w:tab w:val="right" w:pos="9072"/>
      </w:tabs>
      <w:spacing w:after="0" w:line="240" w:lineRule="auto"/>
    </w:pPr>
  </w:style>
  <w:style w:type="character" w:customStyle="1" w:styleId="CabealhoChar">
    <w:name w:val="Cabeçalho Char"/>
    <w:basedOn w:val="Fontepargpadro"/>
    <w:link w:val="Cabealho"/>
    <w:uiPriority w:val="99"/>
    <w:semiHidden/>
    <w:rsid w:val="00CD1C82"/>
  </w:style>
  <w:style w:type="paragraph" w:styleId="Rodap">
    <w:name w:val="footer"/>
    <w:basedOn w:val="Normal"/>
    <w:link w:val="RodapChar"/>
    <w:uiPriority w:val="99"/>
    <w:unhideWhenUsed/>
    <w:rsid w:val="00CD1C82"/>
    <w:pPr>
      <w:tabs>
        <w:tab w:val="center" w:pos="4536"/>
        <w:tab w:val="right" w:pos="9072"/>
      </w:tabs>
      <w:spacing w:after="0" w:line="240" w:lineRule="auto"/>
    </w:pPr>
  </w:style>
  <w:style w:type="character" w:customStyle="1" w:styleId="RodapChar">
    <w:name w:val="Rodapé Char"/>
    <w:basedOn w:val="Fontepargpadro"/>
    <w:link w:val="Rodap"/>
    <w:uiPriority w:val="99"/>
    <w:rsid w:val="00CD1C82"/>
  </w:style>
  <w:style w:type="paragraph" w:styleId="Textodebalo">
    <w:name w:val="Balloon Text"/>
    <w:basedOn w:val="Normal"/>
    <w:link w:val="TextodebaloChar"/>
    <w:uiPriority w:val="99"/>
    <w:semiHidden/>
    <w:unhideWhenUsed/>
    <w:rsid w:val="00CD1C8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D1C82"/>
    <w:rPr>
      <w:rFonts w:ascii="Tahoma" w:hAnsi="Tahoma" w:cs="Tahoma"/>
      <w:sz w:val="16"/>
      <w:szCs w:val="16"/>
    </w:rPr>
  </w:style>
  <w:style w:type="paragraph" w:styleId="Sumrio4">
    <w:name w:val="toc 4"/>
    <w:basedOn w:val="Normal"/>
    <w:next w:val="Normal"/>
    <w:autoRedefine/>
    <w:uiPriority w:val="39"/>
    <w:unhideWhenUsed/>
    <w:rsid w:val="00CD1C82"/>
    <w:pPr>
      <w:spacing w:after="0"/>
      <w:ind w:left="660"/>
    </w:pPr>
    <w:rPr>
      <w:rFonts w:cstheme="minorHAnsi"/>
      <w:sz w:val="18"/>
      <w:szCs w:val="18"/>
    </w:rPr>
  </w:style>
  <w:style w:type="paragraph" w:styleId="Sumrio5">
    <w:name w:val="toc 5"/>
    <w:basedOn w:val="Normal"/>
    <w:next w:val="Normal"/>
    <w:autoRedefine/>
    <w:uiPriority w:val="39"/>
    <w:unhideWhenUsed/>
    <w:rsid w:val="00CD1C82"/>
    <w:pPr>
      <w:spacing w:after="0"/>
      <w:ind w:left="880"/>
    </w:pPr>
    <w:rPr>
      <w:rFonts w:cstheme="minorHAnsi"/>
      <w:sz w:val="18"/>
      <w:szCs w:val="18"/>
    </w:rPr>
  </w:style>
  <w:style w:type="paragraph" w:styleId="Sumrio6">
    <w:name w:val="toc 6"/>
    <w:basedOn w:val="Normal"/>
    <w:next w:val="Normal"/>
    <w:autoRedefine/>
    <w:uiPriority w:val="39"/>
    <w:unhideWhenUsed/>
    <w:rsid w:val="00CD1C82"/>
    <w:pPr>
      <w:spacing w:after="0"/>
      <w:ind w:left="1100"/>
    </w:pPr>
    <w:rPr>
      <w:rFonts w:cstheme="minorHAnsi"/>
      <w:sz w:val="18"/>
      <w:szCs w:val="18"/>
    </w:rPr>
  </w:style>
  <w:style w:type="paragraph" w:styleId="Sumrio7">
    <w:name w:val="toc 7"/>
    <w:basedOn w:val="Normal"/>
    <w:next w:val="Normal"/>
    <w:autoRedefine/>
    <w:uiPriority w:val="39"/>
    <w:unhideWhenUsed/>
    <w:rsid w:val="00CD1C82"/>
    <w:pPr>
      <w:spacing w:after="0"/>
      <w:ind w:left="1320"/>
    </w:pPr>
    <w:rPr>
      <w:rFonts w:cstheme="minorHAnsi"/>
      <w:sz w:val="18"/>
      <w:szCs w:val="18"/>
    </w:rPr>
  </w:style>
  <w:style w:type="paragraph" w:styleId="Sumrio8">
    <w:name w:val="toc 8"/>
    <w:basedOn w:val="Normal"/>
    <w:next w:val="Normal"/>
    <w:autoRedefine/>
    <w:uiPriority w:val="39"/>
    <w:unhideWhenUsed/>
    <w:rsid w:val="00CD1C82"/>
    <w:pPr>
      <w:spacing w:after="0"/>
      <w:ind w:left="1540"/>
    </w:pPr>
    <w:rPr>
      <w:rFonts w:cstheme="minorHAnsi"/>
      <w:sz w:val="18"/>
      <w:szCs w:val="18"/>
    </w:rPr>
  </w:style>
  <w:style w:type="paragraph" w:styleId="Sumrio9">
    <w:name w:val="toc 9"/>
    <w:basedOn w:val="Normal"/>
    <w:next w:val="Normal"/>
    <w:autoRedefine/>
    <w:uiPriority w:val="39"/>
    <w:unhideWhenUsed/>
    <w:rsid w:val="00CD1C82"/>
    <w:pPr>
      <w:spacing w:after="0"/>
      <w:ind w:left="1760"/>
    </w:pPr>
    <w:rPr>
      <w:rFonts w:cstheme="minorHAnsi"/>
      <w:sz w:val="18"/>
      <w:szCs w:val="18"/>
    </w:rPr>
  </w:style>
  <w:style w:type="paragraph" w:customStyle="1" w:styleId="1ISOCARDE">
    <w:name w:val="1_ISOCARDE"/>
    <w:basedOn w:val="PargrafodaLista"/>
    <w:link w:val="1ISOCARDECar"/>
    <w:qFormat/>
    <w:rsid w:val="00B24EBF"/>
    <w:pPr>
      <w:numPr>
        <w:numId w:val="2"/>
      </w:numPr>
      <w:contextualSpacing w:val="0"/>
    </w:pPr>
    <w:rPr>
      <w:rFonts w:ascii="Trebuchet MS" w:hAnsi="Trebuchet MS"/>
      <w:b/>
      <w:color w:val="215868" w:themeColor="accent5" w:themeShade="80"/>
      <w:sz w:val="32"/>
      <w:szCs w:val="32"/>
      <w:u w:val="single"/>
    </w:rPr>
  </w:style>
  <w:style w:type="paragraph" w:customStyle="1" w:styleId="2ISOCARDE">
    <w:name w:val="2_ISOCARDE"/>
    <w:basedOn w:val="PargrafodaLista"/>
    <w:link w:val="2ISOCARDECar"/>
    <w:qFormat/>
    <w:rsid w:val="00B24EBF"/>
    <w:pPr>
      <w:numPr>
        <w:ilvl w:val="1"/>
        <w:numId w:val="2"/>
      </w:numPr>
      <w:ind w:left="5813"/>
      <w:contextualSpacing w:val="0"/>
    </w:pPr>
    <w:rPr>
      <w:rFonts w:ascii="Trebuchet MS" w:hAnsi="Trebuchet MS"/>
      <w:b/>
      <w:color w:val="31849B" w:themeColor="accent5" w:themeShade="BF"/>
      <w:sz w:val="30"/>
      <w:szCs w:val="30"/>
    </w:rPr>
  </w:style>
  <w:style w:type="character" w:customStyle="1" w:styleId="PargrafodaListaChar">
    <w:name w:val="Parágrafo da Lista Char"/>
    <w:basedOn w:val="Fontepargpadro"/>
    <w:link w:val="PargrafodaLista"/>
    <w:uiPriority w:val="34"/>
    <w:rsid w:val="00B24EBF"/>
  </w:style>
  <w:style w:type="character" w:customStyle="1" w:styleId="1ISOCARDECar">
    <w:name w:val="1_ISOCARDE Car"/>
    <w:basedOn w:val="PargrafodaListaChar"/>
    <w:link w:val="1ISOCARDE"/>
    <w:rsid w:val="00B24EBF"/>
  </w:style>
  <w:style w:type="paragraph" w:customStyle="1" w:styleId="3ISOCARDE">
    <w:name w:val="3_ISOCARDE"/>
    <w:basedOn w:val="PargrafodaLista"/>
    <w:link w:val="3ISOCARDECar"/>
    <w:qFormat/>
    <w:rsid w:val="00B24EBF"/>
    <w:pPr>
      <w:numPr>
        <w:ilvl w:val="2"/>
        <w:numId w:val="2"/>
      </w:numPr>
      <w:tabs>
        <w:tab w:val="left" w:pos="1701"/>
      </w:tabs>
      <w:contextualSpacing w:val="0"/>
    </w:pPr>
    <w:rPr>
      <w:rFonts w:ascii="Trebuchet MS" w:hAnsi="Trebuchet MS"/>
      <w:color w:val="4BACC6" w:themeColor="accent5"/>
      <w:sz w:val="28"/>
      <w:szCs w:val="28"/>
      <w:u w:val="single"/>
    </w:rPr>
  </w:style>
  <w:style w:type="character" w:customStyle="1" w:styleId="2ISOCARDECar">
    <w:name w:val="2_ISOCARDE Car"/>
    <w:basedOn w:val="PargrafodaListaChar"/>
    <w:link w:val="2ISOCARDE"/>
    <w:rsid w:val="00B24EBF"/>
    <w:rPr>
      <w:rFonts w:ascii="Trebuchet MS" w:hAnsi="Trebuchet MS"/>
      <w:b/>
      <w:color w:val="31849B" w:themeColor="accent5" w:themeShade="BF"/>
      <w:sz w:val="30"/>
      <w:szCs w:val="30"/>
    </w:rPr>
  </w:style>
  <w:style w:type="paragraph" w:customStyle="1" w:styleId="4ISOCARDE">
    <w:name w:val="4_ISOCARDE"/>
    <w:basedOn w:val="PargrafodaLista"/>
    <w:link w:val="4ISOCARDECar"/>
    <w:qFormat/>
    <w:rsid w:val="00B24EBF"/>
    <w:pPr>
      <w:numPr>
        <w:ilvl w:val="3"/>
        <w:numId w:val="2"/>
      </w:numPr>
      <w:spacing w:before="360" w:after="120" w:line="240" w:lineRule="auto"/>
      <w:contextualSpacing w:val="0"/>
    </w:pPr>
    <w:rPr>
      <w:rFonts w:ascii="Trebuchet MS" w:hAnsi="Trebuchet MS"/>
      <w:i/>
      <w:color w:val="B2A1C7" w:themeColor="accent4" w:themeTint="99"/>
      <w:sz w:val="26"/>
      <w:szCs w:val="26"/>
    </w:rPr>
  </w:style>
  <w:style w:type="character" w:customStyle="1" w:styleId="3ISOCARDECar">
    <w:name w:val="3_ISOCARDE Car"/>
    <w:basedOn w:val="PargrafodaListaChar"/>
    <w:link w:val="3ISOCARDE"/>
    <w:rsid w:val="00B24EBF"/>
    <w:rPr>
      <w:rFonts w:ascii="Trebuchet MS" w:hAnsi="Trebuchet MS"/>
      <w:color w:val="4BACC6" w:themeColor="accent5"/>
      <w:sz w:val="28"/>
      <w:szCs w:val="28"/>
      <w:u w:val="single"/>
    </w:rPr>
  </w:style>
  <w:style w:type="character" w:styleId="Hyperlink">
    <w:name w:val="Hyperlink"/>
    <w:basedOn w:val="Fontepargpadro"/>
    <w:uiPriority w:val="99"/>
    <w:unhideWhenUsed/>
    <w:rsid w:val="007F33CE"/>
    <w:rPr>
      <w:color w:val="0000FF" w:themeColor="hyperlink"/>
      <w:u w:val="single"/>
    </w:rPr>
  </w:style>
  <w:style w:type="character" w:customStyle="1" w:styleId="4ISOCARDECar">
    <w:name w:val="4_ISOCARDE Car"/>
    <w:basedOn w:val="PargrafodaListaChar"/>
    <w:link w:val="4ISOCARDE"/>
    <w:rsid w:val="00B24EBF"/>
    <w:rPr>
      <w:rFonts w:ascii="Trebuchet MS" w:hAnsi="Trebuchet MS"/>
      <w:i/>
      <w:color w:val="B2A1C7" w:themeColor="accent4" w:themeTint="99"/>
      <w:sz w:val="26"/>
      <w:szCs w:val="26"/>
    </w:rPr>
  </w:style>
  <w:style w:type="paragraph" w:customStyle="1" w:styleId="tISOCARDE">
    <w:name w:val="t_ISOCARDE"/>
    <w:basedOn w:val="PargrafodaLista"/>
    <w:link w:val="tISOCARDECar"/>
    <w:qFormat/>
    <w:rsid w:val="00B742A8"/>
    <w:pPr>
      <w:ind w:left="0" w:firstLine="567"/>
    </w:pPr>
    <w:rPr>
      <w:rFonts w:ascii="Trebuchet MS" w:hAnsi="Trebuchet MS"/>
      <w:sz w:val="24"/>
      <w:szCs w:val="24"/>
    </w:rPr>
  </w:style>
  <w:style w:type="character" w:customStyle="1" w:styleId="tISOCARDECar">
    <w:name w:val="t_ISOCARDE Car"/>
    <w:basedOn w:val="PargrafodaListaChar"/>
    <w:link w:val="tISOCARDE"/>
    <w:rsid w:val="00B742A8"/>
    <w:rPr>
      <w:rFonts w:ascii="Trebuchet MS" w:hAnsi="Trebuchet MS"/>
      <w:sz w:val="24"/>
      <w:szCs w:val="24"/>
    </w:rPr>
  </w:style>
  <w:style w:type="paragraph" w:styleId="Legenda">
    <w:name w:val="caption"/>
    <w:basedOn w:val="Normal"/>
    <w:next w:val="Normal"/>
    <w:uiPriority w:val="35"/>
    <w:unhideWhenUsed/>
    <w:qFormat/>
    <w:rsid w:val="00D2703A"/>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81B27E-5308-4229-BB6E-269F2D2C0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652</TotalTime>
  <Pages>8</Pages>
  <Words>984</Words>
  <Characters>5415</Characters>
  <Application>Microsoft Office Word</Application>
  <DocSecurity>0</DocSecurity>
  <Lines>45</Lines>
  <Paragraphs>12</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6387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dc:creator>
  <cp:lastModifiedBy>Igor</cp:lastModifiedBy>
  <cp:revision>31</cp:revision>
  <cp:lastPrinted>2013-10-25T01:27:00Z</cp:lastPrinted>
  <dcterms:created xsi:type="dcterms:W3CDTF">2013-10-25T06:57:00Z</dcterms:created>
  <dcterms:modified xsi:type="dcterms:W3CDTF">2013-10-28T15:54:00Z</dcterms:modified>
</cp:coreProperties>
</file>