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8)- Porque es conveniente que un sensor tenga una respuesta lineal ?</w:t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  <w:t xml:space="preserve">Es conveniente que un sensor tenga una respuesta lineal porque facilita la interpretación y el procesamiento de los datos medidos. Aquí te explico algunas razones clave: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1. </w:t>
      </w:r>
      <w:r>
        <w:rPr>
          <w:b/>
          <w:bCs/>
          <w:highlight w:val="none"/>
        </w:rPr>
        <w:t xml:space="preserve">Simplicidad en el cálculo:</w:t>
      </w:r>
      <w:r>
        <w:rPr>
          <w:highlight w:val="none"/>
        </w:rPr>
        <w:t xml:space="preserve"> Una respuesta lineal implica que la salida del sensor es directamente proporcional a la cantidad medida. Esto simplifica los cálculos matemáticos necesarios para convertir la señal del sensor en una medida útil. Por ejemplo</w:t>
      </w:r>
      <w:r>
        <w:rPr>
          <w:highlight w:val="none"/>
        </w:rPr>
        <w:t xml:space="preserve">, si la salida del sensor es lineal, solo se necesita una multiplicación o una suma simple para convertir la señal en la unidad deseada.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2. </w:t>
      </w:r>
      <w:r>
        <w:rPr>
          <w:b/>
          <w:bCs/>
          <w:highlight w:val="none"/>
        </w:rPr>
        <w:t xml:space="preserve">Precisión y exactitud:</w:t>
      </w:r>
      <w:r>
        <w:rPr>
          <w:highlight w:val="none"/>
        </w:rPr>
        <w:t xml:space="preserve"> La linealidad minimiza las distorsiones en la medida, lo que se traduce en una mayor precisión y exactitud. Si un sensor tiene una respuesta no lineal, puede ser más difícil corregir las desviaciones y obtener una medida precis</w:t>
      </w:r>
      <w:r>
        <w:rPr>
          <w:highlight w:val="none"/>
        </w:rPr>
        <w:t xml:space="preserve">a.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3. </w:t>
      </w:r>
      <w:r>
        <w:rPr>
          <w:b/>
          <w:bCs/>
          <w:highlight w:val="none"/>
        </w:rPr>
        <w:t xml:space="preserve">Facilidad de calibración:</w:t>
      </w:r>
      <w:r>
        <w:rPr>
          <w:highlight w:val="none"/>
        </w:rPr>
        <w:t xml:space="preserve"> Los sensores lineales son más fáciles de calibrar. Solo se necesitan algunos puntos de referencia para establecer la relación entre la entrada y la salida. En contraste, un sensor no lineal podría requerir un proceso de cali</w:t>
      </w:r>
      <w:r>
        <w:rPr>
          <w:highlight w:val="none"/>
        </w:rPr>
        <w:t xml:space="preserve">bración más complejo, con más puntos de referencia y algoritmos de ajuste.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4. </w:t>
      </w:r>
      <w:r>
        <w:rPr>
          <w:b/>
          <w:bCs/>
          <w:highlight w:val="none"/>
        </w:rPr>
        <w:t xml:space="preserve">Consistencia en la medición</w:t>
      </w:r>
      <w:r>
        <w:rPr>
          <w:highlight w:val="none"/>
        </w:rPr>
        <w:t xml:space="preserve">: Un sensor con respuesta lineal ofrece un rendimiento más consistente en un rango más amplio de valores medidos. Esto es especialmente importante en aplicaciones donde se necesita monitorear cambios pequeños o detectar des</w:t>
      </w:r>
      <w:r>
        <w:rPr>
          <w:highlight w:val="none"/>
        </w:rPr>
        <w:t xml:space="preserve">viaciones mínimas.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5. </w:t>
      </w:r>
      <w:r>
        <w:rPr>
          <w:b/>
          <w:bCs/>
          <w:highlight w:val="none"/>
        </w:rPr>
        <w:t xml:space="preserve">Integración con sistemas de control:</w:t>
      </w:r>
      <w:r>
        <w:rPr>
          <w:highlight w:val="none"/>
        </w:rPr>
        <w:t xml:space="preserve"> Los sistemas de control, como los controladores PID, funcionan mejor con entradas lineales, ya que las leyes de control asumen que las relaciones entre las variables de entrada y salida son lineales. Esto permite </w:t>
      </w:r>
      <w:r>
        <w:rPr>
          <w:highlight w:val="none"/>
        </w:rPr>
        <w:t xml:space="preserve">un control más estable y predecible del sistema.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b/>
          <w:bCs/>
          <w:highlight w:val="none"/>
        </w:rPr>
        <w:t xml:space="preserve">En resumen,</w:t>
      </w:r>
      <w:r>
        <w:rPr>
          <w:highlight w:val="none"/>
        </w:rPr>
        <w:t xml:space="preserve"> la linealidad en la respuesta de un sensor facilita la interpretación de los datos, mejora la precisión, simplifica la calibración y permite una mejor integración con otros sistemas.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2024-08-30T14:20:46Z</dcterms:modified>
</cp:coreProperties>
</file>