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A2C" w:rsidRDefault="00A63728">
      <w:r w:rsidRPr="00A63728">
        <w:t>https://wokwi.com/projects/411754527500664833</w:t>
      </w:r>
      <w:bookmarkStart w:id="0" w:name="_GoBack"/>
      <w:bookmarkEnd w:id="0"/>
    </w:p>
    <w:sectPr w:rsidR="00953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28"/>
    <w:rsid w:val="009D77C8"/>
    <w:rsid w:val="00A63728"/>
    <w:rsid w:val="00D3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4AF73-5E33-4F38-9D52-A2127E08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Dixguel03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2024-10-17T23:03:00Z</dcterms:created>
  <dcterms:modified xsi:type="dcterms:W3CDTF">2024-10-17T23:04:00Z</dcterms:modified>
</cp:coreProperties>
</file>