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Título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del resumen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atributos de una clase 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Israel cárdenas rocha  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Materia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programación orientada a objetos </w:t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Grupo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13SC121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Contenido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color w:val="4472c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472c4"/>
          <w:sz w:val="24"/>
          <w:szCs w:val="24"/>
          <w:rtl w:val="0"/>
        </w:rPr>
        <w:t xml:space="preserve">¿Qué es una clase?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una agrupación de datos que se caracterizan por relacionarse entre si con el objeto dentro de la clase.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color w:val="4472c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472c4"/>
          <w:sz w:val="24"/>
          <w:szCs w:val="24"/>
          <w:rtl w:val="0"/>
        </w:rPr>
        <w:t xml:space="preserve">¿Qué son los atributos?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Son los elementos que caracterizan al objeto dentro de la clase 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color w:val="4472c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472c4"/>
          <w:sz w:val="24"/>
          <w:szCs w:val="24"/>
          <w:rtl w:val="0"/>
        </w:rPr>
        <w:t xml:space="preserve">5 ejemplos de una clase y sus atributos </w:t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72715" cy="151104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51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072640" cy="150203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50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29815" cy="1756786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1756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2072640" cy="1756736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75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944428" cy="18002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color w:val="4472c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472c4"/>
          <w:sz w:val="24"/>
          <w:szCs w:val="24"/>
          <w:rtl w:val="0"/>
        </w:rPr>
        <w:t xml:space="preserve">¿Qué es un objeto?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un elemento para poder ordenar los componentes de la clase 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4472c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472c4"/>
          <w:sz w:val="24"/>
          <w:szCs w:val="24"/>
          <w:rtl w:val="0"/>
        </w:rPr>
        <w:br w:type="textWrapping"/>
        <w:t xml:space="preserve">que es una instancia en una clase 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una referencia de una clase Hacia otra con lo cual permite a ambas clases interactuar entre sí.</w:t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Ejercicios de clases y sus atributos   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06379" cy="24669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6379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24375" cy="252359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23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10100" cy="2853055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5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81525" cy="289081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9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58665" cy="2476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42087" cy="255251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2087" cy="2552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20565" cy="24860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14875" cy="24479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95838" cy="24860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743450" cy="24288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66095" cy="261192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095" cy="261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21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