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default"/>
          <w:lang w:val="en-US" w:eastAsia="zh-CN"/>
        </w:rPr>
      </w:pPr>
      <w:r>
        <w:rPr>
          <w:rFonts w:hint="default"/>
          <w:lang w:val="en-US" w:eastAsia="zh-CN"/>
        </w:rPr>
        <w:t>提出利用神经网络</w:t>
      </w:r>
      <w:r>
        <w:rPr>
          <w:rFonts w:hint="eastAsia"/>
          <w:lang w:val="en-US" w:eastAsia="zh-CN"/>
        </w:rPr>
        <w:t>（基于数据学习）</w:t>
      </w:r>
      <w:r>
        <w:rPr>
          <w:rFonts w:hint="default"/>
          <w:lang w:val="en-US" w:eastAsia="zh-CN"/>
        </w:rPr>
        <w:t>中的运动估计和运动补偿来进行视频帧插值。通过</w:t>
      </w:r>
      <w:r>
        <w:rPr>
          <w:rFonts w:hint="eastAsia"/>
          <w:lang w:val="en-US" w:eastAsia="zh-CN"/>
        </w:rPr>
        <w:t>CNN</w:t>
      </w:r>
      <w:r>
        <w:rPr>
          <w:rFonts w:hint="default"/>
          <w:lang w:val="en-US" w:eastAsia="zh-CN"/>
        </w:rPr>
        <w:t>估计运动矢量和补偿滤波器。进一步提出了一种基于光流和补偿滤波器的自适应扭曲层来合成新像素。</w:t>
      </w:r>
      <w:r>
        <w:rPr>
          <w:rFonts w:hint="eastAsia"/>
          <w:lang w:val="en-US" w:eastAsia="zh-CN"/>
        </w:rPr>
        <w:t>最后使用后处理步骤最小化伪影。</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基于学习的方法</w:t>
      </w:r>
      <w:r>
        <w:rPr>
          <w:rFonts w:hint="eastAsia" w:cstheme="minorBidi"/>
          <w:b w:val="0"/>
          <w:bCs w:val="0"/>
          <w:kern w:val="2"/>
          <w:sz w:val="21"/>
          <w:szCs w:val="24"/>
          <w:lang w:val="en-US" w:eastAsia="zh-CN" w:bidi="ar-SA"/>
        </w:rPr>
        <w:t>：</w:t>
      </w:r>
      <w:r>
        <w:rPr>
          <w:rFonts w:hint="eastAsia" w:cstheme="minorBidi"/>
          <w:b/>
          <w:bCs/>
          <w:kern w:val="2"/>
          <w:sz w:val="21"/>
          <w:szCs w:val="24"/>
          <w:lang w:val="en-US" w:eastAsia="zh-CN" w:bidi="ar-SA"/>
        </w:rPr>
        <w:t>基于光流和基于核的方法</w:t>
      </w:r>
      <w:r>
        <w:rPr>
          <w:rFonts w:hint="eastAsia" w:cstheme="minorBidi"/>
          <w:b w:val="0"/>
          <w:bCs w:val="0"/>
          <w:kern w:val="2"/>
          <w:sz w:val="21"/>
          <w:szCs w:val="24"/>
          <w:lang w:val="en-US" w:eastAsia="zh-CN" w:bidi="ar-SA"/>
        </w:rPr>
        <w:t>是两种比较好的方法。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cstheme="minorBidi"/>
          <w:b w:val="0"/>
          <w:bCs w:val="0"/>
          <w:kern w:val="2"/>
          <w:sz w:val="21"/>
          <w:szCs w:val="24"/>
          <w:u w:val="single"/>
          <w:lang w:val="en-US" w:eastAsia="zh-CN" w:bidi="ar-SA"/>
        </w:rPr>
      </w:pPr>
      <w:r>
        <w:rPr>
          <w:rFonts w:hint="default" w:cstheme="minorBidi"/>
          <w:b w:val="0"/>
          <w:bCs w:val="0"/>
          <w:kern w:val="2"/>
          <w:sz w:val="21"/>
          <w:szCs w:val="24"/>
          <w:lang w:eastAsia="zh-CN" w:bidi="ar-SA"/>
        </w:rPr>
        <w:t>（1）</w:t>
      </w:r>
      <w:r>
        <w:rPr>
          <w:rFonts w:hint="eastAsia" w:cstheme="minorBidi"/>
          <w:b w:val="0"/>
          <w:bCs w:val="0"/>
          <w:kern w:val="2"/>
          <w:sz w:val="21"/>
          <w:szCs w:val="24"/>
          <w:lang w:val="en-US" w:eastAsia="zh-CN" w:bidi="ar-SA"/>
        </w:rPr>
        <w:t>其中逐像素（光流）计算运动向量就是一种运动估计，可通过卷积神经网络来估计光流（U-net）。</w:t>
      </w:r>
      <w:r>
        <w:rPr>
          <w:rFonts w:hint="eastAsia" w:cstheme="minorBidi"/>
          <w:b w:val="0"/>
          <w:bCs w:val="0"/>
          <w:kern w:val="2"/>
          <w:sz w:val="21"/>
          <w:szCs w:val="24"/>
          <w:u w:val="single"/>
          <w:lang w:val="en-US" w:eastAsia="zh-CN" w:bidi="ar-SA"/>
        </w:rPr>
        <w:t>对于运动补偿插值，通常使用重叠块来处理像素块的错误运动向量。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default" w:cstheme="minorBidi"/>
          <w:b w:val="0"/>
          <w:bCs w:val="0"/>
          <w:kern w:val="2"/>
          <w:sz w:val="21"/>
          <w:szCs w:val="24"/>
          <w:u w:val="none"/>
          <w:lang w:eastAsia="zh-CN" w:bidi="ar-SA"/>
        </w:rPr>
      </w:pPr>
      <w:r>
        <w:rPr>
          <w:rFonts w:hint="default" w:cstheme="minorBidi"/>
          <w:b w:val="0"/>
          <w:bCs w:val="0"/>
          <w:kern w:val="2"/>
          <w:sz w:val="21"/>
          <w:szCs w:val="24"/>
          <w:u w:val="none"/>
          <w:lang w:eastAsia="zh-CN" w:bidi="ar-SA"/>
        </w:rPr>
        <w:t>（2）</w:t>
      </w:r>
      <w:r>
        <w:rPr>
          <w:rFonts w:hint="default" w:cstheme="minorBidi"/>
          <w:b w:val="0"/>
          <w:bCs w:val="0"/>
          <w:kern w:val="2"/>
          <w:sz w:val="21"/>
          <w:szCs w:val="24"/>
          <w:u w:val="none"/>
          <w:lang w:eastAsia="zh-CN" w:bidi="ar-SA"/>
        </w:rPr>
        <w:t>基于核的方法。帧插值可以通过学习自适应局部核</w:t>
      </w:r>
      <w:r>
        <w:rPr>
          <w:rFonts w:hint="eastAsia" w:cstheme="minorBidi"/>
          <w:b w:val="0"/>
          <w:bCs w:val="0"/>
          <w:kern w:val="2"/>
          <w:sz w:val="21"/>
          <w:szCs w:val="24"/>
          <w:u w:val="none"/>
          <w:lang w:val="en-US" w:eastAsia="zh-CN" w:bidi="ar-SA"/>
        </w:rPr>
        <w:t>通过卷积运算</w:t>
      </w:r>
      <w:r>
        <w:rPr>
          <w:rFonts w:hint="default" w:cstheme="minorBidi"/>
          <w:b w:val="0"/>
          <w:bCs w:val="0"/>
          <w:kern w:val="2"/>
          <w:sz w:val="21"/>
          <w:szCs w:val="24"/>
          <w:u w:val="none"/>
          <w:lang w:eastAsia="zh-CN" w:bidi="ar-SA"/>
        </w:rPr>
        <w:t>进行插值</w:t>
      </w:r>
      <w:r>
        <w:rPr>
          <w:rFonts w:hint="eastAsia" w:cstheme="minorBidi"/>
          <w:b w:val="0"/>
          <w:bCs w:val="0"/>
          <w:kern w:val="2"/>
          <w:sz w:val="21"/>
          <w:szCs w:val="24"/>
          <w:u w:val="none"/>
          <w:lang w:eastAsia="zh-CN" w:bidi="ar-SA"/>
        </w:rPr>
        <w:t>，</w:t>
      </w:r>
      <w:r>
        <w:rPr>
          <w:rFonts w:hint="default" w:cstheme="minorBidi"/>
          <w:b w:val="0"/>
          <w:bCs w:val="0"/>
          <w:kern w:val="2"/>
          <w:sz w:val="21"/>
          <w:szCs w:val="24"/>
          <w:u w:val="none"/>
          <w:lang w:eastAsia="zh-CN" w:bidi="ar-SA"/>
        </w:rPr>
        <w:t>不依赖于像素的光流。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训练数据集通常包含来自原始视频序列的图像三元组，第一帧和第三帧作为输入馈入网络，中间第二帧作为</w:t>
      </w:r>
      <w:r>
        <w:rPr>
          <w:rFonts w:hint="eastAsia" w:asciiTheme="minorHAnsi" w:hAnsiTheme="minorHAnsi" w:eastAsiaTheme="minorEastAsia" w:cstheme="minorBidi"/>
          <w:b w:val="0"/>
          <w:bCs w:val="0"/>
          <w:kern w:val="2"/>
          <w:sz w:val="21"/>
          <w:szCs w:val="24"/>
          <w:lang w:val="en-US" w:eastAsia="zh-CN" w:bidi="ar-SA"/>
        </w:rPr>
        <w:t>Ground Truth与网络输出得到的像素进行误差计算，</w:t>
      </w:r>
      <w:r>
        <w:rPr>
          <w:rFonts w:hint="default" w:asciiTheme="minorHAnsi" w:hAnsiTheme="minorHAnsi" w:eastAsiaTheme="minorEastAsia" w:cstheme="minorBidi"/>
          <w:b w:val="0"/>
          <w:bCs w:val="0"/>
          <w:kern w:val="2"/>
          <w:sz w:val="21"/>
          <w:szCs w:val="24"/>
          <w:lang w:val="en-US" w:eastAsia="zh-CN" w:bidi="ar-SA"/>
        </w:rPr>
        <w:t>模型参数可以通过梯度下降方案迭代更新</w:t>
      </w:r>
      <w:r>
        <w:rPr>
          <w:rFonts w:hint="eastAsia" w:cstheme="minorBidi"/>
          <w:b w:val="0"/>
          <w:bCs w:val="0"/>
          <w:kern w:val="2"/>
          <w:sz w:val="21"/>
          <w:szCs w:val="24"/>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思路框架：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cstheme="minorBidi"/>
          <w:b w:val="0"/>
          <w:bCs w:val="0"/>
          <w:kern w:val="2"/>
          <w:sz w:val="21"/>
          <w:szCs w:val="24"/>
          <w:lang w:val="en-US" w:eastAsia="zh-CN" w:bidi="ar-SA"/>
        </w:rPr>
      </w:pPr>
      <w:r>
        <w:drawing>
          <wp:inline distT="0" distB="0" distL="114300" distR="114300">
            <wp:extent cx="5269865" cy="182181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2181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首先对参考帧进行运动估计对齐，对较大的运动采用双线性</w:t>
      </w:r>
      <w:r>
        <w:rPr>
          <w:rFonts w:hint="eastAsia" w:cstheme="minorBidi"/>
          <w:b w:val="0"/>
          <w:bCs w:val="0"/>
          <w:kern w:val="2"/>
          <w:sz w:val="21"/>
          <w:szCs w:val="24"/>
          <w:lang w:val="en-US" w:eastAsia="zh-CN" w:bidi="ar-SA"/>
        </w:rPr>
        <w:t>扭曲</w:t>
      </w:r>
      <w:r>
        <w:rPr>
          <w:rFonts w:hint="default" w:asciiTheme="minorHAnsi" w:hAnsiTheme="minorHAnsi" w:eastAsiaTheme="minorEastAsia" w:cstheme="minorBidi"/>
          <w:b w:val="0"/>
          <w:bCs w:val="0"/>
          <w:kern w:val="2"/>
          <w:sz w:val="21"/>
          <w:szCs w:val="24"/>
          <w:lang w:val="en-US" w:eastAsia="zh-CN" w:bidi="ar-SA"/>
        </w:rPr>
        <w:t>处理，对</w:t>
      </w:r>
      <w:r>
        <w:rPr>
          <w:rFonts w:hint="eastAsia" w:cstheme="minorBidi"/>
          <w:b w:val="0"/>
          <w:bCs w:val="0"/>
          <w:kern w:val="2"/>
          <w:sz w:val="21"/>
          <w:szCs w:val="24"/>
          <w:lang w:val="en-US" w:eastAsia="zh-CN" w:bidi="ar-SA"/>
        </w:rPr>
        <w:t>扭曲</w:t>
      </w:r>
      <w:r>
        <w:rPr>
          <w:rFonts w:hint="default" w:asciiTheme="minorHAnsi" w:hAnsiTheme="minorHAnsi" w:eastAsiaTheme="minorEastAsia" w:cstheme="minorBidi"/>
          <w:b w:val="0"/>
          <w:bCs w:val="0"/>
          <w:kern w:val="2"/>
          <w:sz w:val="21"/>
          <w:szCs w:val="24"/>
          <w:lang w:val="en-US" w:eastAsia="zh-CN" w:bidi="ar-SA"/>
        </w:rPr>
        <w:t>帧进行小卷积核估计，</w:t>
      </w:r>
      <w:r>
        <w:rPr>
          <w:rFonts w:hint="eastAsia" w:cstheme="minorBidi"/>
          <w:b w:val="0"/>
          <w:bCs w:val="0"/>
          <w:kern w:val="2"/>
          <w:sz w:val="21"/>
          <w:szCs w:val="24"/>
          <w:lang w:val="en-US" w:eastAsia="zh-CN" w:bidi="ar-SA"/>
        </w:rPr>
        <w:t>再进行卷积运算以及后处理步骤合成最终帧</w:t>
      </w:r>
      <w:r>
        <w:rPr>
          <w:rFonts w:hint="default" w:asciiTheme="minorHAnsi" w:hAnsiTheme="minorHAnsi" w:eastAsiaTheme="minorEastAsia" w:cstheme="minorBidi"/>
          <w:b w:val="0"/>
          <w:bCs w:val="0"/>
          <w:kern w:val="2"/>
          <w:sz w:val="21"/>
          <w:szCs w:val="24"/>
          <w:lang w:val="en-US" w:eastAsia="zh-CN" w:bidi="ar-SA"/>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由于运动估计产生的参考帧质量不好，因此将运动估计（双线性扭曲）和卷积核估计集合在一个步骤里，形成了自适应扭曲层。提出的自适应层基于给定的光流和局部卷积核对图像或特征进行扭曲。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cstheme="minorBidi"/>
          <w:b w:val="0"/>
          <w:bCs w:val="0"/>
          <w:kern w:val="2"/>
          <w:sz w:val="21"/>
          <w:szCs w:val="24"/>
          <w:lang w:val="en-US" w:eastAsia="zh-CN" w:bidi="ar-SA"/>
        </w:rPr>
      </w:pPr>
      <w:r>
        <w:drawing>
          <wp:inline distT="0" distB="0" distL="114300" distR="114300">
            <wp:extent cx="5272405" cy="2159635"/>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159635"/>
                    </a:xfrm>
                    <a:prstGeom prst="rect">
                      <a:avLst/>
                    </a:prstGeom>
                    <a:noFill/>
                    <a:ln>
                      <a:noFill/>
                    </a:ln>
                  </pic:spPr>
                </pic:pic>
              </a:graphicData>
            </a:graphic>
          </wp:inline>
        </w:drawing>
      </w:r>
    </w:p>
    <w:p>
      <w:pPr>
        <w:spacing w:line="240" w:lineRule="auto"/>
        <w:rPr>
          <w:rFonts w:hint="default"/>
          <w:b w:val="0"/>
          <w:bCs w:val="0"/>
          <w:lang w:val="en-US" w:eastAsia="zh-CN"/>
        </w:rPr>
      </w:pPr>
    </w:p>
    <w:p>
      <w:pPr>
        <w:rPr>
          <w:rFonts w:hint="eastAsia"/>
          <w:b w:val="0"/>
          <w:bCs w:val="0"/>
          <w:lang w:val="en-US" w:eastAsia="zh-CN"/>
        </w:rPr>
      </w:pPr>
      <w:r>
        <w:rPr>
          <w:rFonts w:hint="eastAsia"/>
          <w:b w:val="0"/>
          <w:bCs w:val="0"/>
          <w:lang w:val="en-US" w:eastAsia="zh-CN"/>
        </w:rPr>
        <w:t>自适应扭曲层算法：</w:t>
      </w:r>
    </w:p>
    <w:p>
      <w:r>
        <w:drawing>
          <wp:inline distT="0" distB="0" distL="114300" distR="114300">
            <wp:extent cx="3752850" cy="647700"/>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52850" cy="647700"/>
                    </a:xfrm>
                    <a:prstGeom prst="rect">
                      <a:avLst/>
                    </a:prstGeom>
                    <a:noFill/>
                    <a:ln>
                      <a:noFill/>
                    </a:ln>
                  </pic:spPr>
                </pic:pic>
              </a:graphicData>
            </a:graphic>
          </wp:inline>
        </w:drawing>
      </w:r>
    </w:p>
    <w:p>
      <w:pPr>
        <w:rPr>
          <w:rFonts w:hint="eastAsia"/>
          <w:b w:val="0"/>
          <w:bCs w:val="0"/>
          <w:lang w:val="en-US" w:eastAsia="zh-CN"/>
        </w:rPr>
      </w:pPr>
      <w:r>
        <w:rPr>
          <w:rFonts w:hint="eastAsia"/>
          <w:b w:val="0"/>
          <w:bCs w:val="0"/>
          <w:lang w:val="en-US" w:eastAsia="zh-CN"/>
        </w:rPr>
        <w:t>这里 </w:t>
      </w:r>
      <w:r>
        <w:rPr>
          <w:rFonts w:hint="eastAsia"/>
          <w:b w:val="0"/>
          <w:bCs w:val="0"/>
          <w:lang w:val="en-US" w:eastAsia="zh-CN"/>
        </w:rPr>
        <w:drawing>
          <wp:inline distT="0" distB="0" distL="114300" distR="114300">
            <wp:extent cx="896620" cy="208915"/>
            <wp:effectExtent l="0" t="0" r="2540" b="44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896620" cy="208915"/>
                    </a:xfrm>
                    <a:prstGeom prst="rect">
                      <a:avLst/>
                    </a:prstGeom>
                    <a:noFill/>
                  </pic:spPr>
                </pic:pic>
              </a:graphicData>
            </a:graphic>
          </wp:inline>
        </w:drawing>
      </w:r>
      <w:r>
        <w:rPr>
          <w:rFonts w:hint="eastAsia"/>
          <w:b w:val="0"/>
          <w:bCs w:val="0"/>
          <w:lang w:val="en-US" w:eastAsia="zh-CN"/>
        </w:rPr>
        <w:t> ，前者表示学到的插值核，后者表示双线性参数。</w:t>
      </w:r>
    </w:p>
    <w:p>
      <w:pPr>
        <w:rPr>
          <w:rFonts w:hint="eastAsia"/>
          <w:b w:val="0"/>
          <w:bCs w:val="0"/>
          <w:lang w:val="en-US" w:eastAsia="zh-CN"/>
        </w:rPr>
      </w:pPr>
      <w:r>
        <w:rPr>
          <w:rFonts w:hint="eastAsia"/>
          <w:b w:val="0"/>
          <w:bCs w:val="0"/>
          <w:lang w:val="en-US" w:eastAsia="zh-CN"/>
        </w:rPr>
        <w:t>用I(x)表示一个像素从2d坐标到RGB值的映射。</w:t>
      </w:r>
    </w:p>
    <w:p>
      <w:pPr>
        <w:rPr>
          <w:rFonts w:hint="default"/>
          <w:b w:val="0"/>
          <w:bCs w:val="0"/>
          <w:lang w:val="en-US" w:eastAsia="zh-CN"/>
        </w:rPr>
      </w:pPr>
      <w:r>
        <w:rPr>
          <w:rFonts w:hint="eastAsia"/>
          <w:b w:val="0"/>
          <w:bCs w:val="0"/>
          <w:lang w:val="en-US" w:eastAsia="zh-CN"/>
        </w:rPr>
        <w:t>其中x</w:t>
      </w:r>
      <w:r>
        <w:rPr>
          <w:rFonts w:hint="eastAsia"/>
          <w:lang w:val="en-US" w:eastAsia="zh-CN"/>
        </w:rPr>
        <w:t>∈[1,H]x[1,W]</w:t>
      </w:r>
      <w:r>
        <w:rPr>
          <w:rFonts w:hint="eastAsia"/>
          <w:b w:val="0"/>
          <w:bCs w:val="0"/>
          <w:lang w:val="en-US" w:eastAsia="zh-CN"/>
        </w:rPr>
        <w:t>，表示一个坐标，I(x)表示的就是将坐标映射过去后对应的RGB像素值。</w:t>
      </w:r>
    </w:p>
    <w:p>
      <w:pPr>
        <w:rPr>
          <w:rFonts w:hint="eastAsia"/>
          <w:b w:val="0"/>
          <w:bCs w:val="0"/>
          <w:lang w:val="en-US" w:eastAsia="zh-CN"/>
        </w:rPr>
      </w:pPr>
      <w:r>
        <w:rPr>
          <w:rFonts w:hint="eastAsia"/>
          <w:b w:val="0"/>
          <w:bCs w:val="0"/>
          <w:lang w:val="en-US" w:eastAsia="zh-CN"/>
        </w:rPr>
        <w:t>f(x) 表示光流场，其中 u(x), v(x) 分别表示 2d 向量的水平竖直两个部分。</w:t>
      </w:r>
    </w:p>
    <w:p>
      <w:bookmarkStart w:id="0" w:name="_GoBack"/>
      <w:bookmarkEnd w:id="0"/>
      <w:r>
        <w:drawing>
          <wp:inline distT="0" distB="0" distL="114300" distR="114300">
            <wp:extent cx="3056255" cy="248920"/>
            <wp:effectExtent l="0" t="0" r="698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rcRect t="15686"/>
                    <a:stretch>
                      <a:fillRect/>
                    </a:stretch>
                  </pic:blipFill>
                  <pic:spPr>
                    <a:xfrm>
                      <a:off x="0" y="0"/>
                      <a:ext cx="3056255" cy="248920"/>
                    </a:xfrm>
                    <a:prstGeom prst="rect">
                      <a:avLst/>
                    </a:prstGeom>
                    <a:noFill/>
                    <a:ln>
                      <a:noFill/>
                    </a:ln>
                  </pic:spPr>
                </pic:pic>
              </a:graphicData>
            </a:graphic>
          </wp:inline>
        </w:drawing>
      </w:r>
    </w:p>
    <w:p>
      <w:pPr>
        <w:rPr>
          <w:rFonts w:hint="eastAsia"/>
          <w:lang w:val="en-US" w:eastAsia="zh-CN"/>
        </w:rPr>
      </w:pPr>
      <w:r>
        <w:rPr>
          <w:rFonts w:hint="eastAsia"/>
          <w:lang w:val="en-US" w:eastAsia="zh-CN"/>
        </w:rPr>
        <w:t>R表示的是卷积核的大小（R*R）</w:t>
      </w:r>
    </w:p>
    <w:p>
      <w:pPr>
        <w:rPr>
          <w:rFonts w:hint="default" w:eastAsiaTheme="minorEastAsia"/>
          <w:b w:val="0"/>
          <w:bCs w:val="0"/>
          <w:lang w:val="en-US" w:eastAsia="zh-CN"/>
        </w:rPr>
      </w:pPr>
      <w:r>
        <w:rPr>
          <w:rFonts w:hint="eastAsia"/>
          <w:lang w:val="en-US" w:eastAsia="zh-CN"/>
        </w:rPr>
        <w:t>r∈[-R,R]x[-R,R]，r也表示一个坐标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88457D"/>
    <w:rsid w:val="62F8397A"/>
    <w:rsid w:val="7B48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2021-09-06T11:34:00Z</dcterms:created>
  <dc:creator>13743</dc:creator>
  <cp:lastModifiedBy>草寄正文</cp:lastModifiedBy>
  <dcterms:modified xsi:type="dcterms:W3CDTF">2021-09-07T16:01:07Z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A8FDED7BEF634B259C535BDF285115AB</vt:lpwstr>
  </property>
</Properties>
</file>