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DAC479"/>
    <w:tbl>
      <w:tblPr>
        <w:tblStyle w:val="24"/>
        <w:tblW w:w="99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"/>
        <w:gridCol w:w="9088"/>
      </w:tblGrid>
      <w:tr w14:paraId="1F4608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2" w:hRule="atLeast"/>
        </w:trPr>
        <w:tc>
          <w:tcPr>
            <w:tcW w:w="0" w:type="auto"/>
          </w:tcPr>
          <w:p w14:paraId="4247804E">
            <w:pPr>
              <w:spacing w:after="0" w:line="240" w:lineRule="auto"/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color w:val="1D2763"/>
                <w:sz w:val="28"/>
                <w:szCs w:val="28"/>
                <w:lang w:eastAsia="es-CL"/>
              </w:rPr>
              <w:drawing>
                <wp:inline distT="0" distB="0" distL="0" distR="0">
                  <wp:extent cx="393065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8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Style w:val="6"/>
        <w:tblW w:w="10057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057"/>
      </w:tblGrid>
      <w:tr w14:paraId="77243A1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</w:tcPr>
          <w:p w14:paraId="4D2748E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Puedes responder en cada una de las secciones por pregunta en esta guía y, posteriormente, cargarla en la sección de reflexión de la Fase 1, para retroalimentación de tu docente.</w:t>
            </w:r>
          </w:p>
        </w:tc>
      </w:tr>
    </w:tbl>
    <w:p w14:paraId="04EDC7B5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6878D9EA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4A3B8562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14:paraId="415F975D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3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¿Cuáles son las asignaturas o certificados que más te gustaron y/o se relacionan con tus intereses profesionales? ¿Qué es lo que más te gustó de cada uno? </w:t>
            </w:r>
          </w:p>
          <w:p w14:paraId="0EF7D993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>
            <w:pPr>
              <w:spacing w:after="0" w:line="240" w:lineRule="auto"/>
              <w:rPr>
                <w:rFonts w:hint="default" w:eastAsiaTheme="maj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Theme="majorEastAsia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 Internacional en Ingles intermedio Alto:</w:t>
            </w:r>
            <w:r>
              <w:rPr>
                <w:rFonts w:hint="default" w:eastAsiaTheme="maj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 Algo muy importante en el ámbito laboral y nunca ha sido un área que me haya costado mucho</w:t>
            </w:r>
          </w:p>
          <w:p w14:paraId="19F64626">
            <w:pPr>
              <w:spacing w:after="0" w:line="240" w:lineRule="auto"/>
              <w:rPr>
                <w:rFonts w:hint="default" w:eastAsiaTheme="maj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Theme="majorEastAsia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- Programación de software:</w:t>
            </w:r>
            <w:r>
              <w:rPr>
                <w:rFonts w:hint="default" w:eastAsiaTheme="maj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 Ligado bastante con la carrera, me gustaban mucho las asignaturas relacionadas con programar ya que era satisfactorio desarrollar cosas a base de autoaprendizaje</w:t>
            </w:r>
          </w:p>
          <w:p w14:paraId="40D51D7B">
            <w:pPr>
              <w:spacing w:after="0" w:line="240" w:lineRule="auto"/>
              <w:rPr>
                <w:rFonts w:hint="default" w:eastAsiaTheme="major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 w14:paraId="71FEE85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 partir de las certificaciones que obtienes a lo largo de la carrera ¿Existe valor en la o las certificaciones obtenidas? ¿Por qué?</w:t>
            </w:r>
          </w:p>
          <w:p w14:paraId="6A5C9ED7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>
            <w:pPr>
              <w:spacing w:after="0" w:line="240" w:lineRule="auto"/>
              <w:jc w:val="both"/>
              <w:rPr>
                <w:rFonts w:hint="default" w:eastAsiaTheme="majorEastAsia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eastAsiaTheme="majorEastAsia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- </w:t>
            </w:r>
            <w:r>
              <w:rPr>
                <w:rFonts w:hint="default" w:eastAsiaTheme="majorEastAsia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Siempre cualquier certificación o especialización que uno saque aparte de la carrera sirve para el curriculum, ayudando a tener mas oportunidades en el mundo laboral.</w:t>
            </w:r>
          </w:p>
          <w:p w14:paraId="3613BF56">
            <w:pPr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  <w:p w14:paraId="3DFA4EDE">
            <w:pPr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0B3E968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1E63E42E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838925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DBBB3FF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B4C928D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13C6051E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79357B3E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>
              <w:rPr>
                <w:rFonts w:eastAsiaTheme="majorEastAsia"/>
                <w:b/>
                <w:bCs/>
                <w:color w:val="385724" w:themeColor="accent6" w:themeShade="80"/>
                <w:sz w:val="24"/>
                <w:szCs w:val="24"/>
              </w:rPr>
              <w:t>verde</w:t>
            </w:r>
            <w:r>
              <w:rPr>
                <w:rFonts w:eastAsiaTheme="majorEastAsia"/>
                <w:color w:val="385724" w:themeColor="accent6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>
              <w:rPr>
                <w:rFonts w:eastAsiaTheme="majorEastAsia"/>
                <w:b/>
                <w:bCs/>
                <w:color w:val="385724" w:themeColor="accent6" w:themeShade="80"/>
                <w:sz w:val="24"/>
                <w:szCs w:val="24"/>
              </w:rPr>
              <w:t>fortalezas</w:t>
            </w:r>
            <w:r>
              <w:rPr>
                <w:rFonts w:eastAsiaTheme="majorEastAsia"/>
                <w:color w:val="385724" w:themeColor="accent6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sz w:val="24"/>
                <w:szCs w:val="24"/>
              </w:rPr>
              <w:t xml:space="preserve">y en </w:t>
            </w: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14:paraId="47EDCC55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AFB4F1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</w:pPr>
            <w:r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  <w:t>- Certificado en análisis y planificación de requerimientos</w:t>
            </w:r>
          </w:p>
          <w:p w14:paraId="0435B704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</w:pPr>
            <w:r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  <w:t>Informáticos</w:t>
            </w:r>
          </w:p>
          <w:p w14:paraId="54BEB43E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</w:pPr>
          </w:p>
          <w:p w14:paraId="39638810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</w:pPr>
            <w:r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  <w:t>- Certificado en gestión de proyectos informáticos</w:t>
            </w:r>
          </w:p>
          <w:p w14:paraId="2C1BC5C5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</w:pPr>
          </w:p>
          <w:p w14:paraId="353A7803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</w:pPr>
            <w:r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  <w:t>- Certificado en programación de software</w:t>
            </w:r>
          </w:p>
          <w:p w14:paraId="2E64B5AF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</w:pPr>
          </w:p>
          <w:p w14:paraId="14795E8D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default" w:eastAsiaTheme="majorEastAsia"/>
                <w:b/>
                <w:bCs/>
                <w:color w:val="FF0000"/>
                <w:sz w:val="28"/>
                <w:szCs w:val="28"/>
              </w:rPr>
              <w:t>- Certificado en inteligencia de negocios</w:t>
            </w:r>
          </w:p>
          <w:p w14:paraId="6A2B56F2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FF0000"/>
                <w:sz w:val="28"/>
                <w:szCs w:val="28"/>
              </w:rPr>
            </w:pPr>
          </w:p>
          <w:p w14:paraId="21EEB9F1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default" w:eastAsiaTheme="majorEastAsia"/>
                <w:b/>
                <w:bCs/>
                <w:color w:val="FF0000"/>
                <w:sz w:val="28"/>
                <w:szCs w:val="28"/>
              </w:rPr>
              <w:t>- Certificado en análisis y desarrollo de modelos de datos</w:t>
            </w:r>
          </w:p>
          <w:p w14:paraId="0443B2BD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FF0000"/>
                <w:sz w:val="28"/>
                <w:szCs w:val="28"/>
              </w:rPr>
            </w:pPr>
          </w:p>
          <w:p w14:paraId="2B9BCFFD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</w:pPr>
            <w:r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  <w:t>- Certificado en arquitectura de software</w:t>
            </w:r>
          </w:p>
          <w:p w14:paraId="0609721E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</w:pPr>
          </w:p>
          <w:p w14:paraId="59565F82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</w:pPr>
            <w:r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  <w:t>- Certificado en calidad de software</w:t>
            </w:r>
          </w:p>
          <w:p w14:paraId="0DF7F5C8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</w:pPr>
          </w:p>
          <w:p w14:paraId="48E7B1C8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</w:pPr>
            <w:r>
              <w:rPr>
                <w:rFonts w:hint="default" w:eastAsiaTheme="majorEastAsia"/>
                <w:b/>
                <w:bCs/>
                <w:color w:val="548235" w:themeColor="accent6" w:themeShade="BF"/>
                <w:sz w:val="28"/>
                <w:szCs w:val="28"/>
              </w:rPr>
              <w:t>- Certificado internacional en inglés intermedio alto.</w:t>
            </w:r>
          </w:p>
          <w:p w14:paraId="2F62E61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>
            <w:pPr>
              <w:tabs>
                <w:tab w:val="left" w:pos="454"/>
              </w:tabs>
              <w:spacing w:after="0" w:line="240" w:lineRule="auto"/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A425F0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1E511455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35B04FAF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5854549">
      <w:pPr>
        <w:spacing w:after="0" w:line="360" w:lineRule="auto"/>
        <w:jc w:val="both"/>
        <w:rPr>
          <w:rFonts w:hint="default"/>
          <w:b/>
          <w:bCs/>
          <w:sz w:val="24"/>
          <w:szCs w:val="24"/>
        </w:rPr>
      </w:pPr>
    </w:p>
    <w:p w14:paraId="716CF934">
      <w:pPr>
        <w:spacing w:after="0" w:line="360" w:lineRule="auto"/>
        <w:jc w:val="both"/>
        <w:rPr>
          <w:rFonts w:hint="default"/>
          <w:b/>
          <w:bCs/>
          <w:sz w:val="24"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14069A37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113AB38B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14:paraId="5D48114C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b/>
                <w:bCs/>
                <w:color w:val="auto"/>
                <w:sz w:val="24"/>
                <w:szCs w:val="24"/>
              </w:rPr>
            </w:pP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</w:rPr>
              <w:t>- Siempre el área que mas me ha llamado es la de desarrollo de software o desarrollo backend, donde me interesa mas seguir aprendiendo y especializándome para el futuro</w:t>
            </w:r>
          </w:p>
          <w:p w14:paraId="6A3EB30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</w:rPr>
              <w:t>- Gestión de proyectos informáticos es importante siempre tener como un punto fuerte, una competencia en la que tengo que trabajar es en el desarrollo de transformación de datos y en la gestión de vulnerabilidades sistemáticas</w:t>
            </w:r>
          </w:p>
          <w:p w14:paraId="609A402D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</w:rPr>
              <w:t>- Me gustaría ser un desarrollador semi senior, estar trabajando ya establecido en una empresa, tambien trabajando como desarrollador de backend ya con mucha mas experiencia.</w:t>
            </w:r>
          </w:p>
          <w:p w14:paraId="157B6928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2D72CB9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C1E3DD6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476859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010F8DEF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27F870E3">
            <w:pPr>
              <w:spacing w:after="0" w:line="240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14:paraId="60F342A5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</w:rPr>
              <w:t>- Debido a que actualmente estamos trabajando en un proyecto p</w:t>
            </w:r>
            <w:bookmarkStart w:id="0" w:name="_GoBack"/>
            <w:bookmarkEnd w:id="0"/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</w:rPr>
              <w:t xml:space="preserve">ara la empresa Salfa sobre una plataforma web de encuestas y cursos, se relaciona efectivamente a lo que me gustaría dedicarme a futuro, a diferencia quizás de las ideas que previamente </w:t>
            </w: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  <w:lang w:val="es-CL"/>
              </w:rPr>
              <w:t>teníamos</w:t>
            </w: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</w:rPr>
              <w:t xml:space="preserve"> junto con mis compa</w:t>
            </w: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  <w:lang w:val="es-CL"/>
              </w:rPr>
              <w:t>ñ</w:t>
            </w: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</w:rPr>
              <w:t xml:space="preserve">eros, que </w:t>
            </w: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  <w:lang/>
              </w:rPr>
              <w:t>hubieron</w:t>
            </w: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</w:rPr>
              <w:t xml:space="preserve"> 2 que estaban como reales posibilidades, que era una aplicación de rutinas fitness con inteligencia artificial y una aplicación con realidad aumentada que organizaba muebles con la </w:t>
            </w: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  <w:lang/>
              </w:rPr>
              <w:t>cámara</w:t>
            </w: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</w:rPr>
              <w:t>.</w:t>
            </w:r>
          </w:p>
          <w:p w14:paraId="529D4781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>
            <w:pPr>
              <w:pStyle w:val="31"/>
              <w:numPr>
                <w:ilvl w:val="0"/>
                <w:numId w:val="1"/>
              </w:numPr>
              <w:tabs>
                <w:tab w:val="left" w:pos="1021"/>
              </w:tabs>
              <w:spacing w:after="0" w:line="240" w:lineRule="auto"/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>
            <w:pPr>
              <w:pStyle w:val="31"/>
              <w:numPr>
                <w:ilvl w:val="0"/>
                <w:numId w:val="1"/>
              </w:numPr>
              <w:tabs>
                <w:tab w:val="left" w:pos="1021"/>
              </w:tabs>
              <w:spacing w:after="0" w:line="240" w:lineRule="auto"/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>
            <w:pPr>
              <w:pStyle w:val="31"/>
              <w:numPr>
                <w:ilvl w:val="0"/>
                <w:numId w:val="1"/>
              </w:numPr>
              <w:tabs>
                <w:tab w:val="left" w:pos="1021"/>
              </w:tabs>
              <w:spacing w:after="0" w:line="240" w:lineRule="auto"/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>
            <w:pPr>
              <w:tabs>
                <w:tab w:val="left" w:pos="1021"/>
              </w:tabs>
              <w:spacing w:after="0" w:line="240" w:lineRule="auto"/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5AB14700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5E70D7A1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24F45704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06131F0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610F8A13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45AE9B2C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7F0C72AF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0258C4CA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5D115411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11B17C1E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49A02EB5">
      <w:pPr>
        <w:rPr>
          <w:sz w:val="24"/>
          <w:szCs w:val="24"/>
        </w:rPr>
      </w:pPr>
    </w:p>
    <w:sectPr>
      <w:headerReference r:id="rId6" w:type="first"/>
      <w:headerReference r:id="rId5" w:type="default"/>
      <w:footerReference r:id="rId7" w:type="default"/>
      <w:pgSz w:w="12240" w:h="15840"/>
      <w:pgMar w:top="1440" w:right="1077" w:bottom="1134" w:left="1077" w:header="567" w:footer="465" w:gutter="0"/>
      <w:pgNumType w:start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37982979"/>
      <w:docPartObj>
        <w:docPartGallery w:val="autotext"/>
      </w:docPartObj>
    </w:sdtPr>
    <w:sdtContent>
      <w:p w14:paraId="2EA7557A">
        <w:pPr>
          <w:pStyle w:val="21"/>
        </w:pPr>
        <w:r>
          <w:rPr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ABF99C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/>
                          <wpg:grpSpPr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_x0000_s1026" o:spid="_x0000_s1026" o:spt="203" style="position:absolute;left:0pt;margin-left:0.75pt;margin-top:756.5pt;height:15pt;width:610.5pt;mso-position-horizontal-relative:page;mso-position-vertical-relative:page;z-index:251659264;mso-width-relative:page;mso-height-relative:page;mso-width-percent:1000;" coordorigin="0,14970" coordsize="12255,300" o:gfxdata="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">
                  <o:lock v:ext="edit" aspectratio="f"/>
                  <v:shape id="Text Box 25" o:spid="_x0000_s1026" o:spt="202" type="#_x0000_t202" style="position:absolute;left:10803;top:14982;height:288;width:659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33ABF99C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6" o:spt="203" style="position:absolute;left:0;top:14970;flip:x;height:230;width:12255;" coordorigin="-8,14978" coordsize="12255,230" o:gfxdata="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xsKx7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27" o:spid="_x0000_s1026" o:spt="34" type="#_x0000_t34" style="position:absolute;left:-8;top:14978;flip:y;height:230;width:1260;" filled="f" stroked="t" coordsize="21600,21600" o:gfxdata="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gzO+8AAAA&#10;2wAAAA8AAAAAAAAAAQAgAAAAIgAAAGRycy9kb3ducmV2LnhtbFBLAQIUABQAAAAIAIdO4kAzLwWe&#10;OwAAADkAAAAQAAAAAAAAAAEAIAAAAAsBAABkcnMvc2hhcGV4bWwueG1sUEsFBgAAAAAGAAYAWwEA&#10;ALUDAAAAAA==&#10;" adj="10800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  <v:shape id="AutoShape 28" o:spid="_x0000_s1026" o:spt="34" type="#_x0000_t34" style="position:absolute;left:1252;top:14978;height:230;width:10995;rotation:11796480f;" filled="f" stroked="t" coordsize="21600,21600" o:gfxdata="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ZHvb4A&#10;AADbAAAADwAAAAAAAAABACAAAAAiAAAAZHJzL2Rvd25yZXYueG1sUEsBAhQAFAAAAAgAh07iQDMv&#10;BZ47AAAAOQAAABAAAAAAAAAAAQAgAAAADQEAAGRycy9zaGFwZXhtbC54bWxQSwUGAAAAAAYABgBb&#10;AQAAtwMAAAAA&#10;" adj="20904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</v:group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9923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5707"/>
      <w:gridCol w:w="4216"/>
    </w:tblGrid>
    <w:tr w14:paraId="15E8991C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97" w:hRule="atLeast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>
          <w:pPr>
            <w:spacing w:after="0" w:line="240" w:lineRule="auto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>
          <w:pPr>
            <w:spacing w:after="0" w:line="240" w:lineRule="auto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>
          <w:pPr>
            <w:spacing w:after="0" w:line="240" w:lineRule="auto"/>
            <w:rPr>
              <w:rFonts w:ascii="Century Gothic" w:hAnsi="Century Gothic" w:eastAsiaTheme="minorEastAsia"/>
              <w:sz w:val="2"/>
              <w:szCs w:val="2"/>
              <w:lang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>
          <w:pPr>
            <w:spacing w:after="0" w:line="240" w:lineRule="auto"/>
            <w:jc w:val="right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lang w:eastAsia="es-CL"/>
            </w:rPr>
            <w:drawing>
              <wp:inline distT="0" distB="0" distL="0" distR="0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>
    <w:pPr>
      <w:pStyle w:val="19"/>
      <w:tabs>
        <w:tab w:val="left" w:pos="8122"/>
        <w:tab w:val="clear" w:pos="4419"/>
        <w:tab w:val="clear" w:pos="8838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0" w:type="auto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787"/>
      <w:gridCol w:w="6136"/>
      <w:gridCol w:w="3379"/>
    </w:tblGrid>
    <w:tr w14:paraId="4C649BF2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91" w:hRule="atLeast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>
          <w:pPr>
            <w:spacing w:after="0" w:line="240" w:lineRule="auto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 w:eastAsiaTheme="minorEastAsia"/>
              <w:b/>
              <w:sz w:val="30"/>
              <w:szCs w:val="30"/>
              <w:lang w:eastAsia="es-CL"/>
            </w:rPr>
            <w:drawing>
              <wp:inline distT="0" distB="0" distL="0" distR="0">
                <wp:extent cx="362585" cy="577215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>
          <w:pPr>
            <w:spacing w:after="0" w:line="240" w:lineRule="auto"/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>
          <w:pPr>
            <w:spacing w:after="0" w:line="240" w:lineRule="auto"/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>
          <w:pPr>
            <w:spacing w:after="0" w:line="240" w:lineRule="auto"/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>
          <w:pPr>
            <w:spacing w:after="0" w:line="240" w:lineRule="auto"/>
            <w:rPr>
              <w:rFonts w:ascii="Century Gothic" w:hAnsi="Century Gothic" w:eastAsiaTheme="minorEastAsia"/>
              <w:sz w:val="2"/>
              <w:szCs w:val="2"/>
              <w:lang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>
          <w:pPr>
            <w:spacing w:after="0" w:line="240" w:lineRule="auto"/>
            <w:jc w:val="right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 w:eastAsiaTheme="minorEastAsia"/>
              <w:b/>
              <w:sz w:val="30"/>
              <w:szCs w:val="30"/>
              <w:lang w:eastAsia="es-CL"/>
            </w:rPr>
            <w:drawing>
              <wp:inline distT="0" distB="0" distL="0" distR="0">
                <wp:extent cx="1890395" cy="465455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>
    <w:pPr>
      <w:pStyle w:val="19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044B22"/>
    <w:multiLevelType w:val="multilevel"/>
    <w:tmpl w:val="7A044B22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4BE6DE5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59B116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9365E4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0" w:semiHidden="0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3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35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annotation reference"/>
    <w:basedOn w:val="5"/>
    <w:semiHidden/>
    <w:unhideWhenUsed/>
    <w:qFormat/>
    <w:uiPriority w:val="99"/>
    <w:rPr>
      <w:sz w:val="16"/>
      <w:szCs w:val="16"/>
    </w:rPr>
  </w:style>
  <w:style w:type="character" w:styleId="8">
    <w:name w:val="footnote reference"/>
    <w:basedOn w:val="5"/>
    <w:unhideWhenUsed/>
    <w:qFormat/>
    <w:uiPriority w:val="0"/>
    <w:rPr>
      <w:vertAlign w:val="superscript"/>
    </w:rPr>
  </w:style>
  <w:style w:type="character" w:styleId="9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Strong"/>
    <w:basedOn w:val="5"/>
    <w:qFormat/>
    <w:uiPriority w:val="22"/>
    <w:rPr>
      <w:b/>
      <w:bCs/>
    </w:rPr>
  </w:style>
  <w:style w:type="paragraph" w:styleId="11">
    <w:name w:val="toc 3"/>
    <w:basedOn w:val="1"/>
    <w:next w:val="1"/>
    <w:autoRedefine/>
    <w:unhideWhenUsed/>
    <w:qFormat/>
    <w:uiPriority w:val="39"/>
    <w:pPr>
      <w:spacing w:after="100"/>
      <w:ind w:left="440"/>
    </w:pPr>
  </w:style>
  <w:style w:type="paragraph" w:styleId="12">
    <w:name w:val="footnote text"/>
    <w:basedOn w:val="1"/>
    <w:link w:val="49"/>
    <w:semiHidden/>
    <w:unhideWhenUsed/>
    <w:qFormat/>
    <w:uiPriority w:val="99"/>
    <w:pPr>
      <w:spacing w:after="0" w:line="240" w:lineRule="auto"/>
    </w:pPr>
    <w:rPr>
      <w:sz w:val="20"/>
      <w:szCs w:val="20"/>
      <w:lang w:val="es-ES"/>
    </w:rPr>
  </w:style>
  <w:style w:type="paragraph" w:styleId="13">
    <w:name w:val="caption"/>
    <w:basedOn w:val="1"/>
    <w:next w:val="1"/>
    <w:unhideWhenUsed/>
    <w:qFormat/>
    <w:uiPriority w:val="35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  <w14:textFill>
        <w14:solidFill>
          <w14:schemeClr w14:val="accent1"/>
        </w14:solidFill>
      </w14:textFill>
    </w:rPr>
  </w:style>
  <w:style w:type="paragraph" w:styleId="14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5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16">
    <w:name w:val="annotation subject"/>
    <w:basedOn w:val="17"/>
    <w:next w:val="17"/>
    <w:link w:val="37"/>
    <w:semiHidden/>
    <w:unhideWhenUsed/>
    <w:qFormat/>
    <w:uiPriority w:val="99"/>
    <w:rPr>
      <w:b/>
      <w:bCs/>
    </w:rPr>
  </w:style>
  <w:style w:type="paragraph" w:styleId="17">
    <w:name w:val="annotation text"/>
    <w:basedOn w:val="1"/>
    <w:link w:val="36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8">
    <w:name w:val="Balloon Text"/>
    <w:basedOn w:val="1"/>
    <w:link w:val="32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9">
    <w:name w:val="header"/>
    <w:basedOn w:val="1"/>
    <w:link w:val="28"/>
    <w:unhideWhenUsed/>
    <w:qFormat/>
    <w:uiPriority w:val="0"/>
    <w:pPr>
      <w:tabs>
        <w:tab w:val="center" w:pos="4419"/>
        <w:tab w:val="right" w:pos="8838"/>
      </w:tabs>
      <w:spacing w:after="0" w:line="240" w:lineRule="auto"/>
    </w:pPr>
  </w:style>
  <w:style w:type="paragraph" w:styleId="20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21">
    <w:name w:val="footer"/>
    <w:basedOn w:val="1"/>
    <w:link w:val="29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22">
    <w:name w:val="Subtitle"/>
    <w:basedOn w:val="1"/>
    <w:next w:val="1"/>
    <w:link w:val="40"/>
    <w:unhideWhenUsed/>
    <w:qFormat/>
    <w:uiPriority w:val="19"/>
    <w:p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  <w14:textFill>
        <w14:solidFill>
          <w14:schemeClr w14:val="accent1"/>
        </w14:solidFill>
      </w14:textFill>
    </w:rPr>
  </w:style>
  <w:style w:type="paragraph" w:styleId="23">
    <w:name w:val="Title"/>
    <w:basedOn w:val="1"/>
    <w:next w:val="1"/>
    <w:link w:val="27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24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5">
    <w:name w:val="No Spacing"/>
    <w:link w:val="26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s-CL" w:eastAsia="es-CL" w:bidi="ar-SA"/>
    </w:rPr>
  </w:style>
  <w:style w:type="character" w:customStyle="1" w:styleId="26">
    <w:name w:val="Sin espaciado Car"/>
    <w:basedOn w:val="5"/>
    <w:link w:val="25"/>
    <w:qFormat/>
    <w:uiPriority w:val="1"/>
    <w:rPr>
      <w:rFonts w:eastAsiaTheme="minorEastAsia"/>
      <w:lang w:eastAsia="es-CL"/>
    </w:rPr>
  </w:style>
  <w:style w:type="character" w:customStyle="1" w:styleId="27">
    <w:name w:val="Título Car"/>
    <w:basedOn w:val="5"/>
    <w:link w:val="23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Encabezado Car"/>
    <w:basedOn w:val="5"/>
    <w:link w:val="19"/>
    <w:qFormat/>
    <w:uiPriority w:val="0"/>
  </w:style>
  <w:style w:type="character" w:customStyle="1" w:styleId="29">
    <w:name w:val="Pie de página Car"/>
    <w:basedOn w:val="5"/>
    <w:link w:val="21"/>
    <w:qFormat/>
    <w:uiPriority w:val="99"/>
  </w:style>
  <w:style w:type="table" w:customStyle="1" w:styleId="30">
    <w:name w:val="Tabla normal 11"/>
    <w:basedOn w:val="6"/>
    <w:qFormat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styleId="31">
    <w:name w:val="List Paragraph"/>
    <w:basedOn w:val="1"/>
    <w:link w:val="46"/>
    <w:qFormat/>
    <w:uiPriority w:val="34"/>
    <w:pPr>
      <w:ind w:left="720"/>
      <w:contextualSpacing/>
    </w:pPr>
  </w:style>
  <w:style w:type="character" w:customStyle="1" w:styleId="32">
    <w:name w:val="Texto de globo Car"/>
    <w:basedOn w:val="5"/>
    <w:link w:val="18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33">
    <w:name w:val="Título 1 Car"/>
    <w:basedOn w:val="5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34">
    <w:name w:val="Título 2 Car"/>
    <w:basedOn w:val="5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35">
    <w:name w:val="Título 3 Car"/>
    <w:basedOn w:val="5"/>
    <w:link w:val="4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36">
    <w:name w:val="Texto comentario Car"/>
    <w:basedOn w:val="5"/>
    <w:link w:val="17"/>
    <w:qFormat/>
    <w:uiPriority w:val="99"/>
    <w:rPr>
      <w:sz w:val="20"/>
      <w:szCs w:val="20"/>
    </w:rPr>
  </w:style>
  <w:style w:type="character" w:customStyle="1" w:styleId="37">
    <w:name w:val="Asunto del comentario Car"/>
    <w:basedOn w:val="36"/>
    <w:link w:val="16"/>
    <w:semiHidden/>
    <w:qFormat/>
    <w:uiPriority w:val="99"/>
    <w:rPr>
      <w:b/>
      <w:bCs/>
      <w:sz w:val="20"/>
      <w:szCs w:val="20"/>
    </w:rPr>
  </w:style>
  <w:style w:type="table" w:customStyle="1" w:styleId="38">
    <w:name w:val="Tabla con cuadrícula 1 clara - Énfasis 11"/>
    <w:basedOn w:val="6"/>
    <w:qFormat/>
    <w:uiPriority w:val="46"/>
    <w:pPr>
      <w:spacing w:after="0" w:line="240" w:lineRule="auto"/>
    </w:pPr>
    <w:tblPr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9">
    <w:name w:val="Mención sin resolver1"/>
    <w:basedOn w:val="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0">
    <w:name w:val="Subtítulo Car"/>
    <w:basedOn w:val="5"/>
    <w:link w:val="22"/>
    <w:qFormat/>
    <w:uiPriority w:val="19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  <w14:textFill>
        <w14:solidFill>
          <w14:schemeClr w14:val="accent1"/>
        </w14:solidFill>
      </w14:textFill>
    </w:rPr>
  </w:style>
  <w:style w:type="table" w:customStyle="1" w:styleId="41">
    <w:name w:val="Tabla financiera"/>
    <w:basedOn w:val="6"/>
    <w:qFormat/>
    <w:uiPriority w:val="99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  <w14:textFill>
        <w14:solidFill>
          <w14:schemeClr w14:val="tx1">
            <w14:lumMod w14:val="65000"/>
            <w14:lumOff w14:val="35000"/>
          </w14:schemeClr>
        </w14:solidFill>
      </w14:textFill>
    </w:rPr>
    <w:tblPr>
      <w:tblBorders>
        <w:insideH w:val="single" w:color="D8D8D8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  <w14:textFill>
          <w14:solidFill>
            <w14:schemeClr w14:val="accent1"/>
          </w14:solidFill>
        </w14:textFill>
      </w:rPr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customStyle="1" w:styleId="42">
    <w:name w:val="Plain Table 5"/>
    <w:basedOn w:val="6"/>
    <w:qFormat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43">
    <w:name w:val="List Table 2 Accent 5"/>
    <w:basedOn w:val="6"/>
    <w:qFormat/>
    <w:uiPriority w:val="47"/>
    <w:pPr>
      <w:spacing w:after="0" w:line="240" w:lineRule="auto"/>
    </w:pPr>
    <w:tblPr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customStyle="1" w:styleId="44">
    <w:name w:val="3CBD5A742C28424DA5172AD252E3231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s-CL" w:eastAsia="es-CL" w:bidi="ar-SA"/>
    </w:rPr>
  </w:style>
  <w:style w:type="paragraph" w:customStyle="1" w:styleId="45">
    <w:name w:val="TOC Heading"/>
    <w:basedOn w:val="2"/>
    <w:next w:val="1"/>
    <w:unhideWhenUsed/>
    <w:qFormat/>
    <w:uiPriority w:val="39"/>
    <w:pPr>
      <w:outlineLvl w:val="9"/>
    </w:pPr>
    <w:rPr>
      <w:lang w:eastAsia="es-CL"/>
    </w:rPr>
  </w:style>
  <w:style w:type="character" w:customStyle="1" w:styleId="46">
    <w:name w:val="Párrafo de lista Car"/>
    <w:link w:val="31"/>
    <w:qFormat/>
    <w:uiPriority w:val="34"/>
  </w:style>
  <w:style w:type="paragraph" w:styleId="47">
    <w:name w:val="Intense Quote"/>
    <w:basedOn w:val="1"/>
    <w:next w:val="1"/>
    <w:link w:val="48"/>
    <w:qFormat/>
    <w:uiPriority w:val="30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8">
    <w:name w:val="Cita destacada Car"/>
    <w:basedOn w:val="5"/>
    <w:link w:val="47"/>
    <w:qFormat/>
    <w:uiPriority w:val="30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9">
    <w:name w:val="Texto nota pie Car"/>
    <w:basedOn w:val="5"/>
    <w:link w:val="12"/>
    <w:semiHidden/>
    <w:qFormat/>
    <w:uiPriority w:val="99"/>
    <w:rPr>
      <w:sz w:val="20"/>
      <w:szCs w:val="20"/>
      <w:lang w:val="es-ES"/>
    </w:rPr>
  </w:style>
  <w:style w:type="character" w:customStyle="1" w:styleId="50">
    <w:name w:val="normaltextrun"/>
    <w:basedOn w:val="5"/>
    <w:qFormat/>
    <w:uiPriority w:val="0"/>
  </w:style>
  <w:style w:type="paragraph" w:customStyle="1" w:styleId="51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s-CL" w:eastAsia="en-US" w:bidi="ar-SA"/>
    </w:rPr>
  </w:style>
  <w:style w:type="table" w:customStyle="1" w:styleId="52">
    <w:name w:val="Grid Table Light"/>
    <w:basedOn w:val="6"/>
    <w:qFormat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53">
    <w:name w:val="Cuadrícula de tabla clara1"/>
    <w:basedOn w:val="6"/>
    <w:qFormat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54">
    <w:name w:val="m_4042760116434134222msolistparagraph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customStyle="1" w:styleId="55">
    <w:name w:val="Revision"/>
    <w:hidden/>
    <w:semiHidden/>
    <w:qFormat/>
    <w:uiPriority w:val="99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5.xml"/><Relationship Id="rId14" Type="http://schemas.openxmlformats.org/officeDocument/2006/relationships/customXml" Target="../customXml/item4.xml"/><Relationship Id="rId13" Type="http://schemas.openxmlformats.org/officeDocument/2006/relationships/customXml" Target="../customXml/item3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/>
</ds:datastoreItem>
</file>

<file path=customXml/itemProps3.xml><?xml version="1.0" encoding="utf-8"?>
<ds:datastoreItem xmlns:ds="http://schemas.openxmlformats.org/officeDocument/2006/customXml" ds:itemID="{90673534-9590-47F8-B0D6-46AB217CB3AD}">
  <ds:schemaRefs/>
</ds:datastoreItem>
</file>

<file path=customXml/itemProps4.xml><?xml version="1.0" encoding="utf-8"?>
<ds:datastoreItem xmlns:ds="http://schemas.openxmlformats.org/officeDocument/2006/customXml" ds:itemID="{5F1783E3-BA1C-4CA3-8E32-C9B378BBED03}">
  <ds:schemaRefs/>
</ds:datastoreItem>
</file>

<file path=customXml/itemProps5.xml><?xml version="1.0" encoding="utf-8"?>
<ds:datastoreItem xmlns:ds="http://schemas.openxmlformats.org/officeDocument/2006/customXml" ds:itemID="{38798A93-35BB-4E36-97F5-7254B21EAFC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Wal-Mart Stores, Inc.</Company>
  <Pages>4</Pages>
  <Words>426</Words>
  <Characters>2343</Characters>
  <Lines>19</Lines>
  <Paragraphs>5</Paragraphs>
  <TotalTime>25</TotalTime>
  <ScaleCrop>false</ScaleCrop>
  <LinksUpToDate>false</LinksUpToDate>
  <CharactersWithSpaces>2764</CharactersWithSpaces>
  <Application>WPS Office_12.2.0.18165_F1E327BC-269C-435d-A152-05C5408002CA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2021-12-31T12:50:00Z</dcterms:created>
  <dc:creator>Claudia Maureira Q.</dc:creator>
  <cp:lastModifiedBy>ivan sanhueza</cp:lastModifiedBy>
  <cp:lastPrinted>2019-12-16T20:10:00Z</cp:lastPrinted>
  <dcterms:modified xsi:type="dcterms:W3CDTF">2024-09-02T01:10:39Z</dcterms:modified>
  <dc:title>AsignaturaPortafolioTitulo_APT2.0</dc:title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  <property fmtid="{D5CDD505-2E9C-101B-9397-08002B2CF9AE}" pid="4" name="KSOProductBuildVer">
    <vt:lpwstr>3082-12.2.0.18165</vt:lpwstr>
  </property>
  <property fmtid="{D5CDD505-2E9C-101B-9397-08002B2CF9AE}" pid="5" name="ICV">
    <vt:lpwstr>046206399EC04817B0BAEA07F12ED5C7_12</vt:lpwstr>
  </property>
</Properties>
</file>