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DAC479"/>
    <w:tbl>
      <w:tblPr>
        <w:tblStyle w:val="24"/>
        <w:tblW w:w="992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5"/>
        <w:gridCol w:w="9088"/>
      </w:tblGrid>
      <w:tr w14:paraId="1F4608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92" w:hRule="atLeast"/>
        </w:trPr>
        <w:tc>
          <w:tcPr>
            <w:tcW w:w="0" w:type="auto"/>
          </w:tcPr>
          <w:p w14:paraId="4247804E">
            <w:pPr>
              <w:spacing w:after="0" w:line="240" w:lineRule="auto"/>
              <w:jc w:val="both"/>
              <w:rPr>
                <w:rFonts w:ascii="Century Gothic" w:hAnsi="Century Gothic"/>
                <w:b/>
                <w:bCs/>
                <w:sz w:val="28"/>
                <w:szCs w:val="28"/>
              </w:rPr>
            </w:pPr>
            <w:r>
              <w:rPr>
                <w:rFonts w:ascii="Century Gothic" w:hAnsi="Century Gothic"/>
                <w:b/>
                <w:color w:val="1D2763"/>
                <w:sz w:val="28"/>
                <w:szCs w:val="28"/>
                <w:lang w:eastAsia="es-CL"/>
              </w:rPr>
              <w:drawing>
                <wp:inline distT="0" distB="0" distL="0" distR="0">
                  <wp:extent cx="393065"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3640" cy="444500"/>
                          </a:xfrm>
                          <a:prstGeom prst="rect">
                            <a:avLst/>
                          </a:prstGeom>
                          <a:noFill/>
                          <a:ln>
                            <a:noFill/>
                          </a:ln>
                        </pic:spPr>
                      </pic:pic>
                    </a:graphicData>
                  </a:graphic>
                </wp:inline>
              </w:drawing>
            </w:r>
          </w:p>
        </w:tc>
        <w:tc>
          <w:tcPr>
            <w:tcW w:w="9088" w:type="dxa"/>
          </w:tcPr>
          <w:p w14:paraId="73A1BFBF">
            <w:pPr>
              <w:spacing w:after="0" w:line="240" w:lineRule="auto"/>
              <w:jc w:val="both"/>
              <w:rPr>
                <w:rFonts w:eastAsiaTheme="majorEastAsia"/>
                <w:color w:val="767171" w:themeColor="background2" w:themeShade="80"/>
                <w:sz w:val="24"/>
                <w:szCs w:val="24"/>
              </w:rPr>
            </w:pPr>
            <w:r>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con tu grupo. </w:t>
            </w:r>
          </w:p>
        </w:tc>
      </w:tr>
    </w:tbl>
    <w:p w14:paraId="25C68D4B">
      <w:pPr>
        <w:spacing w:after="0" w:line="240" w:lineRule="auto"/>
        <w:rPr>
          <w:rFonts w:eastAsiaTheme="majorEastAsia"/>
          <w:color w:val="767171" w:themeColor="background2" w:themeShade="80"/>
          <w:sz w:val="24"/>
          <w:szCs w:val="24"/>
        </w:rPr>
      </w:pPr>
    </w:p>
    <w:tbl>
      <w:tblPr>
        <w:tblStyle w:val="6"/>
        <w:tblW w:w="10057" w:type="dxa"/>
        <w:tblInd w:w="0" w:type="dxa"/>
        <w:tblLayout w:type="autofit"/>
        <w:tblCellMar>
          <w:top w:w="15" w:type="dxa"/>
          <w:left w:w="15" w:type="dxa"/>
          <w:bottom w:w="15" w:type="dxa"/>
          <w:right w:w="15" w:type="dxa"/>
        </w:tblCellMar>
      </w:tblPr>
      <w:tblGrid>
        <w:gridCol w:w="10057"/>
      </w:tblGrid>
      <w:tr w14:paraId="77243A14">
        <w:tblPrEx>
          <w:tblCellMar>
            <w:top w:w="15" w:type="dxa"/>
            <w:left w:w="15" w:type="dxa"/>
            <w:bottom w:w="15" w:type="dxa"/>
            <w:right w:w="15" w:type="dxa"/>
          </w:tblCellMar>
        </w:tblPrEx>
        <w:tc>
          <w:tcPr>
            <w:tcW w:w="10057" w:type="dxa"/>
            <w:tcBorders>
              <w:top w:val="single" w:color="CDCDCD" w:sz="6" w:space="0"/>
              <w:left w:val="single" w:color="CDCDCD" w:sz="6" w:space="0"/>
              <w:bottom w:val="single" w:color="CDCDCD" w:sz="6" w:space="0"/>
              <w:right w:val="single" w:color="CDCDCD" w:sz="6" w:space="0"/>
            </w:tcBorders>
            <w:vAlign w:val="center"/>
          </w:tcPr>
          <w:p w14:paraId="4D2748E4">
            <w:pPr>
              <w:spacing w:after="0" w:line="240" w:lineRule="auto"/>
              <w:rPr>
                <w:rFonts w:eastAsiaTheme="majorEastAsia"/>
                <w:color w:val="767171" w:themeColor="background2" w:themeShade="80"/>
                <w:sz w:val="24"/>
                <w:szCs w:val="24"/>
              </w:rPr>
            </w:pPr>
            <w:r>
              <w:rPr>
                <w:rFonts w:eastAsiaTheme="majorEastAsia"/>
                <w:sz w:val="24"/>
                <w:szCs w:val="24"/>
              </w:rPr>
              <w:t>Puedes completar esta guía y, posteriormente, cargarla en la sección de reflexión de la Fase 2, para retroalimentación de tu docente.</w:t>
            </w:r>
          </w:p>
        </w:tc>
      </w:tr>
    </w:tbl>
    <w:p w14:paraId="04EDC7B5">
      <w:pPr>
        <w:spacing w:after="0" w:line="360" w:lineRule="auto"/>
        <w:jc w:val="both"/>
        <w:rPr>
          <w:b/>
          <w:bCs/>
          <w:sz w:val="24"/>
          <w:szCs w:val="24"/>
        </w:rPr>
      </w:pPr>
    </w:p>
    <w:p w14:paraId="35B46A22">
      <w:pPr>
        <w:spacing w:after="0" w:line="360" w:lineRule="auto"/>
        <w:jc w:val="both"/>
        <w:rPr>
          <w:b/>
          <w:bCs/>
          <w:sz w:val="24"/>
          <w:szCs w:val="24"/>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0CADB62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65586F2B">
            <w:pPr>
              <w:spacing w:after="0" w:line="240" w:lineRule="auto"/>
              <w:rPr>
                <w:rFonts w:eastAsiaTheme="majorEastAsia"/>
                <w:b/>
                <w:bCs/>
                <w:color w:val="767171" w:themeColor="background2" w:themeShade="80"/>
                <w:sz w:val="24"/>
                <w:szCs w:val="24"/>
              </w:rPr>
            </w:pPr>
            <w:r>
              <w:rPr>
                <w:rFonts w:eastAsiaTheme="majorEastAsia"/>
                <w:sz w:val="24"/>
                <w:szCs w:val="24"/>
              </w:rPr>
              <w:t>1. Mira tu carta Gantt y reflexiona sobre los avances de tu Proyecto APT</w:t>
            </w:r>
          </w:p>
        </w:tc>
      </w:tr>
      <w:tr w14:paraId="6ED2840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39" w:hRule="atLeast"/>
        </w:trPr>
        <w:tc>
          <w:tcPr>
            <w:tcW w:w="10076" w:type="dxa"/>
            <w:shd w:val="clear" w:color="auto" w:fill="DEEAF6" w:themeFill="accent1" w:themeFillTint="33"/>
            <w:vAlign w:val="center"/>
          </w:tcPr>
          <w:p w14:paraId="7F313DAB">
            <w:pPr>
              <w:spacing w:after="0" w:line="240" w:lineRule="auto"/>
              <w:jc w:val="both"/>
              <w:rPr>
                <w:rFonts w:eastAsiaTheme="majorEastAsia"/>
                <w:color w:val="767171" w:themeColor="background2" w:themeShade="80"/>
                <w:sz w:val="24"/>
                <w:szCs w:val="24"/>
              </w:rPr>
            </w:pPr>
            <w:r>
              <w:rPr>
                <w:rFonts w:eastAsiaTheme="majorEastAsia"/>
                <w:sz w:val="24"/>
                <w:szCs w:val="24"/>
              </w:rPr>
              <w:t>¿Has podido cumplir todas las actividades en los tiempos definidos? ¿Qué factores han facilitado o dificultado el desarrollo de las actividades de tu plan de trabajo?</w:t>
            </w:r>
          </w:p>
          <w:p w14:paraId="672D74B8">
            <w:pPr>
              <w:spacing w:after="0" w:line="240" w:lineRule="auto"/>
              <w:jc w:val="both"/>
              <w:rPr>
                <w:rFonts w:eastAsiaTheme="majorEastAsia"/>
                <w:color w:val="767171" w:themeColor="background2" w:themeShade="80"/>
                <w:sz w:val="24"/>
                <w:szCs w:val="24"/>
              </w:rPr>
            </w:pPr>
          </w:p>
          <w:p w14:paraId="1F17CAF9">
            <w:pPr>
              <w:spacing w:after="0" w:line="240" w:lineRule="auto"/>
              <w:jc w:val="both"/>
              <w:rPr>
                <w:rFonts w:hint="default" w:ascii="Calibri" w:hAnsi="Calibri"/>
                <w:b/>
                <w:bCs/>
                <w:color w:val="1F4E79" w:themeColor="accent1" w:themeShade="80"/>
                <w:lang/>
              </w:rPr>
            </w:pPr>
            <w:r>
              <w:rPr>
                <w:rFonts w:hint="default" w:eastAsiaTheme="majorEastAsia"/>
                <w:color w:val="767171" w:themeColor="background2" w:themeShade="80"/>
                <w:sz w:val="24"/>
                <w:szCs w:val="24"/>
                <w:lang/>
              </w:rPr>
              <w:t xml:space="preserve">R: Considero que al principio se fue siguiendo la carta gantt, nos hemos atrasado en varias actividades, no estamos al dia con </w:t>
            </w:r>
            <w:r>
              <w:rPr>
                <w:rFonts w:hint="default" w:eastAsiaTheme="majorEastAsia"/>
                <w:color w:val="767171" w:themeColor="background2" w:themeShade="80"/>
                <w:sz w:val="24"/>
                <w:szCs w:val="24"/>
                <w:lang w:val="es-CL"/>
              </w:rPr>
              <w:t>é</w:t>
            </w:r>
            <w:r>
              <w:rPr>
                <w:rFonts w:hint="default" w:eastAsiaTheme="majorEastAsia"/>
                <w:color w:val="767171" w:themeColor="background2" w:themeShade="80"/>
                <w:sz w:val="24"/>
                <w:szCs w:val="24"/>
                <w:lang/>
              </w:rPr>
              <w:t>sta, nos afecto mucho ciertos problemas de comunicación con el otro equipo de trabajo, eso sumado a los atrasos en reuniones y avances con el representante de Salfa, que en muchas ocasiones provoco que en algunas semanas estuvieran “muertas” especialmente en el desarrollo.</w:t>
            </w:r>
          </w:p>
        </w:tc>
      </w:tr>
    </w:tbl>
    <w:p w14:paraId="1D20DF82">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470EE22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45BEE2C8">
            <w:pPr>
              <w:spacing w:after="0" w:line="240" w:lineRule="auto"/>
              <w:rPr>
                <w:rFonts w:eastAsiaTheme="majorEastAsia"/>
                <w:b/>
                <w:bCs/>
                <w:color w:val="767171" w:themeColor="background2" w:themeShade="80"/>
                <w:sz w:val="24"/>
                <w:szCs w:val="24"/>
              </w:rPr>
            </w:pPr>
            <w:r>
              <w:rPr>
                <w:rFonts w:eastAsiaTheme="majorEastAsia"/>
                <w:sz w:val="24"/>
                <w:szCs w:val="24"/>
              </w:rPr>
              <w:t xml:space="preserve">2. </w:t>
            </w:r>
          </w:p>
        </w:tc>
      </w:tr>
      <w:tr w14:paraId="4956627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39" w:hRule="atLeast"/>
        </w:trPr>
        <w:tc>
          <w:tcPr>
            <w:tcW w:w="10076" w:type="dxa"/>
            <w:shd w:val="clear" w:color="auto" w:fill="DEEAF6" w:themeFill="accent1" w:themeFillTint="33"/>
            <w:vAlign w:val="center"/>
          </w:tcPr>
          <w:p w14:paraId="2106E7A8">
            <w:pPr>
              <w:spacing w:after="0" w:line="240" w:lineRule="auto"/>
              <w:jc w:val="both"/>
              <w:rPr>
                <w:rFonts w:eastAsiaTheme="majorEastAsia"/>
                <w:color w:val="767171" w:themeColor="background2" w:themeShade="80"/>
                <w:sz w:val="24"/>
                <w:szCs w:val="24"/>
              </w:rPr>
            </w:pPr>
            <w:r>
              <w:rPr>
                <w:rFonts w:eastAsiaTheme="majorEastAsia"/>
                <w:sz w:val="24"/>
                <w:szCs w:val="24"/>
              </w:rPr>
              <w:t xml:space="preserve">¿De qué manera has enfrentado y/o planeas enfrentar las dificultades que han afectado el desarrollo de tu Proyecto APT? </w:t>
            </w:r>
          </w:p>
          <w:p w14:paraId="20F1EAAE">
            <w:pPr>
              <w:spacing w:after="0" w:line="240" w:lineRule="auto"/>
              <w:jc w:val="both"/>
              <w:rPr>
                <w:rFonts w:ascii="Calibri" w:hAnsi="Calibri"/>
                <w:b/>
                <w:bCs/>
                <w:color w:val="1F4E79" w:themeColor="accent1" w:themeShade="80"/>
              </w:rPr>
            </w:pPr>
          </w:p>
          <w:p w14:paraId="3BBA6BFE">
            <w:pPr>
              <w:spacing w:after="0" w:line="240" w:lineRule="auto"/>
              <w:jc w:val="both"/>
              <w:rPr>
                <w:rFonts w:hint="default" w:ascii="Calibri" w:hAnsi="Calibri"/>
                <w:b/>
                <w:bCs/>
                <w:color w:val="1F4E79" w:themeColor="accent1" w:themeShade="80"/>
                <w:lang/>
              </w:rPr>
            </w:pPr>
            <w:r>
              <w:rPr>
                <w:rFonts w:hint="default" w:eastAsiaTheme="majorEastAsia"/>
                <w:color w:val="767171" w:themeColor="background2" w:themeShade="80"/>
                <w:sz w:val="24"/>
                <w:szCs w:val="24"/>
              </w:rPr>
              <w:t xml:space="preserve">R: </w:t>
            </w:r>
            <w:r>
              <w:rPr>
                <w:rFonts w:hint="default" w:eastAsiaTheme="majorEastAsia"/>
                <w:color w:val="767171" w:themeColor="background2" w:themeShade="80"/>
                <w:sz w:val="24"/>
                <w:szCs w:val="24"/>
                <w:lang/>
              </w:rPr>
              <w:t>Creo que luego de pasar las primeras etapas del desarrollo de este proyecto con el tiempo nos hemos ido adaptando junto con mi equipo de trabajo, lo que ha mejorado el trabajo que se ha ido realizando, en un inicio fue un poco dificil ya que no nos conociamos bien, pero organizandonos y administrando bien los tiempos de trabajo podremos sacar adelante este proyecto.</w:t>
            </w:r>
          </w:p>
          <w:p w14:paraId="7BC4D618">
            <w:pPr>
              <w:spacing w:after="0" w:line="240" w:lineRule="auto"/>
              <w:jc w:val="both"/>
              <w:rPr>
                <w:rFonts w:ascii="Calibri" w:hAnsi="Calibri"/>
                <w:b/>
                <w:bCs/>
                <w:color w:val="1F4E79" w:themeColor="accent1" w:themeShade="80"/>
              </w:rPr>
            </w:pPr>
          </w:p>
        </w:tc>
      </w:tr>
    </w:tbl>
    <w:p w14:paraId="120C1991">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753D9B33">
      <w:pPr>
        <w:spacing w:after="0" w:line="360" w:lineRule="auto"/>
        <w:jc w:val="both"/>
        <w:rPr>
          <w:b/>
          <w:bCs/>
          <w:sz w:val="24"/>
          <w:szCs w:val="24"/>
        </w:rPr>
      </w:pPr>
    </w:p>
    <w:p w14:paraId="2F5F56D7">
      <w:pPr>
        <w:spacing w:after="0" w:line="360" w:lineRule="auto"/>
        <w:jc w:val="both"/>
        <w:rPr>
          <w:b/>
          <w:bCs/>
          <w:sz w:val="24"/>
          <w:szCs w:val="24"/>
        </w:rPr>
      </w:pPr>
    </w:p>
    <w:p w14:paraId="2E007FED">
      <w:pPr>
        <w:spacing w:after="0" w:line="360" w:lineRule="auto"/>
        <w:jc w:val="both"/>
        <w:rPr>
          <w:b/>
          <w:bCs/>
          <w:sz w:val="24"/>
          <w:szCs w:val="24"/>
        </w:rPr>
      </w:pPr>
    </w:p>
    <w:p w14:paraId="674CCA68">
      <w:pPr>
        <w:spacing w:after="0" w:line="360" w:lineRule="auto"/>
        <w:jc w:val="both"/>
        <w:rPr>
          <w:b/>
          <w:bCs/>
          <w:sz w:val="24"/>
          <w:szCs w:val="24"/>
        </w:rPr>
      </w:pPr>
    </w:p>
    <w:p w14:paraId="2EEEB842">
      <w:pPr>
        <w:spacing w:after="0" w:line="360" w:lineRule="auto"/>
        <w:jc w:val="both"/>
        <w:rPr>
          <w:b/>
          <w:bCs/>
          <w:sz w:val="24"/>
          <w:szCs w:val="24"/>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3058187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5777F753">
            <w:pPr>
              <w:spacing w:after="0" w:line="240" w:lineRule="auto"/>
              <w:rPr>
                <w:rFonts w:eastAsiaTheme="majorEastAsia"/>
                <w:b/>
                <w:bCs/>
                <w:color w:val="767171" w:themeColor="background2" w:themeShade="80"/>
                <w:sz w:val="24"/>
                <w:szCs w:val="24"/>
              </w:rPr>
            </w:pPr>
            <w:r>
              <w:rPr>
                <w:rFonts w:eastAsiaTheme="majorEastAsia"/>
                <w:sz w:val="24"/>
                <w:szCs w:val="24"/>
              </w:rPr>
              <w:t>3. Hasta el momento:</w:t>
            </w:r>
          </w:p>
        </w:tc>
      </w:tr>
      <w:tr w14:paraId="6AA7394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1624" w:hRule="atLeast"/>
        </w:trPr>
        <w:tc>
          <w:tcPr>
            <w:tcW w:w="10076" w:type="dxa"/>
            <w:shd w:val="clear" w:color="auto" w:fill="DEEAF6" w:themeFill="accent1" w:themeFillTint="33"/>
            <w:vAlign w:val="center"/>
          </w:tcPr>
          <w:p w14:paraId="3EAFB452">
            <w:pPr>
              <w:spacing w:after="0" w:line="240" w:lineRule="auto"/>
              <w:jc w:val="both"/>
              <w:rPr>
                <w:rFonts w:eastAsiaTheme="majorEastAsia"/>
                <w:color w:val="767171" w:themeColor="background2" w:themeShade="80"/>
                <w:sz w:val="24"/>
                <w:szCs w:val="24"/>
              </w:rPr>
            </w:pPr>
            <w:r>
              <w:rPr>
                <w:rFonts w:eastAsiaTheme="majorEastAsia"/>
                <w:sz w:val="24"/>
                <w:szCs w:val="24"/>
              </w:rPr>
              <w:t xml:space="preserve">¿Cómo evalúas tu trabajo? ¿Qué destacas y qué podrías hacer para mejorar tu trabajo? </w:t>
            </w:r>
          </w:p>
          <w:p w14:paraId="291A568E">
            <w:pPr>
              <w:spacing w:after="0" w:line="240" w:lineRule="auto"/>
              <w:jc w:val="both"/>
              <w:rPr>
                <w:rFonts w:ascii="Calibri" w:hAnsi="Calibri"/>
                <w:b/>
                <w:bCs/>
                <w:color w:val="1F4E79" w:themeColor="accent1" w:themeShade="80"/>
              </w:rPr>
            </w:pPr>
          </w:p>
          <w:p w14:paraId="75A589DF">
            <w:pPr>
              <w:spacing w:after="0" w:line="240" w:lineRule="auto"/>
              <w:jc w:val="both"/>
              <w:rPr>
                <w:rFonts w:hint="default" w:ascii="Calibri" w:hAnsi="Calibri"/>
                <w:b/>
                <w:bCs/>
                <w:color w:val="1F4E79" w:themeColor="accent1" w:themeShade="80"/>
                <w:lang/>
              </w:rPr>
            </w:pPr>
            <w:r>
              <w:rPr>
                <w:rFonts w:hint="default" w:eastAsiaTheme="majorEastAsia"/>
                <w:color w:val="767171" w:themeColor="background2" w:themeShade="80"/>
                <w:sz w:val="24"/>
                <w:szCs w:val="24"/>
              </w:rPr>
              <w:t>R: Considero</w:t>
            </w:r>
            <w:r>
              <w:rPr>
                <w:rFonts w:hint="default" w:eastAsiaTheme="majorEastAsia"/>
                <w:color w:val="767171" w:themeColor="background2" w:themeShade="80"/>
                <w:sz w:val="24"/>
                <w:szCs w:val="24"/>
                <w:lang/>
              </w:rPr>
              <w:t xml:space="preserve"> que mi desempe</w:t>
            </w:r>
            <w:r>
              <w:rPr>
                <w:rFonts w:hint="default" w:eastAsiaTheme="majorEastAsia"/>
                <w:color w:val="767171" w:themeColor="background2" w:themeShade="80"/>
                <w:sz w:val="24"/>
                <w:szCs w:val="24"/>
                <w:lang w:val="es-CL"/>
              </w:rPr>
              <w:t>ñ</w:t>
            </w:r>
            <w:r>
              <w:rPr>
                <w:rFonts w:hint="default" w:eastAsiaTheme="majorEastAsia"/>
                <w:color w:val="767171" w:themeColor="background2" w:themeShade="80"/>
                <w:sz w:val="24"/>
                <w:szCs w:val="24"/>
                <w:lang/>
              </w:rPr>
              <w:t>o ha sido bueno, pero bastante mejorable, me costo mucho adaptarme y aprender las herramientas que se están utilizando ya que eran nuevas para mi, también el trabajar con gente con la que no había trabajado, sumado al colaborar con el otro equipo con el que muchas veces fue muy difícil por su modo de trabajo, creo que en esta etapa lo que me queda por mejorar es intentar aumentar la colaboración entre el equipo, ser mas apegado con el calendario de trabajo e ir mas al dia con la planificacion a acordar.</w:t>
            </w:r>
          </w:p>
        </w:tc>
      </w:tr>
    </w:tbl>
    <w:p w14:paraId="2C4D5001">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639E983F"/>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7AB5404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56439B9A">
            <w:pPr>
              <w:spacing w:after="0" w:line="240" w:lineRule="auto"/>
              <w:rPr>
                <w:rFonts w:eastAsiaTheme="majorEastAsia"/>
                <w:b/>
                <w:bCs/>
                <w:color w:val="767171" w:themeColor="background2" w:themeShade="80"/>
                <w:sz w:val="24"/>
                <w:szCs w:val="24"/>
              </w:rPr>
            </w:pPr>
            <w:r>
              <w:rPr>
                <w:rFonts w:eastAsiaTheme="majorEastAsia"/>
                <w:sz w:val="24"/>
                <w:szCs w:val="24"/>
              </w:rPr>
              <w:t>4. Después de reflexionar sobre el avance de tu Proyecto APT</w:t>
            </w:r>
          </w:p>
        </w:tc>
      </w:tr>
      <w:tr w14:paraId="73E50CE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39" w:hRule="atLeast"/>
        </w:trPr>
        <w:tc>
          <w:tcPr>
            <w:tcW w:w="10076" w:type="dxa"/>
            <w:shd w:val="clear" w:color="auto" w:fill="DEEAF6" w:themeFill="accent1" w:themeFillTint="33"/>
            <w:vAlign w:val="center"/>
          </w:tcPr>
          <w:p w14:paraId="1670D69E">
            <w:pPr>
              <w:spacing w:after="0" w:line="240" w:lineRule="auto"/>
              <w:jc w:val="both"/>
              <w:rPr>
                <w:rFonts w:eastAsiaTheme="majorEastAsia"/>
                <w:color w:val="767171" w:themeColor="background2" w:themeShade="80"/>
                <w:sz w:val="24"/>
                <w:szCs w:val="24"/>
              </w:rPr>
            </w:pPr>
            <w:r>
              <w:rPr>
                <w:rFonts w:eastAsiaTheme="majorEastAsia"/>
                <w:sz w:val="24"/>
                <w:szCs w:val="24"/>
              </w:rPr>
              <w:t>¿Qué inquietudes te quedan sobre cómo proceder? ¿Qué pregunta te gustaría hacerle a tu docente o a tus pares?</w:t>
            </w:r>
          </w:p>
          <w:p w14:paraId="60BB41B1">
            <w:pPr>
              <w:spacing w:after="0" w:line="240" w:lineRule="auto"/>
              <w:jc w:val="both"/>
              <w:rPr>
                <w:rFonts w:ascii="Calibri" w:hAnsi="Calibri"/>
                <w:b/>
                <w:bCs/>
                <w:color w:val="1F4E79" w:themeColor="accent1" w:themeShade="80"/>
              </w:rPr>
            </w:pPr>
          </w:p>
          <w:p w14:paraId="4D9260D8">
            <w:pPr>
              <w:spacing w:after="0" w:line="240" w:lineRule="auto"/>
              <w:jc w:val="both"/>
              <w:rPr>
                <w:rFonts w:hint="default" w:ascii="Calibri" w:hAnsi="Calibri"/>
                <w:b/>
                <w:bCs/>
                <w:color w:val="1F4E79" w:themeColor="accent1" w:themeShade="80"/>
                <w:lang/>
              </w:rPr>
            </w:pPr>
            <w:r>
              <w:rPr>
                <w:rFonts w:hint="default" w:eastAsiaTheme="majorEastAsia"/>
                <w:color w:val="767171" w:themeColor="background2" w:themeShade="80"/>
                <w:sz w:val="24"/>
                <w:szCs w:val="24"/>
              </w:rPr>
              <w:t xml:space="preserve">R: </w:t>
            </w:r>
            <w:r>
              <w:rPr>
                <w:rFonts w:hint="default" w:eastAsiaTheme="majorEastAsia"/>
                <w:color w:val="767171" w:themeColor="background2" w:themeShade="80"/>
                <w:sz w:val="24"/>
                <w:szCs w:val="24"/>
                <w:lang/>
              </w:rPr>
              <w:t>Inquietudes principalmente sobre el trabajo ya realizado, si vamos por el camino correcto o si lo que hemos hecho hasta ahora es suficiente para aprovar de buena manera el ramo, creo que faltan muchos aspectos por mejorar pero muchas veces no se el que concretamente.</w:t>
            </w:r>
          </w:p>
          <w:p w14:paraId="4BAC59AD">
            <w:pPr>
              <w:spacing w:after="0" w:line="240" w:lineRule="auto"/>
              <w:jc w:val="both"/>
              <w:rPr>
                <w:rFonts w:ascii="Calibri" w:hAnsi="Calibri"/>
                <w:b/>
                <w:bCs/>
                <w:color w:val="1F4E79" w:themeColor="accent1" w:themeShade="80"/>
              </w:rPr>
            </w:pPr>
          </w:p>
          <w:p w14:paraId="5BB3B444">
            <w:pPr>
              <w:spacing w:after="0" w:line="240" w:lineRule="auto"/>
              <w:jc w:val="both"/>
              <w:rPr>
                <w:rFonts w:ascii="Calibri" w:hAnsi="Calibri"/>
                <w:b/>
                <w:bCs/>
                <w:color w:val="1F4E79" w:themeColor="accent1" w:themeShade="80"/>
              </w:rPr>
            </w:pPr>
          </w:p>
          <w:p w14:paraId="01E61CA1">
            <w:pPr>
              <w:spacing w:after="0" w:line="240" w:lineRule="auto"/>
              <w:jc w:val="both"/>
              <w:rPr>
                <w:rFonts w:ascii="Calibri" w:hAnsi="Calibri"/>
                <w:b/>
                <w:bCs/>
                <w:color w:val="1F4E79" w:themeColor="accent1" w:themeShade="80"/>
              </w:rPr>
            </w:pPr>
          </w:p>
        </w:tc>
      </w:tr>
    </w:tbl>
    <w:p w14:paraId="352DC208">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377986E5">
      <w:pPr>
        <w:spacing w:after="0" w:line="360" w:lineRule="auto"/>
        <w:jc w:val="both"/>
        <w:rPr>
          <w:b/>
          <w:bCs/>
          <w:sz w:val="24"/>
          <w:szCs w:val="24"/>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3CC82F9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4C38DECD">
            <w:pPr>
              <w:spacing w:after="0" w:line="240" w:lineRule="auto"/>
              <w:rPr>
                <w:rFonts w:eastAsiaTheme="majorEastAsia"/>
                <w:b/>
                <w:bCs/>
                <w:color w:val="767171" w:themeColor="background2" w:themeShade="80"/>
                <w:sz w:val="24"/>
                <w:szCs w:val="24"/>
              </w:rPr>
            </w:pPr>
            <w:r>
              <w:rPr>
                <w:rFonts w:eastAsiaTheme="majorEastAsia"/>
                <w:sz w:val="24"/>
                <w:szCs w:val="24"/>
              </w:rPr>
              <w:t>5. A partir de esta instancia de monitoreo de su Proyecto APT</w:t>
            </w:r>
          </w:p>
        </w:tc>
      </w:tr>
      <w:tr w14:paraId="7C63D85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39" w:hRule="atLeast"/>
        </w:trPr>
        <w:tc>
          <w:tcPr>
            <w:tcW w:w="10076" w:type="dxa"/>
            <w:shd w:val="clear" w:color="auto" w:fill="DEEAF6" w:themeFill="accent1" w:themeFillTint="33"/>
            <w:vAlign w:val="center"/>
          </w:tcPr>
          <w:p w14:paraId="4B25577F">
            <w:pPr>
              <w:spacing w:after="0" w:line="240" w:lineRule="auto"/>
              <w:jc w:val="both"/>
              <w:rPr>
                <w:rFonts w:eastAsiaTheme="majorEastAsia"/>
                <w:color w:val="767171" w:themeColor="background2" w:themeShade="80"/>
                <w:sz w:val="24"/>
                <w:szCs w:val="24"/>
              </w:rPr>
            </w:pPr>
            <w:r>
              <w:rPr>
                <w:rFonts w:eastAsiaTheme="majorEastAsia"/>
                <w:sz w:val="24"/>
                <w:szCs w:val="24"/>
              </w:rPr>
              <w:t>¿Consideran que las actividades deben ser redistribuidas entre los miembros del grupo? ¿Hay nuevas actividades que deban ser asignadas a algún miembro del grupo?</w:t>
            </w:r>
          </w:p>
          <w:p w14:paraId="29C5EEFE">
            <w:pPr>
              <w:spacing w:after="0" w:line="240" w:lineRule="auto"/>
              <w:jc w:val="both"/>
              <w:rPr>
                <w:rFonts w:eastAsiaTheme="majorEastAsia"/>
                <w:color w:val="767171" w:themeColor="background2" w:themeShade="80"/>
                <w:sz w:val="24"/>
                <w:szCs w:val="24"/>
              </w:rPr>
            </w:pPr>
          </w:p>
          <w:p w14:paraId="0C5F9ED3">
            <w:pPr>
              <w:spacing w:after="0" w:line="240" w:lineRule="auto"/>
              <w:jc w:val="both"/>
              <w:rPr>
                <w:rFonts w:hint="default" w:eastAsiaTheme="majorEastAsia"/>
                <w:color w:val="767171" w:themeColor="background2" w:themeShade="80"/>
                <w:sz w:val="24"/>
                <w:szCs w:val="24"/>
                <w:lang/>
              </w:rPr>
            </w:pPr>
            <w:r>
              <w:rPr>
                <w:rFonts w:hint="default" w:eastAsiaTheme="majorEastAsia"/>
                <w:color w:val="767171" w:themeColor="background2" w:themeShade="80"/>
                <w:sz w:val="24"/>
                <w:szCs w:val="24"/>
              </w:rPr>
              <w:t xml:space="preserve">R: </w:t>
            </w:r>
            <w:r>
              <w:rPr>
                <w:rFonts w:hint="default" w:eastAsiaTheme="majorEastAsia"/>
                <w:color w:val="767171" w:themeColor="background2" w:themeShade="80"/>
                <w:sz w:val="24"/>
                <w:szCs w:val="24"/>
                <w:lang/>
              </w:rPr>
              <w:t>Creo que hasta el momento hemos ido trabajando de manera distributiva en el equipo, por supuesto hay actividades o trabajos que les cuestan mas a unos que a otros, pero en esos casos intentamos ayudarnos lo mas posible y salir adelante, en cuanto al desarrollo cada uno ha podido trabajar en aspectos que mas comodos nos hacen sentir.</w:t>
            </w:r>
          </w:p>
          <w:p w14:paraId="3C35FF15">
            <w:pPr>
              <w:spacing w:after="0" w:line="240" w:lineRule="auto"/>
              <w:jc w:val="both"/>
              <w:rPr>
                <w:rFonts w:eastAsiaTheme="majorEastAsia"/>
                <w:color w:val="767171" w:themeColor="background2" w:themeShade="80"/>
                <w:sz w:val="24"/>
                <w:szCs w:val="24"/>
              </w:rPr>
            </w:pPr>
          </w:p>
          <w:p w14:paraId="66D7B5BC">
            <w:pPr>
              <w:spacing w:after="0" w:line="240" w:lineRule="auto"/>
              <w:jc w:val="both"/>
              <w:rPr>
                <w:rFonts w:ascii="Calibri" w:hAnsi="Calibri"/>
                <w:b/>
                <w:bCs/>
                <w:color w:val="1F4E79" w:themeColor="accent1" w:themeShade="80"/>
              </w:rPr>
            </w:pPr>
          </w:p>
        </w:tc>
      </w:tr>
    </w:tbl>
    <w:p w14:paraId="1D707DA5">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550A1CC0">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30ACF11C">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2A969C71">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7F90E134">
      <w:pPr>
        <w:spacing w:after="0" w:line="360" w:lineRule="auto"/>
        <w:jc w:val="both"/>
        <w:rPr>
          <w:b/>
          <w:bCs/>
          <w:sz w:val="24"/>
          <w:szCs w:val="24"/>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054A764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40" w:hRule="atLeast"/>
        </w:trPr>
        <w:tc>
          <w:tcPr>
            <w:tcW w:w="10076" w:type="dxa"/>
            <w:vAlign w:val="center"/>
          </w:tcPr>
          <w:p w14:paraId="741C85EB">
            <w:pPr>
              <w:spacing w:after="0" w:line="240" w:lineRule="auto"/>
              <w:rPr>
                <w:rFonts w:eastAsiaTheme="majorEastAsia"/>
                <w:b/>
                <w:bCs/>
                <w:color w:val="767171" w:themeColor="background2" w:themeShade="80"/>
                <w:sz w:val="24"/>
                <w:szCs w:val="24"/>
              </w:rPr>
            </w:pPr>
            <w:r>
              <w:rPr>
                <w:rFonts w:eastAsiaTheme="majorEastAsia"/>
                <w:sz w:val="24"/>
                <w:szCs w:val="24"/>
              </w:rPr>
              <w:t>6. APT  grupal</w:t>
            </w:r>
          </w:p>
        </w:tc>
      </w:tr>
      <w:tr w14:paraId="2DC141D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39" w:hRule="atLeast"/>
        </w:trPr>
        <w:tc>
          <w:tcPr>
            <w:tcW w:w="10076" w:type="dxa"/>
            <w:shd w:val="clear" w:color="auto" w:fill="DEEAF6" w:themeFill="accent1" w:themeFillTint="33"/>
            <w:vAlign w:val="center"/>
          </w:tcPr>
          <w:p w14:paraId="4F1699EE">
            <w:pPr>
              <w:spacing w:after="0" w:line="240" w:lineRule="auto"/>
              <w:jc w:val="both"/>
              <w:rPr>
                <w:rFonts w:eastAsiaTheme="majorEastAsia"/>
                <w:color w:val="767171" w:themeColor="background2" w:themeShade="80"/>
                <w:sz w:val="24"/>
                <w:szCs w:val="24"/>
              </w:rPr>
            </w:pPr>
            <w:r>
              <w:rPr>
                <w:rFonts w:eastAsiaTheme="majorEastAsia"/>
                <w:sz w:val="24"/>
                <w:szCs w:val="24"/>
              </w:rPr>
              <w:t>¿Cómo evalúan el trabajo en grupo? ¿Qué aspectos positivos destacan? ¿Qué aspectos podrían mejorar?</w:t>
            </w:r>
          </w:p>
          <w:p w14:paraId="7D4356BF">
            <w:pPr>
              <w:spacing w:after="0" w:line="240" w:lineRule="auto"/>
              <w:jc w:val="both"/>
              <w:rPr>
                <w:rFonts w:eastAsiaTheme="majorEastAsia"/>
                <w:color w:val="767171" w:themeColor="background2" w:themeShade="80"/>
                <w:sz w:val="24"/>
                <w:szCs w:val="24"/>
              </w:rPr>
            </w:pPr>
          </w:p>
          <w:p w14:paraId="0B6599EC">
            <w:pPr>
              <w:spacing w:after="0" w:line="240" w:lineRule="auto"/>
              <w:jc w:val="both"/>
              <w:rPr>
                <w:rFonts w:hint="default" w:eastAsiaTheme="majorEastAsia"/>
                <w:color w:val="767171" w:themeColor="background2" w:themeShade="80"/>
                <w:sz w:val="24"/>
                <w:szCs w:val="24"/>
                <w:lang/>
              </w:rPr>
            </w:pPr>
            <w:r>
              <w:rPr>
                <w:rFonts w:hint="default" w:eastAsiaTheme="majorEastAsia"/>
                <w:color w:val="767171" w:themeColor="background2" w:themeShade="80"/>
                <w:sz w:val="24"/>
                <w:szCs w:val="24"/>
              </w:rPr>
              <w:t xml:space="preserve">R: </w:t>
            </w:r>
            <w:r>
              <w:rPr>
                <w:rFonts w:hint="default" w:eastAsiaTheme="majorEastAsia"/>
                <w:color w:val="767171" w:themeColor="background2" w:themeShade="80"/>
                <w:sz w:val="24"/>
                <w:szCs w:val="24"/>
                <w:lang/>
              </w:rPr>
              <w:t>Aspectos positivos es que en estas semanas el equipo ha trabajado muy pro activamente en diferentes aspectos para avanzar en este proyecto, cosa que no pasaba en un inicio, creo que si hubiéramos trabajado así</w:t>
            </w:r>
            <w:bookmarkStart w:id="0" w:name="_GoBack"/>
            <w:bookmarkEnd w:id="0"/>
            <w:r>
              <w:rPr>
                <w:rFonts w:hint="default" w:eastAsiaTheme="majorEastAsia"/>
                <w:color w:val="767171" w:themeColor="background2" w:themeShade="80"/>
                <w:sz w:val="24"/>
                <w:szCs w:val="24"/>
                <w:lang/>
              </w:rPr>
              <w:t xml:space="preserve"> desde un inicio, al día de hoy iríamos mucho mas avanzados, cada uno de los integrantes ha podido destacarse en lo que se le hace mas cómodo en trabajar, el aspecto que se ha ido trabajando pero falta muchísimo todavía es la comunicación y responsabilidad, me pasaba en un inicio el sentir que estaba pidiendo por favor e insistiendo mucho tanto al equipo como al otro grupo de trabajo con el que colaboramos en avanzar en el proyecto, hubo mucha dejadez y complacencia en un inicio, que nos atraso mucho, pero al dia de hoy se ha dejado esa mala costumrbe de lado y ahora se trabaja mucho mejor</w:t>
            </w:r>
          </w:p>
          <w:p w14:paraId="5CFD58DE">
            <w:pPr>
              <w:spacing w:after="0" w:line="240" w:lineRule="auto"/>
              <w:jc w:val="both"/>
              <w:rPr>
                <w:rFonts w:eastAsiaTheme="majorEastAsia"/>
                <w:color w:val="767171" w:themeColor="background2" w:themeShade="80"/>
                <w:sz w:val="24"/>
                <w:szCs w:val="24"/>
              </w:rPr>
            </w:pPr>
          </w:p>
          <w:p w14:paraId="739A6F94">
            <w:pPr>
              <w:spacing w:after="0" w:line="240" w:lineRule="auto"/>
              <w:jc w:val="both"/>
              <w:rPr>
                <w:rFonts w:eastAsiaTheme="majorEastAsia"/>
                <w:color w:val="767171" w:themeColor="background2" w:themeShade="80"/>
                <w:sz w:val="24"/>
                <w:szCs w:val="24"/>
              </w:rPr>
            </w:pPr>
          </w:p>
          <w:p w14:paraId="14A8E0B5">
            <w:pPr>
              <w:spacing w:after="0" w:line="240" w:lineRule="auto"/>
              <w:jc w:val="both"/>
              <w:rPr>
                <w:rFonts w:ascii="Calibri" w:hAnsi="Calibri"/>
                <w:b/>
                <w:bCs/>
                <w:color w:val="1F4E79" w:themeColor="accent1" w:themeShade="80"/>
              </w:rPr>
            </w:pPr>
          </w:p>
        </w:tc>
      </w:tr>
    </w:tbl>
    <w:p w14:paraId="6A07B6E2">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514D172B">
      <w:pPr>
        <w:spacing w:after="0" w:line="360" w:lineRule="auto"/>
        <w:jc w:val="both"/>
        <w:rPr>
          <w:b/>
          <w:bCs/>
          <w:sz w:val="24"/>
          <w:szCs w:val="24"/>
        </w:rPr>
      </w:pPr>
    </w:p>
    <w:sectPr>
      <w:headerReference r:id="rId6" w:type="first"/>
      <w:headerReference r:id="rId5" w:type="default"/>
      <w:footerReference r:id="rId7" w:type="default"/>
      <w:pgSz w:w="12240" w:h="15840"/>
      <w:pgMar w:top="1440" w:right="1077" w:bottom="1134" w:left="1077" w:header="567" w:footer="465" w:gutter="0"/>
      <w:pgNumType w:start="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entury Gothic">
    <w:panose1 w:val="020B0502020202020204"/>
    <w:charset w:val="00"/>
    <w:family w:val="swiss"/>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37982979"/>
      <w:docPartObj>
        <w:docPartGallery w:val="AutoText"/>
      </w:docPartObj>
    </w:sdtPr>
    <w:sdtContent>
      <w:p w14:paraId="2EA7557A">
        <w:pPr>
          <w:pStyle w:val="21"/>
        </w:pPr>
        <w:r>
          <w:rPr>
            <w:lang w:eastAsia="es-CL"/>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 xmlns:a="http://schemas.openxmlformats.org/drawingml/2006/main">
                    <a:graphicData uri="http://schemas.microsoft.com/office/word/2010/wordprocessingGroup">
                      <wpg:wgp>
                        <wpg:cNvGrpSpPr/>
                        <wpg:grpSpPr>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wps:spPr>
                          <wps:txbx>
                            <w:txbxContent>
                              <w:p w14:paraId="33ABF99C">
                                <w:pPr>
                                  <w:jc w:val="center"/>
                                </w:pPr>
                                <w:r>
                                  <w:fldChar w:fldCharType="begin"/>
                                </w:r>
                                <w:r>
                                  <w:instrText xml:space="preserve">PAGE    \* MERGEFORMAT</w:instrText>
                                </w:r>
                                <w:r>
                                  <w:fldChar w:fldCharType="separate"/>
                                </w:r>
                                <w:r>
                                  <w:rPr>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wpg:grpSpPr>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ln>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ln>
                            </wps:spPr>
                            <wps:bodyPr/>
                          </wps:wsp>
                        </wpg:grpSp>
                      </wpg:wgp>
                    </a:graphicData>
                  </a:graphic>
                  <wp14:sizeRelH relativeFrom="page">
                    <wp14:pctWidth>100000</wp14:pctWidth>
                  </wp14:sizeRelH>
                  <wp14:sizeRelV relativeFrom="page">
                    <wp14:pctHeight>0</wp14:pctHeight>
                  </wp14:sizeRelV>
                </wp:anchor>
              </w:drawing>
            </mc:Choice>
            <mc:Fallback>
              <w:pict>
                <v:group id="_x0000_s1026" o:spid="_x0000_s1026" o:spt="203" style="position:absolute;left:0pt;margin-left:0.75pt;margin-top:756.5pt;height:15pt;width:610.5pt;mso-position-horizontal-relative:page;mso-position-vertical-relative:page;z-index:251659264;mso-width-relative:page;mso-height-relative:page;mso-width-percent:1000;" coordorigin="0,14970" coordsize="12255,300" o:gfxdata="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">
                  <o:lock v:ext="edit" aspectratio="f"/>
                  <v:shape id="Text Box 25" o:spid="_x0000_s1026" o:spt="202" type="#_x0000_t202" style="position:absolute;left:10803;top:14982;height:288;width:659;"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3ABF99C">
                          <w:pPr>
                            <w:jc w:val="center"/>
                          </w:pPr>
                          <w:r>
                            <w:fldChar w:fldCharType="begin"/>
                          </w:r>
                          <w:r>
                            <w:instrText xml:space="preserve">PAGE    \* MERGEFORMAT</w:instrText>
                          </w:r>
                          <w:r>
                            <w:fldChar w:fldCharType="separate"/>
                          </w:r>
                          <w:r>
                            <w:rPr>
                              <w:color w:val="8C8C8C" w:themeColor="background1" w:themeShade="8C"/>
                              <w:lang w:val="es-ES"/>
                            </w:rPr>
                            <w:t>0</w:t>
                          </w:r>
                          <w:r>
                            <w:rPr>
                              <w:color w:val="8C8C8C" w:themeColor="background1" w:themeShade="8C"/>
                            </w:rPr>
                            <w:fldChar w:fldCharType="end"/>
                          </w:r>
                        </w:p>
                      </w:txbxContent>
                    </v:textbox>
                  </v:shape>
                  <v:group id="Group 31" o:spid="_x0000_s1026" o:spt="203" style="position:absolute;left:0;top:14970;flip:x;height:230;width:12255;" coordorigin="-8,14978" coordsize="12255,230" o:gfxdata="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xsKx70AAADbAAAADwAAAAAAAAABACAAAAAiAAAAZHJzL2Rvd25yZXYueG1s&#10;UEsBAhQAFAAAAAgAh07iQDMvBZ47AAAAOQAAABUAAAAAAAAAAQAgAAAADAEAAGRycy9ncm91cHNo&#10;YXBleG1sLnhtbFBLBQYAAAAABgAGAGABAADJAwAAAAA=&#10;">
                    <o:lock v:ext="edit" aspectratio="f"/>
                    <v:shape id="AutoShape 27" o:spid="_x0000_s1026" o:spt="34" type="#_x0000_t34" style="position:absolute;left:-8;top:14978;flip:y;height:230;width:1260;" filled="f" stroked="t" coordsize="21600,21600" o:gfxdata="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gzO+8AAAA&#10;2wAAAA8AAAAAAAAAAQAgAAAAIgAAAGRycy9kb3ducmV2LnhtbFBLAQIUABQAAAAIAIdO4kAzLwWe&#10;OwAAADkAAAAQAAAAAAAAAAEAIAAAAAsBAABkcnMvc2hhcGV4bWwueG1sUEsFBgAAAAAGAAYAWwEA&#10;ALUDAAAAAA==&#10;" adj="10800">
                      <v:fill on="f" focussize="0,0"/>
                      <v:stroke color="#A5A5A5" miterlimit="8" joinstyle="miter"/>
                      <v:imagedata o:title=""/>
                      <o:lock v:ext="edit" aspectratio="f"/>
                    </v:shape>
                    <v:shape id="AutoShape 28" o:spid="_x0000_s1026" o:spt="34" type="#_x0000_t34" style="position:absolute;left:1252;top:14978;height:230;width:10995;rotation:11796480f;" filled="f" stroked="t" coordsize="21600,21600" o:gfxdata="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ZHvb4A&#10;AADbAAAADwAAAAAAAAABACAAAAAiAAAAZHJzL2Rvd25yZXYueG1sUEsBAhQAFAAAAAgAh07iQDMv&#10;BZ47AAAAOQAAABAAAAAAAAAAAQAgAAAADQEAAGRycy9zaGFwZXhtbC54bWxQSwUGAAAAAAYABgBb&#10;AQAAtwMAAAAA&#10;" adj="20904">
                      <v:fill on="f" focussize="0,0"/>
                      <v:stroke color="#A5A5A5" miterlimit="8" joinstyle="miter"/>
                      <v:imagedata o:title=""/>
                      <o:lock v:ext="edit" aspectratio="f"/>
                    </v:shape>
                  </v:group>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7"/>
      <w:gridCol w:w="4216"/>
    </w:tblGrid>
    <w:tr w14:paraId="68D16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trPr>
      <w:tc>
        <w:tcPr>
          <w:tcW w:w="5707" w:type="dxa"/>
          <w:tcBorders>
            <w:top w:val="nil"/>
            <w:left w:val="nil"/>
            <w:bottom w:val="nil"/>
            <w:right w:val="nil"/>
          </w:tcBorders>
        </w:tcPr>
        <w:p w14:paraId="6DA15F41">
          <w:pPr>
            <w:spacing w:after="0" w:line="240" w:lineRule="auto"/>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14:paraId="62D03114">
          <w:pPr>
            <w:spacing w:after="0" w:line="240" w:lineRule="auto"/>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Fase 2</w:t>
          </w:r>
        </w:p>
        <w:p w14:paraId="67F7BED4">
          <w:pPr>
            <w:spacing w:after="0" w:line="240" w:lineRule="auto"/>
            <w:rPr>
              <w:rFonts w:ascii="Century Gothic" w:hAnsi="Century Gothic" w:eastAsiaTheme="minorEastAsia"/>
              <w:sz w:val="2"/>
              <w:szCs w:val="2"/>
              <w:lang w:eastAsia="es-ES"/>
            </w:rPr>
          </w:pPr>
        </w:p>
      </w:tc>
      <w:tc>
        <w:tcPr>
          <w:tcW w:w="4216" w:type="dxa"/>
          <w:tcBorders>
            <w:top w:val="nil"/>
            <w:left w:val="nil"/>
            <w:bottom w:val="nil"/>
            <w:right w:val="nil"/>
          </w:tcBorders>
        </w:tcPr>
        <w:p w14:paraId="2660C0CE">
          <w:pPr>
            <w:spacing w:after="0" w:line="240" w:lineRule="auto"/>
            <w:jc w:val="right"/>
            <w:rPr>
              <w:rFonts w:ascii="Century Gothic" w:hAnsi="Century Gothic" w:eastAsiaTheme="minorEastAsia"/>
              <w:b/>
              <w:sz w:val="30"/>
              <w:szCs w:val="30"/>
              <w:lang w:eastAsia="es-ES"/>
            </w:rPr>
          </w:pPr>
          <w:r>
            <w:rPr>
              <w:lang w:eastAsia="es-CL"/>
            </w:rPr>
            <w:drawing>
              <wp:inline distT="0" distB="0" distL="0" distR="0">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5" name="Imagen 5"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996440" cy="428625"/>
                        </a:xfrm>
                        <a:prstGeom prst="rect">
                          <a:avLst/>
                        </a:prstGeom>
                        <a:noFill/>
                        <a:ln>
                          <a:noFill/>
                        </a:ln>
                      </pic:spPr>
                    </pic:pic>
                  </a:graphicData>
                </a:graphic>
              </wp:inline>
            </w:drawing>
          </w:r>
        </w:p>
      </w:tc>
    </w:tr>
  </w:tbl>
  <w:p w14:paraId="276B4CFC">
    <w:pPr>
      <w:pStyle w:val="19"/>
      <w:tabs>
        <w:tab w:val="left" w:pos="8122"/>
        <w:tab w:val="clear" w:pos="4419"/>
        <w:tab w:val="clear" w:pos="8838"/>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5918"/>
      <w:gridCol w:w="3382"/>
    </w:tblGrid>
    <w:tr w14:paraId="284D0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trPr>
      <w:tc>
        <w:tcPr>
          <w:tcW w:w="675" w:type="dxa"/>
          <w:tcBorders>
            <w:top w:val="nil"/>
            <w:left w:val="nil"/>
            <w:bottom w:val="nil"/>
            <w:right w:val="nil"/>
          </w:tcBorders>
        </w:tcPr>
        <w:p w14:paraId="3B340650">
          <w:pPr>
            <w:spacing w:after="0" w:line="240" w:lineRule="auto"/>
            <w:rPr>
              <w:rFonts w:ascii="Century Gothic" w:hAnsi="Century Gothic" w:eastAsiaTheme="minorEastAsia"/>
              <w:b/>
              <w:sz w:val="30"/>
              <w:szCs w:val="30"/>
              <w:lang w:eastAsia="es-ES"/>
            </w:rPr>
          </w:pPr>
          <w:r>
            <w:rPr>
              <w:rFonts w:ascii="Century Gothic" w:hAnsi="Century Gothic"/>
              <w:b/>
              <w:sz w:val="30"/>
              <w:szCs w:val="30"/>
              <w:lang w:eastAsia="es-CL"/>
            </w:rPr>
            <w:drawing>
              <wp:inline distT="0" distB="0" distL="0" distR="0">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pPr>
            <w:spacing w:after="0" w:line="240" w:lineRule="auto"/>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14:paraId="006B2D2A">
          <w:pPr>
            <w:spacing w:after="0" w:line="240" w:lineRule="auto"/>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14:paraId="2AB05556">
          <w:pPr>
            <w:spacing w:after="0" w:line="240" w:lineRule="auto"/>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2</w:t>
          </w:r>
        </w:p>
        <w:p w14:paraId="49C69D1C">
          <w:pPr>
            <w:spacing w:after="0" w:line="240" w:lineRule="auto"/>
            <w:rPr>
              <w:rFonts w:ascii="Century Gothic" w:hAnsi="Century Gothic" w:eastAsiaTheme="minorEastAsia"/>
              <w:sz w:val="2"/>
              <w:szCs w:val="2"/>
              <w:lang w:eastAsia="es-ES"/>
            </w:rPr>
          </w:pPr>
        </w:p>
      </w:tc>
      <w:tc>
        <w:tcPr>
          <w:tcW w:w="3588" w:type="dxa"/>
          <w:tcBorders>
            <w:top w:val="nil"/>
            <w:left w:val="nil"/>
            <w:bottom w:val="nil"/>
            <w:right w:val="nil"/>
          </w:tcBorders>
        </w:tcPr>
        <w:p w14:paraId="63860A7B">
          <w:pPr>
            <w:spacing w:after="0" w:line="240" w:lineRule="auto"/>
            <w:jc w:val="right"/>
            <w:rPr>
              <w:rFonts w:ascii="Century Gothic" w:hAnsi="Century Gothic" w:eastAsiaTheme="minorEastAsia"/>
              <w:b/>
              <w:sz w:val="30"/>
              <w:szCs w:val="30"/>
              <w:lang w:eastAsia="es-ES"/>
            </w:rPr>
          </w:pPr>
          <w:r>
            <w:rPr>
              <w:rFonts w:ascii="Century Gothic" w:hAnsi="Century Gothic"/>
              <w:b/>
              <w:sz w:val="30"/>
              <w:szCs w:val="30"/>
              <w:lang w:eastAsia="es-CL"/>
            </w:rPr>
            <w:drawing>
              <wp:inline distT="0" distB="0" distL="0" distR="0">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895475" cy="466725"/>
                        </a:xfrm>
                        <a:prstGeom prst="rect">
                          <a:avLst/>
                        </a:prstGeom>
                        <a:noFill/>
                        <a:ln>
                          <a:noFill/>
                        </a:ln>
                      </pic:spPr>
                    </pic:pic>
                  </a:graphicData>
                </a:graphic>
              </wp:inline>
            </w:drawing>
          </w:r>
        </w:p>
      </w:tc>
    </w:tr>
  </w:tbl>
  <w:p w14:paraId="2B01E3E8">
    <w:pPr>
      <w:pStyle w:val="19"/>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297BC3"/>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semiHidden="0" w:name="annotation text"/>
    <w:lsdException w:uiPriority="0"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0" w:semiHidden="0"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34" w:semiHidden="0" w:name="List Paragraph"/>
    <w:lsdException w:qFormat="1" w:unhideWhenUsed="0" w:uiPriority="30" w:semiHidden="0" w:name="Intense Quot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L" w:eastAsia="en-US" w:bidi="ar-SA"/>
    </w:rPr>
  </w:style>
  <w:style w:type="paragraph" w:styleId="2">
    <w:name w:val="heading 1"/>
    <w:basedOn w:val="1"/>
    <w:next w:val="1"/>
    <w:link w:val="3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4"/>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5"/>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basedOn w:val="5"/>
    <w:semiHidden/>
    <w:unhideWhenUsed/>
    <w:qFormat/>
    <w:uiPriority w:val="99"/>
    <w:rPr>
      <w:sz w:val="16"/>
      <w:szCs w:val="16"/>
    </w:rPr>
  </w:style>
  <w:style w:type="character" w:styleId="8">
    <w:name w:val="footnote reference"/>
    <w:basedOn w:val="5"/>
    <w:unhideWhenUsed/>
    <w:uiPriority w:val="0"/>
    <w:rPr>
      <w:vertAlign w:val="superscript"/>
    </w:rPr>
  </w:style>
  <w:style w:type="character" w:styleId="9">
    <w:name w:val="Hyperlink"/>
    <w:basedOn w:val="5"/>
    <w:unhideWhenUsed/>
    <w:qFormat/>
    <w:uiPriority w:val="99"/>
    <w:rPr>
      <w:color w:val="0563C1" w:themeColor="hyperlink"/>
      <w:u w:val="single"/>
      <w14:textFill>
        <w14:solidFill>
          <w14:schemeClr w14:val="hlink"/>
        </w14:solidFill>
      </w14:textFill>
    </w:rPr>
  </w:style>
  <w:style w:type="character" w:styleId="10">
    <w:name w:val="Strong"/>
    <w:basedOn w:val="5"/>
    <w:qFormat/>
    <w:uiPriority w:val="22"/>
    <w:rPr>
      <w:b/>
      <w:bCs/>
    </w:rPr>
  </w:style>
  <w:style w:type="paragraph" w:styleId="11">
    <w:name w:val="toc 3"/>
    <w:basedOn w:val="1"/>
    <w:next w:val="1"/>
    <w:autoRedefine/>
    <w:unhideWhenUsed/>
    <w:qFormat/>
    <w:uiPriority w:val="39"/>
    <w:pPr>
      <w:spacing w:after="100"/>
      <w:ind w:left="440"/>
    </w:pPr>
  </w:style>
  <w:style w:type="paragraph" w:styleId="12">
    <w:name w:val="footnote text"/>
    <w:basedOn w:val="1"/>
    <w:link w:val="49"/>
    <w:semiHidden/>
    <w:unhideWhenUsed/>
    <w:qFormat/>
    <w:uiPriority w:val="99"/>
    <w:pPr>
      <w:spacing w:after="0" w:line="240" w:lineRule="auto"/>
    </w:pPr>
    <w:rPr>
      <w:sz w:val="20"/>
      <w:szCs w:val="20"/>
      <w:lang w:val="es-ES"/>
    </w:rPr>
  </w:style>
  <w:style w:type="paragraph" w:styleId="13">
    <w:name w:val="caption"/>
    <w:basedOn w:val="1"/>
    <w:next w:val="1"/>
    <w:unhideWhenUsed/>
    <w:qFormat/>
    <w:uiPriority w:val="35"/>
    <w:pPr>
      <w:spacing w:before="40" w:line="240" w:lineRule="auto"/>
    </w:pPr>
    <w:rPr>
      <w:b/>
      <w:bCs/>
      <w:color w:val="5B9BD5" w:themeColor="accent1"/>
      <w:kern w:val="20"/>
      <w:sz w:val="18"/>
      <w:szCs w:val="20"/>
      <w:lang w:val="en-US" w:eastAsia="ja-JP"/>
      <w14:textFill>
        <w14:solidFill>
          <w14:schemeClr w14:val="accent1"/>
        </w14:solidFill>
      </w14:textFill>
    </w:rPr>
  </w:style>
  <w:style w:type="paragraph" w:styleId="14">
    <w:name w:val="toc 1"/>
    <w:basedOn w:val="1"/>
    <w:next w:val="1"/>
    <w:autoRedefine/>
    <w:unhideWhenUsed/>
    <w:qFormat/>
    <w:uiPriority w:val="39"/>
    <w:pPr>
      <w:spacing w:after="100"/>
    </w:pPr>
  </w:style>
  <w:style w:type="paragraph" w:styleId="15">
    <w:name w:val="toc 2"/>
    <w:basedOn w:val="1"/>
    <w:next w:val="1"/>
    <w:autoRedefine/>
    <w:unhideWhenUsed/>
    <w:qFormat/>
    <w:uiPriority w:val="39"/>
    <w:pPr>
      <w:spacing w:after="100"/>
      <w:ind w:left="220"/>
    </w:pPr>
  </w:style>
  <w:style w:type="paragraph" w:styleId="16">
    <w:name w:val="annotation subject"/>
    <w:basedOn w:val="17"/>
    <w:next w:val="17"/>
    <w:link w:val="37"/>
    <w:semiHidden/>
    <w:unhideWhenUsed/>
    <w:qFormat/>
    <w:uiPriority w:val="99"/>
    <w:rPr>
      <w:b/>
      <w:bCs/>
    </w:rPr>
  </w:style>
  <w:style w:type="paragraph" w:styleId="17">
    <w:name w:val="annotation text"/>
    <w:basedOn w:val="1"/>
    <w:link w:val="36"/>
    <w:unhideWhenUsed/>
    <w:qFormat/>
    <w:uiPriority w:val="99"/>
    <w:pPr>
      <w:spacing w:line="240" w:lineRule="auto"/>
    </w:pPr>
    <w:rPr>
      <w:sz w:val="20"/>
      <w:szCs w:val="20"/>
    </w:rPr>
  </w:style>
  <w:style w:type="paragraph" w:styleId="18">
    <w:name w:val="Balloon Text"/>
    <w:basedOn w:val="1"/>
    <w:link w:val="32"/>
    <w:semiHidden/>
    <w:unhideWhenUsed/>
    <w:qFormat/>
    <w:uiPriority w:val="99"/>
    <w:pPr>
      <w:spacing w:after="0" w:line="240" w:lineRule="auto"/>
    </w:pPr>
    <w:rPr>
      <w:rFonts w:ascii="Segoe UI" w:hAnsi="Segoe UI" w:cs="Segoe UI"/>
      <w:sz w:val="18"/>
      <w:szCs w:val="18"/>
    </w:rPr>
  </w:style>
  <w:style w:type="paragraph" w:styleId="19">
    <w:name w:val="header"/>
    <w:basedOn w:val="1"/>
    <w:link w:val="28"/>
    <w:unhideWhenUsed/>
    <w:uiPriority w:val="0"/>
    <w:pPr>
      <w:tabs>
        <w:tab w:val="center" w:pos="4419"/>
        <w:tab w:val="right" w:pos="8838"/>
      </w:tabs>
      <w:spacing w:after="0" w:line="240" w:lineRule="auto"/>
    </w:pPr>
  </w:style>
  <w:style w:type="paragraph" w:styleId="2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21">
    <w:name w:val="footer"/>
    <w:basedOn w:val="1"/>
    <w:link w:val="29"/>
    <w:unhideWhenUsed/>
    <w:uiPriority w:val="99"/>
    <w:pPr>
      <w:tabs>
        <w:tab w:val="center" w:pos="4419"/>
        <w:tab w:val="right" w:pos="8838"/>
      </w:tabs>
      <w:spacing w:after="0" w:line="240" w:lineRule="auto"/>
    </w:pPr>
  </w:style>
  <w:style w:type="paragraph" w:styleId="22">
    <w:name w:val="Subtitle"/>
    <w:basedOn w:val="1"/>
    <w:next w:val="1"/>
    <w:link w:val="40"/>
    <w:unhideWhenUsed/>
    <w:qFormat/>
    <w:uiPriority w:val="19"/>
    <w:p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14:textFill>
        <w14:solidFill>
          <w14:schemeClr w14:val="accent1"/>
        </w14:solidFill>
      </w14:textFill>
    </w:rPr>
  </w:style>
  <w:style w:type="paragraph" w:styleId="23">
    <w:name w:val="Title"/>
    <w:basedOn w:val="1"/>
    <w:next w:val="1"/>
    <w:link w:val="27"/>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24">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No Spacing"/>
    <w:link w:val="26"/>
    <w:qFormat/>
    <w:uiPriority w:val="1"/>
    <w:pPr>
      <w:spacing w:after="0" w:line="240" w:lineRule="auto"/>
    </w:pPr>
    <w:rPr>
      <w:rFonts w:asciiTheme="minorHAnsi" w:hAnsiTheme="minorHAnsi" w:eastAsiaTheme="minorEastAsia" w:cstheme="minorBidi"/>
      <w:sz w:val="22"/>
      <w:szCs w:val="22"/>
      <w:lang w:val="es-CL" w:eastAsia="es-CL" w:bidi="ar-SA"/>
    </w:rPr>
  </w:style>
  <w:style w:type="character" w:customStyle="1" w:styleId="26">
    <w:name w:val="Sin espaciado Car"/>
    <w:basedOn w:val="5"/>
    <w:link w:val="25"/>
    <w:uiPriority w:val="1"/>
    <w:rPr>
      <w:rFonts w:eastAsiaTheme="minorEastAsia"/>
      <w:lang w:eastAsia="es-CL"/>
    </w:rPr>
  </w:style>
  <w:style w:type="character" w:customStyle="1" w:styleId="27">
    <w:name w:val="Título Car"/>
    <w:basedOn w:val="5"/>
    <w:link w:val="23"/>
    <w:uiPriority w:val="10"/>
    <w:rPr>
      <w:rFonts w:asciiTheme="majorHAnsi" w:hAnsiTheme="majorHAnsi" w:eastAsiaTheme="majorEastAsia" w:cstheme="majorBidi"/>
      <w:spacing w:val="-10"/>
      <w:kern w:val="28"/>
      <w:sz w:val="56"/>
      <w:szCs w:val="56"/>
    </w:rPr>
  </w:style>
  <w:style w:type="character" w:customStyle="1" w:styleId="28">
    <w:name w:val="Encabezado Car"/>
    <w:basedOn w:val="5"/>
    <w:link w:val="19"/>
    <w:uiPriority w:val="0"/>
  </w:style>
  <w:style w:type="character" w:customStyle="1" w:styleId="29">
    <w:name w:val="Pie de página Car"/>
    <w:basedOn w:val="5"/>
    <w:link w:val="21"/>
    <w:uiPriority w:val="99"/>
  </w:style>
  <w:style w:type="table" w:customStyle="1" w:styleId="30">
    <w:name w:val="Tabla normal 11"/>
    <w:basedOn w:val="6"/>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31">
    <w:name w:val="List Paragraph"/>
    <w:basedOn w:val="1"/>
    <w:link w:val="46"/>
    <w:qFormat/>
    <w:uiPriority w:val="34"/>
    <w:pPr>
      <w:ind w:left="720"/>
      <w:contextualSpacing/>
    </w:pPr>
  </w:style>
  <w:style w:type="character" w:customStyle="1" w:styleId="32">
    <w:name w:val="Texto de globo Car"/>
    <w:basedOn w:val="5"/>
    <w:link w:val="18"/>
    <w:semiHidden/>
    <w:qFormat/>
    <w:uiPriority w:val="99"/>
    <w:rPr>
      <w:rFonts w:ascii="Segoe UI" w:hAnsi="Segoe UI" w:cs="Segoe UI"/>
      <w:sz w:val="18"/>
      <w:szCs w:val="18"/>
    </w:rPr>
  </w:style>
  <w:style w:type="character" w:customStyle="1" w:styleId="33">
    <w:name w:val="Título 1 Car"/>
    <w:basedOn w:val="5"/>
    <w:link w:val="2"/>
    <w:qFormat/>
    <w:uiPriority w:val="9"/>
    <w:rPr>
      <w:rFonts w:asciiTheme="majorHAnsi" w:hAnsiTheme="majorHAnsi" w:eastAsiaTheme="majorEastAsia" w:cstheme="majorBidi"/>
      <w:color w:val="2E75B6" w:themeColor="accent1" w:themeShade="BF"/>
      <w:sz w:val="32"/>
      <w:szCs w:val="32"/>
    </w:rPr>
  </w:style>
  <w:style w:type="character" w:customStyle="1" w:styleId="34">
    <w:name w:val="Título 2 Car"/>
    <w:basedOn w:val="5"/>
    <w:link w:val="3"/>
    <w:qFormat/>
    <w:uiPriority w:val="9"/>
    <w:rPr>
      <w:rFonts w:asciiTheme="majorHAnsi" w:hAnsiTheme="majorHAnsi" w:eastAsiaTheme="majorEastAsia" w:cstheme="majorBidi"/>
      <w:color w:val="2E75B6" w:themeColor="accent1" w:themeShade="BF"/>
      <w:sz w:val="26"/>
      <w:szCs w:val="26"/>
    </w:rPr>
  </w:style>
  <w:style w:type="character" w:customStyle="1" w:styleId="35">
    <w:name w:val="Título 3 Car"/>
    <w:basedOn w:val="5"/>
    <w:link w:val="4"/>
    <w:qFormat/>
    <w:uiPriority w:val="9"/>
    <w:rPr>
      <w:rFonts w:asciiTheme="majorHAnsi" w:hAnsiTheme="majorHAnsi" w:eastAsiaTheme="majorEastAsia" w:cstheme="majorBidi"/>
      <w:color w:val="1F4E79" w:themeColor="accent1" w:themeShade="80"/>
      <w:sz w:val="24"/>
      <w:szCs w:val="24"/>
    </w:rPr>
  </w:style>
  <w:style w:type="character" w:customStyle="1" w:styleId="36">
    <w:name w:val="Texto comentario Car"/>
    <w:basedOn w:val="5"/>
    <w:link w:val="17"/>
    <w:qFormat/>
    <w:uiPriority w:val="99"/>
    <w:rPr>
      <w:sz w:val="20"/>
      <w:szCs w:val="20"/>
    </w:rPr>
  </w:style>
  <w:style w:type="character" w:customStyle="1" w:styleId="37">
    <w:name w:val="Asunto del comentario Car"/>
    <w:basedOn w:val="36"/>
    <w:link w:val="16"/>
    <w:semiHidden/>
    <w:qFormat/>
    <w:uiPriority w:val="99"/>
    <w:rPr>
      <w:b/>
      <w:bCs/>
      <w:sz w:val="20"/>
      <w:szCs w:val="20"/>
    </w:rPr>
  </w:style>
  <w:style w:type="table" w:customStyle="1" w:styleId="38">
    <w:name w:val="Tabla con cuadrícula 1 clara - Énfasis 11"/>
    <w:basedOn w:val="6"/>
    <w:qFormat/>
    <w:uiPriority w:val="46"/>
    <w:pPr>
      <w:spacing w:after="0" w:line="240" w:lineRule="auto"/>
    </w:pPr>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character" w:customStyle="1" w:styleId="39">
    <w:name w:val="Mención sin resolver1"/>
    <w:basedOn w:val="5"/>
    <w:semiHidden/>
    <w:unhideWhenUsed/>
    <w:qFormat/>
    <w:uiPriority w:val="99"/>
    <w:rPr>
      <w:color w:val="605E5C"/>
      <w:shd w:val="clear" w:color="auto" w:fill="E1DFDD"/>
    </w:rPr>
  </w:style>
  <w:style w:type="character" w:customStyle="1" w:styleId="40">
    <w:name w:val="Subtítulo Car"/>
    <w:basedOn w:val="5"/>
    <w:link w:val="22"/>
    <w:qFormat/>
    <w:uiPriority w:val="19"/>
    <w:rPr>
      <w:rFonts w:asciiTheme="majorHAnsi" w:hAnsiTheme="majorHAnsi" w:eastAsiaTheme="majorEastAsia" w:cstheme="majorBidi"/>
      <w:caps/>
      <w:color w:val="5B9BD5" w:themeColor="accent1"/>
      <w:kern w:val="20"/>
      <w:sz w:val="56"/>
      <w:szCs w:val="20"/>
      <w:lang w:val="en-US" w:eastAsia="ja-JP"/>
      <w14:textFill>
        <w14:solidFill>
          <w14:schemeClr w14:val="accent1"/>
        </w14:solidFill>
      </w14:textFill>
    </w:rPr>
  </w:style>
  <w:style w:type="table" w:customStyle="1" w:styleId="41">
    <w:name w:val="Tabla financiera"/>
    <w:basedOn w:val="6"/>
    <w:qFormat/>
    <w:uiPriority w:val="99"/>
    <w:pPr>
      <w:spacing w:before="40" w:after="0" w:line="240" w:lineRule="auto"/>
      <w:ind w:left="144" w:right="144"/>
      <w:jc w:val="right"/>
    </w:pPr>
    <w:rPr>
      <w:color w:val="595959" w:themeColor="text1" w:themeTint="A6"/>
      <w:sz w:val="20"/>
      <w:szCs w:val="20"/>
      <w:lang w:val="en-US" w:eastAsia="ja-JP"/>
      <w14:textFill>
        <w14:solidFill>
          <w14:schemeClr w14:val="tx1">
            <w14:lumMod w14:val="65000"/>
            <w14:lumOff w14:val="35000"/>
          </w14:schemeClr>
        </w14:solidFill>
      </w14:textFill>
    </w:rPr>
    <w:tblPr>
      <w:tblBorders>
        <w:insideH w:val="single" w:color="D8D8D8"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14:textFill>
          <w14:solidFill>
            <w14:schemeClr w14:val="accent1"/>
          </w14:solidFill>
        </w14:textFill>
      </w:rPr>
      <w:tcPr>
        <w:vAlign w:val="bottom"/>
      </w:tcPr>
    </w:tblStylePr>
    <w:tblStylePr w:type="firstCol">
      <w:pPr>
        <w:wordWrap/>
        <w:jc w:val="left"/>
      </w:pPr>
      <w:rPr>
        <w:b/>
      </w:rPr>
    </w:tblStylePr>
  </w:style>
  <w:style w:type="table" w:customStyle="1" w:styleId="42">
    <w:name w:val="Plain Table 5"/>
    <w:basedOn w:val="6"/>
    <w:qFormat/>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43">
    <w:name w:val="List Table 2 Accent 5"/>
    <w:basedOn w:val="6"/>
    <w:qFormat/>
    <w:uiPriority w:val="47"/>
    <w:pPr>
      <w:spacing w:after="0" w:line="240" w:lineRule="auto"/>
    </w:pPr>
    <w:tblPr>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customStyle="1" w:styleId="44">
    <w:name w:val="3CBD5A742C28424DA5172AD252E32316"/>
    <w:qFormat/>
    <w:uiPriority w:val="0"/>
    <w:pPr>
      <w:spacing w:after="200" w:line="276" w:lineRule="auto"/>
    </w:pPr>
    <w:rPr>
      <w:rFonts w:asciiTheme="minorHAnsi" w:hAnsiTheme="minorHAnsi" w:eastAsiaTheme="minorEastAsia" w:cstheme="minorBidi"/>
      <w:sz w:val="22"/>
      <w:szCs w:val="22"/>
      <w:lang w:val="es-CL" w:eastAsia="es-CL" w:bidi="ar-SA"/>
    </w:rPr>
  </w:style>
  <w:style w:type="paragraph" w:customStyle="1" w:styleId="45">
    <w:name w:val="TOC Heading"/>
    <w:basedOn w:val="2"/>
    <w:next w:val="1"/>
    <w:unhideWhenUsed/>
    <w:qFormat/>
    <w:uiPriority w:val="39"/>
    <w:pPr>
      <w:outlineLvl w:val="9"/>
    </w:pPr>
    <w:rPr>
      <w:lang w:eastAsia="es-CL"/>
    </w:rPr>
  </w:style>
  <w:style w:type="character" w:customStyle="1" w:styleId="46">
    <w:name w:val="Párrafo de lista Car"/>
    <w:link w:val="31"/>
    <w:qFormat/>
    <w:uiPriority w:val="34"/>
  </w:style>
  <w:style w:type="paragraph" w:styleId="47">
    <w:name w:val="Intense Quote"/>
    <w:basedOn w:val="1"/>
    <w:next w:val="1"/>
    <w:link w:val="48"/>
    <w:qFormat/>
    <w:uiPriority w:val="30"/>
    <w:pPr>
      <w:pBdr>
        <w:bottom w:val="single" w:color="5B9BD5" w:themeColor="accent1" w:sz="4" w:space="4"/>
      </w:pBdr>
      <w:spacing w:before="200" w:after="280" w:line="276" w:lineRule="auto"/>
      <w:ind w:left="936" w:right="936"/>
    </w:pPr>
    <w:rPr>
      <w:b/>
      <w:bCs/>
      <w:i/>
      <w:iCs/>
      <w:color w:val="5B9BD5" w:themeColor="accent1"/>
      <w14:textFill>
        <w14:solidFill>
          <w14:schemeClr w14:val="accent1"/>
        </w14:solidFill>
      </w14:textFill>
    </w:rPr>
  </w:style>
  <w:style w:type="character" w:customStyle="1" w:styleId="48">
    <w:name w:val="Cita destacada Car"/>
    <w:basedOn w:val="5"/>
    <w:link w:val="47"/>
    <w:qFormat/>
    <w:uiPriority w:val="30"/>
    <w:rPr>
      <w:b/>
      <w:bCs/>
      <w:i/>
      <w:iCs/>
      <w:color w:val="5B9BD5" w:themeColor="accent1"/>
      <w14:textFill>
        <w14:solidFill>
          <w14:schemeClr w14:val="accent1"/>
        </w14:solidFill>
      </w14:textFill>
    </w:rPr>
  </w:style>
  <w:style w:type="character" w:customStyle="1" w:styleId="49">
    <w:name w:val="Texto nota pie Car"/>
    <w:basedOn w:val="5"/>
    <w:link w:val="12"/>
    <w:semiHidden/>
    <w:qFormat/>
    <w:uiPriority w:val="99"/>
    <w:rPr>
      <w:sz w:val="20"/>
      <w:szCs w:val="20"/>
      <w:lang w:val="es-ES"/>
    </w:rPr>
  </w:style>
  <w:style w:type="character" w:customStyle="1" w:styleId="50">
    <w:name w:val="normaltextrun"/>
    <w:basedOn w:val="5"/>
    <w:qFormat/>
    <w:uiPriority w:val="0"/>
  </w:style>
  <w:style w:type="paragraph" w:customStyle="1" w:styleId="51">
    <w:name w:val="Default"/>
    <w:qFormat/>
    <w:uiPriority w:val="0"/>
    <w:pPr>
      <w:autoSpaceDE w:val="0"/>
      <w:autoSpaceDN w:val="0"/>
      <w:adjustRightInd w:val="0"/>
      <w:spacing w:after="0" w:line="240" w:lineRule="auto"/>
    </w:pPr>
    <w:rPr>
      <w:rFonts w:ascii="Calibri" w:hAnsi="Calibri" w:cs="Calibri" w:eastAsiaTheme="minorHAnsi"/>
      <w:color w:val="000000"/>
      <w:sz w:val="24"/>
      <w:szCs w:val="24"/>
      <w:lang w:val="es-CL" w:eastAsia="en-US" w:bidi="ar-SA"/>
    </w:rPr>
  </w:style>
  <w:style w:type="table" w:customStyle="1" w:styleId="52">
    <w:name w:val="Grid Table Light"/>
    <w:basedOn w:val="6"/>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53">
    <w:name w:val="Cuadrícula de tabla clara1"/>
    <w:basedOn w:val="6"/>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54">
    <w:name w:val="m_4042760116434134222msolist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customStyle="1" w:styleId="55">
    <w:name w:val="Revision"/>
    <w:hidden/>
    <w:semiHidden/>
    <w:qFormat/>
    <w:uiPriority w:val="99"/>
    <w:pPr>
      <w:spacing w:after="0" w:line="240" w:lineRule="auto"/>
    </w:pPr>
    <w:rPr>
      <w:rFonts w:asciiTheme="minorHAnsi" w:hAnsiTheme="minorHAnsi" w:eastAsiaTheme="minorHAnsi" w:cstheme="minorBidi"/>
      <w:sz w:val="22"/>
      <w:szCs w:val="22"/>
      <w:lang w:val="es-CL"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5.xml"/><Relationship Id="rId13" Type="http://schemas.openxmlformats.org/officeDocument/2006/relationships/customXml" Target="../customXml/item4.xml"/><Relationship Id="rId12" Type="http://schemas.openxmlformats.org/officeDocument/2006/relationships/customXml" Target="../customXml/item3.xml"/><Relationship Id="rId11" Type="http://schemas.openxmlformats.org/officeDocument/2006/relationships/customXml" Target="../customXml/item2.xml"/><Relationship Id="rId10" Type="http://schemas.openxmlformats.org/officeDocument/2006/relationships/customXml" Target="../customXml/item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D61725-A60E-40F3-AB5D-0E7F797DD77D}">
  <ds:schemaRefs/>
</ds:datastoreItem>
</file>

<file path=customXml/itemProps3.xml><?xml version="1.0" encoding="utf-8"?>
<ds:datastoreItem xmlns:ds="http://schemas.openxmlformats.org/officeDocument/2006/customXml" ds:itemID="{DABAA964-10BA-4DBC-ABF2-CDEAC0FAF7AA}">
  <ds:schemaRefs/>
</ds:datastoreItem>
</file>

<file path=customXml/itemProps4.xml><?xml version="1.0" encoding="utf-8"?>
<ds:datastoreItem xmlns:ds="http://schemas.openxmlformats.org/officeDocument/2006/customXml" ds:itemID="{5F1783E3-BA1C-4CA3-8E32-C9B378BBED03}">
  <ds:schemaRefs/>
</ds:datastoreItem>
</file>

<file path=customXml/itemProps5.xml><?xml version="1.0" encoding="utf-8"?>
<ds:datastoreItem xmlns:ds="http://schemas.openxmlformats.org/officeDocument/2006/customXml" ds:itemID="{DF0582E6-0C2C-40A6-8E3D-E410E41021C1}">
  <ds:schemaRefs/>
</ds:datastoreItem>
</file>

<file path=docProps/app.xml><?xml version="1.0" encoding="utf-8"?>
<Properties xmlns="http://schemas.openxmlformats.org/officeDocument/2006/extended-properties" xmlns:vt="http://schemas.openxmlformats.org/officeDocument/2006/docPropsVTypes">
  <Template>Normal</Template>
  <Company>Wal-Mart Stores, Inc.</Company>
  <Pages>3</Pages>
  <Words>237</Words>
  <Characters>1304</Characters>
  <Lines>10</Lines>
  <Paragraphs>3</Paragraphs>
  <TotalTime>87</TotalTime>
  <ScaleCrop>false</ScaleCrop>
  <LinksUpToDate>false</LinksUpToDate>
  <CharactersWithSpaces>1538</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2021-12-31T12:50:00Z</dcterms:created>
  <dc:creator>Claudia Maureira Q.</dc:creator>
  <cp:lastModifiedBy>ivan sanhueza</cp:lastModifiedBy>
  <cp:lastPrinted>2019-12-16T20:10:00Z</cp:lastPrinted>
  <dcterms:modified xsi:type="dcterms:W3CDTF">2024-10-12T20:11:12Z</dcterms:modified>
  <dc:title>AsignaturaPortafolioTitulo_APT2.0</dc:title>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y fmtid="{D5CDD505-2E9C-101B-9397-08002B2CF9AE}" pid="4" name="KSOProductBuildVer">
    <vt:lpwstr>3082-12.2.0.18586</vt:lpwstr>
  </property>
  <property fmtid="{D5CDD505-2E9C-101B-9397-08002B2CF9AE}" pid="5" name="ICV">
    <vt:lpwstr>258167D88FBE45A38901BCFCCCCF80B5_12</vt:lpwstr>
  </property>
</Properties>
</file>