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9.0" w:type="dxa"/>
        <w:jc w:val="left"/>
        <w:tblInd w:w="-154.0" w:type="dxa"/>
        <w:tblLayout w:type="fixed"/>
        <w:tblLook w:val="0000"/>
      </w:tblPr>
      <w:tblGrid>
        <w:gridCol w:w="2551"/>
        <w:gridCol w:w="3969"/>
        <w:gridCol w:w="1418"/>
        <w:gridCol w:w="2151"/>
        <w:tblGridChange w:id="0">
          <w:tblGrid>
            <w:gridCol w:w="2551"/>
            <w:gridCol w:w="3969"/>
            <w:gridCol w:w="1418"/>
            <w:gridCol w:w="2151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spacing w:after="60" w:before="6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General del Proyecto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Fecha: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Web Salfa Mantenciones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Jefe de Proyecto: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-154.0" w:type="dxa"/>
        <w:tblLayout w:type="fixed"/>
        <w:tblLook w:val="00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Política de Calidad del Proyecto (Objetivos de calidad)</w:t>
            </w:r>
          </w:p>
        </w:tc>
      </w:tr>
      <w:tr>
        <w:trPr>
          <w:cantSplit w:val="0"/>
          <w:trHeight w:val="6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objetivo del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 APT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es desarrollar una plataforma de encuestas en línea que permita a los trabajadores de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Salfa Mantenciones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completar encuestas laborales y psicopreventivas, y a los administradores gestionar y analizar los datos recolectados a través de dashboards interactivos.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política de calidad se basa en las siguientes directrices: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ISO 9001: Asegurar procesos de mejora continua en el desarrollo de la plataforma, cumpliendo con los estándares de calidad reconocidos internacionalmente.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Aseguramiento de la Calidad (QA): Enfocado en garantizar que se cumplan los requisitos de calidad en cada fase del proyecto, a través de revisiones y auditorías periódicas.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ISO 10005:2018: Garantizar que el plan de calidad se ajuste durante todo el ciclo de vida del proyecto, alineado con las expectativas del cliente y los estándares de la industria.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Pruebas y Testing: Realización de pruebas continuas para detectar errores en el sistema y mejorar el rendimiento de la plataforma, reduciendo riesgos y aumentando la fiabilidad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Línea Base de Calidad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Especificar los aspectos de calidad relevantes que 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, para el producto y para la gestión de proyecto: indicar  objetivos se espera cumplir, métricas que medirán el cumplimiento de objetivos, y cuando serán aplicadas y reportadas.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15.0" w:type="dxa"/>
              <w:jc w:val="left"/>
              <w:tblLayout w:type="fixed"/>
              <w:tblLook w:val="0000"/>
            </w:tblPr>
            <w:tblGrid>
              <w:gridCol w:w="1980"/>
              <w:gridCol w:w="1890"/>
              <w:gridCol w:w="1845"/>
              <w:gridCol w:w="2490"/>
              <w:gridCol w:w="2310"/>
              <w:tblGridChange w:id="0">
                <w:tblGrid>
                  <w:gridCol w:w="1980"/>
                  <w:gridCol w:w="1890"/>
                  <w:gridCol w:w="1845"/>
                  <w:gridCol w:w="2490"/>
                  <w:gridCol w:w="231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28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Factor de Calidad Relevante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29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Objetivo de Calidad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2A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Métrica a Utilizar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2B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Frecuencia y Momento de medición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2C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rtl w:val="0"/>
                    </w:rPr>
                    <w:t xml:space="preserve">Frecuencia y Momento de reporte</w:t>
                  </w:r>
                </w:p>
              </w:tc>
            </w:tr>
            <w:tr>
              <w:trPr>
                <w:cantSplit w:val="0"/>
                <w:trHeight w:val="16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Usabilidad de la Plataforma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Asegurar que el Portal web funcione sin errores críticos en el 99.5% de los casos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Grados de usabili-</w:t>
                  </w:r>
                </w:p>
                <w:p w:rsidR="00000000" w:rsidDel="00000000" w:rsidP="00000000" w:rsidRDefault="00000000" w:rsidRPr="00000000" w14:paraId="00000030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dad:</w:t>
                  </w:r>
                </w:p>
                <w:p w:rsidR="00000000" w:rsidDel="00000000" w:rsidP="00000000" w:rsidRDefault="00000000" w:rsidRPr="00000000" w14:paraId="00000031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Correcta 95 a 100%.</w:t>
                  </w:r>
                </w:p>
                <w:p w:rsidR="00000000" w:rsidDel="00000000" w:rsidP="00000000" w:rsidRDefault="00000000" w:rsidRPr="00000000" w14:paraId="0000003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Satisfecha:80 a 89%</w:t>
                  </w:r>
                </w:p>
                <w:p w:rsidR="00000000" w:rsidDel="00000000" w:rsidP="00000000" w:rsidRDefault="00000000" w:rsidRPr="00000000" w14:paraId="0000003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Insatisfecho: =&lt;79 %</w:t>
                  </w:r>
                </w:p>
                <w:p w:rsidR="00000000" w:rsidDel="00000000" w:rsidP="00000000" w:rsidRDefault="00000000" w:rsidRPr="00000000" w14:paraId="00000035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Frecuencia: Pruebas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cada vez que se termi-</w:t>
                  </w:r>
                </w:p>
                <w:p w:rsidR="00000000" w:rsidDel="00000000" w:rsidP="00000000" w:rsidRDefault="00000000" w:rsidRPr="00000000" w14:paraId="00000038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 de implementar una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nueva funcionalidad</w:t>
                  </w:r>
                </w:p>
                <w:p w:rsidR="00000000" w:rsidDel="00000000" w:rsidP="00000000" w:rsidRDefault="00000000" w:rsidRPr="00000000" w14:paraId="0000003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del Portal.</w:t>
                  </w:r>
                </w:p>
                <w:p w:rsidR="00000000" w:rsidDel="00000000" w:rsidP="00000000" w:rsidRDefault="00000000" w:rsidRPr="00000000" w14:paraId="0000003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Medición: Fases de</w:t>
                  </w:r>
                </w:p>
                <w:p w:rsidR="00000000" w:rsidDel="00000000" w:rsidP="00000000" w:rsidRDefault="00000000" w:rsidRPr="00000000" w14:paraId="0000003C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Diseño, desarrollo e implementación.</w:t>
                  </w:r>
                </w:p>
                <w:p w:rsidR="00000000" w:rsidDel="00000000" w:rsidP="00000000" w:rsidRDefault="00000000" w:rsidRPr="00000000" w14:paraId="0000003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Reporte: Informe de</w:t>
                  </w:r>
                </w:p>
                <w:p w:rsidR="00000000" w:rsidDel="00000000" w:rsidP="00000000" w:rsidRDefault="00000000" w:rsidRPr="00000000" w14:paraId="0000003F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usabilidad de sitio,</w:t>
                  </w:r>
                </w:p>
                <w:p w:rsidR="00000000" w:rsidDel="00000000" w:rsidP="00000000" w:rsidRDefault="00000000" w:rsidRPr="00000000" w14:paraId="00000040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cada vez que se termi-</w:t>
                  </w:r>
                </w:p>
                <w:p w:rsidR="00000000" w:rsidDel="00000000" w:rsidP="00000000" w:rsidRDefault="00000000" w:rsidRPr="00000000" w14:paraId="00000041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 una nueva imple-</w:t>
                  </w:r>
                </w:p>
                <w:p w:rsidR="00000000" w:rsidDel="00000000" w:rsidP="00000000" w:rsidRDefault="00000000" w:rsidRPr="00000000" w14:paraId="0000004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mentación y cuando</w:t>
                  </w:r>
                </w:p>
                <w:p w:rsidR="00000000" w:rsidDel="00000000" w:rsidP="00000000" w:rsidRDefault="00000000" w:rsidRPr="00000000" w14:paraId="0000004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 logre la integración</w:t>
                  </w:r>
                </w:p>
                <w:p w:rsidR="00000000" w:rsidDel="00000000" w:rsidP="00000000" w:rsidRDefault="00000000" w:rsidRPr="00000000" w14:paraId="0000004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 del portal.</w:t>
                  </w:r>
                </w:p>
              </w:tc>
            </w:tr>
            <w:tr>
              <w:trPr>
                <w:cantSplit w:val="0"/>
                <w:trHeight w:val="16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Seguridad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Lograr que el producto final sea seguro</w:t>
                  </w:r>
                </w:p>
                <w:p w:rsidR="00000000" w:rsidDel="00000000" w:rsidP="00000000" w:rsidRDefault="00000000" w:rsidRPr="00000000" w14:paraId="00000047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Portal web seguro: 100%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Nivel Satisfacción</w:t>
                  </w:r>
                </w:p>
                <w:p w:rsidR="00000000" w:rsidDel="00000000" w:rsidP="00000000" w:rsidRDefault="00000000" w:rsidRPr="00000000" w14:paraId="00000049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Seguro: 8 a 10</w:t>
                  </w:r>
                </w:p>
                <w:p w:rsidR="00000000" w:rsidDel="00000000" w:rsidP="00000000" w:rsidRDefault="00000000" w:rsidRPr="00000000" w14:paraId="0000004A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Regular: 5 a 7</w:t>
                  </w:r>
                </w:p>
                <w:p w:rsidR="00000000" w:rsidDel="00000000" w:rsidP="00000000" w:rsidRDefault="00000000" w:rsidRPr="00000000" w14:paraId="0000004B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Inseguro: =&lt; 4</w:t>
                  </w:r>
                </w:p>
                <w:p w:rsidR="00000000" w:rsidDel="00000000" w:rsidP="00000000" w:rsidRDefault="00000000" w:rsidRPr="00000000" w14:paraId="0000004C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Frecuencia:Se realizarán pruebas de seguridad en cada una</w:t>
                  </w:r>
                </w:p>
                <w:p w:rsidR="00000000" w:rsidDel="00000000" w:rsidP="00000000" w:rsidRDefault="00000000" w:rsidRPr="00000000" w14:paraId="0000004E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 las funcionalidades en el sistema del portal</w:t>
                  </w:r>
                </w:p>
                <w:p w:rsidR="00000000" w:rsidDel="00000000" w:rsidP="00000000" w:rsidRDefault="00000000" w:rsidRPr="00000000" w14:paraId="0000004F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Medición: fases de</w:t>
                  </w:r>
                </w:p>
                <w:p w:rsidR="00000000" w:rsidDel="00000000" w:rsidP="00000000" w:rsidRDefault="00000000" w:rsidRPr="00000000" w14:paraId="00000050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Diseño,desarrollo e implementación.</w:t>
                  </w:r>
                </w:p>
                <w:p w:rsidR="00000000" w:rsidDel="00000000" w:rsidP="00000000" w:rsidRDefault="00000000" w:rsidRPr="00000000" w14:paraId="00000051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Reporte: Informe de</w:t>
                  </w:r>
                </w:p>
                <w:p w:rsidR="00000000" w:rsidDel="00000000" w:rsidP="00000000" w:rsidRDefault="00000000" w:rsidRPr="00000000" w14:paraId="0000005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avance, control y se-</w:t>
                  </w:r>
                </w:p>
                <w:p w:rsidR="00000000" w:rsidDel="00000000" w:rsidP="00000000" w:rsidRDefault="00000000" w:rsidRPr="00000000" w14:paraId="0000005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guimiento al término</w:t>
                  </w:r>
                </w:p>
                <w:p w:rsidR="00000000" w:rsidDel="00000000" w:rsidP="00000000" w:rsidRDefault="00000000" w:rsidRPr="00000000" w14:paraId="00000055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 cada fase</w:t>
                  </w:r>
                </w:p>
                <w:p w:rsidR="00000000" w:rsidDel="00000000" w:rsidP="00000000" w:rsidRDefault="00000000" w:rsidRPr="00000000" w14:paraId="00000056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Satisfacción de los Administradores</w:t>
                  </w:r>
                </w:p>
                <w:p w:rsidR="00000000" w:rsidDel="00000000" w:rsidP="00000000" w:rsidRDefault="00000000" w:rsidRPr="00000000" w14:paraId="00000058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Lograr un nivel de satisfacción superior entre los administradores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C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Nivel de satisfacción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: Complacido (8-10), Satisfecho (5-7), Insatisfecho (&lt;4)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Encuesta de satisfacción al finalizar cada entrega de funcionalidad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Informe de satisfacción después de cada entrega importante</w:t>
                  </w:r>
                </w:p>
                <w:p w:rsidR="00000000" w:rsidDel="00000000" w:rsidP="00000000" w:rsidRDefault="00000000" w:rsidRPr="00000000" w14:paraId="0000005F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Capacidad de usuarios dentro del Portal Web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Asegurar una alta capacidad de usuarios a la vez dentro del portal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5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Nivel Satisfacción</w:t>
                  </w:r>
                </w:p>
                <w:p w:rsidR="00000000" w:rsidDel="00000000" w:rsidP="00000000" w:rsidRDefault="00000000" w:rsidRPr="00000000" w14:paraId="00000066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Alta: 150</w:t>
                  </w:r>
                </w:p>
                <w:p w:rsidR="00000000" w:rsidDel="00000000" w:rsidP="00000000" w:rsidRDefault="00000000" w:rsidRPr="00000000" w14:paraId="00000067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Media: 80</w:t>
                  </w:r>
                </w:p>
                <w:p w:rsidR="00000000" w:rsidDel="00000000" w:rsidP="00000000" w:rsidRDefault="00000000" w:rsidRPr="00000000" w14:paraId="00000068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Baja: 30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Frecuencia:Todos los días</w:t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Medición: todos los días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B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Reporte: Informe semanal indicando la cantidad de usuarios que han ingresado en un mismo momento 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76" w:lineRule="auto"/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29.0" w:type="dxa"/>
        <w:tblLayout w:type="fixed"/>
        <w:tblLook w:val="0000"/>
      </w:tblPr>
      <w:tblGrid>
        <w:gridCol w:w="10920"/>
        <w:tblGridChange w:id="0">
          <w:tblGrid>
            <w:gridCol w:w="109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spacing w:after="60" w:before="60" w:lineRule="auto"/>
              <w:ind w:left="0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de Gestión de la Calidad</w:t>
            </w:r>
          </w:p>
        </w:tc>
      </w:tr>
      <w:tr>
        <w:trPr>
          <w:cantSplit w:val="1"/>
          <w:trHeight w:val="138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Enfoque de Aseguramiento de la Calidad:</w:t>
              <w:br w:type="textWrapping"/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 gestión de calidad en el Proyecto APT se centrará en auditorías internas y actividades preventivas para asegurar que la plataforma final cumpla con los estándares de alta calidad. Las auditorías internas se realizarán al finalizar cada fase crítica del proyecto, incluyendo diseño, desarrollo y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Auditoría Interna y Monitoreo Semanal: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del portal web de Farmacia Simple SPA implementará un proceso de aseguramiento de calidad a través de auditorías internas.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realizará un monitoreo semanal de la performance del trabajo, control de calidad y métricas para identificar tempranamente necesidades de auditoría o mejoras en los procesos.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Identificaciones tempranas de problemas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monitoreo constante permitirá identificar tempranamente cualquier necesidad de auditoría de proceso o mejoras en el proyecto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y acciones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resultados de las auditorías se documentará y se convertirán en solicitudes de cambio y/o acciones correctivas/preventivas.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Estas solicitudes serán preparadas por el Director de Proyecto (DP) y presentadas al comité de control de cambios.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Enfoque Preventivo de la Gestión de Calidad: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gestión de calidad en la organización se centrará en un enfoque preventivo, evitando problemas de calidad antes de que ocurran.</w:t>
            </w:r>
          </w:p>
          <w:p w:rsidR="00000000" w:rsidDel="00000000" w:rsidP="00000000" w:rsidRDefault="00000000" w:rsidRPr="00000000" w14:paraId="0000007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Auditoría Interna Continua: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4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equipo de auditoría interna será responsable de garantizar la aplicación eficiente y eficaz de las políticas de calidad del portal web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4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Recomendará acciones preventivas y correctivas, y proporcionará informes regulares sobre hallazgos y seguimientos al Líder de Proyecto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Enfoque de Control de la calidad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Revisión de Entregables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revisiones de los entregables serán llevadas a cabo por el equipo para asegurarse de que cumplan con los estándares de calidad definidos.</w:t>
            </w:r>
          </w:p>
          <w:p w:rsidR="00000000" w:rsidDel="00000000" w:rsidP="00000000" w:rsidRDefault="00000000" w:rsidRPr="00000000" w14:paraId="0000008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Medición de Resultados (Métricas):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establecerán métricas específicas para evaluar la calidad y el rendimiento del proyecto.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Estas métricas se utilizarán para medir el cumplimiento de los objetivos de calidad y el progreso del proyecto.</w:t>
            </w:r>
          </w:p>
          <w:p w:rsidR="00000000" w:rsidDel="00000000" w:rsidP="00000000" w:rsidRDefault="00000000" w:rsidRPr="00000000" w14:paraId="0000008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Desviaciones y Causas: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3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se detectan desviaciones con respecto a los estándares de calidad o los objetivos del proyecto, se identificará y documentará.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llevará a cabo un análisis para determinar las causas de las desviaciones, lo que incluirá la identificación de posibles problemas en los procesos o en la ejecución del proyecto.</w:t>
            </w:r>
          </w:p>
          <w:p w:rsidR="00000000" w:rsidDel="00000000" w:rsidP="00000000" w:rsidRDefault="00000000" w:rsidRPr="00000000" w14:paraId="0000008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Controles de Cambio en Líneas Bases (Alcance/Costo/Tiempo):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es necesario realizar cambios en los entregables, el alcance, el costo o el tiempo del proyecto, se seguirá un proceso de control de cambios.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cambios propuestos se documentarán y evaluarán para determinar su impacto en el proyecto.</w:t>
            </w:r>
          </w:p>
          <w:p w:rsidR="00000000" w:rsidDel="00000000" w:rsidP="00000000" w:rsidRDefault="00000000" w:rsidRPr="00000000" w14:paraId="0000008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Informe a Aseguramiento de la Calidad (Integración de Cambios de Gestión):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resultados de las revisiones de calidad y cualquier cambio propuesto se informarán al proceso de Aseguramiento de la Calidad.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proceso de Aseguramiento de la Calidad evaluará los resultados y la documentación de cambios propuestos y tomará decisiones en función de la información proporcionada.</w:t>
            </w:r>
          </w:p>
          <w:p w:rsidR="00000000" w:rsidDel="00000000" w:rsidP="00000000" w:rsidRDefault="00000000" w:rsidRPr="00000000" w14:paraId="00000090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8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60" w:before="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before="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5.0" w:type="dxa"/>
        <w:tblLayout w:type="fixed"/>
        <w:tblLook w:val="0000"/>
      </w:tblPr>
      <w:tblGrid>
        <w:gridCol w:w="2985"/>
        <w:gridCol w:w="2235"/>
        <w:gridCol w:w="2160"/>
        <w:gridCol w:w="2550"/>
        <w:tblGridChange w:id="0">
          <w:tblGrid>
            <w:gridCol w:w="2985"/>
            <w:gridCol w:w="2235"/>
            <w:gridCol w:w="2160"/>
            <w:gridCol w:w="25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Matriz de Actividades de Calidad.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236"/>
              <w:tblGridChange w:id="0">
                <w:tblGrid>
                  <w:gridCol w:w="236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6">
                  <w:pPr>
                    <w:rPr>
                      <w:rFonts w:ascii="Verdana" w:cs="Verdana" w:eastAsia="Verdana" w:hAnsi="Verdana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Especificar el paquete de trabajo que tiene asociada un estándar o norma de calidad aplicable a su elaboración, diseñar actividades de Prevención y Control que aseguren un entregable con el nivel de calidad requerido.</w:t>
            </w:r>
          </w:p>
          <w:p w:rsidR="00000000" w:rsidDel="00000000" w:rsidP="00000000" w:rsidRDefault="00000000" w:rsidRPr="00000000" w14:paraId="0000009C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Estándar y Norma de Calidad Aplicable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Actividades de Prevención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Responsable Actividades de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Formato de Gestión PMI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formato a utili-</w:t>
            </w:r>
          </w:p>
          <w:p w:rsidR="00000000" w:rsidDel="00000000" w:rsidP="00000000" w:rsidRDefault="00000000" w:rsidRPr="00000000" w14:paraId="000000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Identificar los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Formato de Gestión PMI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formato a utili-</w:t>
            </w:r>
          </w:p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cronograma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ISO 9001:2015 - Sistema de Gestión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Validación de plazos y secuencias de actividades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Juan Guajardo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plan de comunicaciones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Metodologia prince2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formato a utilizar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plan de gestión de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de gestión</w:t>
            </w:r>
          </w:p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Iso 9000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formato a utilizar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edt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de gestión</w:t>
            </w:r>
          </w:p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Estándares de la 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Verificar cada EDT que esté bien formulada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recopilación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de gestión</w:t>
            </w:r>
          </w:p>
          <w:p w:rsidR="00000000" w:rsidDel="00000000" w:rsidP="00000000" w:rsidRDefault="00000000" w:rsidRPr="00000000" w14:paraId="000000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Estándares de la 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del formato a utilizar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plan de gestión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de gestión</w:t>
            </w:r>
          </w:p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Estándares de la 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del formato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plan de dirección de proyecto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de gestión</w:t>
            </w:r>
          </w:p>
          <w:p w:rsidR="00000000" w:rsidDel="00000000" w:rsidP="00000000" w:rsidRDefault="00000000" w:rsidRPr="00000000" w14:paraId="000000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Estándares de la 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del formato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diseño de la interfaz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Coordinación área de TI</w:t>
            </w:r>
          </w:p>
          <w:p w:rsidR="00000000" w:rsidDel="00000000" w:rsidP="00000000" w:rsidRDefault="00000000" w:rsidRPr="00000000" w14:paraId="000000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 estándares de diseño.</w:t>
            </w:r>
          </w:p>
          <w:p w:rsidR="00000000" w:rsidDel="00000000" w:rsidP="00000000" w:rsidRDefault="00000000" w:rsidRPr="00000000" w14:paraId="000000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Placencia/Juan Guajardo/Ivan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diseño de la arquitectura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Coordinación con el equipo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interfaz del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Coordinación área de TI</w:t>
            </w:r>
          </w:p>
          <w:p w:rsidR="00000000" w:rsidDel="00000000" w:rsidP="00000000" w:rsidRDefault="00000000" w:rsidRPr="00000000" w14:paraId="000000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 estándares de diseño.</w:t>
            </w:r>
          </w:p>
          <w:p w:rsidR="00000000" w:rsidDel="00000000" w:rsidP="00000000" w:rsidRDefault="00000000" w:rsidRPr="00000000" w14:paraId="000000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usuario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Coordinación con el 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registro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Coordinación con el 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Funcionalidades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Coordinación con el 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Panel de 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Coordinación con el 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diseño de la seguridad de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TI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procedimientos</w:t>
            </w:r>
          </w:p>
          <w:p w:rsidR="00000000" w:rsidDel="00000000" w:rsidP="00000000" w:rsidRDefault="00000000" w:rsidRPr="00000000" w14:paraId="000000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</w:t>
            </w:r>
          </w:p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 de datos físicos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procedimientos</w:t>
            </w:r>
          </w:p>
          <w:p w:rsidR="00000000" w:rsidDel="00000000" w:rsidP="00000000" w:rsidRDefault="00000000" w:rsidRPr="00000000" w14:paraId="000000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</w:t>
            </w:r>
          </w:p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Diseño del esquema de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procedimientos</w:t>
            </w:r>
          </w:p>
          <w:p w:rsidR="00000000" w:rsidDel="00000000" w:rsidP="00000000" w:rsidRDefault="00000000" w:rsidRPr="00000000" w14:paraId="000000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</w:t>
            </w:r>
          </w:p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Sanhueza/Juan Guajardo/Sergio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Diseño de vistas y procedimientos almacenados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procedimientos</w:t>
            </w:r>
          </w:p>
          <w:p w:rsidR="00000000" w:rsidDel="00000000" w:rsidP="00000000" w:rsidRDefault="00000000" w:rsidRPr="00000000" w14:paraId="000001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</w:t>
            </w:r>
          </w:p>
          <w:p w:rsidR="00000000" w:rsidDel="00000000" w:rsidP="00000000" w:rsidRDefault="00000000" w:rsidRPr="00000000" w14:paraId="000001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conexión al portal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TI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Disponibilidad de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Implementación de seguridad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 procedimientos</w:t>
            </w:r>
          </w:p>
          <w:p w:rsidR="00000000" w:rsidDel="00000000" w:rsidP="00000000" w:rsidRDefault="00000000" w:rsidRPr="00000000" w14:paraId="000001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</w:t>
            </w:r>
          </w:p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 de la integración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Sanhueza/Juan Guajardo/Sergio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 de testing con un 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Guajardo/Sergio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Pruebas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 de seguridad funcionando al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Sanhueza/Sergio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 de disponibilidad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Tener una disponibilidad de un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Guajardo/Sergio Placencia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Documentación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Portal funcionando en su</w:t>
            </w:r>
          </w:p>
          <w:p w:rsidR="00000000" w:rsidDel="00000000" w:rsidP="00000000" w:rsidRDefault="00000000" w:rsidRPr="00000000" w14:paraId="000001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100 %</w:t>
            </w:r>
          </w:p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Guajardo/Ivan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 de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del formato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 de 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del formato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Guajardo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 de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del formato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Monitoreo de comunicaciones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Revisión del formato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Finalización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portal debe estar funcionando al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y cierre de entregables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portal debe estar funcionando al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 de documentos finales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entregable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portal debe estar funcionando al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90.0" w:type="dxa"/>
        <w:jc w:val="left"/>
        <w:tblInd w:w="-154.0" w:type="dxa"/>
        <w:tblLayout w:type="fixed"/>
        <w:tblLook w:val="0000"/>
      </w:tblPr>
      <w:tblGrid>
        <w:gridCol w:w="10090"/>
        <w:tblGridChange w:id="0">
          <w:tblGrid>
            <w:gridCol w:w="1009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6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spacing w:after="60" w:before="60" w:lineRule="auto"/>
              <w:ind w:left="0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para la Calidad del proyecto</w:t>
            </w:r>
          </w:p>
        </w:tc>
      </w:tr>
      <w:tr>
        <w:trPr>
          <w:cantSplit w:val="1"/>
          <w:trHeight w:val="207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omité de Calidad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 de la revisión y aprobación de los estándares de calidad, auditorías y plan de pruebas.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reúne al final de cada fase importante (iniciación, planificación, ejecución y cierre) para revisar el progreso en calidad.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Integrantes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Jefe de Proyecto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Responsable de asegurar que el proyecto sigue los lineamientos de calidad.</w:t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Representante del Cliente: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Provee retroalimentación y validación de los entregables del proyecto.</w:t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Especialista de Calidad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Garantiza la implementación de estándares de calidad (ISO 9001, ISO 10005) y coordina las auditorías internas.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 de implementar las funcionalidades del sistema (frontend, backend, base de datos) siguiendo las mejores prácticas de desarrollo y los estándares de calidad definidos.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Cumplir con los criterios de calidad especificados en cada fase de desarrollo.</w:t>
            </w:r>
          </w:p>
          <w:p w:rsidR="00000000" w:rsidDel="00000000" w:rsidP="00000000" w:rsidRDefault="00000000" w:rsidRPr="00000000" w14:paraId="0000015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Informar cualquier desviación de los estándares de calidad al Jefe de Proyecto y al Especialista de Calidad.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Equipo de Pruebas (QA)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 las pruebas funcionales, unitarias, de integración, seguridad y rendimiento para asegurar que los entregables cumplen con los requerimientos de calidad.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un plan de pruebas para cada fase del proyecto.</w:t>
            </w:r>
          </w:p>
          <w:p w:rsidR="00000000" w:rsidDel="00000000" w:rsidP="00000000" w:rsidRDefault="00000000" w:rsidRPr="00000000" w14:paraId="0000015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y reportar problemas críticos relacionados con la calidad.</w:t>
            </w:r>
          </w:p>
          <w:p w:rsidR="00000000" w:rsidDel="00000000" w:rsidP="00000000" w:rsidRDefault="00000000" w:rsidRPr="00000000" w14:paraId="0000015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auditorías internas y garantizar que se cumplan los procedimientos establecidos.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Equipo de Soporte Técnico y Mantenimiento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Después del lanzamiento del sistema, este equipo no será responsable de mantener los estándares de calidad a lo largo del ciclo de vida de la plataforma.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mejoras continuas y realizar actualizaciones según lo planificado en el plan de mantenimiento.</w:t>
            </w:r>
          </w:p>
          <w:p w:rsidR="00000000" w:rsidDel="00000000" w:rsidP="00000000" w:rsidRDefault="00000000" w:rsidRPr="00000000" w14:paraId="0000015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Asegurar que las incidencias críticas de calidad se resuelvan en un tiempo no mayor a 48 horas.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0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-15.0" w:type="dxa"/>
        <w:tblLayout w:type="fixed"/>
        <w:tblLook w:val="0000"/>
      </w:tblPr>
      <w:tblGrid>
        <w:gridCol w:w="4440"/>
        <w:gridCol w:w="5220"/>
        <w:tblGridChange w:id="0">
          <w:tblGrid>
            <w:gridCol w:w="4440"/>
            <w:gridCol w:w="522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fbfbf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1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Roles y Responsabilidades para la Gestión de la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JEFE DE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MIEMBROS DEL EQUIPO DE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Encargados de desarrollar el portal web, se encarga de crear, implementar y asegurar el funcionamiento del sitio web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10090.0" w:type="dxa"/>
        <w:jc w:val="left"/>
        <w:tblInd w:w="-154.0" w:type="dxa"/>
        <w:tblLayout w:type="fixed"/>
        <w:tblLook w:val="0000"/>
      </w:tblPr>
      <w:tblGrid>
        <w:gridCol w:w="10090"/>
        <w:tblGridChange w:id="0">
          <w:tblGrid>
            <w:gridCol w:w="1009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spacing w:after="60" w:before="60" w:lineRule="auto"/>
              <w:ind w:left="0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Documento Normativo para la calidad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spacing w:after="60" w:before="6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Indique si existen normas y procedimientos que deben ser utilizados (Organización y Proyecto) en la gestión de calidad</w:t>
            </w:r>
          </w:p>
        </w:tc>
      </w:tr>
      <w:tr>
        <w:trPr>
          <w:cantSplit w:val="1"/>
          <w:trHeight w:val="3763" w:hRule="atLeast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760.0" w:type="dxa"/>
              <w:jc w:val="left"/>
              <w:tblLayout w:type="fixed"/>
              <w:tblLook w:val="0000"/>
            </w:tblPr>
            <w:tblGrid>
              <w:gridCol w:w="2140"/>
              <w:gridCol w:w="4620"/>
              <w:tblGridChange w:id="0">
                <w:tblGrid>
                  <w:gridCol w:w="2140"/>
                  <w:gridCol w:w="4620"/>
                </w:tblGrid>
              </w:tblGridChange>
            </w:tblGrid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3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PROCEDIMIENTO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4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Área Contratos :</w:t>
                  </w:r>
                </w:p>
                <w:p w:rsidR="00000000" w:rsidDel="00000000" w:rsidP="00000000" w:rsidRDefault="00000000" w:rsidRPr="00000000" w14:paraId="0000018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Procedimientos de licitación.</w:t>
                  </w:r>
                </w:p>
                <w:p w:rsidR="00000000" w:rsidDel="00000000" w:rsidP="00000000" w:rsidRDefault="00000000" w:rsidRPr="00000000" w14:paraId="0000018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Procedimientos de adquisiciones</w:t>
                  </w:r>
                </w:p>
              </w:tc>
            </w:tr>
            <w:tr>
              <w:trPr>
                <w:cantSplit w:val="1"/>
                <w:trHeight w:val="695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8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Área de Seguridad:</w:t>
                  </w:r>
                </w:p>
                <w:p w:rsidR="00000000" w:rsidDel="00000000" w:rsidP="00000000" w:rsidRDefault="00000000" w:rsidRPr="00000000" w14:paraId="0000018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Procedimientos Legal</w:t>
                  </w:r>
                </w:p>
                <w:p w:rsidR="00000000" w:rsidDel="00000000" w:rsidP="00000000" w:rsidRDefault="00000000" w:rsidRPr="00000000" w14:paraId="0000018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Evaluación y gestión de riesgos de seguridad.</w:t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C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D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PLANTILLAS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E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Solicitud de cambios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0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2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3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FORMATOS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4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Definidos por el Director de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6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Bajo Criterio del Cliente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7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CHECKLIST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8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Documentos:Plan de comunicaciones, Plan de gestión de calidad ,Plan de gestión de costos ,Plan de gestión de riesgos,Plan de gestión del alcance, Plan de dirección de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300" w:hRule="atLeast"/>
                <w:tblHeader w:val="0"/>
              </w:trPr>
              <w:tc>
                <w:tcPr>
                  <w:vMerge w:val="continue"/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A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B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OTROS DOCUMENTOS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C">
                  <w:pPr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Gestión del Costo, Definición del Alcance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77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10098.0" w:type="dxa"/>
      <w:jc w:val="left"/>
      <w:tblInd w:w="-108.0" w:type="dxa"/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i w:val="1"/>
              <w:color w:val="000000"/>
              <w:sz w:val="18"/>
              <w:szCs w:val="18"/>
              <w:rtl w:val="0"/>
            </w:rPr>
            <w:t xml:space="preserve">V1: 2015.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AC">
          <w:pPr>
            <w:spacing w:before="60" w:lineRule="auto"/>
            <w:jc w:val="right"/>
            <w:rPr/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1"/>
      <w:tblW w:w="10051.0" w:type="dxa"/>
      <w:jc w:val="left"/>
      <w:tblInd w:w="-118.0" w:type="dxa"/>
      <w:tblLayout w:type="fixed"/>
      <w:tblLook w:val="0000"/>
    </w:tblPr>
    <w:tblGrid>
      <w:gridCol w:w="3261"/>
      <w:gridCol w:w="3651"/>
      <w:gridCol w:w="3139"/>
      <w:tblGridChange w:id="0">
        <w:tblGrid>
          <w:gridCol w:w="3261"/>
          <w:gridCol w:w="3651"/>
          <w:gridCol w:w="3139"/>
        </w:tblGrid>
      </w:tblGridChange>
    </w:tblGrid>
    <w:tr>
      <w:trPr>
        <w:cantSplit w:val="0"/>
        <w:trHeight w:val="113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1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Plan de Gestión de la Calidad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4D67A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gSiRuxCTLDZdDWZkNFxlAoF9g==">CgMxLjA4AHIhMVVJZHZuTW4wWHVDQThZMHFUaGxGRmR3OEhydERTZzN5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2024-09-30T08:10:00Z</dcterms:created>
</cp:coreProperties>
</file>