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\documentclass[12pt,a4paper]{article}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\usepackage[utf8]{inputenc}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\usepackage[T1]{fontenc}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\usepackage[brazil]{babel}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\usepackage{geometry}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\usepackage{enumitem}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\usepackage{titlesec}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\usepackage{indentfirst}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\geometry{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top=2.5cm,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bottom=2.5cm,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left=3cm,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right=2.5cm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\hypersetup{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colorlinks=true,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linkcolor=blue,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urlcolor=blue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% CAPA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\begin{titlepage}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\centering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{\large UNIVERSIDADE ESTADUAL DO NORTE FLUMINENSE}\\[0.3cm]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{\large LABORATÓRIO DE ENGENHARIA E EXPLORAÇÃO DE PETRÓLEO}\\[0.3cm]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{\large CENTRO DE CIÊNCIA E TECNOLOGIA}\\[1.5cm]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{\Large \textbf{MICRO PROJETO DE ENGENHARIA}}\\[0.5cm]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{\Large \textbf{DESENVOLVIMENTO DO SOFTWARE}}\\[0.5cm]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{\Large \textbf{XXXX}}\\[1.5cm]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{\normalsize DISCIPLINA: Introdução ao Projeto de Engenharia}\\[0.3cm]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{\normalsize Setor de Modelagem Matemática Computacional}\\[1.5cm]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\begin{flushleft}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\textbf{Equipe Clientes:}\\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nomes\\[0.8cm]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\textbf{Equipe Desenvolvedores:}\\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nomes\\[0.8cm]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\textbf{Revisor Técnico:}\\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Prof. André Duarte Bueno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\end{flushleft}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\vfill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{\normalsize MACAÉ -- RJ}\\[0.2cm]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{\normalsize Janeiro -- 2026}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\end{titlepage}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% SEÇÃO: DIDÁTICA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\section*{Didática}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objetivo didático é implementar a Aprendizagem Baseada em Projetos (PBL) e simulação de papéis (\textit{Role-Playing}).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Simular uma situação real do relacionamento entre clientes e empresas de engenharia.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dinâmica emula o ciclo inicial de engenharia de requisitos e a comunicação (frequentemente ruidosa) entre: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\item ``O Cliente'' que entende da física/fenômeno do problema, normalmente um geólogo, geofísico, engenheiro.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\item ``O Engenheiro de Software/Projetista'', que fará a modelagem do sistema de engenharia.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\subsection*{Limites\footnote{O limite tem fins didáticos e é estabelecido apenas para que o problema seja resolvido em curto espaço de tempo. Problemas reais são bem mais complexos e detalhados.} Estritos Recomendados (O Escopo)}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garantir que as duplas consigam entregar os diagramas no prazo, os alunos clientes devem preencher um ``Template de Especificação'' contendo, no máximo, os seguintes itens: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\item \textbf{Tema/Problema de Engenharia:}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\item Restrito a um cálculo ou simulação simplificada (ex: coleta e análise de amostras catalogadas; processamento de dados de um ensaio de campo; cálculo básico de propriedades de rochas; análise de dados de perfis; análise geofísica; processamento de dados de fluidos; análise de dados de reservatório; simulação simples de sistemas simples aplicados a engenharia de reservatório, poço, elevação e escoamento).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\item \textbf{Atores (Usuários):}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\item Máximo de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\item (ex: Usuário, Operador de Laboratório, Sistema de Aquisição de Dados, Sistema Gerador de Gráficos).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\item \textbf{Requisitos Funcionais (RF):}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\item 3 a 4 requisitos.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\item Ex: RF1 -- O sistema deve ler um arquivo com as leituras de pressão e vazão. RF2 -- O sistema deve calcular a permeabilidade. RF3 -- O sistema deve gerar um relatório binarizado de falhas.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\item \textbf{Requisitos Não Funcionais (RNF):}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\item 1 a 2 requisitos, focados em engenharia de software.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\item Ex: RNF1 -- A modelagem deve prever o encapsulamento estrito visando codificação em C++ moderno. RNF2 -- O tempo de processamento das matrizes não deve exceder 2 segundos.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\item \textbf{Casos de Uso Principais:}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\item Exigir apenas 1 ou 2 cenários (O ``Caminho Feliz'' do cálculo e 1 fluxo de exceção, como ``Dados de entrada inconsistentes'').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% SEÇÃO: METODOLOGIA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\section*{Metodologia}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Figura~\ref{fig:metodologia} apresenta a metodologia a ser utilizada no desenvolvimento do sistema (modelos).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\item Para facilitar disponibilizamos um repositório modelo deste micro-projeto de engenharia. O mesmo pode ser clonado: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\item \url{https://github.com/ldsc/LDSC-ProjetoEngenharia-3-MicroProjetoSoftware-TituloProjeto}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\begin{figure}[h!]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\centering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% Substituir pelo caminho da imagem exportada do PDF, se disponível: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% \includegraphics[width=\textwidth]{metodologia.png}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\fbox{\parbox{0.9\textwidth}{\centering [Diagrama da Metodologia -- inserir imagem]}}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\caption{Metodologia utilizada no desenvolvimento do sistema}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\label{fig:metodologia}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% CONTRATO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\newpage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\begin{center}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{\Large \textbf{Contrato de Prestação de Serviços de\\[0.3cm] Engenharia de Software}}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\end{center}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\vspace{0.5cm}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Pelo presente instrumento particular, de um lado, doravante denominado simplesmente CONTRATANTE (Grupo Cliente), e, de outro lado, doravante denominado simplesmente CONTRATADA (Grupo Executor), celebram o presente Contrato de Prestação de Serviços de Engenharia de Software, mediante as cláusulas e condições a seguir estipuladas.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\begin{itemize}[leftmargin=*]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%--- CLÁUSULA 1 ---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\item \textbf{CLÁUSULA 1 -- DO OBJETO}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\item O presente contrato tem por objeto a especificação, modelagem UML e futuro desenvolvimento de um software aplicativo voltado à resolução de um problema específico de Engenharia de Petróleo, em conformidade estrita com as metodologias apresentadas na Figura~\ref{fig:metodologia} e nas referências \cite{Rumbaugh1994, Bueno2003, Blaha2006}.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%--- CLÁUSULA 2 ---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\item \textbf{CLÁUSULA 2 -- ESCOPO DO PROBLEMA DE ENGENHARIA}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\item \textbf{Objetivo:}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\item Ex: O PercolaEdu 2D é um software educativo interativo desenvolvido para auxiliar estudantes do ensino médio e superior (Física, Matemática, Ciência da Computação, Engenharia) a compreenderem os conceitos de probabilidade, transição de fase, conectividade e teoria dos grafos através do modelo de percolação de sítios em malhas bidimensionais (2D).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\item \textbf{Público-Alvo:}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\item Alunos do ensino médio avançado.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\item Estudantes de graduação em Ciências Exatas.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\item Professores que necessitam de ferramentas visuais para demonstrar fenômenos críticos e estatísticos.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\item \textbf{Especificação:}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\item Ex: O software educativo PercolaEdu 2D, com licença GPL -- livre, deve ser multiplataforma, usar linguagem de alto desempenho (C++) e ter uma interface em modo terminal -- CLI. O simulador deve permitir a entrada de dados da rede de percolação, suas dimensões $M_x$, $N_y$, e $p$ a probabilidade de ativação de cada sítio. Podendo, opcionalmente, informar o modelo de distribuição a ser utilizado para determinar a probabilidade $p$ (distribuição uniforme, normal, Bernoulli, T-Student) e o modelo de vizinhança pode ser de faces diretas ou faces e cantos. Deve ser possível gerar redes únicas para estudo de um caso específico (um único valor de $p$) ou situações em que o valor da probabilidade $p$ cresce até que ocorra a percolação. Os resultados devem incluir a informação se ocorre ou não a percolação, ou seja, se existe um caminho contínuo de sítios ocupados conectando o topo à base (ou a esquerda à direita) da malha. As imagens resultantes devem ser salvas e opcionalmente visualizadas. Os algoritmos de agrupamento devem incluir a busca profunda e Hoshen-Kopelman.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\item \textbf{Cenários:}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\item A fim de delimitar a fronteira de interação entre os atores e o sistema, ficam estabelecidos os cenários principais de uso abaixo descritos: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\item \textbf{Cenário 1:}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\item Ex: O software permitirá que o usuário crie uma malha (\textit{grid}) de tamanho $M_x$, $N_y$. Cada ``sítio'' (célula) da malha será ocupado com uma probabilidade $p$ ou vazio com probabilidade $1-p$. O sistema deve identificar visualmente os ``clusters'' (agrupamentos de sítios vizinhos ocupados) e determinar se houve a percolação, ou seja, se existe um caminho contínuo de sítios ocupados conectando o topo à base (ou a esquerda à direita) da malha.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\item \textbf{Cenário 2:}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\item Ex: O sistema não percolou e é necessário aumentar a probabilidade $p$. Ou seja, é iterativo. Mostra o passo a passo.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\item \textbf{Requisitos:}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\medskip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\textbf{RF -- Requisito Funcional}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\item \textbf{RF01}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\item \textit{Nome:} Ex: Configuração da Malha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\item \textit{Descrição:} O usuário deve poder definir o tamanho da malha quadrada inserindo um valor $N$ (ex: de 10 a 500).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\item \textit{Prioridade:} Alta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\item \textbf{RF02}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\item \textit{Nome:} Ex: Definição da Probabilidade ($p$)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\item \textit{Descrição:} O usuário deve poder ajustar a probabilidade de ocupação dos sítios usando um controle deslizante (\textit{slider}) ou caixa de texto, com valores entre 0,000 e 1,000.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\item \textit{Prioridade:} Alta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\item \textbf{RF03}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\item \textit{Nome:} Ex: Geração Aleatória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\item \textit{Descrição:} O sistema deve gerar a rede preenchendo os sítios aleatoriamente com base na probabilidade $p$ definida no RF02.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\item \textit{Prioridade:} Alta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\item \textbf{RF04}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\item \textit{Nome:} Ex: Identificação de Clusters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\item \textit{Descrição:} O algoritmo (ex: Union-Find ou Busca em Profundidade -- DFS) deve agrupar sítios adjacentes ortogonalmente. Cada cluster distinto deve receber uma cor diferente na interface gráfica.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\item \textit{Prioridade:} Alta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\item \textbf{RF05}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\item \textit{Nome:} Ex: Detecção de Percolação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\item \textit{Descrição:} O sistema deve verificar automaticamente se o maior cluster conecta as bordas opostas (topo-base ou esquerda-direita) e destacar esse ``cluster percolante'' com uma cor especial (ex: vermelho brilhante).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\item \textit{Prioridade:} Alta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\medskip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\textbf{RNF -- Requisito Não Funcional}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\item \textbf{RNF01 -- Plataforma:}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\item O software deve ser uma aplicação modo terminal multiplataforma.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\item \textbf{RNF02 -- Tecnologias Sugeridas:}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\item Ex: Gerar as imagens em formato portável entre plataformas.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\item \textbf{RNF03 -- Desempenho:}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\item Ex: A geração e a verificação de percolação de uma malha de $500 \times 500$ devem ocorrer em menos de 1 segundo.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\item \textbf{RNF04 -- Usabilidade:}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\item Ex: A interface deve seguir princípios de design limpo (UI/UX), utilizando textos claros, disponibilizando manuais simplificados.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\medskip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\textbf{RN -- Regras de Negócio}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\item \textbf{RN01 -- Vizinhança:}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\item Ex: Para a formação de um cluster, a conexão entre sítios deve considerar apenas a vizinhança de von Neumann (vizinhos diretos: cima, baixo, esquerda, direita). Diagonais não formam conexões contínuas.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\item \textbf{RN02 -- Limites de Entrada:}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\item Ex: O sistema não deve aceitar valores de $M_x$, $N_y$ menores que 2 ou maiores que um limite seguro estabelecido pelo hardware do cliente (ex: 10000).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%--- CLÁUSULA 3 ---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\item \textbf{CLÁUSULA 3 -- PRAZOS E CRONOGRAMA (SPRINT)}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As partes acordam o seguinte cronograma de entregas técnicas, sujeito à validação da CONTRATANTE: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\item \textbf{Dia 1: Concepção Preliminar e Proposta (Em Sala e Em Casa)}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\item \textit{Cliente:}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\item Elabora e entrega o documento ``ESCOPO DO PROBLEMA DE ENGENHARIA''\footnote{Problema vinculado ao curso de engenharia}, detalhando Objetivo, Público-Alvo, Especificação, Cenários, Requisitos.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\item \textit{Executor (Pré-venda):}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\item Monta a Proposta Técnica contendo a experiência da equipe, uma elaboração preliminar do problema (o que entenderam), primeira versão do Diagrama de Casos de Uso (Concepção), esboço do Diagrama de Classes (Domínio) e primeiro rascunho do Diagrama de Sequência. Orçamento e Cronograma Preliminar.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\item Entrega: Via e-mail ou repositório temporário para avaliação do cliente.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\item \textit{Cliente (Em casa):}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\item Revisão da proposta enviada pelo executor e preparação de dúvidas.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\item Verificar se houve um claro entendimento do problema a ser resolvido.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\item \textbf{Dia 2: Elaboração, Contratação e Análise OO (Reunião Formal e Em Casa)}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\item \textit{Reunião Formal:}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\item Executor apresenta competências da equipe (histórico de projetos desenvolvidos -- marketing); soluções arquiteturais desenvolvidas (modelos UML), orçamento e cronograma preliminar.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\item Cliente analisa a proposta, verifica e aprofunda os requisitos técnicos (cálculos, física, química, engenharia) e valida a viabilidade técnica.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\item Negociação e Assinatura deste Contrato\footnote{Simulem de fato; para assinar usem o gov.br. Este contrato não tem valor legal, é um exemplo de sala de aula.}.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\item \textit{Executor (Em casa):}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\item Configuração oficial do Repositório Git/GitHub (aplicação de versionamento inicial). Clonar o repositório modelo, adicionar membros (clientes e equipe de desenvolvimento).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\item Execução da fase de Elaboração: Estudo do problema. Montagem do Diagrama de Pacotes / Assuntos.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\item Consolidação da Análise OO: Montagem dos Diagramas de Casos de Uso Geral e Específicos, Diagrama de Assuntos e Pacotes, Diagrama de Classes, Diagramas de Sequência (cenários principais), Diagrama de Comunicação e Diagrama de Máquina de Estado.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\item Documentação para apresentação formal.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\item Entrega: Registro das atividades (checklist, commit) e envio dos dados via repositório do projeto.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\item \textbf{Dia 3: Projeto do Sistema e Revisão (Reunião Formal e Em Casa)}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\item \textit{Reunião Formal:}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\item Executor apresenta o modelo de Análise OO consolidado.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\item Cliente comenta, critica e solicita correções formais.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\item \textit{Executor (Em casa):}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\item Definições de Projeto do Sistema: Definição formal de Arquitetura, Bibliotecas (Polinômios/Estatística) e encapsulamento em C++\footnote{O cliente exige C++ porque quer alto desempenho e economia de energia (é um ambientalista).}.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\item Projeto OO: Criação do Diagrama de Componentes e Diagrama de Implantação (\textit{hardware}/\textit{cluster}).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\item Revisão e refatoração de todos os diagramas UML com base na arquitetura definida.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\item \textbf{Dia 4: Entrega da Modelagem Abrangente e Montagem do Backlog -- Lista de Características (Reunião Formal)}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\begin{itemize}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\item \textit{Reunião Formal:}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\begin{itemize}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\item Executor apresenta a documentação final do Ciclo de Concepção e Análise. Inclui documento formal com descrição de todas as etapas desenvolvidas. O Executor extrai dos modelos UML aprovados e entrega a Lista de Características (\textit{Backlog} do Produto), fatiando o escopo em entregas $c_1, c_2, \ldots, c_n$, habilitando o início imediato do Ciclo de Planejamento e Construção Iterativa.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\item Cliente: comenta, critica, realiza o aceite técnico formal da documentação entregue e decide sobre a continuidade da mesma empresa/equipe para os ciclos de planejamento e construção\footnote{Se o resultado é satisfatório, contrate para a próxima etapa; se for mediano ou ruim, seja gentil, mas não dê continuidade -- procure outra equipe. Nada de tapinha nas costas; se ficou insatisfeito, procure outra equipe. Haja com profissionalismo, afinal de contas você tem um chefe.}.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\item Marco Final (\textit{Deliverable}): Documento final com todos os diagramas e o Backlog -- Lista de Características. Tudo atualizado e armazenado no repositório do projeto.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\end{itemize}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\end{itemize}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%--- CLÁUSULA 4 ---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\item \textbf{CLÁUSULA 4 -- CUSTOS E CONDIÇÕES DE PAGAMENTO}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\item A remuneração pelo projeto baseia-se no esforço de engenharia empregado na especificação, modelagem, testes lógicos e documentação, eventualmente alguma codificação.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\item Valor da Hora de Engenharia de Software: R\$ 350,00.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\item Custo Total Estimado para o MVP (\textit{Minimum Viable Product}): [Definir valor baseado no esforço de modelagem -- sugerido 40h de engenharia].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\item Os recursos computacionais físicos para compilação e teste final são de inteira responsabilidade da CONTRATADA.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%--- CLÁUSULA 5 ---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\item \textbf{CLÁUSULA 5 -- REQUISITOS TECNOLÓGICOS E EFICIÊNCIA ENERGÉTICA}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\item Fica estabelecido que a implementação final da arquitetura modelada deverá ser conduzida na linguagem C++ (padrões modernos C++26 ou mais recente). Esta exigência contratual é inegociável e visa garantir não apenas a máxima performance de execução (cálculos massivos de engenharia), mas também a eficiência energética e ecológica, mitigando o desperdício de processamento, consumo de energia e recursos naturais frequentemente associados a linguagens interpretadas e antiecológicas.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%--- CLÁUSULA 6 ---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\item \textbf{CLÁUSULA 6 -- SIGILO E PROPRIEDADE INTELECTUAL}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\item A CONTRATADA compromete-se a manter absoluto sigilo sobre os dados de campo, dados laboratoriais e amostras de laboratório fornecidos pela CONTRATANTE que tenham a marcação SIGILOSA.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\item A modelagem UML (diagramas e arquivos LyX) e o código-fonte desenvolvido em C++ serão disponibilizados sob a licença GPL no site \url{http://www.github.com/ldsc} em repositório específico a ser criado.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%--- CLÁUSULA 7 ---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\item \textbf{CLÁUSULA 7 -- FORO}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\begin{itemize}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\item Fica eleito o foro da sala de aula, Juiz Prof. André D. Bueno, para dirimir quaisquer controvérsias oriundas da execução deste contrato de engenharia.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\end{itemize}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\vspace{1cm}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Macaé -- RJ, \underline{\hspace{1cm}} de \underline{\hspace{3cm}} de 202\underline{\hspace{0.5cm}}.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\vspace{2cm}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\noindent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\begin{tabular}{p{0.45\textwidth}p{0.45\textwidth}}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\multicolumn{2}{l}{\textbf{CONTRATANTE (Engenheiro Cliente)}}\\[0.2cm]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\multicolumn{2}{l}{Grupo:}\\[1cm]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Engenheiro \underline{\hspace{3cm}} &amp; Assinatura: \underline{\hspace{3cm}} \\[1cm]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Engenheiro \underline{\hspace{3cm}} &amp; Assinatura: \underline{\hspace{3cm}} \\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\end{tabular}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\vspace{1.5cm}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\noindent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\begin{tabular}{p{0.45\textwidth}p{0.45\textwidth}}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\hline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\multicolumn{2}{l}{\textbf{CONTRATADA (Engenheiro Executor)}}\\[0.2cm]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\multicolumn{2}{l}{Grupo:}\\[1cm]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Engenheiro \underline{\hspace{3cm}} &amp; Assinatura: \underline{\hspace{3cm}} \\[1cm]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Engenheiro \underline{\hspace{3cm}} &amp; Assinatura: \underline{\hspace{3cm}} \\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\end{tabular}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\vspace{1.5cm}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\noindent\rule{0.6\textwidth}{0.4pt}\\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Testemunha / Gestor de Projeto (Professor André Bueno)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% REFERÊNCIAS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%--------------------------------------------------------------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\newpage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\begin{thebibliography}{9}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\bibitem{Blaha2006}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BLAHA, M.; RUMBAUGH, J.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\textit{Modelagem e Projetos Baseados em Objetos com UML~2}.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Rio de Janeiro: Campus, 2006.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\bibitem{Bueno2003}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BUENO, A. 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\textit{Programação Orientada a Objeto com C++ -- Aprenda a Programar em Ambiente Multiplataforma com Software Livre}.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São Paulo: Novatec, 1.~ed., 2003.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\bibitem{Rumbaugh1994}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RUMBAUGH, J.; BLAHA, M.; PREMERLANI, W.; EDDY, F.; LORENSEN, W.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\textit{Modelagem e Projetos Baseados em Objetos}.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Rio de Janeiro: Campus, 1994.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\end{thebibliography}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