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DA4C" w14:textId="72253A0F" w:rsidR="003F11DB" w:rsidRPr="003F11DB" w:rsidRDefault="003F11DB" w:rsidP="00585402">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Grade: 95%</w:t>
      </w:r>
      <w:bookmarkStart w:id="0" w:name="_GoBack"/>
      <w:bookmarkEnd w:id="0"/>
    </w:p>
    <w:p w14:paraId="21C25D82" w14:textId="048CAE8C" w:rsidR="00585402" w:rsidRPr="004D032B" w:rsidRDefault="00585402" w:rsidP="00585402">
      <w:pPr>
        <w:jc w:val="center"/>
        <w:rPr>
          <w:rFonts w:ascii="Times New Roman" w:hAnsi="Times New Roman" w:cs="Times New Roman"/>
          <w:b/>
          <w:bCs/>
        </w:rPr>
      </w:pPr>
      <w:commentRangeStart w:id="1"/>
      <w:r w:rsidRPr="004D032B">
        <w:rPr>
          <w:rFonts w:ascii="Times New Roman" w:hAnsi="Times New Roman" w:cs="Times New Roman"/>
          <w:b/>
          <w:bCs/>
        </w:rPr>
        <w:t>STOCK MARKET PREDICTION</w:t>
      </w:r>
      <w:commentRangeEnd w:id="1"/>
      <w:r w:rsidR="00C453E8">
        <w:rPr>
          <w:rStyle w:val="CommentReference"/>
        </w:rPr>
        <w:commentReference w:id="1"/>
      </w:r>
    </w:p>
    <w:p w14:paraId="2AFF2B35" w14:textId="00672A52" w:rsidR="00585402" w:rsidRPr="004D032B" w:rsidRDefault="004D032B" w:rsidP="00585402">
      <w:pPr>
        <w:pStyle w:val="ListParagraph"/>
        <w:numPr>
          <w:ilvl w:val="0"/>
          <w:numId w:val="3"/>
        </w:numPr>
        <w:rPr>
          <w:rFonts w:ascii="Times New Roman" w:hAnsi="Times New Roman" w:cs="Times New Roman"/>
        </w:rPr>
      </w:pPr>
      <w:r w:rsidRPr="004D032B">
        <w:rPr>
          <w:rFonts w:ascii="Times New Roman" w:hAnsi="Times New Roman" w:cs="Times New Roman"/>
          <w:b/>
          <w:bCs/>
        </w:rPr>
        <w:t>Group Member</w:t>
      </w:r>
      <w:r w:rsidRPr="004D032B">
        <w:rPr>
          <w:rFonts w:ascii="Times New Roman" w:hAnsi="Times New Roman" w:cs="Times New Roman"/>
        </w:rPr>
        <w:t xml:space="preserve">: </w:t>
      </w:r>
      <w:r w:rsidRPr="004D032B">
        <w:rPr>
          <w:rFonts w:ascii="Times New Roman" w:hAnsi="Times New Roman" w:cs="Times New Roman"/>
          <w:color w:val="000000"/>
        </w:rPr>
        <w:t>Rishabh Vijay Agarwal, Wesley Stevens, Haoyang Shang, Xin Bai</w:t>
      </w:r>
    </w:p>
    <w:p w14:paraId="10CF34A1" w14:textId="77777777" w:rsidR="004D032B" w:rsidRPr="004D032B" w:rsidRDefault="004D032B" w:rsidP="004D032B">
      <w:pPr>
        <w:pStyle w:val="ListParagraph"/>
        <w:rPr>
          <w:rFonts w:ascii="Times New Roman" w:hAnsi="Times New Roman" w:cs="Times New Roman"/>
        </w:rPr>
      </w:pPr>
    </w:p>
    <w:p w14:paraId="2A78BD3A" w14:textId="7ECDE7E6" w:rsidR="0027246F" w:rsidRPr="00486442" w:rsidRDefault="0027246F" w:rsidP="0027246F">
      <w:pPr>
        <w:pStyle w:val="ListParagraph"/>
        <w:numPr>
          <w:ilvl w:val="0"/>
          <w:numId w:val="1"/>
        </w:numPr>
        <w:rPr>
          <w:rFonts w:ascii="Times New Roman" w:hAnsi="Times New Roman" w:cs="Times New Roman"/>
          <w:b/>
          <w:bCs/>
        </w:rPr>
      </w:pPr>
      <w:r w:rsidRPr="00486442">
        <w:rPr>
          <w:rFonts w:ascii="Times New Roman" w:hAnsi="Times New Roman" w:cs="Times New Roman"/>
          <w:b/>
          <w:bCs/>
        </w:rPr>
        <w:t>O</w:t>
      </w:r>
      <w:r w:rsidR="00486442" w:rsidRPr="00486442">
        <w:rPr>
          <w:rFonts w:ascii="Times New Roman" w:hAnsi="Times New Roman" w:cs="Times New Roman"/>
          <w:b/>
          <w:bCs/>
        </w:rPr>
        <w:t>bjective</w:t>
      </w:r>
    </w:p>
    <w:p w14:paraId="7A13F2B9" w14:textId="5F195CD2" w:rsidR="0027246F" w:rsidRDefault="0027246F" w:rsidP="0027246F">
      <w:pPr>
        <w:pStyle w:val="ListParagraph"/>
        <w:rPr>
          <w:rFonts w:ascii="Times New Roman" w:hAnsi="Times New Roman" w:cs="Times New Roman"/>
        </w:rPr>
      </w:pPr>
      <w:r w:rsidRPr="0027246F">
        <w:rPr>
          <w:rFonts w:ascii="Times New Roman" w:hAnsi="Times New Roman" w:cs="Times New Roman"/>
        </w:rPr>
        <w:t>We will research how machine learning models and preprocessing methods perform at predicting stock prices. We will evaluate using a running error metric over a period of one year using the years previous for training. We would be working on the 30 stocks which are a part of the Dow Jones Industrial Average and identify the top performing stocks from it.</w:t>
      </w:r>
    </w:p>
    <w:p w14:paraId="6B0ABD00" w14:textId="77777777" w:rsidR="0027246F" w:rsidRPr="0027246F" w:rsidRDefault="0027246F" w:rsidP="0027246F">
      <w:pPr>
        <w:pStyle w:val="ListParagraph"/>
        <w:rPr>
          <w:rFonts w:ascii="Times New Roman" w:hAnsi="Times New Roman" w:cs="Times New Roman"/>
        </w:rPr>
      </w:pPr>
    </w:p>
    <w:p w14:paraId="27295017" w14:textId="77777777" w:rsidR="00486442" w:rsidRPr="00486442" w:rsidRDefault="0027246F"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Data Set Description</w:t>
      </w:r>
    </w:p>
    <w:p w14:paraId="48DEAD6B" w14:textId="51E05BA9" w:rsidR="0027246F" w:rsidRPr="00486442" w:rsidRDefault="0027246F" w:rsidP="00486442">
      <w:pPr>
        <w:pStyle w:val="ListParagraph"/>
        <w:rPr>
          <w:rFonts w:ascii="Times New Roman" w:hAnsi="Times New Roman" w:cs="Times New Roman"/>
        </w:rPr>
      </w:pPr>
      <w:r w:rsidRPr="00486442">
        <w:rPr>
          <w:rFonts w:ascii="Times New Roman" w:hAnsi="Times New Roman" w:cs="Times New Roman"/>
        </w:rPr>
        <w:t>Overview / Description:</w:t>
      </w:r>
    </w:p>
    <w:p w14:paraId="28555B7C" w14:textId="4185E63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dataset contains the stock market data for the 30 companies which are a part of Dow Jones Industrial Average (^DJI) ETF. The dataset contains the data of each of the ticker symbol from 8th February 2013 to 7th February 2018. The data set contains 7 columns which are Date, Open, High, Low, Close, Volume and Ticker.   </w:t>
      </w:r>
    </w:p>
    <w:p w14:paraId="6DA37557"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DJIA is a benchmark that tracks American stocks that are the leaders of the economy and are on the Nasdaq and NYSE. The DJIA covers 30 large-cap companies, which are subjectively picked by the editors of The Wall Street Journal.</w:t>
      </w:r>
    </w:p>
    <w:p w14:paraId="32D98DE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Dow Jones Industrial Average (DJIA) is a stock index of 30 blue-chip industrial and financial companies in the U.S. The index is used in the media as a barometer of the broader stock market and the </w:t>
      </w:r>
      <w:proofErr w:type="gramStart"/>
      <w:r w:rsidRPr="0027246F">
        <w:rPr>
          <w:rFonts w:ascii="Times New Roman" w:hAnsi="Times New Roman" w:cs="Times New Roman"/>
        </w:rPr>
        <w:t>economy as a whole</w:t>
      </w:r>
      <w:proofErr w:type="gramEnd"/>
      <w:r w:rsidRPr="0027246F">
        <w:rPr>
          <w:rFonts w:ascii="Times New Roman" w:hAnsi="Times New Roman" w:cs="Times New Roman"/>
        </w:rPr>
        <w:t>.</w:t>
      </w:r>
    </w:p>
    <w:p w14:paraId="7C9BF049" w14:textId="77777777" w:rsidR="0027246F" w:rsidRDefault="0027246F" w:rsidP="0027246F">
      <w:pPr>
        <w:pStyle w:val="ListParagraph"/>
        <w:rPr>
          <w:rFonts w:ascii="Times New Roman" w:hAnsi="Times New Roman" w:cs="Times New Roman"/>
        </w:rPr>
      </w:pPr>
    </w:p>
    <w:p w14:paraId="6C98F41B" w14:textId="70EB2E9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Number of rows and cols</w:t>
      </w:r>
      <w:r>
        <w:rPr>
          <w:rFonts w:ascii="Times New Roman" w:hAnsi="Times New Roman" w:cs="Times New Roman"/>
        </w:rPr>
        <w:t>:</w:t>
      </w:r>
    </w:p>
    <w:p w14:paraId="22D551EC" w14:textId="21AFB3FF"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There are 36620 rows in the dataset.</w:t>
      </w:r>
    </w:p>
    <w:p w14:paraId="6CB481F4"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data set contains 7 columns which are</w:t>
      </w:r>
    </w:p>
    <w:p w14:paraId="63EA68D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1.     Date: It ranges between 8th February 2013 to 7th February 2018. It had to be converted from string to datetime format.</w:t>
      </w:r>
    </w:p>
    <w:p w14:paraId="32C431CE"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2.     Open: Open price of the stock on a particular day. (Price of stock at the beginning of the stock market at 9:30 am)</w:t>
      </w:r>
    </w:p>
    <w:p w14:paraId="2BB78CCB"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3.     High: High price of the stock on a particular day.</w:t>
      </w:r>
    </w:p>
    <w:p w14:paraId="3BA1233C"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4.     Low: Low price of the stock on a particular day.</w:t>
      </w:r>
    </w:p>
    <w:p w14:paraId="2FD1865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5.     Close: Close price of the stock on a particular day. (Price of stock at market close 4:30 pm)</w:t>
      </w:r>
    </w:p>
    <w:p w14:paraId="141AC33F"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6.     Volume: Volume of shares traded in that day.</w:t>
      </w:r>
    </w:p>
    <w:p w14:paraId="61C0F7FD"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7.     Ticker: Symbol for the stock as traded on the New York Stock Exchange.</w:t>
      </w:r>
    </w:p>
    <w:p w14:paraId="692FBB12" w14:textId="77777777" w:rsidR="0027246F" w:rsidRDefault="0027246F" w:rsidP="0027246F">
      <w:pPr>
        <w:pStyle w:val="ListParagraph"/>
        <w:rPr>
          <w:rFonts w:ascii="Times New Roman" w:hAnsi="Times New Roman" w:cs="Times New Roman"/>
        </w:rPr>
      </w:pPr>
    </w:p>
    <w:p w14:paraId="1CF16646" w14:textId="116C9391"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Sample predictors (does not need to be an exhaustive list)</w:t>
      </w:r>
      <w:r>
        <w:rPr>
          <w:rFonts w:ascii="Times New Roman" w:hAnsi="Times New Roman" w:cs="Times New Roman"/>
        </w:rPr>
        <w:t>:</w:t>
      </w:r>
    </w:p>
    <w:p w14:paraId="08EFF4D1" w14:textId="6728A290"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For the Autoregressive Integrated Moving Average model, the predictors would be the </w:t>
      </w:r>
      <w:commentRangeStart w:id="2"/>
      <w:r w:rsidRPr="0027246F">
        <w:rPr>
          <w:rFonts w:ascii="Times New Roman" w:hAnsi="Times New Roman" w:cs="Times New Roman"/>
        </w:rPr>
        <w:t xml:space="preserve">lags </w:t>
      </w:r>
      <w:commentRangeEnd w:id="2"/>
      <w:r w:rsidR="00C453E8">
        <w:rPr>
          <w:rStyle w:val="CommentReference"/>
        </w:rPr>
        <w:commentReference w:id="2"/>
      </w:r>
      <w:r w:rsidRPr="0027246F">
        <w:rPr>
          <w:rFonts w:ascii="Times New Roman" w:hAnsi="Times New Roman" w:cs="Times New Roman"/>
        </w:rPr>
        <w:t>of the Close price and its lagged forecast errors.</w:t>
      </w:r>
    </w:p>
    <w:p w14:paraId="788FB34A"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For the Random Forest Model, we would be using the Open, High, Low, Close and Volume attributes.</w:t>
      </w:r>
    </w:p>
    <w:p w14:paraId="227D1A67" w14:textId="77777777" w:rsidR="0027246F" w:rsidRDefault="0027246F" w:rsidP="0027246F">
      <w:pPr>
        <w:pStyle w:val="ListParagraph"/>
        <w:rPr>
          <w:rFonts w:ascii="Times New Roman" w:hAnsi="Times New Roman" w:cs="Times New Roman"/>
        </w:rPr>
      </w:pPr>
    </w:p>
    <w:p w14:paraId="3BDE1505" w14:textId="0DA2288D"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A link to the dataset</w:t>
      </w:r>
      <w:r>
        <w:rPr>
          <w:rFonts w:ascii="Times New Roman" w:hAnsi="Times New Roman" w:cs="Times New Roman"/>
        </w:rPr>
        <w:t>:</w:t>
      </w:r>
    </w:p>
    <w:p w14:paraId="4E27E6C4" w14:textId="472154D4" w:rsidR="0027246F" w:rsidRDefault="00322EB9" w:rsidP="0027246F">
      <w:pPr>
        <w:pStyle w:val="ListParagraph"/>
        <w:rPr>
          <w:rFonts w:ascii="Times New Roman" w:hAnsi="Times New Roman" w:cs="Times New Roman"/>
        </w:rPr>
      </w:pPr>
      <w:hyperlink r:id="rId10" w:history="1">
        <w:r w:rsidR="0027246F" w:rsidRPr="009144E8">
          <w:rPr>
            <w:rStyle w:val="Hyperlink"/>
            <w:rFonts w:ascii="Times New Roman" w:hAnsi="Times New Roman" w:cs="Times New Roman"/>
          </w:rPr>
          <w:t>https://drive.google.com/file/d/12AlXVGyI289zs7k-1Vuy6HEecTesFYSa/view?usp=sharing</w:t>
        </w:r>
      </w:hyperlink>
    </w:p>
    <w:p w14:paraId="15CA8520" w14:textId="391A32EA" w:rsidR="0027246F" w:rsidRDefault="0027246F" w:rsidP="0027246F">
      <w:pPr>
        <w:pStyle w:val="ListParagraph"/>
        <w:rPr>
          <w:rFonts w:ascii="Times New Roman" w:hAnsi="Times New Roman" w:cs="Times New Roman"/>
        </w:rPr>
      </w:pPr>
    </w:p>
    <w:p w14:paraId="3D201359" w14:textId="12931D18" w:rsidR="0027246F" w:rsidRDefault="0027246F" w:rsidP="0027246F">
      <w:pPr>
        <w:pStyle w:val="ListParagraph"/>
        <w:rPr>
          <w:rFonts w:ascii="Times New Roman" w:hAnsi="Times New Roman" w:cs="Times New Roman"/>
        </w:rPr>
      </w:pPr>
    </w:p>
    <w:p w14:paraId="30CFDA71" w14:textId="39CDD380" w:rsidR="0027246F" w:rsidRDefault="0027246F" w:rsidP="0027246F">
      <w:pPr>
        <w:pStyle w:val="ListParagraph"/>
        <w:rPr>
          <w:rFonts w:ascii="Times New Roman" w:hAnsi="Times New Roman" w:cs="Times New Roman"/>
        </w:rPr>
      </w:pPr>
    </w:p>
    <w:p w14:paraId="2837AAEC" w14:textId="77777777" w:rsidR="00486442" w:rsidRDefault="00486442" w:rsidP="0027246F">
      <w:pPr>
        <w:pStyle w:val="ListParagraph"/>
        <w:rPr>
          <w:rFonts w:ascii="Times New Roman" w:hAnsi="Times New Roman" w:cs="Times New Roman"/>
        </w:rPr>
      </w:pPr>
    </w:p>
    <w:p w14:paraId="62788CFB" w14:textId="77777777" w:rsidR="00445859" w:rsidRDefault="0027246F" w:rsidP="00445859">
      <w:pPr>
        <w:pStyle w:val="ListParagraph"/>
        <w:numPr>
          <w:ilvl w:val="0"/>
          <w:numId w:val="1"/>
        </w:numPr>
        <w:rPr>
          <w:rFonts w:ascii="Times New Roman" w:hAnsi="Times New Roman" w:cs="Times New Roman"/>
          <w:b/>
          <w:bCs/>
        </w:rPr>
      </w:pPr>
      <w:r w:rsidRPr="00486442">
        <w:rPr>
          <w:rFonts w:ascii="Times New Roman" w:hAnsi="Times New Roman" w:cs="Times New Roman"/>
          <w:b/>
          <w:bCs/>
        </w:rPr>
        <w:t>Preliminary Data Exploration</w:t>
      </w:r>
    </w:p>
    <w:p w14:paraId="4D450C56" w14:textId="45C56049" w:rsidR="0027246F" w:rsidRPr="00445859" w:rsidRDefault="0027246F" w:rsidP="00445859">
      <w:pPr>
        <w:pStyle w:val="ListParagraph"/>
        <w:rPr>
          <w:rFonts w:ascii="Times New Roman" w:hAnsi="Times New Roman" w:cs="Times New Roman"/>
          <w:b/>
          <w:bCs/>
        </w:rPr>
      </w:pPr>
      <w:r w:rsidRPr="00445859">
        <w:rPr>
          <w:rFonts w:ascii="Calibri" w:hAnsi="Calibri" w:cs="Calibri"/>
          <w:color w:val="000000"/>
        </w:rPr>
        <w:t>Summary statistics:</w:t>
      </w:r>
    </w:p>
    <w:p w14:paraId="40C2AFD2" w14:textId="07DFE6DB" w:rsidR="0027246F" w:rsidRDefault="0027246F" w:rsidP="0027246F">
      <w:pPr>
        <w:pStyle w:val="ListParagraph"/>
        <w:rPr>
          <w:rFonts w:ascii="Calibri" w:hAnsi="Calibri" w:cs="Calibri"/>
          <w:color w:val="000000"/>
        </w:rPr>
      </w:pPr>
    </w:p>
    <w:p w14:paraId="33A811B0" w14:textId="3CDB8F42" w:rsidR="0027246F" w:rsidRDefault="0027246F" w:rsidP="00C87256">
      <w:pPr>
        <w:pStyle w:val="ListParagraph"/>
        <w:jc w:val="center"/>
        <w:rPr>
          <w:rFonts w:ascii="Times New Roman" w:hAnsi="Times New Roman" w:cs="Times New Roman"/>
        </w:rPr>
      </w:pPr>
      <w:r>
        <w:rPr>
          <w:rFonts w:ascii="Calibri" w:hAnsi="Calibri" w:cs="Calibri"/>
          <w:i/>
          <w:iCs/>
          <w:noProof/>
          <w:color w:val="000000"/>
          <w:bdr w:val="none" w:sz="0" w:space="0" w:color="auto" w:frame="1"/>
        </w:rPr>
        <w:drawing>
          <wp:inline distT="0" distB="0" distL="0" distR="0" wp14:anchorId="39672CB9" wp14:editId="5599C974">
            <wp:extent cx="4607310" cy="1363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641" cy="1369999"/>
                    </a:xfrm>
                    <a:prstGeom prst="rect">
                      <a:avLst/>
                    </a:prstGeom>
                    <a:noFill/>
                    <a:ln>
                      <a:noFill/>
                    </a:ln>
                  </pic:spPr>
                </pic:pic>
              </a:graphicData>
            </a:graphic>
          </wp:inline>
        </w:drawing>
      </w:r>
    </w:p>
    <w:p w14:paraId="4E13A474" w14:textId="1F80F072" w:rsidR="0027246F" w:rsidRDefault="0027246F" w:rsidP="0027246F">
      <w:pPr>
        <w:pStyle w:val="ListParagraph"/>
        <w:rPr>
          <w:rFonts w:ascii="Times New Roman" w:hAnsi="Times New Roman" w:cs="Times New Roman"/>
        </w:rPr>
      </w:pPr>
    </w:p>
    <w:p w14:paraId="309502EE" w14:textId="395E1DAC" w:rsid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following graph </w:t>
      </w:r>
      <w:r w:rsidR="00C87256">
        <w:rPr>
          <w:rFonts w:ascii="Times New Roman" w:hAnsi="Times New Roman" w:cs="Times New Roman"/>
        </w:rPr>
        <w:t xml:space="preserve">on the left </w:t>
      </w:r>
      <w:r w:rsidRPr="0027246F">
        <w:rPr>
          <w:rFonts w:ascii="Times New Roman" w:hAnsi="Times New Roman" w:cs="Times New Roman"/>
        </w:rPr>
        <w:t xml:space="preserve">is a time series graph through 5 years from 2013-2018. It includes 30 stock names and pictures daily activity changes throughout the time period. </w:t>
      </w:r>
      <w:proofErr w:type="gramStart"/>
      <w:r w:rsidRPr="0027246F">
        <w:rPr>
          <w:rFonts w:ascii="Times New Roman" w:hAnsi="Times New Roman" w:cs="Times New Roman"/>
        </w:rPr>
        <w:t>It is interesting to see that BA</w:t>
      </w:r>
      <w:proofErr w:type="gramEnd"/>
      <w:r w:rsidRPr="0027246F">
        <w:rPr>
          <w:rFonts w:ascii="Times New Roman" w:hAnsi="Times New Roman" w:cs="Times New Roman"/>
        </w:rPr>
        <w:t xml:space="preserve"> has been the fastest growing stock based on increasing close price and it has reached the highest among others. Compared with BA, GS is also on the top but has smaller variance with a slower pace of growing. This graph provides information in order to predict the future behavior of those stocks and yield larger profit.</w:t>
      </w:r>
    </w:p>
    <w:p w14:paraId="7E70CCE3" w14:textId="48710DEF" w:rsidR="0027246F" w:rsidRDefault="0027246F" w:rsidP="0027246F">
      <w:pPr>
        <w:pStyle w:val="ListParagraph"/>
        <w:rPr>
          <w:rFonts w:ascii="Times New Roman" w:hAnsi="Times New Roman" w:cs="Times New Roman"/>
        </w:rPr>
      </w:pPr>
    </w:p>
    <w:p w14:paraId="34307233" w14:textId="50179A53" w:rsidR="0027246F" w:rsidRDefault="0027246F" w:rsidP="00C87256">
      <w:pPr>
        <w:pStyle w:val="ListParagraph"/>
        <w:rPr>
          <w:rFonts w:ascii="Times New Roman" w:hAnsi="Times New Roman" w:cs="Times New Roman"/>
        </w:rPr>
      </w:pPr>
      <w:r>
        <w:rPr>
          <w:rFonts w:ascii="Calibri" w:hAnsi="Calibri" w:cs="Calibri"/>
          <w:i/>
          <w:iCs/>
          <w:noProof/>
          <w:color w:val="000000"/>
          <w:bdr w:val="none" w:sz="0" w:space="0" w:color="auto" w:frame="1"/>
        </w:rPr>
        <w:drawing>
          <wp:inline distT="0" distB="0" distL="0" distR="0" wp14:anchorId="018ADB83" wp14:editId="580CECF3">
            <wp:extent cx="3079504" cy="18364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855" cy="1911171"/>
                    </a:xfrm>
                    <a:prstGeom prst="rect">
                      <a:avLst/>
                    </a:prstGeom>
                    <a:noFill/>
                    <a:ln>
                      <a:noFill/>
                    </a:ln>
                  </pic:spPr>
                </pic:pic>
              </a:graphicData>
            </a:graphic>
          </wp:inline>
        </w:drawing>
      </w:r>
      <w:r w:rsidR="00C87256">
        <w:rPr>
          <w:noProof/>
        </w:rPr>
        <w:drawing>
          <wp:inline distT="0" distB="0" distL="0" distR="0" wp14:anchorId="34884283" wp14:editId="4595E116">
            <wp:extent cx="2110740" cy="3131820"/>
            <wp:effectExtent l="0" t="0" r="381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13"/>
                    <a:stretch>
                      <a:fillRect/>
                    </a:stretch>
                  </pic:blipFill>
                  <pic:spPr>
                    <a:xfrm>
                      <a:off x="0" y="0"/>
                      <a:ext cx="2111112" cy="3132372"/>
                    </a:xfrm>
                    <a:prstGeom prst="rect">
                      <a:avLst/>
                    </a:prstGeom>
                    <a:ln w="12700" cap="flat">
                      <a:noFill/>
                      <a:miter lim="400000"/>
                    </a:ln>
                    <a:effectLst/>
                  </pic:spPr>
                </pic:pic>
              </a:graphicData>
            </a:graphic>
          </wp:inline>
        </w:drawing>
      </w:r>
    </w:p>
    <w:p w14:paraId="2864F694" w14:textId="00467DCF" w:rsidR="0027246F" w:rsidRDefault="0027246F" w:rsidP="0027246F">
      <w:pPr>
        <w:pStyle w:val="ListParagraph"/>
        <w:rPr>
          <w:rFonts w:ascii="Times New Roman" w:hAnsi="Times New Roman" w:cs="Times New Roman"/>
        </w:rPr>
      </w:pPr>
    </w:p>
    <w:p w14:paraId="2B550CEC" w14:textId="6E9A8963" w:rsidR="0027246F" w:rsidRPr="00E74F05" w:rsidRDefault="0027246F" w:rsidP="0027246F">
      <w:pPr>
        <w:pStyle w:val="ListParagraph"/>
        <w:rPr>
          <w:rFonts w:ascii="Times New Roman" w:hAnsi="Times New Roman" w:cs="Times New Roman"/>
          <w:color w:val="000000"/>
        </w:rPr>
      </w:pPr>
      <w:r w:rsidRPr="00E74F05">
        <w:rPr>
          <w:rFonts w:ascii="Times New Roman" w:hAnsi="Times New Roman" w:cs="Times New Roman"/>
          <w:color w:val="000000"/>
        </w:rPr>
        <w:t xml:space="preserve">The </w:t>
      </w:r>
      <w:r w:rsidR="00C87256" w:rsidRPr="00E74F05">
        <w:rPr>
          <w:rFonts w:ascii="Times New Roman" w:hAnsi="Times New Roman" w:cs="Times New Roman"/>
          <w:color w:val="000000"/>
        </w:rPr>
        <w:t>upper</w:t>
      </w:r>
      <w:r w:rsidRPr="00E74F05">
        <w:rPr>
          <w:rFonts w:ascii="Times New Roman" w:hAnsi="Times New Roman" w:cs="Times New Roman"/>
          <w:color w:val="000000"/>
        </w:rPr>
        <w:t xml:space="preserve"> graph </w:t>
      </w:r>
      <w:r w:rsidR="00C87256" w:rsidRPr="00E74F05">
        <w:rPr>
          <w:rFonts w:ascii="Times New Roman" w:hAnsi="Times New Roman" w:cs="Times New Roman"/>
          <w:color w:val="000000"/>
        </w:rPr>
        <w:t xml:space="preserve">on the right </w:t>
      </w:r>
      <w:r w:rsidRPr="00E74F05">
        <w:rPr>
          <w:rFonts w:ascii="Times New Roman" w:hAnsi="Times New Roman" w:cs="Times New Roman"/>
          <w:color w:val="000000"/>
        </w:rPr>
        <w:t xml:space="preserve">shows how volumes of different stocks change over time throughout the 5 years period from 2013-2018. It depicts volume change activities and each color represents one stock name. </w:t>
      </w:r>
      <w:proofErr w:type="gramStart"/>
      <w:r w:rsidRPr="00E74F05">
        <w:rPr>
          <w:rFonts w:ascii="Times New Roman" w:hAnsi="Times New Roman" w:cs="Times New Roman"/>
          <w:color w:val="000000"/>
        </w:rPr>
        <w:t>It is interesting to see that there</w:t>
      </w:r>
      <w:proofErr w:type="gramEnd"/>
      <w:r w:rsidRPr="00E74F05">
        <w:rPr>
          <w:rFonts w:ascii="Times New Roman" w:hAnsi="Times New Roman" w:cs="Times New Roman"/>
          <w:color w:val="000000"/>
        </w:rPr>
        <w:t xml:space="preserve"> are a couple of abnormal behaviors of volume for some specific stocks at certain time periods. Those facts allow us to further investigate why there were sudden increases in volume for certain stocks during those specific time periods.</w:t>
      </w:r>
    </w:p>
    <w:p w14:paraId="04997238" w14:textId="0185F41B" w:rsidR="0027246F" w:rsidRDefault="00486442" w:rsidP="00E74F05">
      <w:pPr>
        <w:pStyle w:val="ListParagraph"/>
        <w:rPr>
          <w:rFonts w:ascii="Times New Roman" w:hAnsi="Times New Roman" w:cs="Times New Roman"/>
        </w:rPr>
      </w:pPr>
      <w:r>
        <w:rPr>
          <w:rFonts w:ascii="Calibri" w:hAnsi="Calibri" w:cs="Calibri"/>
          <w:i/>
          <w:iCs/>
          <w:noProof/>
          <w:color w:val="000000"/>
          <w:bdr w:val="none" w:sz="0" w:space="0" w:color="auto" w:frame="1"/>
        </w:rPr>
        <w:lastRenderedPageBreak/>
        <w:drawing>
          <wp:inline distT="0" distB="0" distL="0" distR="0" wp14:anchorId="677D4C17" wp14:editId="699A1874">
            <wp:extent cx="2603186" cy="16840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70" cy="1720107"/>
                    </a:xfrm>
                    <a:prstGeom prst="rect">
                      <a:avLst/>
                    </a:prstGeom>
                    <a:noFill/>
                    <a:ln>
                      <a:noFill/>
                    </a:ln>
                  </pic:spPr>
                </pic:pic>
              </a:graphicData>
            </a:graphic>
          </wp:inline>
        </w:drawing>
      </w:r>
      <w:r w:rsidR="00E74F05" w:rsidRPr="00C92D1C">
        <w:rPr>
          <w:rFonts w:ascii="Times New Roman" w:hAnsi="Times New Roman" w:cs="Times New Roman"/>
          <w:noProof/>
          <w:sz w:val="28"/>
          <w:szCs w:val="28"/>
        </w:rPr>
        <w:drawing>
          <wp:inline distT="0" distB="0" distL="0" distR="0" wp14:anchorId="71B4306B" wp14:editId="14DCBAC0">
            <wp:extent cx="2438400" cy="1280160"/>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5"/>
                    <a:stretch>
                      <a:fillRect/>
                    </a:stretch>
                  </pic:blipFill>
                  <pic:spPr>
                    <a:xfrm>
                      <a:off x="0" y="0"/>
                      <a:ext cx="2439211" cy="1280586"/>
                    </a:xfrm>
                    <a:prstGeom prst="rect">
                      <a:avLst/>
                    </a:prstGeom>
                    <a:ln w="12700" cap="flat">
                      <a:noFill/>
                      <a:miter lim="400000"/>
                    </a:ln>
                    <a:effectLst/>
                  </pic:spPr>
                </pic:pic>
              </a:graphicData>
            </a:graphic>
          </wp:inline>
        </w:drawing>
      </w:r>
    </w:p>
    <w:p w14:paraId="0AF273D9" w14:textId="31324FE6" w:rsidR="00E74F05" w:rsidRDefault="00E74F05" w:rsidP="00E74F05">
      <w:pPr>
        <w:pStyle w:val="ListParagraph"/>
        <w:rPr>
          <w:rFonts w:ascii="Times New Roman" w:hAnsi="Times New Roman" w:cs="Times New Roman"/>
        </w:rPr>
      </w:pPr>
      <w:r w:rsidRPr="00C92D1C">
        <w:rPr>
          <w:rFonts w:ascii="Times New Roman" w:hAnsi="Times New Roman" w:cs="Times New Roman"/>
        </w:rPr>
        <w:t xml:space="preserve">The </w:t>
      </w:r>
      <w:r>
        <w:rPr>
          <w:rFonts w:ascii="Times New Roman" w:hAnsi="Times New Roman" w:cs="Times New Roman"/>
        </w:rPr>
        <w:t>upper</w:t>
      </w:r>
      <w:r w:rsidRPr="00C92D1C">
        <w:rPr>
          <w:rFonts w:ascii="Times New Roman" w:hAnsi="Times New Roman" w:cs="Times New Roman"/>
        </w:rPr>
        <w:t xml:space="preserve"> graph</w:t>
      </w:r>
      <w:r>
        <w:rPr>
          <w:rFonts w:ascii="Times New Roman" w:hAnsi="Times New Roman" w:cs="Times New Roman"/>
        </w:rPr>
        <w:t xml:space="preserve"> on the right</w:t>
      </w:r>
      <w:r w:rsidRPr="00C92D1C">
        <w:rPr>
          <w:rFonts w:ascii="Times New Roman" w:hAnsi="Times New Roman" w:cs="Times New Roman"/>
        </w:rPr>
        <w:t xml:space="preserve"> </w:t>
      </w:r>
      <w:proofErr w:type="gramStart"/>
      <w:r w:rsidRPr="00C92D1C">
        <w:rPr>
          <w:rFonts w:ascii="Times New Roman" w:hAnsi="Times New Roman" w:cs="Times New Roman"/>
        </w:rPr>
        <w:t>shows</w:t>
      </w:r>
      <w:proofErr w:type="gramEnd"/>
      <w:r w:rsidRPr="00C92D1C">
        <w:rPr>
          <w:rFonts w:ascii="Times New Roman" w:hAnsi="Times New Roman" w:cs="Times New Roman"/>
        </w:rPr>
        <w:t xml:space="preserve"> BA stock’s 5 years close price and volume change activities since it has been on top as one of the highest closing price and fastest growth throughout the years.</w:t>
      </w:r>
    </w:p>
    <w:p w14:paraId="3FD35509" w14:textId="77777777" w:rsidR="00E74F05" w:rsidRDefault="00E74F05" w:rsidP="00E74F05">
      <w:pPr>
        <w:pStyle w:val="ListParagraph"/>
        <w:rPr>
          <w:rFonts w:ascii="Times New Roman" w:hAnsi="Times New Roman" w:cs="Times New Roman"/>
        </w:rPr>
      </w:pPr>
    </w:p>
    <w:p w14:paraId="0C2D912F" w14:textId="73AA1460" w:rsidR="00486442" w:rsidRDefault="00E74F05" w:rsidP="0027246F">
      <w:pPr>
        <w:pStyle w:val="ListParagraph"/>
        <w:rPr>
          <w:rFonts w:ascii="Times New Roman" w:hAnsi="Times New Roman" w:cs="Times New Roman"/>
        </w:rPr>
      </w:pPr>
      <w:r w:rsidRPr="00C92D1C">
        <w:rPr>
          <w:rFonts w:ascii="Times New Roman" w:hAnsi="Times New Roman" w:cs="Times New Roman"/>
        </w:rPr>
        <w:t xml:space="preserve">The </w:t>
      </w:r>
      <w:r>
        <w:rPr>
          <w:rFonts w:ascii="Times New Roman" w:hAnsi="Times New Roman" w:cs="Times New Roman"/>
        </w:rPr>
        <w:t>upper</w:t>
      </w:r>
      <w:r w:rsidRPr="00C92D1C">
        <w:rPr>
          <w:rFonts w:ascii="Times New Roman" w:hAnsi="Times New Roman" w:cs="Times New Roman"/>
        </w:rPr>
        <w:t xml:space="preserve"> graph</w:t>
      </w:r>
      <w:r>
        <w:rPr>
          <w:rFonts w:ascii="Times New Roman" w:hAnsi="Times New Roman" w:cs="Times New Roman"/>
        </w:rPr>
        <w:t xml:space="preserve"> on the left</w:t>
      </w:r>
      <w:r w:rsidR="00486442" w:rsidRPr="00486442">
        <w:rPr>
          <w:rFonts w:ascii="Times New Roman" w:hAnsi="Times New Roman" w:cs="Times New Roman"/>
        </w:rPr>
        <w:t xml:space="preserve"> is a correlation plot of the close prices of stocks with one and another. The pair of stocks with the highest correlation are used in pairs trading. The stocks belonging to the same sector exhibit high correlation as change in their prices are affected by the same conditions</w:t>
      </w:r>
      <w:r w:rsidR="00486442">
        <w:rPr>
          <w:rFonts w:ascii="Times New Roman" w:hAnsi="Times New Roman" w:cs="Times New Roman"/>
        </w:rPr>
        <w:t>.</w:t>
      </w:r>
    </w:p>
    <w:p w14:paraId="5412B48C" w14:textId="6CA54941" w:rsidR="00486442" w:rsidRDefault="00486442" w:rsidP="0027246F">
      <w:pPr>
        <w:pStyle w:val="ListParagraph"/>
        <w:rPr>
          <w:rFonts w:ascii="Times New Roman" w:hAnsi="Times New Roman" w:cs="Times New Roman"/>
        </w:rPr>
      </w:pPr>
    </w:p>
    <w:p w14:paraId="1BF8401F" w14:textId="2E02BE29" w:rsidR="00486442" w:rsidRPr="00486442" w:rsidRDefault="00486442"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Prediction</w:t>
      </w:r>
    </w:p>
    <w:p w14:paraId="0F15BCF9"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will try to predict the future stock price for each of the stocks which are a part of the Dow Jones Industrial Average(^DJI) ETF.</w:t>
      </w:r>
    </w:p>
    <w:p w14:paraId="4FFF4FB5"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 xml:space="preserve">The initial plan is to implement a RF (Random Forest) Model and </w:t>
      </w:r>
      <w:proofErr w:type="gramStart"/>
      <w:r w:rsidRPr="00486442">
        <w:rPr>
          <w:rFonts w:ascii="Times New Roman" w:hAnsi="Times New Roman" w:cs="Times New Roman"/>
        </w:rPr>
        <w:t>a</w:t>
      </w:r>
      <w:proofErr w:type="gramEnd"/>
      <w:r w:rsidRPr="00486442">
        <w:rPr>
          <w:rFonts w:ascii="Times New Roman" w:hAnsi="Times New Roman" w:cs="Times New Roman"/>
        </w:rPr>
        <w:t xml:space="preserve"> ARIMA (</w:t>
      </w:r>
      <w:commentRangeStart w:id="3"/>
      <w:r w:rsidRPr="00486442">
        <w:rPr>
          <w:rFonts w:ascii="Times New Roman" w:hAnsi="Times New Roman" w:cs="Times New Roman"/>
        </w:rPr>
        <w:t xml:space="preserve">Auto Regressive Integrated Moving Average) </w:t>
      </w:r>
      <w:commentRangeEnd w:id="3"/>
      <w:r w:rsidR="005F5379">
        <w:rPr>
          <w:rStyle w:val="CommentReference"/>
        </w:rPr>
        <w:commentReference w:id="3"/>
      </w:r>
      <w:r w:rsidRPr="00486442">
        <w:rPr>
          <w:rFonts w:ascii="Times New Roman" w:hAnsi="Times New Roman" w:cs="Times New Roman"/>
        </w:rPr>
        <w:t>Model.</w:t>
      </w:r>
    </w:p>
    <w:p w14:paraId="10A1B5E3"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Compared to decision tree which sometimes could be overfitting due to the high variance, the RF could average multiple decision tree to reduce the variance to present a higher accuracy.</w:t>
      </w:r>
    </w:p>
    <w:p w14:paraId="3A45E62A" w14:textId="01FB999B" w:rsidR="00486442" w:rsidRDefault="00486442" w:rsidP="00486442">
      <w:pPr>
        <w:pStyle w:val="ListParagraph"/>
        <w:rPr>
          <w:rFonts w:ascii="Times New Roman" w:hAnsi="Times New Roman" w:cs="Times New Roman"/>
        </w:rPr>
      </w:pPr>
      <w:r w:rsidRPr="00486442">
        <w:rPr>
          <w:rFonts w:ascii="Times New Roman" w:hAnsi="Times New Roman" w:cs="Times New Roman"/>
        </w:rPr>
        <w:t xml:space="preserve">The idea of ARIMA is to learn patterns of the dataset that changed over time from the historical data, and to use these patterns to predict the future which is exactly what we are trying to do with the stock market dataset. ARIMA model is particularly used in pairs trading.  </w:t>
      </w:r>
    </w:p>
    <w:p w14:paraId="2C407EE4" w14:textId="4150B16B" w:rsidR="00486442" w:rsidRDefault="00486442" w:rsidP="00486442">
      <w:pPr>
        <w:pStyle w:val="ListParagraph"/>
        <w:rPr>
          <w:rFonts w:ascii="Times New Roman" w:hAnsi="Times New Roman" w:cs="Times New Roman"/>
        </w:rPr>
      </w:pPr>
    </w:p>
    <w:p w14:paraId="2D107035" w14:textId="77777777" w:rsidR="00486442" w:rsidRPr="00486442" w:rsidRDefault="00486442" w:rsidP="00486442">
      <w:pPr>
        <w:pStyle w:val="ListParagraph"/>
        <w:numPr>
          <w:ilvl w:val="0"/>
          <w:numId w:val="1"/>
        </w:numPr>
        <w:rPr>
          <w:rFonts w:ascii="Times New Roman" w:hAnsi="Times New Roman" w:cs="Times New Roman"/>
          <w:b/>
          <w:bCs/>
        </w:rPr>
      </w:pPr>
      <w:commentRangeStart w:id="4"/>
      <w:r w:rsidRPr="00486442">
        <w:rPr>
          <w:rFonts w:ascii="Times New Roman" w:hAnsi="Times New Roman" w:cs="Times New Roman"/>
          <w:b/>
          <w:bCs/>
        </w:rPr>
        <w:t>Inference</w:t>
      </w:r>
      <w:commentRangeEnd w:id="4"/>
      <w:r w:rsidR="004E5DB1">
        <w:rPr>
          <w:rStyle w:val="CommentReference"/>
        </w:rPr>
        <w:commentReference w:id="4"/>
      </w:r>
    </w:p>
    <w:p w14:paraId="6AAD79D1" w14:textId="41005B9A"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want to determine the minimum number of stock price points needed to give a good estimate. This will give us a lower bound that we can then use for estimation. We will also investigate how more datapoints prior to the desired prediction affects the outcome. For example, after N number of datapoints, do we see diminishing returns?</w:t>
      </w:r>
    </w:p>
    <w:p w14:paraId="4FB33661" w14:textId="45C6FE48" w:rsidR="00486442" w:rsidRDefault="00486442" w:rsidP="00486442">
      <w:pPr>
        <w:pStyle w:val="ListParagraph"/>
        <w:rPr>
          <w:rFonts w:ascii="Times New Roman" w:hAnsi="Times New Roman" w:cs="Times New Roman"/>
        </w:rPr>
      </w:pPr>
      <w:r w:rsidRPr="00486442">
        <w:rPr>
          <w:rFonts w:ascii="Times New Roman" w:hAnsi="Times New Roman" w:cs="Times New Roman"/>
        </w:rPr>
        <w:t>We want to know if smoothing methods give a more general prediction of how the stock will perform. If so, then we can more easily tell how well a stock is or will perform. For the smoothing methods, we will experiment with a rolling average window and an exponential rolling average window. We believe these to be suited to this dataset due to the volatile nature of stock prices. We can do this with a package called Flint.</w:t>
      </w:r>
    </w:p>
    <w:p w14:paraId="7E15FA1A" w14:textId="2C28B181" w:rsidR="00486442" w:rsidRDefault="00486442" w:rsidP="00486442">
      <w:pPr>
        <w:pStyle w:val="ListParagraph"/>
        <w:rPr>
          <w:rFonts w:ascii="Times New Roman" w:hAnsi="Times New Roman" w:cs="Times New Roman"/>
        </w:rPr>
      </w:pPr>
    </w:p>
    <w:p w14:paraId="302E77A8" w14:textId="1F5CCFAB" w:rsidR="00486442" w:rsidRPr="00486442" w:rsidRDefault="00486442" w:rsidP="00486442">
      <w:pPr>
        <w:pStyle w:val="ListParagraph"/>
        <w:numPr>
          <w:ilvl w:val="0"/>
          <w:numId w:val="1"/>
        </w:numPr>
        <w:rPr>
          <w:rFonts w:ascii="Times New Roman" w:hAnsi="Times New Roman" w:cs="Times New Roman"/>
          <w:b/>
          <w:bCs/>
        </w:rPr>
      </w:pPr>
      <w:proofErr w:type="gramStart"/>
      <w:r w:rsidRPr="00486442">
        <w:rPr>
          <w:rFonts w:ascii="Times New Roman" w:hAnsi="Times New Roman" w:cs="Times New Roman"/>
          <w:b/>
          <w:bCs/>
        </w:rPr>
        <w:t>Non</w:t>
      </w:r>
      <w:r>
        <w:rPr>
          <w:rFonts w:ascii="Times New Roman" w:hAnsi="Times New Roman" w:cs="Times New Roman"/>
          <w:b/>
          <w:bCs/>
        </w:rPr>
        <w:t xml:space="preserve"> </w:t>
      </w:r>
      <w:r w:rsidRPr="00486442">
        <w:rPr>
          <w:rFonts w:ascii="Times New Roman" w:hAnsi="Times New Roman" w:cs="Times New Roman"/>
          <w:b/>
          <w:bCs/>
        </w:rPr>
        <w:t>Spark</w:t>
      </w:r>
      <w:proofErr w:type="gramEnd"/>
      <w:r w:rsidRPr="00486442">
        <w:rPr>
          <w:rFonts w:ascii="Times New Roman" w:hAnsi="Times New Roman" w:cs="Times New Roman"/>
          <w:b/>
          <w:bCs/>
        </w:rPr>
        <w:t xml:space="preserve"> Packages</w:t>
      </w:r>
    </w:p>
    <w:p w14:paraId="7EE47B02" w14:textId="2C4DA1C4" w:rsidR="0027246F" w:rsidRPr="004D032B" w:rsidRDefault="00486442" w:rsidP="004D032B">
      <w:pPr>
        <w:pStyle w:val="ListParagraph"/>
        <w:numPr>
          <w:ilvl w:val="0"/>
          <w:numId w:val="2"/>
        </w:numPr>
        <w:rPr>
          <w:rFonts w:ascii="Times New Roman" w:hAnsi="Times New Roman" w:cs="Times New Roman"/>
        </w:rPr>
      </w:pPr>
      <w:r>
        <w:rPr>
          <w:rFonts w:ascii="Times New Roman" w:hAnsi="Times New Roman" w:cs="Times New Roman"/>
        </w:rPr>
        <w:t xml:space="preserve">Flint: </w:t>
      </w:r>
      <w:r w:rsidRPr="00486442">
        <w:rPr>
          <w:rFonts w:ascii="Times New Roman" w:hAnsi="Times New Roman" w:cs="Times New Roman"/>
        </w:rPr>
        <w:t xml:space="preserve">enhance Spark’s functionality for time series analysis. </w:t>
      </w:r>
      <w:commentRangeStart w:id="5"/>
      <w:r w:rsidRPr="00486442">
        <w:rPr>
          <w:rFonts w:ascii="Times New Roman" w:hAnsi="Times New Roman" w:cs="Times New Roman"/>
        </w:rPr>
        <w:t>Flint is an open source library and available via Maven and PyPI.</w:t>
      </w:r>
      <w:commentRangeEnd w:id="5"/>
      <w:r w:rsidR="005E5AD5">
        <w:rPr>
          <w:rStyle w:val="CommentReference"/>
        </w:rPr>
        <w:commentReference w:id="5"/>
      </w:r>
    </w:p>
    <w:sectPr w:rsidR="0027246F" w:rsidRPr="004D032B">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2:31:00Z" w:initials="WEW">
    <w:p w14:paraId="1EF2DEC3" w14:textId="61EF9286" w:rsidR="00C453E8" w:rsidRDefault="00C453E8">
      <w:pPr>
        <w:pStyle w:val="CommentText"/>
      </w:pPr>
      <w:r>
        <w:rPr>
          <w:rStyle w:val="CommentReference"/>
        </w:rPr>
        <w:annotationRef/>
      </w:r>
      <w:r>
        <w:t xml:space="preserve">No title </w:t>
      </w:r>
      <w:proofErr w:type="gramStart"/>
      <w:r>
        <w:t>page</w:t>
      </w:r>
      <w:proofErr w:type="gramEnd"/>
    </w:p>
  </w:comment>
  <w:comment w:id="2" w:author="Willard E Williamson" w:date="2020-10-19T22:34:00Z" w:initials="WEW">
    <w:p w14:paraId="3ED4F6A5" w14:textId="1C59B0C1" w:rsidR="00C453E8" w:rsidRDefault="00C453E8">
      <w:pPr>
        <w:pStyle w:val="CommentText"/>
      </w:pPr>
      <w:r>
        <w:rPr>
          <w:rStyle w:val="CommentReference"/>
        </w:rPr>
        <w:annotationRef/>
      </w:r>
      <w:r>
        <w:t>You shouldn’t assume that everyone knows what this means.  Things that require some subject matter expertise should get a brief explanation.</w:t>
      </w:r>
    </w:p>
  </w:comment>
  <w:comment w:id="3" w:author="Willard E Williamson" w:date="2020-10-19T22:45:00Z" w:initials="WEW">
    <w:p w14:paraId="5C262C66" w14:textId="69EADFF1" w:rsidR="005F5379" w:rsidRDefault="005F5379">
      <w:pPr>
        <w:pStyle w:val="CommentText"/>
      </w:pPr>
      <w:r>
        <w:rPr>
          <w:rStyle w:val="CommentReference"/>
        </w:rPr>
        <w:annotationRef/>
      </w:r>
      <w:r>
        <w:t xml:space="preserve">Is this what the Flint package is for.  If you are implementing models that are a major part of your project in packages outside of </w:t>
      </w:r>
      <w:proofErr w:type="gramStart"/>
      <w:r>
        <w:t>spark</w:t>
      </w:r>
      <w:proofErr w:type="gramEnd"/>
      <w:r>
        <w:t xml:space="preserve"> then this will not meet the project requirements.</w:t>
      </w:r>
    </w:p>
  </w:comment>
  <w:comment w:id="4" w:author="Willard E Williamson" w:date="2020-10-19T22:41:00Z" w:initials="WEW">
    <w:p w14:paraId="1C178809" w14:textId="18CF1A07" w:rsidR="004E5DB1" w:rsidRDefault="004E5DB1">
      <w:pPr>
        <w:pStyle w:val="CommentText"/>
      </w:pPr>
      <w:r>
        <w:rPr>
          <w:rStyle w:val="CommentReference"/>
        </w:rPr>
        <w:annotationRef/>
      </w:r>
      <w:r>
        <w:t xml:space="preserve">This section does not meet the minimum requirements for inference.  You are required to use </w:t>
      </w:r>
      <w:r w:rsidR="005F5379">
        <w:t xml:space="preserve">data contained within </w:t>
      </w:r>
      <w:r>
        <w:t xml:space="preserve">your trained models to learn something about the problem you are trying to solve.  We have done inference on almost every homework assignment to date.  For </w:t>
      </w:r>
      <w:proofErr w:type="gramStart"/>
      <w:r>
        <w:t>example</w:t>
      </w:r>
      <w:proofErr w:type="gramEnd"/>
      <w:r>
        <w:t xml:space="preserve"> finding best predictors, comparing coefficients to determine feature importance, using loading vectors to determine feature importance, etc.  Most of what you have here is model tuning.</w:t>
      </w:r>
    </w:p>
  </w:comment>
  <w:comment w:id="5" w:author="Willard E Williamson" w:date="2020-10-19T22:40:00Z" w:initials="WEW">
    <w:p w14:paraId="51843A0B" w14:textId="0C9B9B29" w:rsidR="005E5AD5" w:rsidRDefault="005E5AD5">
      <w:pPr>
        <w:pStyle w:val="CommentText"/>
      </w:pPr>
      <w:r>
        <w:rPr>
          <w:rStyle w:val="CommentReference"/>
        </w:rPr>
        <w:annotationRef/>
      </w:r>
      <w:r>
        <w:t>It’s fine if you are using Flint to preprocess data to support your work in Spark.  Remember that your project should primarily be spark based.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2DEC3" w15:done="0"/>
  <w15:commentEx w15:paraId="3ED4F6A5" w15:done="0"/>
  <w15:commentEx w15:paraId="5C262C66" w15:done="0"/>
  <w15:commentEx w15:paraId="1C178809" w15:done="0"/>
  <w15:commentEx w15:paraId="51843A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2DEC3" w16cid:durableId="2338925C"/>
  <w16cid:commentId w16cid:paraId="3ED4F6A5" w16cid:durableId="233892E5"/>
  <w16cid:commentId w16cid:paraId="5C262C66" w16cid:durableId="23389571"/>
  <w16cid:commentId w16cid:paraId="1C178809" w16cid:durableId="233894B6"/>
  <w16cid:commentId w16cid:paraId="51843A0B" w16cid:durableId="23389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41F3D" w14:textId="77777777" w:rsidR="00322EB9" w:rsidRDefault="00322EB9" w:rsidP="00486442">
      <w:pPr>
        <w:spacing w:after="0" w:line="240" w:lineRule="auto"/>
      </w:pPr>
      <w:r>
        <w:separator/>
      </w:r>
    </w:p>
  </w:endnote>
  <w:endnote w:type="continuationSeparator" w:id="0">
    <w:p w14:paraId="54C7AEEE" w14:textId="77777777" w:rsidR="00322EB9" w:rsidRDefault="00322EB9" w:rsidP="0048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D43EF" w14:textId="77777777" w:rsidR="00322EB9" w:rsidRDefault="00322EB9" w:rsidP="00486442">
      <w:pPr>
        <w:spacing w:after="0" w:line="240" w:lineRule="auto"/>
      </w:pPr>
      <w:r>
        <w:separator/>
      </w:r>
    </w:p>
  </w:footnote>
  <w:footnote w:type="continuationSeparator" w:id="0">
    <w:p w14:paraId="644B759E" w14:textId="77777777" w:rsidR="00322EB9" w:rsidRDefault="00322EB9" w:rsidP="0048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93F" w14:textId="67CAF251" w:rsidR="00486442" w:rsidRDefault="00486442">
    <w:pPr>
      <w:pStyle w:val="Header"/>
    </w:pPr>
    <w:r>
      <w:t xml:space="preserve">                                                                       IST 718 M002 Group 17 </w:t>
    </w:r>
  </w:p>
  <w:p w14:paraId="5C40D2E7" w14:textId="77777777" w:rsidR="00486442" w:rsidRDefault="00486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737C"/>
    <w:multiLevelType w:val="hybridMultilevel"/>
    <w:tmpl w:val="8F5069C2"/>
    <w:lvl w:ilvl="0" w:tplc="BEF2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672F4F"/>
    <w:multiLevelType w:val="hybridMultilevel"/>
    <w:tmpl w:val="39F8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39A"/>
    <w:multiLevelType w:val="hybridMultilevel"/>
    <w:tmpl w:val="036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2"/>
    <w:rsid w:val="00021BDF"/>
    <w:rsid w:val="00035694"/>
    <w:rsid w:val="0027246F"/>
    <w:rsid w:val="00322EB9"/>
    <w:rsid w:val="00367D67"/>
    <w:rsid w:val="003F11DB"/>
    <w:rsid w:val="00445859"/>
    <w:rsid w:val="00486442"/>
    <w:rsid w:val="004D032B"/>
    <w:rsid w:val="004E5DB1"/>
    <w:rsid w:val="00585402"/>
    <w:rsid w:val="005E5AD5"/>
    <w:rsid w:val="005F5379"/>
    <w:rsid w:val="00C453E8"/>
    <w:rsid w:val="00C87256"/>
    <w:rsid w:val="00E74F05"/>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A749"/>
  <w15:chartTrackingRefBased/>
  <w15:docId w15:val="{25CFCB57-636F-476F-9699-A6DB088C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6F"/>
    <w:pPr>
      <w:ind w:left="720"/>
      <w:contextualSpacing/>
    </w:pPr>
  </w:style>
  <w:style w:type="character" w:styleId="Hyperlink">
    <w:name w:val="Hyperlink"/>
    <w:basedOn w:val="DefaultParagraphFont"/>
    <w:uiPriority w:val="99"/>
    <w:unhideWhenUsed/>
    <w:rsid w:val="0027246F"/>
    <w:rPr>
      <w:color w:val="0563C1" w:themeColor="hyperlink"/>
      <w:u w:val="single"/>
    </w:rPr>
  </w:style>
  <w:style w:type="character" w:styleId="UnresolvedMention">
    <w:name w:val="Unresolved Mention"/>
    <w:basedOn w:val="DefaultParagraphFont"/>
    <w:uiPriority w:val="99"/>
    <w:semiHidden/>
    <w:unhideWhenUsed/>
    <w:rsid w:val="0027246F"/>
    <w:rPr>
      <w:color w:val="605E5C"/>
      <w:shd w:val="clear" w:color="auto" w:fill="E1DFDD"/>
    </w:rPr>
  </w:style>
  <w:style w:type="paragraph" w:styleId="Header">
    <w:name w:val="header"/>
    <w:basedOn w:val="Normal"/>
    <w:link w:val="HeaderChar"/>
    <w:uiPriority w:val="99"/>
    <w:unhideWhenUsed/>
    <w:rsid w:val="0048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42"/>
  </w:style>
  <w:style w:type="paragraph" w:styleId="Footer">
    <w:name w:val="footer"/>
    <w:basedOn w:val="Normal"/>
    <w:link w:val="FooterChar"/>
    <w:uiPriority w:val="99"/>
    <w:unhideWhenUsed/>
    <w:rsid w:val="0048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42"/>
  </w:style>
  <w:style w:type="character" w:styleId="CommentReference">
    <w:name w:val="annotation reference"/>
    <w:basedOn w:val="DefaultParagraphFont"/>
    <w:uiPriority w:val="99"/>
    <w:semiHidden/>
    <w:unhideWhenUsed/>
    <w:rsid w:val="00C453E8"/>
    <w:rPr>
      <w:sz w:val="16"/>
      <w:szCs w:val="16"/>
    </w:rPr>
  </w:style>
  <w:style w:type="paragraph" w:styleId="CommentText">
    <w:name w:val="annotation text"/>
    <w:basedOn w:val="Normal"/>
    <w:link w:val="CommentTextChar"/>
    <w:uiPriority w:val="99"/>
    <w:unhideWhenUsed/>
    <w:rsid w:val="00C453E8"/>
    <w:pPr>
      <w:spacing w:line="240" w:lineRule="auto"/>
    </w:pPr>
    <w:rPr>
      <w:sz w:val="20"/>
      <w:szCs w:val="20"/>
    </w:rPr>
  </w:style>
  <w:style w:type="character" w:customStyle="1" w:styleId="CommentTextChar">
    <w:name w:val="Comment Text Char"/>
    <w:basedOn w:val="DefaultParagraphFont"/>
    <w:link w:val="CommentText"/>
    <w:uiPriority w:val="99"/>
    <w:rsid w:val="00C453E8"/>
    <w:rPr>
      <w:sz w:val="20"/>
      <w:szCs w:val="20"/>
    </w:rPr>
  </w:style>
  <w:style w:type="paragraph" w:styleId="CommentSubject">
    <w:name w:val="annotation subject"/>
    <w:basedOn w:val="CommentText"/>
    <w:next w:val="CommentText"/>
    <w:link w:val="CommentSubjectChar"/>
    <w:uiPriority w:val="99"/>
    <w:semiHidden/>
    <w:unhideWhenUsed/>
    <w:rsid w:val="00C453E8"/>
    <w:rPr>
      <w:b/>
      <w:bCs/>
    </w:rPr>
  </w:style>
  <w:style w:type="character" w:customStyle="1" w:styleId="CommentSubjectChar">
    <w:name w:val="Comment Subject Char"/>
    <w:basedOn w:val="CommentTextChar"/>
    <w:link w:val="CommentSubject"/>
    <w:uiPriority w:val="99"/>
    <w:semiHidden/>
    <w:rsid w:val="00C453E8"/>
    <w:rPr>
      <w:b/>
      <w:bCs/>
      <w:sz w:val="20"/>
      <w:szCs w:val="20"/>
    </w:rPr>
  </w:style>
  <w:style w:type="paragraph" w:styleId="BalloonText">
    <w:name w:val="Balloon Text"/>
    <w:basedOn w:val="Normal"/>
    <w:link w:val="BalloonTextChar"/>
    <w:uiPriority w:val="99"/>
    <w:semiHidden/>
    <w:unhideWhenUsed/>
    <w:rsid w:val="00C45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0646">
      <w:bodyDiv w:val="1"/>
      <w:marLeft w:val="0"/>
      <w:marRight w:val="0"/>
      <w:marTop w:val="0"/>
      <w:marBottom w:val="0"/>
      <w:divBdr>
        <w:top w:val="none" w:sz="0" w:space="0" w:color="auto"/>
        <w:left w:val="none" w:sz="0" w:space="0" w:color="auto"/>
        <w:bottom w:val="none" w:sz="0" w:space="0" w:color="auto"/>
        <w:right w:val="none" w:sz="0" w:space="0" w:color="auto"/>
      </w:divBdr>
    </w:div>
    <w:div w:id="580019342">
      <w:bodyDiv w:val="1"/>
      <w:marLeft w:val="0"/>
      <w:marRight w:val="0"/>
      <w:marTop w:val="0"/>
      <w:marBottom w:val="0"/>
      <w:divBdr>
        <w:top w:val="none" w:sz="0" w:space="0" w:color="auto"/>
        <w:left w:val="none" w:sz="0" w:space="0" w:color="auto"/>
        <w:bottom w:val="none" w:sz="0" w:space="0" w:color="auto"/>
        <w:right w:val="none" w:sz="0" w:space="0" w:color="auto"/>
      </w:divBdr>
    </w:div>
    <w:div w:id="598608717">
      <w:bodyDiv w:val="1"/>
      <w:marLeft w:val="0"/>
      <w:marRight w:val="0"/>
      <w:marTop w:val="0"/>
      <w:marBottom w:val="0"/>
      <w:divBdr>
        <w:top w:val="none" w:sz="0" w:space="0" w:color="auto"/>
        <w:left w:val="none" w:sz="0" w:space="0" w:color="auto"/>
        <w:bottom w:val="none" w:sz="0" w:space="0" w:color="auto"/>
        <w:right w:val="none" w:sz="0" w:space="0" w:color="auto"/>
      </w:divBdr>
    </w:div>
    <w:div w:id="680010612">
      <w:bodyDiv w:val="1"/>
      <w:marLeft w:val="0"/>
      <w:marRight w:val="0"/>
      <w:marTop w:val="0"/>
      <w:marBottom w:val="0"/>
      <w:divBdr>
        <w:top w:val="none" w:sz="0" w:space="0" w:color="auto"/>
        <w:left w:val="none" w:sz="0" w:space="0" w:color="auto"/>
        <w:bottom w:val="none" w:sz="0" w:space="0" w:color="auto"/>
        <w:right w:val="none" w:sz="0" w:space="0" w:color="auto"/>
      </w:divBdr>
    </w:div>
    <w:div w:id="738674739">
      <w:bodyDiv w:val="1"/>
      <w:marLeft w:val="0"/>
      <w:marRight w:val="0"/>
      <w:marTop w:val="0"/>
      <w:marBottom w:val="0"/>
      <w:divBdr>
        <w:top w:val="none" w:sz="0" w:space="0" w:color="auto"/>
        <w:left w:val="none" w:sz="0" w:space="0" w:color="auto"/>
        <w:bottom w:val="none" w:sz="0" w:space="0" w:color="auto"/>
        <w:right w:val="none" w:sz="0" w:space="0" w:color="auto"/>
      </w:divBdr>
    </w:div>
    <w:div w:id="962928840">
      <w:bodyDiv w:val="1"/>
      <w:marLeft w:val="0"/>
      <w:marRight w:val="0"/>
      <w:marTop w:val="0"/>
      <w:marBottom w:val="0"/>
      <w:divBdr>
        <w:top w:val="none" w:sz="0" w:space="0" w:color="auto"/>
        <w:left w:val="none" w:sz="0" w:space="0" w:color="auto"/>
        <w:bottom w:val="none" w:sz="0" w:space="0" w:color="auto"/>
        <w:right w:val="none" w:sz="0" w:space="0" w:color="auto"/>
      </w:divBdr>
    </w:div>
    <w:div w:id="967974459">
      <w:bodyDiv w:val="1"/>
      <w:marLeft w:val="0"/>
      <w:marRight w:val="0"/>
      <w:marTop w:val="0"/>
      <w:marBottom w:val="0"/>
      <w:divBdr>
        <w:top w:val="none" w:sz="0" w:space="0" w:color="auto"/>
        <w:left w:val="none" w:sz="0" w:space="0" w:color="auto"/>
        <w:bottom w:val="none" w:sz="0" w:space="0" w:color="auto"/>
        <w:right w:val="none" w:sz="0" w:space="0" w:color="auto"/>
      </w:divBdr>
    </w:div>
    <w:div w:id="1513106972">
      <w:bodyDiv w:val="1"/>
      <w:marLeft w:val="0"/>
      <w:marRight w:val="0"/>
      <w:marTop w:val="0"/>
      <w:marBottom w:val="0"/>
      <w:divBdr>
        <w:top w:val="none" w:sz="0" w:space="0" w:color="auto"/>
        <w:left w:val="none" w:sz="0" w:space="0" w:color="auto"/>
        <w:bottom w:val="none" w:sz="0" w:space="0" w:color="auto"/>
        <w:right w:val="none" w:sz="0" w:space="0" w:color="auto"/>
      </w:divBdr>
    </w:div>
    <w:div w:id="214415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rive.google.com/file/d/12AlXVGyI289zs7k-1Vuy6HEecTesFYSa/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Vijay Agarwal</dc:creator>
  <cp:keywords/>
  <dc:description/>
  <cp:lastModifiedBy>Willard E Williamson</cp:lastModifiedBy>
  <cp:revision>9</cp:revision>
  <dcterms:created xsi:type="dcterms:W3CDTF">2020-10-15T02:13:00Z</dcterms:created>
  <dcterms:modified xsi:type="dcterms:W3CDTF">2020-10-20T03:42:00Z</dcterms:modified>
</cp:coreProperties>
</file>