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2CC8F" w14:textId="1CFD8A73" w:rsidR="002768F3" w:rsidRDefault="002768F3" w:rsidP="00CB164F">
      <w:pPr>
        <w:spacing w:line="360" w:lineRule="auto"/>
        <w:rPr>
          <w:rFonts w:ascii="Calibri Light" w:eastAsia="Calibri Light" w:hAnsi="Calibri Light" w:cs="Calibri Light"/>
          <w:sz w:val="56"/>
          <w:szCs w:val="56"/>
        </w:rPr>
      </w:pPr>
    </w:p>
    <w:p w14:paraId="4973FAFD" w14:textId="579CDCED" w:rsidR="002768F3" w:rsidRDefault="6DDFB2A9" w:rsidP="00CB164F">
      <w:pPr>
        <w:spacing w:line="360" w:lineRule="auto"/>
      </w:pPr>
      <w:r w:rsidRPr="77C08FC6">
        <w:rPr>
          <w:rFonts w:ascii="Calibri Light" w:eastAsia="Calibri Light" w:hAnsi="Calibri Light" w:cs="Calibri Light"/>
          <w:sz w:val="56"/>
          <w:szCs w:val="56"/>
        </w:rPr>
        <w:t>Risk Assessment for Loan Investment</w:t>
      </w:r>
    </w:p>
    <w:p w14:paraId="4B586B3E" w14:textId="4B52CF78" w:rsidR="002768F3" w:rsidRDefault="6DDFB2A9" w:rsidP="00CB164F">
      <w:pPr>
        <w:spacing w:line="360" w:lineRule="auto"/>
      </w:pPr>
      <w:r w:rsidRPr="77C08FC6">
        <w:rPr>
          <w:rFonts w:ascii="Calibri" w:eastAsia="Calibri" w:hAnsi="Calibri" w:cs="Calibri"/>
          <w:color w:val="5A5A5A"/>
          <w:sz w:val="44"/>
          <w:szCs w:val="44"/>
        </w:rPr>
        <w:t>Group 7</w:t>
      </w:r>
    </w:p>
    <w:p w14:paraId="2A6622B4" w14:textId="31253F88" w:rsidR="002768F3" w:rsidRDefault="6DDFB2A9" w:rsidP="00CB164F">
      <w:pPr>
        <w:spacing w:line="360" w:lineRule="auto"/>
        <w:jc w:val="right"/>
      </w:pPr>
      <w:r w:rsidRPr="77C08FC6">
        <w:rPr>
          <w:rFonts w:ascii="Calibri" w:eastAsia="Calibri" w:hAnsi="Calibri" w:cs="Calibri"/>
          <w:i/>
          <w:iCs/>
          <w:color w:val="404040" w:themeColor="text1" w:themeTint="BF"/>
        </w:rPr>
        <w:t xml:space="preserve"> </w:t>
      </w:r>
    </w:p>
    <w:p w14:paraId="612E5D2B" w14:textId="18F2AA10" w:rsidR="002768F3" w:rsidRDefault="6DDFB2A9" w:rsidP="00CB164F">
      <w:pPr>
        <w:spacing w:line="360" w:lineRule="auto"/>
      </w:pPr>
      <w:r w:rsidRPr="77C08FC6">
        <w:rPr>
          <w:rFonts w:ascii="Calibri" w:eastAsia="Calibri" w:hAnsi="Calibri" w:cs="Calibri"/>
        </w:rPr>
        <w:t xml:space="preserve"> </w:t>
      </w:r>
    </w:p>
    <w:p w14:paraId="09FFEB4D" w14:textId="7924ECE6" w:rsidR="002768F3" w:rsidRDefault="6DDFB2A9" w:rsidP="00CB164F">
      <w:pPr>
        <w:spacing w:line="360" w:lineRule="auto"/>
      </w:pPr>
      <w:r w:rsidRPr="77C08FC6">
        <w:rPr>
          <w:rFonts w:ascii="Calibri" w:eastAsia="Calibri" w:hAnsi="Calibri" w:cs="Calibri"/>
        </w:rPr>
        <w:t xml:space="preserve"> </w:t>
      </w:r>
    </w:p>
    <w:p w14:paraId="71BA258E" w14:textId="6EA63BE4" w:rsidR="002768F3" w:rsidRDefault="6DDFB2A9" w:rsidP="00CB164F">
      <w:pPr>
        <w:spacing w:line="360" w:lineRule="auto"/>
      </w:pPr>
      <w:r w:rsidRPr="77C08FC6">
        <w:rPr>
          <w:rFonts w:ascii="Calibri" w:eastAsia="Calibri" w:hAnsi="Calibri" w:cs="Calibri"/>
        </w:rPr>
        <w:t xml:space="preserve"> </w:t>
      </w:r>
    </w:p>
    <w:p w14:paraId="2BF9A090" w14:textId="292AB88F" w:rsidR="002768F3" w:rsidRDefault="6DDFB2A9" w:rsidP="00CB164F">
      <w:pPr>
        <w:spacing w:line="360" w:lineRule="auto"/>
      </w:pPr>
      <w:r w:rsidRPr="77C08FC6">
        <w:rPr>
          <w:rFonts w:ascii="Calibri" w:eastAsia="Calibri" w:hAnsi="Calibri" w:cs="Calibri"/>
        </w:rPr>
        <w:t xml:space="preserve"> </w:t>
      </w:r>
    </w:p>
    <w:p w14:paraId="17CEABAC" w14:textId="0ACEF6E8" w:rsidR="002768F3" w:rsidRDefault="6DDFB2A9" w:rsidP="00CB164F">
      <w:pPr>
        <w:spacing w:line="360" w:lineRule="auto"/>
      </w:pPr>
      <w:r w:rsidRPr="77C08FC6">
        <w:rPr>
          <w:rFonts w:ascii="Calibri" w:eastAsia="Calibri" w:hAnsi="Calibri" w:cs="Calibri"/>
        </w:rPr>
        <w:t xml:space="preserve"> </w:t>
      </w:r>
    </w:p>
    <w:p w14:paraId="4781DC87" w14:textId="268F9A46" w:rsidR="002768F3" w:rsidRDefault="6DDFB2A9" w:rsidP="00CB164F">
      <w:pPr>
        <w:spacing w:line="360" w:lineRule="auto"/>
      </w:pPr>
      <w:r w:rsidRPr="77C08FC6">
        <w:rPr>
          <w:rFonts w:ascii="Calibri" w:eastAsia="Calibri" w:hAnsi="Calibri" w:cs="Calibri"/>
        </w:rPr>
        <w:t xml:space="preserve"> </w:t>
      </w:r>
    </w:p>
    <w:p w14:paraId="41CFB731" w14:textId="22B68BF2" w:rsidR="002768F3" w:rsidRDefault="6DDFB2A9" w:rsidP="00CB164F">
      <w:pPr>
        <w:spacing w:line="360" w:lineRule="auto"/>
      </w:pPr>
      <w:r w:rsidRPr="77C08FC6">
        <w:rPr>
          <w:rFonts w:ascii="Calibri" w:eastAsia="Calibri" w:hAnsi="Calibri" w:cs="Calibri"/>
        </w:rPr>
        <w:t xml:space="preserve"> </w:t>
      </w:r>
    </w:p>
    <w:p w14:paraId="2E3CC6B8" w14:textId="2C0DAC1B" w:rsidR="002768F3" w:rsidRDefault="6DDFB2A9" w:rsidP="00CB164F">
      <w:pPr>
        <w:spacing w:line="360" w:lineRule="auto"/>
      </w:pPr>
      <w:r w:rsidRPr="77C08FC6">
        <w:rPr>
          <w:rFonts w:ascii="Calibri" w:eastAsia="Calibri" w:hAnsi="Calibri" w:cs="Calibri"/>
          <w:sz w:val="32"/>
          <w:szCs w:val="32"/>
        </w:rPr>
        <w:t xml:space="preserve"> </w:t>
      </w:r>
    </w:p>
    <w:p w14:paraId="153F4968" w14:textId="73575459" w:rsidR="002768F3" w:rsidRDefault="6DDFB2A9" w:rsidP="00CB164F">
      <w:pPr>
        <w:spacing w:line="360" w:lineRule="auto"/>
        <w:jc w:val="right"/>
      </w:pPr>
      <w:r w:rsidRPr="77C08FC6">
        <w:rPr>
          <w:rFonts w:ascii="Calibri" w:eastAsia="Calibri" w:hAnsi="Calibri" w:cs="Calibri"/>
          <w:i/>
          <w:iCs/>
          <w:color w:val="404040" w:themeColor="text1" w:themeTint="BF"/>
          <w:sz w:val="32"/>
          <w:szCs w:val="32"/>
        </w:rPr>
        <w:t>Sheetal Chowdhary</w:t>
      </w:r>
    </w:p>
    <w:p w14:paraId="4FB065CD" w14:textId="399CF065" w:rsidR="002768F3" w:rsidRDefault="6DDFB2A9" w:rsidP="00CB164F">
      <w:pPr>
        <w:spacing w:line="360" w:lineRule="auto"/>
        <w:jc w:val="right"/>
      </w:pPr>
      <w:r w:rsidRPr="77C08FC6">
        <w:rPr>
          <w:rFonts w:ascii="Calibri" w:eastAsia="Calibri" w:hAnsi="Calibri" w:cs="Calibri"/>
          <w:i/>
          <w:iCs/>
          <w:color w:val="404040" w:themeColor="text1" w:themeTint="BF"/>
          <w:sz w:val="32"/>
          <w:szCs w:val="32"/>
        </w:rPr>
        <w:t>Maaz Kamal</w:t>
      </w:r>
    </w:p>
    <w:p w14:paraId="444C6D0B" w14:textId="71EFADBA" w:rsidR="002768F3" w:rsidRDefault="6DDFB2A9" w:rsidP="00CB164F">
      <w:pPr>
        <w:spacing w:line="360" w:lineRule="auto"/>
        <w:jc w:val="right"/>
      </w:pPr>
      <w:r w:rsidRPr="77C08FC6">
        <w:rPr>
          <w:rFonts w:ascii="Calibri" w:eastAsia="Calibri" w:hAnsi="Calibri" w:cs="Calibri"/>
          <w:i/>
          <w:iCs/>
          <w:color w:val="404040" w:themeColor="text1" w:themeTint="BF"/>
          <w:sz w:val="32"/>
          <w:szCs w:val="32"/>
        </w:rPr>
        <w:t>Rohit R Patil</w:t>
      </w:r>
    </w:p>
    <w:p w14:paraId="2C078E63" w14:textId="38F3A5A1" w:rsidR="002768F3" w:rsidRDefault="002768F3" w:rsidP="00CB164F">
      <w:pPr>
        <w:spacing w:line="360" w:lineRule="auto"/>
      </w:pPr>
    </w:p>
    <w:p w14:paraId="1BD1D2F5" w14:textId="02C3D2FC" w:rsidR="77C08FC6" w:rsidRDefault="77C08FC6" w:rsidP="00CB164F">
      <w:pPr>
        <w:spacing w:line="360" w:lineRule="auto"/>
      </w:pPr>
    </w:p>
    <w:p w14:paraId="3983AE84" w14:textId="113C956C" w:rsidR="77C08FC6" w:rsidRDefault="77C08FC6" w:rsidP="00CB164F">
      <w:pPr>
        <w:spacing w:line="360" w:lineRule="auto"/>
      </w:pPr>
    </w:p>
    <w:p w14:paraId="4EC4BD1F" w14:textId="128C5A68" w:rsidR="77C08FC6" w:rsidRDefault="77C08FC6" w:rsidP="00CB164F">
      <w:pPr>
        <w:spacing w:line="360" w:lineRule="auto"/>
      </w:pPr>
    </w:p>
    <w:p w14:paraId="6D6A8080" w14:textId="0728B99A" w:rsidR="77C08FC6" w:rsidRDefault="77C08FC6" w:rsidP="00CB164F">
      <w:pPr>
        <w:spacing w:line="360" w:lineRule="auto"/>
      </w:pPr>
    </w:p>
    <w:p w14:paraId="0E9DF3DC" w14:textId="07293ACB" w:rsidR="77C08FC6" w:rsidRDefault="77C08FC6" w:rsidP="00CB164F">
      <w:pPr>
        <w:spacing w:line="360" w:lineRule="auto"/>
      </w:pPr>
    </w:p>
    <w:p w14:paraId="14253275" w14:textId="4007DA1F" w:rsidR="77C08FC6" w:rsidRDefault="77C08FC6" w:rsidP="00CB164F">
      <w:pPr>
        <w:spacing w:line="360" w:lineRule="auto"/>
      </w:pPr>
    </w:p>
    <w:p w14:paraId="4146CE75" w14:textId="22788F1A" w:rsidR="77C08FC6" w:rsidRDefault="77C08FC6" w:rsidP="00CB164F">
      <w:pPr>
        <w:spacing w:line="360" w:lineRule="auto"/>
      </w:pPr>
    </w:p>
    <w:sdt>
      <w:sdtPr>
        <w:rPr>
          <w:rFonts w:asciiTheme="minorHAnsi" w:eastAsiaTheme="minorHAnsi" w:hAnsiTheme="minorHAnsi" w:cstheme="minorBidi"/>
          <w:color w:val="auto"/>
          <w:sz w:val="22"/>
          <w:szCs w:val="22"/>
        </w:rPr>
        <w:id w:val="1505084574"/>
        <w:docPartObj>
          <w:docPartGallery w:val="Table of Contents"/>
          <w:docPartUnique/>
        </w:docPartObj>
      </w:sdtPr>
      <w:sdtEndPr>
        <w:rPr>
          <w:b/>
          <w:bCs/>
          <w:noProof/>
        </w:rPr>
      </w:sdtEndPr>
      <w:sdtContent>
        <w:p w14:paraId="6FAE4616" w14:textId="18B32D3A" w:rsidR="003841C9" w:rsidRDefault="003841C9">
          <w:pPr>
            <w:pStyle w:val="TOCHeading"/>
          </w:pPr>
          <w:r>
            <w:t>Table of Contents</w:t>
          </w:r>
        </w:p>
        <w:p w14:paraId="7A738C2E" w14:textId="3FBEA2CE" w:rsidR="00B278E0" w:rsidRDefault="003841C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7573590" w:history="1">
            <w:r w:rsidR="00B278E0" w:rsidRPr="00FF6D3F">
              <w:rPr>
                <w:rStyle w:val="Hyperlink"/>
                <w:noProof/>
              </w:rPr>
              <w:t>1.</w:t>
            </w:r>
            <w:r w:rsidR="00B278E0">
              <w:rPr>
                <w:rFonts w:eastAsiaTheme="minorEastAsia"/>
                <w:noProof/>
              </w:rPr>
              <w:tab/>
            </w:r>
            <w:r w:rsidR="00B278E0" w:rsidRPr="00FF6D3F">
              <w:rPr>
                <w:rStyle w:val="Hyperlink"/>
                <w:noProof/>
              </w:rPr>
              <w:t>Abstract</w:t>
            </w:r>
            <w:r w:rsidR="00B278E0">
              <w:rPr>
                <w:noProof/>
                <w:webHidden/>
              </w:rPr>
              <w:tab/>
            </w:r>
            <w:r w:rsidR="00B278E0">
              <w:rPr>
                <w:noProof/>
                <w:webHidden/>
              </w:rPr>
              <w:fldChar w:fldCharType="begin"/>
            </w:r>
            <w:r w:rsidR="00B278E0">
              <w:rPr>
                <w:noProof/>
                <w:webHidden/>
              </w:rPr>
              <w:instrText xml:space="preserve"> PAGEREF _Toc57573590 \h </w:instrText>
            </w:r>
            <w:r w:rsidR="00B278E0">
              <w:rPr>
                <w:noProof/>
                <w:webHidden/>
              </w:rPr>
            </w:r>
            <w:r w:rsidR="00B278E0">
              <w:rPr>
                <w:noProof/>
                <w:webHidden/>
              </w:rPr>
              <w:fldChar w:fldCharType="separate"/>
            </w:r>
            <w:r w:rsidR="00B278E0">
              <w:rPr>
                <w:noProof/>
                <w:webHidden/>
              </w:rPr>
              <w:t>3</w:t>
            </w:r>
            <w:r w:rsidR="00B278E0">
              <w:rPr>
                <w:noProof/>
                <w:webHidden/>
              </w:rPr>
              <w:fldChar w:fldCharType="end"/>
            </w:r>
          </w:hyperlink>
        </w:p>
        <w:p w14:paraId="3DD5C735" w14:textId="1AC4638C" w:rsidR="00B278E0" w:rsidRDefault="00793BA4">
          <w:pPr>
            <w:pStyle w:val="TOC1"/>
            <w:tabs>
              <w:tab w:val="left" w:pos="440"/>
              <w:tab w:val="right" w:leader="dot" w:pos="9350"/>
            </w:tabs>
            <w:rPr>
              <w:rFonts w:eastAsiaTheme="minorEastAsia"/>
              <w:noProof/>
            </w:rPr>
          </w:pPr>
          <w:hyperlink w:anchor="_Toc57573591" w:history="1">
            <w:r w:rsidR="00B278E0" w:rsidRPr="00FF6D3F">
              <w:rPr>
                <w:rStyle w:val="Hyperlink"/>
                <w:noProof/>
              </w:rPr>
              <w:t>2.</w:t>
            </w:r>
            <w:r w:rsidR="00B278E0">
              <w:rPr>
                <w:rFonts w:eastAsiaTheme="minorEastAsia"/>
                <w:noProof/>
              </w:rPr>
              <w:tab/>
            </w:r>
            <w:r w:rsidR="00B278E0" w:rsidRPr="00FF6D3F">
              <w:rPr>
                <w:rStyle w:val="Hyperlink"/>
                <w:noProof/>
              </w:rPr>
              <w:t>Data Collection/ Cleaning / Exploration</w:t>
            </w:r>
            <w:r w:rsidR="00B278E0">
              <w:rPr>
                <w:noProof/>
                <w:webHidden/>
              </w:rPr>
              <w:tab/>
            </w:r>
            <w:r w:rsidR="00B278E0">
              <w:rPr>
                <w:noProof/>
                <w:webHidden/>
              </w:rPr>
              <w:fldChar w:fldCharType="begin"/>
            </w:r>
            <w:r w:rsidR="00B278E0">
              <w:rPr>
                <w:noProof/>
                <w:webHidden/>
              </w:rPr>
              <w:instrText xml:space="preserve"> PAGEREF _Toc57573591 \h </w:instrText>
            </w:r>
            <w:r w:rsidR="00B278E0">
              <w:rPr>
                <w:noProof/>
                <w:webHidden/>
              </w:rPr>
            </w:r>
            <w:r w:rsidR="00B278E0">
              <w:rPr>
                <w:noProof/>
                <w:webHidden/>
              </w:rPr>
              <w:fldChar w:fldCharType="separate"/>
            </w:r>
            <w:r w:rsidR="00B278E0">
              <w:rPr>
                <w:noProof/>
                <w:webHidden/>
              </w:rPr>
              <w:t>4</w:t>
            </w:r>
            <w:r w:rsidR="00B278E0">
              <w:rPr>
                <w:noProof/>
                <w:webHidden/>
              </w:rPr>
              <w:fldChar w:fldCharType="end"/>
            </w:r>
          </w:hyperlink>
        </w:p>
        <w:p w14:paraId="4D4817E4" w14:textId="1F065AC2" w:rsidR="00B278E0" w:rsidRDefault="00793BA4">
          <w:pPr>
            <w:pStyle w:val="TOC1"/>
            <w:tabs>
              <w:tab w:val="left" w:pos="440"/>
              <w:tab w:val="right" w:leader="dot" w:pos="9350"/>
            </w:tabs>
            <w:rPr>
              <w:rFonts w:eastAsiaTheme="minorEastAsia"/>
              <w:noProof/>
            </w:rPr>
          </w:pPr>
          <w:hyperlink w:anchor="_Toc57573592" w:history="1">
            <w:r w:rsidR="00B278E0" w:rsidRPr="00FF6D3F">
              <w:rPr>
                <w:rStyle w:val="Hyperlink"/>
                <w:noProof/>
              </w:rPr>
              <w:t>3.</w:t>
            </w:r>
            <w:r w:rsidR="00B278E0">
              <w:rPr>
                <w:rFonts w:eastAsiaTheme="minorEastAsia"/>
                <w:noProof/>
              </w:rPr>
              <w:tab/>
            </w:r>
            <w:r w:rsidR="00B278E0" w:rsidRPr="00FF6D3F">
              <w:rPr>
                <w:rStyle w:val="Hyperlink"/>
                <w:noProof/>
              </w:rPr>
              <w:t>Methodology</w:t>
            </w:r>
            <w:r w:rsidR="00B278E0">
              <w:rPr>
                <w:noProof/>
                <w:webHidden/>
              </w:rPr>
              <w:tab/>
            </w:r>
            <w:r w:rsidR="00B278E0">
              <w:rPr>
                <w:noProof/>
                <w:webHidden/>
              </w:rPr>
              <w:fldChar w:fldCharType="begin"/>
            </w:r>
            <w:r w:rsidR="00B278E0">
              <w:rPr>
                <w:noProof/>
                <w:webHidden/>
              </w:rPr>
              <w:instrText xml:space="preserve"> PAGEREF _Toc57573592 \h </w:instrText>
            </w:r>
            <w:r w:rsidR="00B278E0">
              <w:rPr>
                <w:noProof/>
                <w:webHidden/>
              </w:rPr>
            </w:r>
            <w:r w:rsidR="00B278E0">
              <w:rPr>
                <w:noProof/>
                <w:webHidden/>
              </w:rPr>
              <w:fldChar w:fldCharType="separate"/>
            </w:r>
            <w:r w:rsidR="00B278E0">
              <w:rPr>
                <w:noProof/>
                <w:webHidden/>
              </w:rPr>
              <w:t>7</w:t>
            </w:r>
            <w:r w:rsidR="00B278E0">
              <w:rPr>
                <w:noProof/>
                <w:webHidden/>
              </w:rPr>
              <w:fldChar w:fldCharType="end"/>
            </w:r>
          </w:hyperlink>
        </w:p>
        <w:p w14:paraId="61C96549" w14:textId="19478D4C" w:rsidR="00B278E0" w:rsidRDefault="00793BA4">
          <w:pPr>
            <w:pStyle w:val="TOC1"/>
            <w:tabs>
              <w:tab w:val="left" w:pos="440"/>
              <w:tab w:val="right" w:leader="dot" w:pos="9350"/>
            </w:tabs>
            <w:rPr>
              <w:rFonts w:eastAsiaTheme="minorEastAsia"/>
              <w:noProof/>
            </w:rPr>
          </w:pPr>
          <w:hyperlink w:anchor="_Toc57573593" w:history="1">
            <w:r w:rsidR="00B278E0" w:rsidRPr="00FF6D3F">
              <w:rPr>
                <w:rStyle w:val="Hyperlink"/>
                <w:noProof/>
              </w:rPr>
              <w:t>4.</w:t>
            </w:r>
            <w:r w:rsidR="00B278E0">
              <w:rPr>
                <w:rFonts w:eastAsiaTheme="minorEastAsia"/>
                <w:noProof/>
              </w:rPr>
              <w:tab/>
            </w:r>
            <w:r w:rsidR="00B278E0" w:rsidRPr="00FF6D3F">
              <w:rPr>
                <w:rStyle w:val="Hyperlink"/>
                <w:noProof/>
              </w:rPr>
              <w:t>Models</w:t>
            </w:r>
            <w:r w:rsidR="00B278E0">
              <w:rPr>
                <w:noProof/>
                <w:webHidden/>
              </w:rPr>
              <w:tab/>
            </w:r>
            <w:r w:rsidR="00B278E0">
              <w:rPr>
                <w:noProof/>
                <w:webHidden/>
              </w:rPr>
              <w:fldChar w:fldCharType="begin"/>
            </w:r>
            <w:r w:rsidR="00B278E0">
              <w:rPr>
                <w:noProof/>
                <w:webHidden/>
              </w:rPr>
              <w:instrText xml:space="preserve"> PAGEREF _Toc57573593 \h </w:instrText>
            </w:r>
            <w:r w:rsidR="00B278E0">
              <w:rPr>
                <w:noProof/>
                <w:webHidden/>
              </w:rPr>
            </w:r>
            <w:r w:rsidR="00B278E0">
              <w:rPr>
                <w:noProof/>
                <w:webHidden/>
              </w:rPr>
              <w:fldChar w:fldCharType="separate"/>
            </w:r>
            <w:r w:rsidR="00B278E0">
              <w:rPr>
                <w:noProof/>
                <w:webHidden/>
              </w:rPr>
              <w:t>8</w:t>
            </w:r>
            <w:r w:rsidR="00B278E0">
              <w:rPr>
                <w:noProof/>
                <w:webHidden/>
              </w:rPr>
              <w:fldChar w:fldCharType="end"/>
            </w:r>
          </w:hyperlink>
        </w:p>
        <w:p w14:paraId="063F8B19" w14:textId="6EEED592" w:rsidR="00B278E0" w:rsidRDefault="00793BA4">
          <w:pPr>
            <w:pStyle w:val="TOC2"/>
            <w:tabs>
              <w:tab w:val="left" w:pos="880"/>
              <w:tab w:val="right" w:leader="dot" w:pos="9350"/>
            </w:tabs>
            <w:rPr>
              <w:rFonts w:eastAsiaTheme="minorEastAsia"/>
              <w:noProof/>
            </w:rPr>
          </w:pPr>
          <w:hyperlink w:anchor="_Toc57573594" w:history="1">
            <w:r w:rsidR="00B278E0" w:rsidRPr="00FF6D3F">
              <w:rPr>
                <w:rStyle w:val="Hyperlink"/>
                <w:rFonts w:eastAsia="Calibri"/>
                <w:noProof/>
              </w:rPr>
              <w:t>4.1.</w:t>
            </w:r>
            <w:r w:rsidR="00B278E0">
              <w:rPr>
                <w:rFonts w:eastAsiaTheme="minorEastAsia"/>
                <w:noProof/>
              </w:rPr>
              <w:tab/>
            </w:r>
            <w:r w:rsidR="00B278E0" w:rsidRPr="00FF6D3F">
              <w:rPr>
                <w:rStyle w:val="Hyperlink"/>
                <w:rFonts w:eastAsia="Calibri"/>
                <w:noProof/>
              </w:rPr>
              <w:t>Probability that a given borrower will default</w:t>
            </w:r>
            <w:r w:rsidR="00B278E0">
              <w:rPr>
                <w:noProof/>
                <w:webHidden/>
              </w:rPr>
              <w:tab/>
            </w:r>
            <w:r w:rsidR="00B278E0">
              <w:rPr>
                <w:noProof/>
                <w:webHidden/>
              </w:rPr>
              <w:fldChar w:fldCharType="begin"/>
            </w:r>
            <w:r w:rsidR="00B278E0">
              <w:rPr>
                <w:noProof/>
                <w:webHidden/>
              </w:rPr>
              <w:instrText xml:space="preserve"> PAGEREF _Toc57573594 \h </w:instrText>
            </w:r>
            <w:r w:rsidR="00B278E0">
              <w:rPr>
                <w:noProof/>
                <w:webHidden/>
              </w:rPr>
            </w:r>
            <w:r w:rsidR="00B278E0">
              <w:rPr>
                <w:noProof/>
                <w:webHidden/>
              </w:rPr>
              <w:fldChar w:fldCharType="separate"/>
            </w:r>
            <w:r w:rsidR="00B278E0">
              <w:rPr>
                <w:noProof/>
                <w:webHidden/>
              </w:rPr>
              <w:t>8</w:t>
            </w:r>
            <w:r w:rsidR="00B278E0">
              <w:rPr>
                <w:noProof/>
                <w:webHidden/>
              </w:rPr>
              <w:fldChar w:fldCharType="end"/>
            </w:r>
          </w:hyperlink>
        </w:p>
        <w:p w14:paraId="4EC7EEEF" w14:textId="01181234" w:rsidR="00B278E0" w:rsidRDefault="00793BA4">
          <w:pPr>
            <w:pStyle w:val="TOC2"/>
            <w:tabs>
              <w:tab w:val="left" w:pos="1100"/>
              <w:tab w:val="right" w:leader="dot" w:pos="9350"/>
            </w:tabs>
            <w:rPr>
              <w:rFonts w:eastAsiaTheme="minorEastAsia"/>
              <w:noProof/>
            </w:rPr>
          </w:pPr>
          <w:hyperlink w:anchor="_Toc57573595" w:history="1">
            <w:r w:rsidR="00B278E0" w:rsidRPr="00FF6D3F">
              <w:rPr>
                <w:rStyle w:val="Hyperlink"/>
                <w:noProof/>
              </w:rPr>
              <w:t>4.1.1.</w:t>
            </w:r>
            <w:r w:rsidR="00B278E0">
              <w:rPr>
                <w:rFonts w:eastAsiaTheme="minorEastAsia"/>
                <w:noProof/>
              </w:rPr>
              <w:tab/>
            </w:r>
            <w:r w:rsidR="00B278E0" w:rsidRPr="00FF6D3F">
              <w:rPr>
                <w:rStyle w:val="Hyperlink"/>
                <w:noProof/>
              </w:rPr>
              <w:t>Logistic Regression Model</w:t>
            </w:r>
            <w:r w:rsidR="00B278E0">
              <w:rPr>
                <w:noProof/>
                <w:webHidden/>
              </w:rPr>
              <w:tab/>
            </w:r>
            <w:r w:rsidR="00B278E0">
              <w:rPr>
                <w:noProof/>
                <w:webHidden/>
              </w:rPr>
              <w:fldChar w:fldCharType="begin"/>
            </w:r>
            <w:r w:rsidR="00B278E0">
              <w:rPr>
                <w:noProof/>
                <w:webHidden/>
              </w:rPr>
              <w:instrText xml:space="preserve"> PAGEREF _Toc57573595 \h </w:instrText>
            </w:r>
            <w:r w:rsidR="00B278E0">
              <w:rPr>
                <w:noProof/>
                <w:webHidden/>
              </w:rPr>
            </w:r>
            <w:r w:rsidR="00B278E0">
              <w:rPr>
                <w:noProof/>
                <w:webHidden/>
              </w:rPr>
              <w:fldChar w:fldCharType="separate"/>
            </w:r>
            <w:r w:rsidR="00B278E0">
              <w:rPr>
                <w:noProof/>
                <w:webHidden/>
              </w:rPr>
              <w:t>8</w:t>
            </w:r>
            <w:r w:rsidR="00B278E0">
              <w:rPr>
                <w:noProof/>
                <w:webHidden/>
              </w:rPr>
              <w:fldChar w:fldCharType="end"/>
            </w:r>
          </w:hyperlink>
        </w:p>
        <w:p w14:paraId="67263125" w14:textId="23B831D2" w:rsidR="00B278E0" w:rsidRDefault="00793BA4">
          <w:pPr>
            <w:pStyle w:val="TOC3"/>
            <w:tabs>
              <w:tab w:val="left" w:pos="1320"/>
              <w:tab w:val="right" w:leader="dot" w:pos="9350"/>
            </w:tabs>
            <w:rPr>
              <w:rFonts w:eastAsiaTheme="minorEastAsia"/>
              <w:noProof/>
            </w:rPr>
          </w:pPr>
          <w:hyperlink w:anchor="_Toc57573596" w:history="1">
            <w:r w:rsidR="00B278E0" w:rsidRPr="00FF6D3F">
              <w:rPr>
                <w:rStyle w:val="Hyperlink"/>
                <w:noProof/>
              </w:rPr>
              <w:t>4.1.2.</w:t>
            </w:r>
            <w:r w:rsidR="00B278E0">
              <w:rPr>
                <w:rFonts w:eastAsiaTheme="minorEastAsia"/>
                <w:noProof/>
              </w:rPr>
              <w:tab/>
            </w:r>
            <w:r w:rsidR="00B278E0" w:rsidRPr="00FF6D3F">
              <w:rPr>
                <w:rStyle w:val="Hyperlink"/>
                <w:noProof/>
              </w:rPr>
              <w:t>Random Forest Regression</w:t>
            </w:r>
            <w:r w:rsidR="00B278E0">
              <w:rPr>
                <w:noProof/>
                <w:webHidden/>
              </w:rPr>
              <w:tab/>
            </w:r>
            <w:r w:rsidR="00B278E0">
              <w:rPr>
                <w:noProof/>
                <w:webHidden/>
              </w:rPr>
              <w:fldChar w:fldCharType="begin"/>
            </w:r>
            <w:r w:rsidR="00B278E0">
              <w:rPr>
                <w:noProof/>
                <w:webHidden/>
              </w:rPr>
              <w:instrText xml:space="preserve"> PAGEREF _Toc57573596 \h </w:instrText>
            </w:r>
            <w:r w:rsidR="00B278E0">
              <w:rPr>
                <w:noProof/>
                <w:webHidden/>
              </w:rPr>
            </w:r>
            <w:r w:rsidR="00B278E0">
              <w:rPr>
                <w:noProof/>
                <w:webHidden/>
              </w:rPr>
              <w:fldChar w:fldCharType="separate"/>
            </w:r>
            <w:r w:rsidR="00B278E0">
              <w:rPr>
                <w:noProof/>
                <w:webHidden/>
              </w:rPr>
              <w:t>9</w:t>
            </w:r>
            <w:r w:rsidR="00B278E0">
              <w:rPr>
                <w:noProof/>
                <w:webHidden/>
              </w:rPr>
              <w:fldChar w:fldCharType="end"/>
            </w:r>
          </w:hyperlink>
        </w:p>
        <w:p w14:paraId="3F384EFA" w14:textId="272F5D85" w:rsidR="00B278E0" w:rsidRDefault="00793BA4">
          <w:pPr>
            <w:pStyle w:val="TOC3"/>
            <w:tabs>
              <w:tab w:val="left" w:pos="1320"/>
              <w:tab w:val="right" w:leader="dot" w:pos="9350"/>
            </w:tabs>
            <w:rPr>
              <w:rFonts w:eastAsiaTheme="minorEastAsia"/>
              <w:noProof/>
            </w:rPr>
          </w:pPr>
          <w:hyperlink w:anchor="_Toc57573597" w:history="1">
            <w:r w:rsidR="00B278E0" w:rsidRPr="00FF6D3F">
              <w:rPr>
                <w:rStyle w:val="Hyperlink"/>
                <w:noProof/>
              </w:rPr>
              <w:t>4.1.3.</w:t>
            </w:r>
            <w:r w:rsidR="00B278E0">
              <w:rPr>
                <w:rFonts w:eastAsiaTheme="minorEastAsia"/>
                <w:noProof/>
              </w:rPr>
              <w:tab/>
            </w:r>
            <w:r w:rsidR="00B278E0" w:rsidRPr="00FF6D3F">
              <w:rPr>
                <w:rStyle w:val="Hyperlink"/>
                <w:noProof/>
              </w:rPr>
              <w:t>Gradient Boosted Tree Regression</w:t>
            </w:r>
            <w:r w:rsidR="00B278E0">
              <w:rPr>
                <w:noProof/>
                <w:webHidden/>
              </w:rPr>
              <w:tab/>
            </w:r>
            <w:r w:rsidR="00B278E0">
              <w:rPr>
                <w:noProof/>
                <w:webHidden/>
              </w:rPr>
              <w:fldChar w:fldCharType="begin"/>
            </w:r>
            <w:r w:rsidR="00B278E0">
              <w:rPr>
                <w:noProof/>
                <w:webHidden/>
              </w:rPr>
              <w:instrText xml:space="preserve"> PAGEREF _Toc57573597 \h </w:instrText>
            </w:r>
            <w:r w:rsidR="00B278E0">
              <w:rPr>
                <w:noProof/>
                <w:webHidden/>
              </w:rPr>
            </w:r>
            <w:r w:rsidR="00B278E0">
              <w:rPr>
                <w:noProof/>
                <w:webHidden/>
              </w:rPr>
              <w:fldChar w:fldCharType="separate"/>
            </w:r>
            <w:r w:rsidR="00B278E0">
              <w:rPr>
                <w:noProof/>
                <w:webHidden/>
              </w:rPr>
              <w:t>9</w:t>
            </w:r>
            <w:r w:rsidR="00B278E0">
              <w:rPr>
                <w:noProof/>
                <w:webHidden/>
              </w:rPr>
              <w:fldChar w:fldCharType="end"/>
            </w:r>
          </w:hyperlink>
        </w:p>
        <w:p w14:paraId="6E3AB44B" w14:textId="30C66945" w:rsidR="00B278E0" w:rsidRDefault="00793BA4">
          <w:pPr>
            <w:pStyle w:val="TOC2"/>
            <w:tabs>
              <w:tab w:val="left" w:pos="880"/>
              <w:tab w:val="right" w:leader="dot" w:pos="9350"/>
            </w:tabs>
            <w:rPr>
              <w:rFonts w:eastAsiaTheme="minorEastAsia"/>
              <w:noProof/>
            </w:rPr>
          </w:pPr>
          <w:hyperlink w:anchor="_Toc57573598" w:history="1">
            <w:r w:rsidR="00B278E0" w:rsidRPr="00FF6D3F">
              <w:rPr>
                <w:rStyle w:val="Hyperlink"/>
                <w:noProof/>
              </w:rPr>
              <w:t>4.2.</w:t>
            </w:r>
            <w:r w:rsidR="00B278E0">
              <w:rPr>
                <w:rFonts w:eastAsiaTheme="minorEastAsia"/>
                <w:noProof/>
              </w:rPr>
              <w:tab/>
            </w:r>
            <w:r w:rsidR="00B278E0" w:rsidRPr="00FF6D3F">
              <w:rPr>
                <w:rStyle w:val="Hyperlink"/>
                <w:noProof/>
              </w:rPr>
              <w:t>Fraction of amount a borrower will return</w:t>
            </w:r>
            <w:r w:rsidR="00B278E0">
              <w:rPr>
                <w:noProof/>
                <w:webHidden/>
              </w:rPr>
              <w:tab/>
            </w:r>
            <w:r w:rsidR="00B278E0">
              <w:rPr>
                <w:noProof/>
                <w:webHidden/>
              </w:rPr>
              <w:fldChar w:fldCharType="begin"/>
            </w:r>
            <w:r w:rsidR="00B278E0">
              <w:rPr>
                <w:noProof/>
                <w:webHidden/>
              </w:rPr>
              <w:instrText xml:space="preserve"> PAGEREF _Toc57573598 \h </w:instrText>
            </w:r>
            <w:r w:rsidR="00B278E0">
              <w:rPr>
                <w:noProof/>
                <w:webHidden/>
              </w:rPr>
            </w:r>
            <w:r w:rsidR="00B278E0">
              <w:rPr>
                <w:noProof/>
                <w:webHidden/>
              </w:rPr>
              <w:fldChar w:fldCharType="separate"/>
            </w:r>
            <w:r w:rsidR="00B278E0">
              <w:rPr>
                <w:noProof/>
                <w:webHidden/>
              </w:rPr>
              <w:t>10</w:t>
            </w:r>
            <w:r w:rsidR="00B278E0">
              <w:rPr>
                <w:noProof/>
                <w:webHidden/>
              </w:rPr>
              <w:fldChar w:fldCharType="end"/>
            </w:r>
          </w:hyperlink>
        </w:p>
        <w:p w14:paraId="5D239B87" w14:textId="3C7DA624" w:rsidR="00B278E0" w:rsidRDefault="00793BA4">
          <w:pPr>
            <w:pStyle w:val="TOC3"/>
            <w:tabs>
              <w:tab w:val="left" w:pos="1320"/>
              <w:tab w:val="right" w:leader="dot" w:pos="9350"/>
            </w:tabs>
            <w:rPr>
              <w:rFonts w:eastAsiaTheme="minorEastAsia"/>
              <w:noProof/>
            </w:rPr>
          </w:pPr>
          <w:hyperlink w:anchor="_Toc57573599" w:history="1">
            <w:r w:rsidR="00B278E0" w:rsidRPr="00FF6D3F">
              <w:rPr>
                <w:rStyle w:val="Hyperlink"/>
                <w:noProof/>
              </w:rPr>
              <w:t>4.2.1.</w:t>
            </w:r>
            <w:r w:rsidR="00B278E0">
              <w:rPr>
                <w:rFonts w:eastAsiaTheme="minorEastAsia"/>
                <w:noProof/>
              </w:rPr>
              <w:tab/>
            </w:r>
            <w:r w:rsidR="00B278E0" w:rsidRPr="00FF6D3F">
              <w:rPr>
                <w:rStyle w:val="Hyperlink"/>
                <w:noProof/>
              </w:rPr>
              <w:t>Linear Regression</w:t>
            </w:r>
            <w:r w:rsidR="00B278E0">
              <w:rPr>
                <w:noProof/>
                <w:webHidden/>
              </w:rPr>
              <w:tab/>
            </w:r>
            <w:r w:rsidR="00B278E0">
              <w:rPr>
                <w:noProof/>
                <w:webHidden/>
              </w:rPr>
              <w:fldChar w:fldCharType="begin"/>
            </w:r>
            <w:r w:rsidR="00B278E0">
              <w:rPr>
                <w:noProof/>
                <w:webHidden/>
              </w:rPr>
              <w:instrText xml:space="preserve"> PAGEREF _Toc57573599 \h </w:instrText>
            </w:r>
            <w:r w:rsidR="00B278E0">
              <w:rPr>
                <w:noProof/>
                <w:webHidden/>
              </w:rPr>
            </w:r>
            <w:r w:rsidR="00B278E0">
              <w:rPr>
                <w:noProof/>
                <w:webHidden/>
              </w:rPr>
              <w:fldChar w:fldCharType="separate"/>
            </w:r>
            <w:r w:rsidR="00B278E0">
              <w:rPr>
                <w:noProof/>
                <w:webHidden/>
              </w:rPr>
              <w:t>10</w:t>
            </w:r>
            <w:r w:rsidR="00B278E0">
              <w:rPr>
                <w:noProof/>
                <w:webHidden/>
              </w:rPr>
              <w:fldChar w:fldCharType="end"/>
            </w:r>
          </w:hyperlink>
        </w:p>
        <w:p w14:paraId="3A1274AB" w14:textId="0AEB93EF" w:rsidR="00B278E0" w:rsidRDefault="00793BA4">
          <w:pPr>
            <w:pStyle w:val="TOC3"/>
            <w:tabs>
              <w:tab w:val="left" w:pos="1320"/>
              <w:tab w:val="right" w:leader="dot" w:pos="9350"/>
            </w:tabs>
            <w:rPr>
              <w:rFonts w:eastAsiaTheme="minorEastAsia"/>
              <w:noProof/>
            </w:rPr>
          </w:pPr>
          <w:hyperlink w:anchor="_Toc57573600" w:history="1">
            <w:r w:rsidR="00B278E0" w:rsidRPr="00FF6D3F">
              <w:rPr>
                <w:rStyle w:val="Hyperlink"/>
                <w:noProof/>
              </w:rPr>
              <w:t>4.2.2.</w:t>
            </w:r>
            <w:r w:rsidR="00B278E0">
              <w:rPr>
                <w:rFonts w:eastAsiaTheme="minorEastAsia"/>
                <w:noProof/>
              </w:rPr>
              <w:tab/>
            </w:r>
            <w:r w:rsidR="00B278E0" w:rsidRPr="00FF6D3F">
              <w:rPr>
                <w:rStyle w:val="Hyperlink"/>
                <w:noProof/>
              </w:rPr>
              <w:t>Random Forest Regression</w:t>
            </w:r>
            <w:r w:rsidR="00B278E0">
              <w:rPr>
                <w:noProof/>
                <w:webHidden/>
              </w:rPr>
              <w:tab/>
            </w:r>
            <w:r w:rsidR="00B278E0">
              <w:rPr>
                <w:noProof/>
                <w:webHidden/>
              </w:rPr>
              <w:fldChar w:fldCharType="begin"/>
            </w:r>
            <w:r w:rsidR="00B278E0">
              <w:rPr>
                <w:noProof/>
                <w:webHidden/>
              </w:rPr>
              <w:instrText xml:space="preserve"> PAGEREF _Toc57573600 \h </w:instrText>
            </w:r>
            <w:r w:rsidR="00B278E0">
              <w:rPr>
                <w:noProof/>
                <w:webHidden/>
              </w:rPr>
            </w:r>
            <w:r w:rsidR="00B278E0">
              <w:rPr>
                <w:noProof/>
                <w:webHidden/>
              </w:rPr>
              <w:fldChar w:fldCharType="separate"/>
            </w:r>
            <w:r w:rsidR="00B278E0">
              <w:rPr>
                <w:noProof/>
                <w:webHidden/>
              </w:rPr>
              <w:t>11</w:t>
            </w:r>
            <w:r w:rsidR="00B278E0">
              <w:rPr>
                <w:noProof/>
                <w:webHidden/>
              </w:rPr>
              <w:fldChar w:fldCharType="end"/>
            </w:r>
          </w:hyperlink>
        </w:p>
        <w:p w14:paraId="711289CD" w14:textId="1312D638" w:rsidR="00B278E0" w:rsidRDefault="00793BA4">
          <w:pPr>
            <w:pStyle w:val="TOC3"/>
            <w:tabs>
              <w:tab w:val="left" w:pos="1320"/>
              <w:tab w:val="right" w:leader="dot" w:pos="9350"/>
            </w:tabs>
            <w:rPr>
              <w:rFonts w:eastAsiaTheme="minorEastAsia"/>
              <w:noProof/>
            </w:rPr>
          </w:pPr>
          <w:hyperlink w:anchor="_Toc57573601" w:history="1">
            <w:r w:rsidR="00B278E0" w:rsidRPr="00FF6D3F">
              <w:rPr>
                <w:rStyle w:val="Hyperlink"/>
                <w:noProof/>
              </w:rPr>
              <w:t>4.2.3.</w:t>
            </w:r>
            <w:r w:rsidR="00B278E0">
              <w:rPr>
                <w:rFonts w:eastAsiaTheme="minorEastAsia"/>
                <w:noProof/>
              </w:rPr>
              <w:tab/>
            </w:r>
            <w:r w:rsidR="00B278E0" w:rsidRPr="00FF6D3F">
              <w:rPr>
                <w:rStyle w:val="Hyperlink"/>
                <w:noProof/>
              </w:rPr>
              <w:t>Gradient Boosted Tree Regression</w:t>
            </w:r>
            <w:r w:rsidR="00B278E0">
              <w:rPr>
                <w:noProof/>
                <w:webHidden/>
              </w:rPr>
              <w:tab/>
            </w:r>
            <w:r w:rsidR="00B278E0">
              <w:rPr>
                <w:noProof/>
                <w:webHidden/>
              </w:rPr>
              <w:fldChar w:fldCharType="begin"/>
            </w:r>
            <w:r w:rsidR="00B278E0">
              <w:rPr>
                <w:noProof/>
                <w:webHidden/>
              </w:rPr>
              <w:instrText xml:space="preserve"> PAGEREF _Toc57573601 \h </w:instrText>
            </w:r>
            <w:r w:rsidR="00B278E0">
              <w:rPr>
                <w:noProof/>
                <w:webHidden/>
              </w:rPr>
            </w:r>
            <w:r w:rsidR="00B278E0">
              <w:rPr>
                <w:noProof/>
                <w:webHidden/>
              </w:rPr>
              <w:fldChar w:fldCharType="separate"/>
            </w:r>
            <w:r w:rsidR="00B278E0">
              <w:rPr>
                <w:noProof/>
                <w:webHidden/>
              </w:rPr>
              <w:t>11</w:t>
            </w:r>
            <w:r w:rsidR="00B278E0">
              <w:rPr>
                <w:noProof/>
                <w:webHidden/>
              </w:rPr>
              <w:fldChar w:fldCharType="end"/>
            </w:r>
          </w:hyperlink>
        </w:p>
        <w:p w14:paraId="6F3D7AD3" w14:textId="10E6DBD8" w:rsidR="00B278E0" w:rsidRDefault="00793BA4">
          <w:pPr>
            <w:pStyle w:val="TOC2"/>
            <w:tabs>
              <w:tab w:val="left" w:pos="880"/>
              <w:tab w:val="right" w:leader="dot" w:pos="9350"/>
            </w:tabs>
            <w:rPr>
              <w:rFonts w:eastAsiaTheme="minorEastAsia"/>
              <w:noProof/>
            </w:rPr>
          </w:pPr>
          <w:hyperlink w:anchor="_Toc57573602" w:history="1">
            <w:r w:rsidR="00B278E0" w:rsidRPr="00FF6D3F">
              <w:rPr>
                <w:rStyle w:val="Hyperlink"/>
                <w:noProof/>
              </w:rPr>
              <w:t>4.3.</w:t>
            </w:r>
            <w:r w:rsidR="00B278E0">
              <w:rPr>
                <w:rFonts w:eastAsiaTheme="minorEastAsia"/>
                <w:noProof/>
              </w:rPr>
              <w:tab/>
            </w:r>
            <w:r w:rsidR="00B278E0" w:rsidRPr="00FF6D3F">
              <w:rPr>
                <w:rStyle w:val="Hyperlink"/>
                <w:noProof/>
              </w:rPr>
              <w:t>Total Return on Investment for the investor</w:t>
            </w:r>
            <w:r w:rsidR="00B278E0">
              <w:rPr>
                <w:noProof/>
                <w:webHidden/>
              </w:rPr>
              <w:tab/>
            </w:r>
            <w:r w:rsidR="00B278E0">
              <w:rPr>
                <w:noProof/>
                <w:webHidden/>
              </w:rPr>
              <w:fldChar w:fldCharType="begin"/>
            </w:r>
            <w:r w:rsidR="00B278E0">
              <w:rPr>
                <w:noProof/>
                <w:webHidden/>
              </w:rPr>
              <w:instrText xml:space="preserve"> PAGEREF _Toc57573602 \h </w:instrText>
            </w:r>
            <w:r w:rsidR="00B278E0">
              <w:rPr>
                <w:noProof/>
                <w:webHidden/>
              </w:rPr>
            </w:r>
            <w:r w:rsidR="00B278E0">
              <w:rPr>
                <w:noProof/>
                <w:webHidden/>
              </w:rPr>
              <w:fldChar w:fldCharType="separate"/>
            </w:r>
            <w:r w:rsidR="00B278E0">
              <w:rPr>
                <w:noProof/>
                <w:webHidden/>
              </w:rPr>
              <w:t>12</w:t>
            </w:r>
            <w:r w:rsidR="00B278E0">
              <w:rPr>
                <w:noProof/>
                <w:webHidden/>
              </w:rPr>
              <w:fldChar w:fldCharType="end"/>
            </w:r>
          </w:hyperlink>
        </w:p>
        <w:p w14:paraId="249DEC83" w14:textId="03BA1285" w:rsidR="00B278E0" w:rsidRDefault="00793BA4">
          <w:pPr>
            <w:pStyle w:val="TOC3"/>
            <w:tabs>
              <w:tab w:val="left" w:pos="1320"/>
              <w:tab w:val="right" w:leader="dot" w:pos="9350"/>
            </w:tabs>
            <w:rPr>
              <w:rFonts w:eastAsiaTheme="minorEastAsia"/>
              <w:noProof/>
            </w:rPr>
          </w:pPr>
          <w:hyperlink w:anchor="_Toc57573603" w:history="1">
            <w:r w:rsidR="00B278E0" w:rsidRPr="00FF6D3F">
              <w:rPr>
                <w:rStyle w:val="Hyperlink"/>
                <w:noProof/>
              </w:rPr>
              <w:t>4.3.1.</w:t>
            </w:r>
            <w:r w:rsidR="00B278E0">
              <w:rPr>
                <w:rFonts w:eastAsiaTheme="minorEastAsia"/>
                <w:noProof/>
              </w:rPr>
              <w:tab/>
            </w:r>
            <w:r w:rsidR="00B278E0" w:rsidRPr="00FF6D3F">
              <w:rPr>
                <w:rStyle w:val="Hyperlink"/>
                <w:noProof/>
              </w:rPr>
              <w:t>Linear Regression</w:t>
            </w:r>
            <w:r w:rsidR="00B278E0">
              <w:rPr>
                <w:noProof/>
                <w:webHidden/>
              </w:rPr>
              <w:tab/>
            </w:r>
            <w:r w:rsidR="00B278E0">
              <w:rPr>
                <w:noProof/>
                <w:webHidden/>
              </w:rPr>
              <w:fldChar w:fldCharType="begin"/>
            </w:r>
            <w:r w:rsidR="00B278E0">
              <w:rPr>
                <w:noProof/>
                <w:webHidden/>
              </w:rPr>
              <w:instrText xml:space="preserve"> PAGEREF _Toc57573603 \h </w:instrText>
            </w:r>
            <w:r w:rsidR="00B278E0">
              <w:rPr>
                <w:noProof/>
                <w:webHidden/>
              </w:rPr>
            </w:r>
            <w:r w:rsidR="00B278E0">
              <w:rPr>
                <w:noProof/>
                <w:webHidden/>
              </w:rPr>
              <w:fldChar w:fldCharType="separate"/>
            </w:r>
            <w:r w:rsidR="00B278E0">
              <w:rPr>
                <w:noProof/>
                <w:webHidden/>
              </w:rPr>
              <w:t>12</w:t>
            </w:r>
            <w:r w:rsidR="00B278E0">
              <w:rPr>
                <w:noProof/>
                <w:webHidden/>
              </w:rPr>
              <w:fldChar w:fldCharType="end"/>
            </w:r>
          </w:hyperlink>
        </w:p>
        <w:p w14:paraId="59871ACE" w14:textId="3E55ECCB" w:rsidR="00B278E0" w:rsidRDefault="00793BA4">
          <w:pPr>
            <w:pStyle w:val="TOC3"/>
            <w:tabs>
              <w:tab w:val="left" w:pos="1320"/>
              <w:tab w:val="right" w:leader="dot" w:pos="9350"/>
            </w:tabs>
            <w:rPr>
              <w:rFonts w:eastAsiaTheme="minorEastAsia"/>
              <w:noProof/>
            </w:rPr>
          </w:pPr>
          <w:hyperlink w:anchor="_Toc57573604" w:history="1">
            <w:r w:rsidR="00B278E0" w:rsidRPr="00FF6D3F">
              <w:rPr>
                <w:rStyle w:val="Hyperlink"/>
                <w:noProof/>
              </w:rPr>
              <w:t>4.3.2.</w:t>
            </w:r>
            <w:r w:rsidR="00B278E0">
              <w:rPr>
                <w:rFonts w:eastAsiaTheme="minorEastAsia"/>
                <w:noProof/>
              </w:rPr>
              <w:tab/>
            </w:r>
            <w:r w:rsidR="00B278E0" w:rsidRPr="00FF6D3F">
              <w:rPr>
                <w:rStyle w:val="Hyperlink"/>
                <w:noProof/>
              </w:rPr>
              <w:t>Random Forest Regression</w:t>
            </w:r>
            <w:r w:rsidR="00B278E0">
              <w:rPr>
                <w:noProof/>
                <w:webHidden/>
              </w:rPr>
              <w:tab/>
            </w:r>
            <w:r w:rsidR="00B278E0">
              <w:rPr>
                <w:noProof/>
                <w:webHidden/>
              </w:rPr>
              <w:fldChar w:fldCharType="begin"/>
            </w:r>
            <w:r w:rsidR="00B278E0">
              <w:rPr>
                <w:noProof/>
                <w:webHidden/>
              </w:rPr>
              <w:instrText xml:space="preserve"> PAGEREF _Toc57573604 \h </w:instrText>
            </w:r>
            <w:r w:rsidR="00B278E0">
              <w:rPr>
                <w:noProof/>
                <w:webHidden/>
              </w:rPr>
            </w:r>
            <w:r w:rsidR="00B278E0">
              <w:rPr>
                <w:noProof/>
                <w:webHidden/>
              </w:rPr>
              <w:fldChar w:fldCharType="separate"/>
            </w:r>
            <w:r w:rsidR="00B278E0">
              <w:rPr>
                <w:noProof/>
                <w:webHidden/>
              </w:rPr>
              <w:t>13</w:t>
            </w:r>
            <w:r w:rsidR="00B278E0">
              <w:rPr>
                <w:noProof/>
                <w:webHidden/>
              </w:rPr>
              <w:fldChar w:fldCharType="end"/>
            </w:r>
          </w:hyperlink>
        </w:p>
        <w:p w14:paraId="2F1C3A09" w14:textId="5AA29284" w:rsidR="00B278E0" w:rsidRDefault="00793BA4">
          <w:pPr>
            <w:pStyle w:val="TOC1"/>
            <w:tabs>
              <w:tab w:val="left" w:pos="440"/>
              <w:tab w:val="right" w:leader="dot" w:pos="9350"/>
            </w:tabs>
            <w:rPr>
              <w:rFonts w:eastAsiaTheme="minorEastAsia"/>
              <w:noProof/>
            </w:rPr>
          </w:pPr>
          <w:hyperlink w:anchor="_Toc57573605" w:history="1">
            <w:r w:rsidR="00B278E0" w:rsidRPr="00FF6D3F">
              <w:rPr>
                <w:rStyle w:val="Hyperlink"/>
                <w:noProof/>
              </w:rPr>
              <w:t>5.</w:t>
            </w:r>
            <w:r w:rsidR="00B278E0">
              <w:rPr>
                <w:rFonts w:eastAsiaTheme="minorEastAsia"/>
                <w:noProof/>
              </w:rPr>
              <w:tab/>
            </w:r>
            <w:r w:rsidR="00B278E0" w:rsidRPr="00FF6D3F">
              <w:rPr>
                <w:rStyle w:val="Hyperlink"/>
                <w:noProof/>
              </w:rPr>
              <w:t>Conclusion</w:t>
            </w:r>
            <w:r w:rsidR="00B278E0">
              <w:rPr>
                <w:noProof/>
                <w:webHidden/>
              </w:rPr>
              <w:tab/>
            </w:r>
            <w:r w:rsidR="00B278E0">
              <w:rPr>
                <w:noProof/>
                <w:webHidden/>
              </w:rPr>
              <w:fldChar w:fldCharType="begin"/>
            </w:r>
            <w:r w:rsidR="00B278E0">
              <w:rPr>
                <w:noProof/>
                <w:webHidden/>
              </w:rPr>
              <w:instrText xml:space="preserve"> PAGEREF _Toc57573605 \h </w:instrText>
            </w:r>
            <w:r w:rsidR="00B278E0">
              <w:rPr>
                <w:noProof/>
                <w:webHidden/>
              </w:rPr>
            </w:r>
            <w:r w:rsidR="00B278E0">
              <w:rPr>
                <w:noProof/>
                <w:webHidden/>
              </w:rPr>
              <w:fldChar w:fldCharType="separate"/>
            </w:r>
            <w:r w:rsidR="00B278E0">
              <w:rPr>
                <w:noProof/>
                <w:webHidden/>
              </w:rPr>
              <w:t>13</w:t>
            </w:r>
            <w:r w:rsidR="00B278E0">
              <w:rPr>
                <w:noProof/>
                <w:webHidden/>
              </w:rPr>
              <w:fldChar w:fldCharType="end"/>
            </w:r>
          </w:hyperlink>
        </w:p>
        <w:p w14:paraId="0BC3B2EE" w14:textId="68EB4601" w:rsidR="003841C9" w:rsidRDefault="003841C9">
          <w:r>
            <w:rPr>
              <w:b/>
              <w:bCs/>
              <w:noProof/>
            </w:rPr>
            <w:fldChar w:fldCharType="end"/>
          </w:r>
        </w:p>
      </w:sdtContent>
    </w:sdt>
    <w:p w14:paraId="7011E614" w14:textId="0BA68B57" w:rsidR="62199858" w:rsidRDefault="62199858" w:rsidP="00CB164F">
      <w:pPr>
        <w:spacing w:line="360" w:lineRule="auto"/>
      </w:pPr>
    </w:p>
    <w:p w14:paraId="6FC2C02B" w14:textId="20E527D6" w:rsidR="62199858" w:rsidRDefault="62199858" w:rsidP="00CB164F">
      <w:pPr>
        <w:spacing w:line="360" w:lineRule="auto"/>
      </w:pPr>
      <w:r>
        <w:br w:type="page"/>
      </w:r>
    </w:p>
    <w:p w14:paraId="7E0394EC" w14:textId="410E3D11" w:rsidR="00A06713" w:rsidRPr="00A06713" w:rsidRDefault="4C83FBF3" w:rsidP="00CB164F">
      <w:pPr>
        <w:pStyle w:val="Heading1"/>
        <w:numPr>
          <w:ilvl w:val="0"/>
          <w:numId w:val="3"/>
        </w:numPr>
        <w:spacing w:line="360" w:lineRule="auto"/>
      </w:pPr>
      <w:bookmarkStart w:id="0" w:name="_Toc57573590"/>
      <w:r w:rsidRPr="62199858">
        <w:lastRenderedPageBreak/>
        <w:t>Abstract</w:t>
      </w:r>
      <w:bookmarkEnd w:id="0"/>
    </w:p>
    <w:p w14:paraId="05868DFE" w14:textId="6131BFA1" w:rsidR="18E22E72" w:rsidRPr="001A23BD" w:rsidRDefault="18E22E72" w:rsidP="00CB164F">
      <w:pPr>
        <w:spacing w:line="360" w:lineRule="auto"/>
        <w:jc w:val="both"/>
        <w:rPr>
          <w:rFonts w:ascii="Calibri" w:eastAsia="Calibri" w:hAnsi="Calibri" w:cs="Calibri"/>
          <w:sz w:val="24"/>
          <w:szCs w:val="24"/>
        </w:rPr>
      </w:pPr>
      <w:proofErr w:type="spellStart"/>
      <w:r w:rsidRPr="001A23BD">
        <w:rPr>
          <w:rFonts w:ascii="Calibri" w:eastAsia="Calibri" w:hAnsi="Calibri" w:cs="Calibri"/>
          <w:sz w:val="24"/>
          <w:szCs w:val="24"/>
        </w:rPr>
        <w:t>LendingClub</w:t>
      </w:r>
      <w:proofErr w:type="spellEnd"/>
      <w:r w:rsidRPr="001A23BD">
        <w:rPr>
          <w:rFonts w:ascii="Calibri" w:eastAsia="Calibri" w:hAnsi="Calibri" w:cs="Calibri"/>
          <w:sz w:val="24"/>
          <w:szCs w:val="24"/>
        </w:rPr>
        <w:t xml:space="preserve"> is a peer-to-peer loan lending platform. It enables borrowers to get unsecured loans between $1000 and $4000.  The investors can then search and lend money to borrowers based on the information about the borrower, the loan </w:t>
      </w:r>
      <w:proofErr w:type="gramStart"/>
      <w:r w:rsidRPr="001A23BD">
        <w:rPr>
          <w:rFonts w:ascii="Calibri" w:eastAsia="Calibri" w:hAnsi="Calibri" w:cs="Calibri"/>
          <w:sz w:val="24"/>
          <w:szCs w:val="24"/>
        </w:rPr>
        <w:t>amount</w:t>
      </w:r>
      <w:proofErr w:type="gramEnd"/>
      <w:r w:rsidRPr="001A23BD">
        <w:rPr>
          <w:rFonts w:ascii="Calibri" w:eastAsia="Calibri" w:hAnsi="Calibri" w:cs="Calibri"/>
          <w:sz w:val="24"/>
          <w:szCs w:val="24"/>
        </w:rPr>
        <w:t xml:space="preserve"> and the purpose of the loan. </w:t>
      </w:r>
    </w:p>
    <w:p w14:paraId="53495B51" w14:textId="2C65ED1A" w:rsidR="18E22E72" w:rsidRPr="001A23BD" w:rsidRDefault="18E22E72" w:rsidP="00CB164F">
      <w:pPr>
        <w:spacing w:line="360" w:lineRule="auto"/>
        <w:jc w:val="both"/>
        <w:rPr>
          <w:rFonts w:ascii="Calibri" w:eastAsia="Calibri" w:hAnsi="Calibri" w:cs="Calibri"/>
          <w:sz w:val="24"/>
          <w:szCs w:val="24"/>
        </w:rPr>
      </w:pPr>
      <w:r w:rsidRPr="001A23BD">
        <w:rPr>
          <w:rFonts w:ascii="Calibri" w:eastAsia="Calibri" w:hAnsi="Calibri" w:cs="Calibri"/>
          <w:sz w:val="24"/>
          <w:szCs w:val="24"/>
        </w:rPr>
        <w:t xml:space="preserve">For evaluating the creditworthiness of their borrowers, Lending Club relies on many factors related to borrowers such as credit history, employment, income, ratings etc. Lending club then assigns rating/sub-rating to their borrowers based on their credit-history. This rating information is then made available to investors who fund the loan requests. Investors use this information to analyze loan request and adjudicate the approved funded amount. In addition to the grade information, Lending Club provides historical loan performance data to investors for more comprehensive analysis. Borrowers with higher credit score get lower interest rate, whereas borrowers with low credit score get higher interest rates. From the investors perspective lending to borrowers with high interest rate seems more profitable as it will give a higher Return on Investment. </w:t>
      </w:r>
    </w:p>
    <w:p w14:paraId="25386E9F" w14:textId="73D22CBD" w:rsidR="18E22E72" w:rsidRPr="001A23BD" w:rsidRDefault="18E22E72" w:rsidP="00CB164F">
      <w:pPr>
        <w:spacing w:line="360" w:lineRule="auto"/>
        <w:jc w:val="both"/>
        <w:rPr>
          <w:rFonts w:ascii="Calibri" w:eastAsia="Calibri" w:hAnsi="Calibri" w:cs="Calibri"/>
          <w:sz w:val="24"/>
          <w:szCs w:val="24"/>
        </w:rPr>
      </w:pPr>
      <w:r w:rsidRPr="001A23BD">
        <w:rPr>
          <w:rFonts w:ascii="Calibri" w:eastAsia="Calibri" w:hAnsi="Calibri" w:cs="Calibri"/>
          <w:sz w:val="24"/>
          <w:szCs w:val="24"/>
        </w:rPr>
        <w:t>But at the same time there is a risk of the loan not being returned. As per the recent studies, 3-4% of the total loans defaults every year. There is a huge risk for the investors who is funding the loans. Investors require more comprehensive assessment of these borrowers than what is presented by Lending Club to make a smart business decision. Data mining techniques and Machine Learning modelling/analysis could help predicting the loan default likelihood which may allow investors to avoid loan defaults thus limiting the risk of their investments. The goal of our project is to assist such investors in predicting which high interest loans are more likely to be returned and help them in finding worthy borrowers to lend their money.</w:t>
      </w:r>
    </w:p>
    <w:p w14:paraId="3075BCC4" w14:textId="6C0D7ED9" w:rsidR="2CAA9749" w:rsidRPr="001A23BD" w:rsidRDefault="002F371C" w:rsidP="00CB164F">
      <w:pPr>
        <w:spacing w:line="360" w:lineRule="auto"/>
        <w:jc w:val="both"/>
        <w:rPr>
          <w:rFonts w:ascii="Calibri" w:eastAsia="Calibri" w:hAnsi="Calibri" w:cs="Calibri"/>
          <w:sz w:val="24"/>
          <w:szCs w:val="24"/>
        </w:rPr>
      </w:pPr>
      <w:r w:rsidRPr="001A23BD">
        <w:rPr>
          <w:rFonts w:ascii="Calibri" w:eastAsia="Calibri" w:hAnsi="Calibri" w:cs="Calibri"/>
          <w:sz w:val="24"/>
          <w:szCs w:val="24"/>
        </w:rPr>
        <w:t xml:space="preserve">The </w:t>
      </w:r>
      <w:r w:rsidR="00CB231E" w:rsidRPr="001A23BD">
        <w:rPr>
          <w:rFonts w:ascii="Calibri" w:eastAsia="Calibri" w:hAnsi="Calibri" w:cs="Calibri"/>
          <w:sz w:val="24"/>
          <w:szCs w:val="24"/>
        </w:rPr>
        <w:t>focus</w:t>
      </w:r>
      <w:r w:rsidRPr="001A23BD">
        <w:rPr>
          <w:rFonts w:ascii="Calibri" w:eastAsia="Calibri" w:hAnsi="Calibri" w:cs="Calibri"/>
          <w:sz w:val="24"/>
          <w:szCs w:val="24"/>
        </w:rPr>
        <w:t xml:space="preserve"> of this</w:t>
      </w:r>
      <w:r w:rsidR="00AB4113" w:rsidRPr="001A23BD">
        <w:rPr>
          <w:rFonts w:ascii="Calibri" w:eastAsia="Calibri" w:hAnsi="Calibri" w:cs="Calibri"/>
          <w:sz w:val="24"/>
          <w:szCs w:val="24"/>
        </w:rPr>
        <w:t xml:space="preserve"> report w</w:t>
      </w:r>
      <w:r w:rsidRPr="001A23BD">
        <w:rPr>
          <w:rFonts w:ascii="Calibri" w:eastAsia="Calibri" w:hAnsi="Calibri" w:cs="Calibri"/>
          <w:sz w:val="24"/>
          <w:szCs w:val="24"/>
        </w:rPr>
        <w:t xml:space="preserve">as </w:t>
      </w:r>
      <w:r w:rsidR="00361829" w:rsidRPr="001A23BD">
        <w:rPr>
          <w:rFonts w:ascii="Calibri" w:eastAsia="Calibri" w:hAnsi="Calibri" w:cs="Calibri"/>
          <w:sz w:val="24"/>
          <w:szCs w:val="24"/>
        </w:rPr>
        <w:t xml:space="preserve">to estimate the probability </w:t>
      </w:r>
      <w:r w:rsidR="00EC2FD7" w:rsidRPr="001A23BD">
        <w:rPr>
          <w:rFonts w:ascii="Calibri" w:eastAsia="Calibri" w:hAnsi="Calibri" w:cs="Calibri"/>
          <w:sz w:val="24"/>
          <w:szCs w:val="24"/>
        </w:rPr>
        <w:t>that a borrower will default the loan</w:t>
      </w:r>
      <w:r w:rsidR="008021A3" w:rsidRPr="001A23BD">
        <w:rPr>
          <w:rFonts w:ascii="Calibri" w:eastAsia="Calibri" w:hAnsi="Calibri" w:cs="Calibri"/>
          <w:sz w:val="24"/>
          <w:szCs w:val="24"/>
        </w:rPr>
        <w:t xml:space="preserve"> using the </w:t>
      </w:r>
      <w:proofErr w:type="spellStart"/>
      <w:r w:rsidR="008021A3" w:rsidRPr="001A23BD">
        <w:rPr>
          <w:rFonts w:ascii="Calibri" w:eastAsia="Calibri" w:hAnsi="Calibri" w:cs="Calibri"/>
          <w:sz w:val="24"/>
          <w:szCs w:val="24"/>
        </w:rPr>
        <w:t>LendingClub</w:t>
      </w:r>
      <w:proofErr w:type="spellEnd"/>
      <w:r w:rsidR="008021A3" w:rsidRPr="001A23BD">
        <w:rPr>
          <w:rFonts w:ascii="Calibri" w:eastAsia="Calibri" w:hAnsi="Calibri" w:cs="Calibri"/>
          <w:sz w:val="24"/>
          <w:szCs w:val="24"/>
        </w:rPr>
        <w:t xml:space="preserve"> data. We also tried to predict the fraction of the </w:t>
      </w:r>
      <w:r w:rsidR="0001064F" w:rsidRPr="001A23BD">
        <w:rPr>
          <w:rFonts w:ascii="Calibri" w:eastAsia="Calibri" w:hAnsi="Calibri" w:cs="Calibri"/>
          <w:sz w:val="24"/>
          <w:szCs w:val="24"/>
        </w:rPr>
        <w:t xml:space="preserve">loan that a </w:t>
      </w:r>
      <w:r w:rsidR="003513C5" w:rsidRPr="001A23BD">
        <w:rPr>
          <w:rFonts w:ascii="Calibri" w:eastAsia="Calibri" w:hAnsi="Calibri" w:cs="Calibri"/>
          <w:sz w:val="24"/>
          <w:szCs w:val="24"/>
        </w:rPr>
        <w:t xml:space="preserve">borrower will pay back. This will help </w:t>
      </w:r>
      <w:r w:rsidR="00AD026D" w:rsidRPr="001A23BD">
        <w:rPr>
          <w:rFonts w:ascii="Calibri" w:eastAsia="Calibri" w:hAnsi="Calibri" w:cs="Calibri"/>
          <w:sz w:val="24"/>
          <w:szCs w:val="24"/>
        </w:rPr>
        <w:t>an investor</w:t>
      </w:r>
      <w:r w:rsidR="002F2CD5" w:rsidRPr="001A23BD">
        <w:rPr>
          <w:rFonts w:ascii="Calibri" w:eastAsia="Calibri" w:hAnsi="Calibri" w:cs="Calibri"/>
          <w:sz w:val="24"/>
          <w:szCs w:val="24"/>
        </w:rPr>
        <w:t xml:space="preserve"> get an idea of how much money can he expect back </w:t>
      </w:r>
      <w:r w:rsidR="00CB231E" w:rsidRPr="001A23BD">
        <w:rPr>
          <w:rFonts w:ascii="Calibri" w:eastAsia="Calibri" w:hAnsi="Calibri" w:cs="Calibri"/>
          <w:sz w:val="24"/>
          <w:szCs w:val="24"/>
        </w:rPr>
        <w:t>in each</w:t>
      </w:r>
      <w:r w:rsidR="002F2CD5" w:rsidRPr="001A23BD">
        <w:rPr>
          <w:rFonts w:ascii="Calibri" w:eastAsia="Calibri" w:hAnsi="Calibri" w:cs="Calibri"/>
          <w:sz w:val="24"/>
          <w:szCs w:val="24"/>
        </w:rPr>
        <w:t xml:space="preserve"> time frame. </w:t>
      </w:r>
      <w:r w:rsidR="000C316D" w:rsidRPr="001A23BD">
        <w:rPr>
          <w:rFonts w:ascii="Calibri" w:eastAsia="Calibri" w:hAnsi="Calibri" w:cs="Calibri"/>
          <w:sz w:val="24"/>
          <w:szCs w:val="24"/>
        </w:rPr>
        <w:t xml:space="preserve">We also build a model </w:t>
      </w:r>
      <w:r w:rsidR="006A5714" w:rsidRPr="001A23BD">
        <w:rPr>
          <w:rFonts w:ascii="Calibri" w:eastAsia="Calibri" w:hAnsi="Calibri" w:cs="Calibri"/>
          <w:sz w:val="24"/>
          <w:szCs w:val="24"/>
        </w:rPr>
        <w:t xml:space="preserve">to compute the return on investment for the investor which will help the investor to find profitable </w:t>
      </w:r>
      <w:r w:rsidR="000F0618" w:rsidRPr="001A23BD">
        <w:rPr>
          <w:rFonts w:ascii="Calibri" w:eastAsia="Calibri" w:hAnsi="Calibri" w:cs="Calibri"/>
          <w:sz w:val="24"/>
          <w:szCs w:val="24"/>
        </w:rPr>
        <w:t>loan request</w:t>
      </w:r>
      <w:r w:rsidR="00FF2A3E" w:rsidRPr="001A23BD">
        <w:rPr>
          <w:rFonts w:ascii="Calibri" w:eastAsia="Calibri" w:hAnsi="Calibri" w:cs="Calibri"/>
          <w:sz w:val="24"/>
          <w:szCs w:val="24"/>
        </w:rPr>
        <w:t>s.</w:t>
      </w:r>
    </w:p>
    <w:p w14:paraId="36E32482" w14:textId="5FD77EAE" w:rsidR="007F40AC" w:rsidRDefault="00B1718B" w:rsidP="00CB164F">
      <w:pPr>
        <w:spacing w:line="360" w:lineRule="auto"/>
        <w:jc w:val="both"/>
        <w:rPr>
          <w:rFonts w:ascii="Calibri" w:eastAsia="Calibri" w:hAnsi="Calibri" w:cs="Calibri"/>
          <w:sz w:val="24"/>
          <w:szCs w:val="24"/>
        </w:rPr>
      </w:pPr>
      <w:r w:rsidRPr="001A23BD">
        <w:rPr>
          <w:rFonts w:ascii="Calibri" w:eastAsia="Calibri" w:hAnsi="Calibri" w:cs="Calibri"/>
          <w:sz w:val="24"/>
          <w:szCs w:val="24"/>
        </w:rPr>
        <w:lastRenderedPageBreak/>
        <w:t xml:space="preserve">For predicting the loan </w:t>
      </w:r>
      <w:r w:rsidR="00CB231E" w:rsidRPr="001A23BD">
        <w:rPr>
          <w:rFonts w:ascii="Calibri" w:eastAsia="Calibri" w:hAnsi="Calibri" w:cs="Calibri"/>
          <w:sz w:val="24"/>
          <w:szCs w:val="24"/>
        </w:rPr>
        <w:t>status,</w:t>
      </w:r>
      <w:r w:rsidRPr="001A23BD">
        <w:rPr>
          <w:rFonts w:ascii="Calibri" w:eastAsia="Calibri" w:hAnsi="Calibri" w:cs="Calibri"/>
          <w:sz w:val="24"/>
          <w:szCs w:val="24"/>
        </w:rPr>
        <w:t xml:space="preserve"> we find that the purpose of the loan is a very crucial factor. </w:t>
      </w:r>
      <w:r w:rsidR="00CF0435" w:rsidRPr="001A23BD">
        <w:rPr>
          <w:rFonts w:ascii="Calibri" w:eastAsia="Calibri" w:hAnsi="Calibri" w:cs="Calibri"/>
          <w:sz w:val="24"/>
          <w:szCs w:val="24"/>
        </w:rPr>
        <w:t>To be specific i</w:t>
      </w:r>
      <w:r w:rsidRPr="001A23BD">
        <w:rPr>
          <w:rFonts w:ascii="Calibri" w:eastAsia="Calibri" w:hAnsi="Calibri" w:cs="Calibri"/>
          <w:sz w:val="24"/>
          <w:szCs w:val="24"/>
        </w:rPr>
        <w:t xml:space="preserve">f the loan is for debt consolidation or </w:t>
      </w:r>
      <w:r w:rsidR="008502BA" w:rsidRPr="001A23BD">
        <w:rPr>
          <w:rFonts w:ascii="Calibri" w:eastAsia="Calibri" w:hAnsi="Calibri" w:cs="Calibri"/>
          <w:sz w:val="24"/>
          <w:szCs w:val="24"/>
        </w:rPr>
        <w:t>credit card</w:t>
      </w:r>
      <w:r w:rsidR="000A13B7" w:rsidRPr="001A23BD">
        <w:rPr>
          <w:rFonts w:ascii="Calibri" w:eastAsia="Calibri" w:hAnsi="Calibri" w:cs="Calibri"/>
          <w:sz w:val="24"/>
          <w:szCs w:val="24"/>
        </w:rPr>
        <w:t xml:space="preserve">, it </w:t>
      </w:r>
      <w:r w:rsidR="00227D75" w:rsidRPr="001A23BD">
        <w:rPr>
          <w:rFonts w:ascii="Calibri" w:eastAsia="Calibri" w:hAnsi="Calibri" w:cs="Calibri"/>
          <w:sz w:val="24"/>
          <w:szCs w:val="24"/>
        </w:rPr>
        <w:t xml:space="preserve">has a higher probability of </w:t>
      </w:r>
      <w:r w:rsidR="003426F7" w:rsidRPr="001A23BD">
        <w:rPr>
          <w:rFonts w:ascii="Calibri" w:eastAsia="Calibri" w:hAnsi="Calibri" w:cs="Calibri"/>
          <w:sz w:val="24"/>
          <w:szCs w:val="24"/>
        </w:rPr>
        <w:t xml:space="preserve">defaulting. </w:t>
      </w:r>
      <w:r w:rsidR="00984350" w:rsidRPr="001A23BD">
        <w:rPr>
          <w:rFonts w:ascii="Calibri" w:eastAsia="Calibri" w:hAnsi="Calibri" w:cs="Calibri"/>
          <w:sz w:val="24"/>
          <w:szCs w:val="24"/>
        </w:rPr>
        <w:t xml:space="preserve">Other </w:t>
      </w:r>
      <w:r w:rsidR="0062223E" w:rsidRPr="001A23BD">
        <w:rPr>
          <w:rFonts w:ascii="Calibri" w:eastAsia="Calibri" w:hAnsi="Calibri" w:cs="Calibri"/>
          <w:sz w:val="24"/>
          <w:szCs w:val="24"/>
        </w:rPr>
        <w:t>loan purpose with higher probability of</w:t>
      </w:r>
      <w:r w:rsidR="00DF7522" w:rsidRPr="001A23BD">
        <w:rPr>
          <w:rFonts w:ascii="Calibri" w:eastAsia="Calibri" w:hAnsi="Calibri" w:cs="Calibri"/>
          <w:sz w:val="24"/>
          <w:szCs w:val="24"/>
        </w:rPr>
        <w:t xml:space="preserve"> defaulting are </w:t>
      </w:r>
      <w:r w:rsidR="004315E7" w:rsidRPr="001A23BD">
        <w:rPr>
          <w:rFonts w:ascii="Calibri" w:eastAsia="Calibri" w:hAnsi="Calibri" w:cs="Calibri"/>
          <w:sz w:val="24"/>
          <w:szCs w:val="24"/>
        </w:rPr>
        <w:t xml:space="preserve">home purchase, </w:t>
      </w:r>
      <w:r w:rsidR="002713E9" w:rsidRPr="001A23BD">
        <w:rPr>
          <w:rFonts w:ascii="Calibri" w:eastAsia="Calibri" w:hAnsi="Calibri" w:cs="Calibri"/>
          <w:sz w:val="24"/>
          <w:szCs w:val="24"/>
        </w:rPr>
        <w:t xml:space="preserve">medical, </w:t>
      </w:r>
      <w:r w:rsidR="0061735C" w:rsidRPr="001A23BD">
        <w:rPr>
          <w:rFonts w:ascii="Calibri" w:eastAsia="Calibri" w:hAnsi="Calibri" w:cs="Calibri"/>
          <w:sz w:val="24"/>
          <w:szCs w:val="24"/>
        </w:rPr>
        <w:t xml:space="preserve">small business, </w:t>
      </w:r>
      <w:r w:rsidR="00F51F43" w:rsidRPr="001A23BD">
        <w:rPr>
          <w:rFonts w:ascii="Calibri" w:eastAsia="Calibri" w:hAnsi="Calibri" w:cs="Calibri"/>
          <w:sz w:val="24"/>
          <w:szCs w:val="24"/>
        </w:rPr>
        <w:t>car, etc.</w:t>
      </w:r>
      <w:r w:rsidR="0062223E" w:rsidRPr="001A23BD">
        <w:rPr>
          <w:rFonts w:ascii="Calibri" w:eastAsia="Calibri" w:hAnsi="Calibri" w:cs="Calibri"/>
          <w:sz w:val="24"/>
          <w:szCs w:val="24"/>
        </w:rPr>
        <w:t xml:space="preserve"> </w:t>
      </w:r>
      <w:r w:rsidR="003426F7" w:rsidRPr="001A23BD">
        <w:rPr>
          <w:rFonts w:ascii="Calibri" w:eastAsia="Calibri" w:hAnsi="Calibri" w:cs="Calibri"/>
          <w:sz w:val="24"/>
          <w:szCs w:val="24"/>
        </w:rPr>
        <w:t>Also</w:t>
      </w:r>
      <w:r w:rsidR="00CB231E" w:rsidRPr="001A23BD">
        <w:rPr>
          <w:rFonts w:ascii="Calibri" w:eastAsia="Calibri" w:hAnsi="Calibri" w:cs="Calibri"/>
          <w:sz w:val="24"/>
          <w:szCs w:val="24"/>
        </w:rPr>
        <w:t>,</w:t>
      </w:r>
      <w:r w:rsidR="003426F7" w:rsidRPr="001A23BD">
        <w:rPr>
          <w:rFonts w:ascii="Calibri" w:eastAsia="Calibri" w:hAnsi="Calibri" w:cs="Calibri"/>
          <w:sz w:val="24"/>
          <w:szCs w:val="24"/>
        </w:rPr>
        <w:t xml:space="preserve"> </w:t>
      </w:r>
      <w:proofErr w:type="spellStart"/>
      <w:r w:rsidR="003426F7" w:rsidRPr="001A23BD">
        <w:rPr>
          <w:rFonts w:ascii="Calibri" w:eastAsia="Calibri" w:hAnsi="Calibri" w:cs="Calibri"/>
          <w:sz w:val="24"/>
          <w:szCs w:val="24"/>
        </w:rPr>
        <w:t>LendingClub</w:t>
      </w:r>
      <w:proofErr w:type="spellEnd"/>
      <w:r w:rsidR="003426F7" w:rsidRPr="001A23BD">
        <w:rPr>
          <w:rFonts w:ascii="Calibri" w:eastAsia="Calibri" w:hAnsi="Calibri" w:cs="Calibri"/>
          <w:sz w:val="24"/>
          <w:szCs w:val="24"/>
        </w:rPr>
        <w:t xml:space="preserve"> categori</w:t>
      </w:r>
      <w:r w:rsidR="00AC06BD" w:rsidRPr="001A23BD">
        <w:rPr>
          <w:rFonts w:ascii="Calibri" w:eastAsia="Calibri" w:hAnsi="Calibri" w:cs="Calibri"/>
          <w:sz w:val="24"/>
          <w:szCs w:val="24"/>
        </w:rPr>
        <w:t>z</w:t>
      </w:r>
      <w:r w:rsidR="00C71435" w:rsidRPr="001A23BD">
        <w:rPr>
          <w:rFonts w:ascii="Calibri" w:eastAsia="Calibri" w:hAnsi="Calibri" w:cs="Calibri"/>
          <w:sz w:val="24"/>
          <w:szCs w:val="24"/>
        </w:rPr>
        <w:t xml:space="preserve">e </w:t>
      </w:r>
      <w:r w:rsidR="00182363" w:rsidRPr="001A23BD">
        <w:rPr>
          <w:rFonts w:ascii="Calibri" w:eastAsia="Calibri" w:hAnsi="Calibri" w:cs="Calibri"/>
          <w:sz w:val="24"/>
          <w:szCs w:val="24"/>
        </w:rPr>
        <w:t>each loan into loan grades</w:t>
      </w:r>
      <w:r w:rsidR="00830552" w:rsidRPr="001A23BD">
        <w:rPr>
          <w:rFonts w:ascii="Calibri" w:eastAsia="Calibri" w:hAnsi="Calibri" w:cs="Calibri"/>
          <w:sz w:val="24"/>
          <w:szCs w:val="24"/>
        </w:rPr>
        <w:t xml:space="preserve"> according to the interest rates. These grades also affect the loan status.</w:t>
      </w:r>
      <w:r w:rsidR="00EC1074" w:rsidRPr="001A23BD">
        <w:rPr>
          <w:rFonts w:ascii="Calibri" w:eastAsia="Calibri" w:hAnsi="Calibri" w:cs="Calibri"/>
          <w:sz w:val="24"/>
          <w:szCs w:val="24"/>
        </w:rPr>
        <w:t xml:space="preserve"> </w:t>
      </w:r>
      <w:r w:rsidR="006E5A1A" w:rsidRPr="001A23BD">
        <w:rPr>
          <w:rFonts w:ascii="Calibri" w:eastAsia="Calibri" w:hAnsi="Calibri" w:cs="Calibri"/>
          <w:sz w:val="24"/>
          <w:szCs w:val="24"/>
        </w:rPr>
        <w:t xml:space="preserve">The loan with higher interest rate is more likely to </w:t>
      </w:r>
      <w:r w:rsidR="00687B6E" w:rsidRPr="001A23BD">
        <w:rPr>
          <w:rFonts w:ascii="Calibri" w:eastAsia="Calibri" w:hAnsi="Calibri" w:cs="Calibri"/>
          <w:sz w:val="24"/>
          <w:szCs w:val="24"/>
        </w:rPr>
        <w:t xml:space="preserve">default compared to </w:t>
      </w:r>
      <w:r w:rsidR="00C707FD" w:rsidRPr="001A23BD">
        <w:rPr>
          <w:rFonts w:ascii="Calibri" w:eastAsia="Calibri" w:hAnsi="Calibri" w:cs="Calibri"/>
          <w:sz w:val="24"/>
          <w:szCs w:val="24"/>
        </w:rPr>
        <w:t>a similar loan with low interest rate</w:t>
      </w:r>
      <w:r w:rsidR="006E5A1A" w:rsidRPr="001A23BD">
        <w:rPr>
          <w:rFonts w:ascii="Calibri" w:eastAsia="Calibri" w:hAnsi="Calibri" w:cs="Calibri"/>
          <w:sz w:val="24"/>
          <w:szCs w:val="24"/>
        </w:rPr>
        <w:t>.</w:t>
      </w:r>
      <w:r w:rsidR="009F0349" w:rsidRPr="001A23BD">
        <w:rPr>
          <w:rFonts w:ascii="Calibri" w:eastAsia="Calibri" w:hAnsi="Calibri" w:cs="Calibri"/>
          <w:sz w:val="24"/>
          <w:szCs w:val="24"/>
        </w:rPr>
        <w:t xml:space="preserve"> Also</w:t>
      </w:r>
      <w:r w:rsidR="00CB231E" w:rsidRPr="001A23BD">
        <w:rPr>
          <w:rFonts w:ascii="Calibri" w:eastAsia="Calibri" w:hAnsi="Calibri" w:cs="Calibri"/>
          <w:sz w:val="24"/>
          <w:szCs w:val="24"/>
        </w:rPr>
        <w:t>,</w:t>
      </w:r>
      <w:r w:rsidR="009F0349" w:rsidRPr="001A23BD">
        <w:rPr>
          <w:rFonts w:ascii="Calibri" w:eastAsia="Calibri" w:hAnsi="Calibri" w:cs="Calibri"/>
          <w:sz w:val="24"/>
          <w:szCs w:val="24"/>
        </w:rPr>
        <w:t xml:space="preserve"> a </w:t>
      </w:r>
      <w:r w:rsidR="00CB231E" w:rsidRPr="001A23BD">
        <w:rPr>
          <w:rFonts w:ascii="Calibri" w:eastAsia="Calibri" w:hAnsi="Calibri" w:cs="Calibri"/>
          <w:sz w:val="24"/>
          <w:szCs w:val="24"/>
        </w:rPr>
        <w:t>short-term</w:t>
      </w:r>
      <w:r w:rsidR="009F0349" w:rsidRPr="001A23BD">
        <w:rPr>
          <w:rFonts w:ascii="Calibri" w:eastAsia="Calibri" w:hAnsi="Calibri" w:cs="Calibri"/>
          <w:sz w:val="24"/>
          <w:szCs w:val="24"/>
        </w:rPr>
        <w:t xml:space="preserve"> loan </w:t>
      </w:r>
      <w:r w:rsidR="00385932" w:rsidRPr="001A23BD">
        <w:rPr>
          <w:rFonts w:ascii="Calibri" w:eastAsia="Calibri" w:hAnsi="Calibri" w:cs="Calibri"/>
          <w:sz w:val="24"/>
          <w:szCs w:val="24"/>
        </w:rPr>
        <w:t xml:space="preserve">is </w:t>
      </w:r>
      <w:r w:rsidR="00122A0C" w:rsidRPr="001A23BD">
        <w:rPr>
          <w:rFonts w:ascii="Calibri" w:eastAsia="Calibri" w:hAnsi="Calibri" w:cs="Calibri"/>
          <w:sz w:val="24"/>
          <w:szCs w:val="24"/>
        </w:rPr>
        <w:t>less likely to default.</w:t>
      </w:r>
    </w:p>
    <w:p w14:paraId="6923D3CB" w14:textId="1062BF02" w:rsidR="00715BA7" w:rsidRPr="001A23BD" w:rsidRDefault="00715BA7" w:rsidP="00CB164F">
      <w:pPr>
        <w:spacing w:line="360" w:lineRule="auto"/>
        <w:jc w:val="both"/>
        <w:rPr>
          <w:rFonts w:ascii="Calibri" w:eastAsia="Calibri" w:hAnsi="Calibri" w:cs="Calibri"/>
          <w:sz w:val="24"/>
          <w:szCs w:val="24"/>
        </w:rPr>
      </w:pPr>
      <w:r>
        <w:rPr>
          <w:rFonts w:ascii="Calibri" w:eastAsia="Calibri" w:hAnsi="Calibri" w:cs="Calibri"/>
          <w:sz w:val="24"/>
          <w:szCs w:val="24"/>
        </w:rPr>
        <w:t>To</w:t>
      </w:r>
      <w:r w:rsidR="00780961">
        <w:rPr>
          <w:rFonts w:ascii="Calibri" w:eastAsia="Calibri" w:hAnsi="Calibri" w:cs="Calibri"/>
          <w:sz w:val="24"/>
          <w:szCs w:val="24"/>
        </w:rPr>
        <w:t xml:space="preserve"> predict the </w:t>
      </w:r>
      <w:r w:rsidR="009C6F12">
        <w:rPr>
          <w:rFonts w:ascii="Calibri" w:eastAsia="Calibri" w:hAnsi="Calibri" w:cs="Calibri"/>
          <w:sz w:val="24"/>
          <w:szCs w:val="24"/>
        </w:rPr>
        <w:t xml:space="preserve">balance </w:t>
      </w:r>
      <w:proofErr w:type="gramStart"/>
      <w:r w:rsidR="009C6F12">
        <w:rPr>
          <w:rFonts w:ascii="Calibri" w:eastAsia="Calibri" w:hAnsi="Calibri" w:cs="Calibri"/>
          <w:sz w:val="24"/>
          <w:szCs w:val="24"/>
        </w:rPr>
        <w:t>payment</w:t>
      </w:r>
      <w:proofErr w:type="gramEnd"/>
      <w:r w:rsidR="009C6F12">
        <w:rPr>
          <w:rFonts w:ascii="Calibri" w:eastAsia="Calibri" w:hAnsi="Calibri" w:cs="Calibri"/>
          <w:sz w:val="24"/>
          <w:szCs w:val="24"/>
        </w:rPr>
        <w:t xml:space="preserve"> amount the most significant predictors were</w:t>
      </w:r>
      <w:r w:rsidR="007E4AF7">
        <w:rPr>
          <w:rFonts w:ascii="Calibri" w:eastAsia="Calibri" w:hAnsi="Calibri" w:cs="Calibri"/>
          <w:sz w:val="24"/>
          <w:szCs w:val="24"/>
        </w:rPr>
        <w:t xml:space="preserve"> the loan amount and </w:t>
      </w:r>
      <w:r w:rsidR="00921C2B">
        <w:rPr>
          <w:rFonts w:ascii="Calibri" w:eastAsia="Calibri" w:hAnsi="Calibri" w:cs="Calibri"/>
          <w:sz w:val="24"/>
          <w:szCs w:val="24"/>
        </w:rPr>
        <w:t>installment.</w:t>
      </w:r>
      <w:r w:rsidR="00C26AB3">
        <w:rPr>
          <w:rFonts w:ascii="Calibri" w:eastAsia="Calibri" w:hAnsi="Calibri" w:cs="Calibri"/>
          <w:sz w:val="24"/>
          <w:szCs w:val="24"/>
        </w:rPr>
        <w:t xml:space="preserve"> </w:t>
      </w:r>
      <w:proofErr w:type="gramStart"/>
      <w:r w:rsidR="00DD7F3C">
        <w:rPr>
          <w:rFonts w:ascii="Calibri" w:eastAsia="Calibri" w:hAnsi="Calibri" w:cs="Calibri"/>
          <w:sz w:val="24"/>
          <w:szCs w:val="24"/>
        </w:rPr>
        <w:t>Also</w:t>
      </w:r>
      <w:proofErr w:type="gramEnd"/>
      <w:r w:rsidR="00DD7F3C">
        <w:rPr>
          <w:rFonts w:ascii="Calibri" w:eastAsia="Calibri" w:hAnsi="Calibri" w:cs="Calibri"/>
          <w:sz w:val="24"/>
          <w:szCs w:val="24"/>
        </w:rPr>
        <w:t xml:space="preserve"> </w:t>
      </w:r>
      <w:r w:rsidR="00E00F01">
        <w:rPr>
          <w:rFonts w:ascii="Calibri" w:eastAsia="Calibri" w:hAnsi="Calibri" w:cs="Calibri"/>
          <w:sz w:val="24"/>
          <w:szCs w:val="24"/>
        </w:rPr>
        <w:t xml:space="preserve">number of public </w:t>
      </w:r>
      <w:r w:rsidR="00B64F14">
        <w:rPr>
          <w:rFonts w:ascii="Calibri" w:eastAsia="Calibri" w:hAnsi="Calibri" w:cs="Calibri"/>
          <w:sz w:val="24"/>
          <w:szCs w:val="24"/>
        </w:rPr>
        <w:t xml:space="preserve">bankruptcies records and public derogatory records affects the </w:t>
      </w:r>
      <w:r w:rsidR="008C6D88">
        <w:rPr>
          <w:rFonts w:ascii="Calibri" w:eastAsia="Calibri" w:hAnsi="Calibri" w:cs="Calibri"/>
          <w:sz w:val="24"/>
          <w:szCs w:val="24"/>
        </w:rPr>
        <w:t>borrower paying the loan amount on time.</w:t>
      </w:r>
    </w:p>
    <w:p w14:paraId="6DD8AE28" w14:textId="1FFC4F52" w:rsidR="00181BFA" w:rsidRPr="001A23BD" w:rsidRDefault="00DD4851" w:rsidP="00CB164F">
      <w:pPr>
        <w:spacing w:line="360" w:lineRule="auto"/>
        <w:jc w:val="both"/>
        <w:rPr>
          <w:rFonts w:ascii="Calibri" w:eastAsia="Calibri" w:hAnsi="Calibri" w:cs="Calibri"/>
          <w:sz w:val="24"/>
          <w:szCs w:val="24"/>
        </w:rPr>
      </w:pPr>
      <w:r w:rsidRPr="001A23BD">
        <w:rPr>
          <w:rFonts w:ascii="Calibri" w:eastAsia="Calibri" w:hAnsi="Calibri" w:cs="Calibri"/>
          <w:sz w:val="24"/>
          <w:szCs w:val="24"/>
        </w:rPr>
        <w:t xml:space="preserve">To predict the return on investment we see that </w:t>
      </w:r>
      <w:r w:rsidR="00BE69B7" w:rsidRPr="001A23BD">
        <w:rPr>
          <w:rFonts w:ascii="Calibri" w:eastAsia="Calibri" w:hAnsi="Calibri" w:cs="Calibri"/>
          <w:sz w:val="24"/>
          <w:szCs w:val="24"/>
        </w:rPr>
        <w:t xml:space="preserve">loans with higher interest rates and lower term have a </w:t>
      </w:r>
      <w:r w:rsidR="007D6458" w:rsidRPr="001A23BD">
        <w:rPr>
          <w:rFonts w:ascii="Calibri" w:eastAsia="Calibri" w:hAnsi="Calibri" w:cs="Calibri"/>
          <w:sz w:val="24"/>
          <w:szCs w:val="24"/>
        </w:rPr>
        <w:t>higher return on investment</w:t>
      </w:r>
      <w:r w:rsidR="00AC2554" w:rsidRPr="001A23BD">
        <w:rPr>
          <w:rFonts w:ascii="Calibri" w:eastAsia="Calibri" w:hAnsi="Calibri" w:cs="Calibri"/>
          <w:sz w:val="24"/>
          <w:szCs w:val="24"/>
        </w:rPr>
        <w:t xml:space="preserve"> </w:t>
      </w:r>
      <w:r w:rsidR="000F1AF3" w:rsidRPr="001A23BD">
        <w:rPr>
          <w:rFonts w:ascii="Calibri" w:eastAsia="Calibri" w:hAnsi="Calibri" w:cs="Calibri"/>
          <w:sz w:val="24"/>
          <w:szCs w:val="24"/>
        </w:rPr>
        <w:t xml:space="preserve">which is </w:t>
      </w:r>
      <w:r w:rsidR="00CB231E" w:rsidRPr="001A23BD">
        <w:rPr>
          <w:rFonts w:ascii="Calibri" w:eastAsia="Calibri" w:hAnsi="Calibri" w:cs="Calibri"/>
          <w:sz w:val="24"/>
          <w:szCs w:val="24"/>
        </w:rPr>
        <w:t>obvious</w:t>
      </w:r>
      <w:r w:rsidR="000F1AF3" w:rsidRPr="001A23BD">
        <w:rPr>
          <w:rFonts w:ascii="Calibri" w:eastAsia="Calibri" w:hAnsi="Calibri" w:cs="Calibri"/>
          <w:sz w:val="24"/>
          <w:szCs w:val="24"/>
        </w:rPr>
        <w:t xml:space="preserve">. </w:t>
      </w:r>
      <w:r w:rsidR="001C3F20" w:rsidRPr="001A23BD">
        <w:rPr>
          <w:rFonts w:ascii="Calibri" w:eastAsia="Calibri" w:hAnsi="Calibri" w:cs="Calibri"/>
          <w:sz w:val="24"/>
          <w:szCs w:val="24"/>
        </w:rPr>
        <w:t xml:space="preserve">But our analysis also </w:t>
      </w:r>
      <w:r w:rsidR="00BE69B7" w:rsidRPr="001A23BD">
        <w:rPr>
          <w:rFonts w:ascii="Calibri" w:eastAsia="Calibri" w:hAnsi="Calibri" w:cs="Calibri"/>
          <w:sz w:val="24"/>
          <w:szCs w:val="24"/>
        </w:rPr>
        <w:t>showed that</w:t>
      </w:r>
      <w:r w:rsidR="00215BB7" w:rsidRPr="001A23BD">
        <w:rPr>
          <w:rFonts w:ascii="Calibri" w:eastAsia="Calibri" w:hAnsi="Calibri" w:cs="Calibri"/>
          <w:sz w:val="24"/>
          <w:szCs w:val="24"/>
        </w:rPr>
        <w:t xml:space="preserve"> borrowers whose </w:t>
      </w:r>
      <w:r w:rsidR="00195171" w:rsidRPr="001A23BD">
        <w:rPr>
          <w:rFonts w:ascii="Calibri" w:eastAsia="Calibri" w:hAnsi="Calibri" w:cs="Calibri"/>
          <w:sz w:val="24"/>
          <w:szCs w:val="24"/>
        </w:rPr>
        <w:t xml:space="preserve">verification is </w:t>
      </w:r>
      <w:r w:rsidR="00C16199" w:rsidRPr="001A23BD">
        <w:rPr>
          <w:rFonts w:ascii="Calibri" w:eastAsia="Calibri" w:hAnsi="Calibri" w:cs="Calibri"/>
          <w:sz w:val="24"/>
          <w:szCs w:val="24"/>
        </w:rPr>
        <w:t>completed and who pays the loan through Direct Pay rather than cash has a higher return on investment</w:t>
      </w:r>
      <w:r w:rsidR="0088635A">
        <w:rPr>
          <w:rFonts w:ascii="Calibri" w:eastAsia="Calibri" w:hAnsi="Calibri" w:cs="Calibri"/>
          <w:sz w:val="24"/>
          <w:szCs w:val="24"/>
        </w:rPr>
        <w:t xml:space="preserve"> too</w:t>
      </w:r>
      <w:r w:rsidR="00C16199" w:rsidRPr="001A23BD">
        <w:rPr>
          <w:rFonts w:ascii="Calibri" w:eastAsia="Calibri" w:hAnsi="Calibri" w:cs="Calibri"/>
          <w:sz w:val="24"/>
          <w:szCs w:val="24"/>
        </w:rPr>
        <w:t>.</w:t>
      </w:r>
    </w:p>
    <w:p w14:paraId="4733784F" w14:textId="2263A764" w:rsidR="00022B5D" w:rsidRDefault="00990862" w:rsidP="00CB164F">
      <w:pPr>
        <w:spacing w:line="360" w:lineRule="auto"/>
        <w:jc w:val="both"/>
        <w:rPr>
          <w:rFonts w:ascii="Calibri" w:eastAsia="Calibri" w:hAnsi="Calibri" w:cs="Calibri"/>
          <w:sz w:val="24"/>
          <w:szCs w:val="24"/>
        </w:rPr>
      </w:pPr>
      <w:r w:rsidRPr="001A23BD">
        <w:rPr>
          <w:rFonts w:ascii="Calibri" w:eastAsia="Calibri" w:hAnsi="Calibri" w:cs="Calibri"/>
          <w:sz w:val="24"/>
          <w:szCs w:val="24"/>
        </w:rPr>
        <w:t xml:space="preserve">Our analysis could </w:t>
      </w:r>
      <w:r w:rsidR="003845E8" w:rsidRPr="001A23BD">
        <w:rPr>
          <w:rFonts w:ascii="Calibri" w:eastAsia="Calibri" w:hAnsi="Calibri" w:cs="Calibri"/>
          <w:sz w:val="24"/>
          <w:szCs w:val="24"/>
        </w:rPr>
        <w:t xml:space="preserve">give some useful insights which when available to an investor she/he can take an informed decision about whether to invest in a </w:t>
      </w:r>
      <w:r w:rsidR="003D35B9" w:rsidRPr="001A23BD">
        <w:rPr>
          <w:rFonts w:ascii="Calibri" w:eastAsia="Calibri" w:hAnsi="Calibri" w:cs="Calibri"/>
          <w:sz w:val="24"/>
          <w:szCs w:val="24"/>
        </w:rPr>
        <w:t xml:space="preserve">particular loan </w:t>
      </w:r>
      <w:r w:rsidR="00D32C0B" w:rsidRPr="001A23BD">
        <w:rPr>
          <w:rFonts w:ascii="Calibri" w:eastAsia="Calibri" w:hAnsi="Calibri" w:cs="Calibri"/>
          <w:sz w:val="24"/>
          <w:szCs w:val="24"/>
        </w:rPr>
        <w:t xml:space="preserve">request </w:t>
      </w:r>
      <w:r w:rsidR="003D35B9" w:rsidRPr="001A23BD">
        <w:rPr>
          <w:rFonts w:ascii="Calibri" w:eastAsia="Calibri" w:hAnsi="Calibri" w:cs="Calibri"/>
          <w:sz w:val="24"/>
          <w:szCs w:val="24"/>
        </w:rPr>
        <w:t>or not.</w:t>
      </w:r>
    </w:p>
    <w:p w14:paraId="524AFFED" w14:textId="445EB8EA" w:rsidR="00C268C6" w:rsidRDefault="00C268C6" w:rsidP="00CB164F">
      <w:pPr>
        <w:keepNext/>
        <w:spacing w:line="360" w:lineRule="auto"/>
        <w:jc w:val="center"/>
      </w:pPr>
    </w:p>
    <w:p w14:paraId="3CCA0915" w14:textId="54EBC96B" w:rsidR="4C83FBF3" w:rsidRDefault="4C83FBF3" w:rsidP="002C2904">
      <w:pPr>
        <w:pStyle w:val="Heading1"/>
        <w:numPr>
          <w:ilvl w:val="0"/>
          <w:numId w:val="3"/>
        </w:numPr>
        <w:spacing w:line="360" w:lineRule="auto"/>
        <w:jc w:val="both"/>
      </w:pPr>
      <w:bookmarkStart w:id="1" w:name="_Toc57573591"/>
      <w:r w:rsidRPr="62199858">
        <w:t>Data Collection/ Cleaning / Exploration</w:t>
      </w:r>
      <w:bookmarkEnd w:id="1"/>
    </w:p>
    <w:p w14:paraId="6274D6A3" w14:textId="21D5F9F5" w:rsidR="27EC6988" w:rsidRDefault="00DB42C0" w:rsidP="00CB164F">
      <w:pPr>
        <w:spacing w:before="240" w:line="360" w:lineRule="auto"/>
        <w:jc w:val="both"/>
        <w:rPr>
          <w:rFonts w:ascii="Calibri" w:eastAsia="Calibri" w:hAnsi="Calibri" w:cs="Calibri"/>
          <w:sz w:val="24"/>
          <w:szCs w:val="24"/>
        </w:rPr>
      </w:pPr>
      <w:r w:rsidRPr="2CAA9749">
        <w:rPr>
          <w:rFonts w:ascii="Calibri" w:eastAsia="Calibri" w:hAnsi="Calibri" w:cs="Calibri"/>
          <w:sz w:val="24"/>
          <w:szCs w:val="24"/>
        </w:rPr>
        <w:t>We are using Lending Club dataset provided by Nathan George from Kaggle</w:t>
      </w:r>
      <w:r w:rsidR="00E919A0">
        <w:rPr>
          <w:rFonts w:ascii="Calibri" w:eastAsia="Calibri" w:hAnsi="Calibri" w:cs="Calibri"/>
          <w:sz w:val="24"/>
          <w:szCs w:val="24"/>
        </w:rPr>
        <w:t xml:space="preserve">. </w:t>
      </w:r>
      <w:r w:rsidR="27EC6988" w:rsidRPr="2CAA9749">
        <w:rPr>
          <w:rFonts w:ascii="Calibri" w:eastAsia="Calibri" w:hAnsi="Calibri" w:cs="Calibri"/>
          <w:sz w:val="24"/>
          <w:szCs w:val="24"/>
        </w:rPr>
        <w:t xml:space="preserve">The dataset contains 151 columns and 2260701 rows which are a mix of categorical and numerical type. This dataset contains complete loan data for all loans issued through the 2007-2018, including the current loan status (Current, Late, Fully Paid, etc.) and latest payment information. The file contains complete loan data for all loans issued through the previous completed calendar quarter. Additional features include credit scores, number of finance inquiries, address including zip codes, and state, and collections, among others. </w:t>
      </w:r>
      <w:r w:rsidR="007C628C">
        <w:rPr>
          <w:rFonts w:ascii="Calibri" w:eastAsia="Calibri" w:hAnsi="Calibri" w:cs="Calibri"/>
          <w:sz w:val="24"/>
          <w:szCs w:val="24"/>
        </w:rPr>
        <w:t>We are using subset of this data</w:t>
      </w:r>
      <w:r w:rsidR="006A08BE">
        <w:rPr>
          <w:rFonts w:ascii="Calibri" w:eastAsia="Calibri" w:hAnsi="Calibri" w:cs="Calibri"/>
          <w:sz w:val="24"/>
          <w:szCs w:val="24"/>
        </w:rPr>
        <w:t xml:space="preserve">set and our dataset contains all 151 columns but only </w:t>
      </w:r>
      <w:r w:rsidR="006A08BE" w:rsidRPr="006A08BE">
        <w:rPr>
          <w:rFonts w:ascii="Calibri" w:eastAsia="Calibri" w:hAnsi="Calibri" w:cs="Calibri"/>
          <w:sz w:val="24"/>
          <w:szCs w:val="24"/>
        </w:rPr>
        <w:t>1048575</w:t>
      </w:r>
      <w:r w:rsidR="006A08BE">
        <w:rPr>
          <w:rFonts w:ascii="Calibri" w:eastAsia="Calibri" w:hAnsi="Calibri" w:cs="Calibri"/>
          <w:sz w:val="24"/>
          <w:szCs w:val="24"/>
        </w:rPr>
        <w:t xml:space="preserve"> rows</w:t>
      </w:r>
      <w:r w:rsidR="00D754EF">
        <w:rPr>
          <w:rFonts w:ascii="Calibri" w:eastAsia="Calibri" w:hAnsi="Calibri" w:cs="Calibri"/>
          <w:sz w:val="24"/>
          <w:szCs w:val="24"/>
        </w:rPr>
        <w:t>.</w:t>
      </w:r>
      <w:r w:rsidR="005D2F66">
        <w:rPr>
          <w:rFonts w:ascii="Calibri" w:eastAsia="Calibri" w:hAnsi="Calibri" w:cs="Calibri"/>
          <w:sz w:val="24"/>
          <w:szCs w:val="24"/>
        </w:rPr>
        <w:t xml:space="preserve"> W</w:t>
      </w:r>
    </w:p>
    <w:p w14:paraId="32468E18" w14:textId="10B05108" w:rsidR="00C06E4E" w:rsidRDefault="003E1A69" w:rsidP="00CB164F">
      <w:pPr>
        <w:spacing w:line="360" w:lineRule="auto"/>
        <w:jc w:val="both"/>
        <w:rPr>
          <w:rFonts w:ascii="Calibri" w:eastAsia="Calibri" w:hAnsi="Calibri" w:cs="Calibri"/>
          <w:sz w:val="24"/>
          <w:szCs w:val="24"/>
        </w:rPr>
      </w:pPr>
      <w:r>
        <w:rPr>
          <w:rFonts w:ascii="Calibri" w:eastAsia="Calibri" w:hAnsi="Calibri" w:cs="Calibri"/>
          <w:sz w:val="24"/>
          <w:szCs w:val="24"/>
        </w:rPr>
        <w:lastRenderedPageBreak/>
        <w:t>To deal with null values w</w:t>
      </w:r>
      <w:r w:rsidR="00B74883" w:rsidRPr="00B74883">
        <w:rPr>
          <w:rFonts w:ascii="Calibri" w:eastAsia="Calibri" w:hAnsi="Calibri" w:cs="Calibri"/>
          <w:sz w:val="24"/>
          <w:szCs w:val="24"/>
        </w:rPr>
        <w:t xml:space="preserve">e have </w:t>
      </w:r>
      <w:r w:rsidR="005B4FE9" w:rsidRPr="00B74883">
        <w:rPr>
          <w:rFonts w:ascii="Calibri" w:eastAsia="Calibri" w:hAnsi="Calibri" w:cs="Calibri"/>
          <w:sz w:val="24"/>
          <w:szCs w:val="24"/>
        </w:rPr>
        <w:t>removed</w:t>
      </w:r>
      <w:r w:rsidR="00B74883" w:rsidRPr="00B74883">
        <w:rPr>
          <w:rFonts w:ascii="Calibri" w:eastAsia="Calibri" w:hAnsi="Calibri" w:cs="Calibri"/>
          <w:sz w:val="24"/>
          <w:szCs w:val="24"/>
        </w:rPr>
        <w:t xml:space="preserve"> the columns with more than 30% null values, because using these </w:t>
      </w:r>
      <w:r w:rsidR="005B4FE9" w:rsidRPr="00B74883">
        <w:rPr>
          <w:rFonts w:ascii="Calibri" w:eastAsia="Calibri" w:hAnsi="Calibri" w:cs="Calibri"/>
          <w:sz w:val="24"/>
          <w:szCs w:val="24"/>
        </w:rPr>
        <w:t>columns</w:t>
      </w:r>
      <w:r w:rsidR="00B74883" w:rsidRPr="00B74883">
        <w:rPr>
          <w:rFonts w:ascii="Calibri" w:eastAsia="Calibri" w:hAnsi="Calibri" w:cs="Calibri"/>
          <w:sz w:val="24"/>
          <w:szCs w:val="24"/>
        </w:rPr>
        <w:t xml:space="preserve"> would lead to a significant loss in the </w:t>
      </w:r>
      <w:r w:rsidR="005F7D33">
        <w:rPr>
          <w:rFonts w:ascii="Calibri" w:eastAsia="Calibri" w:hAnsi="Calibri" w:cs="Calibri"/>
          <w:sz w:val="24"/>
          <w:szCs w:val="24"/>
        </w:rPr>
        <w:t>information</w:t>
      </w:r>
      <w:r w:rsidR="00B74883" w:rsidRPr="00B74883">
        <w:rPr>
          <w:rFonts w:ascii="Calibri" w:eastAsia="Calibri" w:hAnsi="Calibri" w:cs="Calibri"/>
          <w:sz w:val="24"/>
          <w:szCs w:val="24"/>
        </w:rPr>
        <w:t xml:space="preserve"> we could use for our analysis.</w:t>
      </w:r>
      <w:r w:rsidR="002F4BF8">
        <w:rPr>
          <w:rFonts w:ascii="Calibri" w:eastAsia="Calibri" w:hAnsi="Calibri" w:cs="Calibri"/>
          <w:sz w:val="24"/>
          <w:szCs w:val="24"/>
        </w:rPr>
        <w:t xml:space="preserve"> </w:t>
      </w:r>
      <w:r w:rsidR="00753263">
        <w:rPr>
          <w:rFonts w:ascii="Calibri" w:eastAsia="Calibri" w:hAnsi="Calibri" w:cs="Calibri"/>
          <w:sz w:val="24"/>
          <w:szCs w:val="24"/>
        </w:rPr>
        <w:t>It might affect our analysis in a negative</w:t>
      </w:r>
      <w:r w:rsidR="00460327">
        <w:rPr>
          <w:rFonts w:ascii="Calibri" w:eastAsia="Calibri" w:hAnsi="Calibri" w:cs="Calibri"/>
          <w:sz w:val="24"/>
          <w:szCs w:val="24"/>
        </w:rPr>
        <w:t xml:space="preserve"> way</w:t>
      </w:r>
      <w:r w:rsidR="00AF7E53">
        <w:rPr>
          <w:rFonts w:ascii="Calibri" w:eastAsia="Calibri" w:hAnsi="Calibri" w:cs="Calibri"/>
          <w:sz w:val="24"/>
          <w:szCs w:val="24"/>
        </w:rPr>
        <w:t>.</w:t>
      </w:r>
      <w:r w:rsidR="00460327">
        <w:rPr>
          <w:rFonts w:ascii="Calibri" w:eastAsia="Calibri" w:hAnsi="Calibri" w:cs="Calibri"/>
          <w:sz w:val="24"/>
          <w:szCs w:val="24"/>
        </w:rPr>
        <w:t xml:space="preserve"> </w:t>
      </w:r>
      <w:proofErr w:type="gramStart"/>
      <w:r w:rsidR="002F4BF8">
        <w:rPr>
          <w:rFonts w:ascii="Calibri" w:eastAsia="Calibri" w:hAnsi="Calibri" w:cs="Calibri"/>
          <w:sz w:val="24"/>
          <w:szCs w:val="24"/>
        </w:rPr>
        <w:t>Next</w:t>
      </w:r>
      <w:proofErr w:type="gramEnd"/>
      <w:r w:rsidR="002F4BF8">
        <w:rPr>
          <w:rFonts w:ascii="Calibri" w:eastAsia="Calibri" w:hAnsi="Calibri" w:cs="Calibri"/>
          <w:sz w:val="24"/>
          <w:szCs w:val="24"/>
        </w:rPr>
        <w:t xml:space="preserve"> we have </w:t>
      </w:r>
      <w:r w:rsidR="005045D7">
        <w:rPr>
          <w:rFonts w:ascii="Calibri" w:eastAsia="Calibri" w:hAnsi="Calibri" w:cs="Calibri"/>
          <w:sz w:val="24"/>
          <w:szCs w:val="24"/>
        </w:rPr>
        <w:t>checked the distribution of some of the important variables like loan amount, loan status, grade</w:t>
      </w:r>
      <w:r w:rsidR="004645FC">
        <w:rPr>
          <w:rFonts w:ascii="Calibri" w:eastAsia="Calibri" w:hAnsi="Calibri" w:cs="Calibri"/>
          <w:sz w:val="24"/>
          <w:szCs w:val="24"/>
        </w:rPr>
        <w:t xml:space="preserve">, etc. </w:t>
      </w:r>
      <w:r w:rsidR="002D72E3">
        <w:rPr>
          <w:rFonts w:ascii="Calibri" w:eastAsia="Calibri" w:hAnsi="Calibri" w:cs="Calibri"/>
          <w:sz w:val="24"/>
          <w:szCs w:val="24"/>
        </w:rPr>
        <w:t xml:space="preserve">Some of the </w:t>
      </w:r>
      <w:r w:rsidR="00351EFC">
        <w:rPr>
          <w:rFonts w:ascii="Calibri" w:eastAsia="Calibri" w:hAnsi="Calibri" w:cs="Calibri"/>
          <w:sz w:val="24"/>
          <w:szCs w:val="24"/>
        </w:rPr>
        <w:t xml:space="preserve">visualization are depicted in </w:t>
      </w:r>
      <w:r w:rsidR="00410A67">
        <w:rPr>
          <w:rFonts w:ascii="Calibri" w:eastAsia="Calibri" w:hAnsi="Calibri" w:cs="Calibri"/>
          <w:sz w:val="24"/>
          <w:szCs w:val="24"/>
        </w:rPr>
        <w:fldChar w:fldCharType="begin"/>
      </w:r>
      <w:r w:rsidR="00410A67">
        <w:rPr>
          <w:rFonts w:ascii="Calibri" w:eastAsia="Calibri" w:hAnsi="Calibri" w:cs="Calibri"/>
          <w:sz w:val="24"/>
          <w:szCs w:val="24"/>
        </w:rPr>
        <w:instrText xml:space="preserve"> REF _Ref57557612 \h </w:instrText>
      </w:r>
      <w:r w:rsidR="00022B5D">
        <w:rPr>
          <w:rFonts w:ascii="Calibri" w:eastAsia="Calibri" w:hAnsi="Calibri" w:cs="Calibri"/>
          <w:sz w:val="24"/>
          <w:szCs w:val="24"/>
        </w:rPr>
        <w:instrText xml:space="preserve"> \* MERGEFORMAT </w:instrText>
      </w:r>
      <w:r w:rsidR="00410A67">
        <w:rPr>
          <w:rFonts w:ascii="Calibri" w:eastAsia="Calibri" w:hAnsi="Calibri" w:cs="Calibri"/>
          <w:sz w:val="24"/>
          <w:szCs w:val="24"/>
        </w:rPr>
      </w:r>
      <w:r w:rsidR="00410A67">
        <w:rPr>
          <w:rFonts w:ascii="Calibri" w:eastAsia="Calibri" w:hAnsi="Calibri" w:cs="Calibri"/>
          <w:sz w:val="24"/>
          <w:szCs w:val="24"/>
        </w:rPr>
        <w:fldChar w:fldCharType="separate"/>
      </w:r>
      <w:r w:rsidR="00410A67">
        <w:t xml:space="preserve">Figure </w:t>
      </w:r>
      <w:r w:rsidR="00410A67">
        <w:rPr>
          <w:noProof/>
        </w:rPr>
        <w:t>1</w:t>
      </w:r>
      <w:r w:rsidR="00410A67">
        <w:rPr>
          <w:rFonts w:ascii="Calibri" w:eastAsia="Calibri" w:hAnsi="Calibri" w:cs="Calibri"/>
          <w:sz w:val="24"/>
          <w:szCs w:val="24"/>
        </w:rPr>
        <w:fldChar w:fldCharType="end"/>
      </w:r>
      <w:r w:rsidR="007F1FBB">
        <w:rPr>
          <w:rFonts w:ascii="Calibri" w:eastAsia="Calibri" w:hAnsi="Calibri" w:cs="Calibri"/>
          <w:sz w:val="24"/>
          <w:szCs w:val="24"/>
        </w:rPr>
        <w:t xml:space="preserve">, </w:t>
      </w:r>
      <w:r w:rsidR="007F1FBB">
        <w:rPr>
          <w:rFonts w:ascii="Calibri" w:eastAsia="Calibri" w:hAnsi="Calibri" w:cs="Calibri"/>
          <w:sz w:val="24"/>
          <w:szCs w:val="24"/>
        </w:rPr>
        <w:fldChar w:fldCharType="begin"/>
      </w:r>
      <w:r w:rsidR="007F1FBB">
        <w:rPr>
          <w:rFonts w:ascii="Calibri" w:eastAsia="Calibri" w:hAnsi="Calibri" w:cs="Calibri"/>
          <w:sz w:val="24"/>
          <w:szCs w:val="24"/>
        </w:rPr>
        <w:instrText xml:space="preserve"> REF _Ref57567691 \h </w:instrText>
      </w:r>
      <w:r w:rsidR="00CB164F">
        <w:rPr>
          <w:rFonts w:ascii="Calibri" w:eastAsia="Calibri" w:hAnsi="Calibri" w:cs="Calibri"/>
          <w:sz w:val="24"/>
          <w:szCs w:val="24"/>
        </w:rPr>
        <w:instrText xml:space="preserve"> \* MERGEFORMAT </w:instrText>
      </w:r>
      <w:r w:rsidR="007F1FBB">
        <w:rPr>
          <w:rFonts w:ascii="Calibri" w:eastAsia="Calibri" w:hAnsi="Calibri" w:cs="Calibri"/>
          <w:sz w:val="24"/>
          <w:szCs w:val="24"/>
        </w:rPr>
      </w:r>
      <w:r w:rsidR="007F1FBB">
        <w:rPr>
          <w:rFonts w:ascii="Calibri" w:eastAsia="Calibri" w:hAnsi="Calibri" w:cs="Calibri"/>
          <w:sz w:val="24"/>
          <w:szCs w:val="24"/>
        </w:rPr>
        <w:fldChar w:fldCharType="separate"/>
      </w:r>
      <w:r w:rsidR="007F1FBB">
        <w:t xml:space="preserve">Figure </w:t>
      </w:r>
      <w:r w:rsidR="007F1FBB">
        <w:rPr>
          <w:noProof/>
        </w:rPr>
        <w:t>2</w:t>
      </w:r>
      <w:r w:rsidR="007F1FBB">
        <w:rPr>
          <w:rFonts w:ascii="Calibri" w:eastAsia="Calibri" w:hAnsi="Calibri" w:cs="Calibri"/>
          <w:sz w:val="24"/>
          <w:szCs w:val="24"/>
        </w:rPr>
        <w:fldChar w:fldCharType="end"/>
      </w:r>
      <w:r w:rsidR="007F1FBB">
        <w:rPr>
          <w:rFonts w:ascii="Calibri" w:eastAsia="Calibri" w:hAnsi="Calibri" w:cs="Calibri"/>
          <w:sz w:val="24"/>
          <w:szCs w:val="24"/>
        </w:rPr>
        <w:t xml:space="preserve"> and </w:t>
      </w:r>
      <w:r w:rsidR="007F1FBB">
        <w:rPr>
          <w:rFonts w:ascii="Calibri" w:eastAsia="Calibri" w:hAnsi="Calibri" w:cs="Calibri"/>
          <w:sz w:val="24"/>
          <w:szCs w:val="24"/>
        </w:rPr>
        <w:fldChar w:fldCharType="begin"/>
      </w:r>
      <w:r w:rsidR="007F1FBB">
        <w:rPr>
          <w:rFonts w:ascii="Calibri" w:eastAsia="Calibri" w:hAnsi="Calibri" w:cs="Calibri"/>
          <w:sz w:val="24"/>
          <w:szCs w:val="24"/>
        </w:rPr>
        <w:instrText xml:space="preserve"> REF _Ref57567702 \h </w:instrText>
      </w:r>
      <w:r w:rsidR="00CB164F">
        <w:rPr>
          <w:rFonts w:ascii="Calibri" w:eastAsia="Calibri" w:hAnsi="Calibri" w:cs="Calibri"/>
          <w:sz w:val="24"/>
          <w:szCs w:val="24"/>
        </w:rPr>
        <w:instrText xml:space="preserve"> \* MERGEFORMAT </w:instrText>
      </w:r>
      <w:r w:rsidR="007F1FBB">
        <w:rPr>
          <w:rFonts w:ascii="Calibri" w:eastAsia="Calibri" w:hAnsi="Calibri" w:cs="Calibri"/>
          <w:sz w:val="24"/>
          <w:szCs w:val="24"/>
        </w:rPr>
      </w:r>
      <w:r w:rsidR="007F1FBB">
        <w:rPr>
          <w:rFonts w:ascii="Calibri" w:eastAsia="Calibri" w:hAnsi="Calibri" w:cs="Calibri"/>
          <w:sz w:val="24"/>
          <w:szCs w:val="24"/>
        </w:rPr>
        <w:fldChar w:fldCharType="separate"/>
      </w:r>
      <w:r w:rsidR="007F1FBB">
        <w:t xml:space="preserve">Figure </w:t>
      </w:r>
      <w:r w:rsidR="007F1FBB">
        <w:rPr>
          <w:noProof/>
        </w:rPr>
        <w:t>3</w:t>
      </w:r>
      <w:r w:rsidR="007F1FBB">
        <w:rPr>
          <w:rFonts w:ascii="Calibri" w:eastAsia="Calibri" w:hAnsi="Calibri" w:cs="Calibri"/>
          <w:sz w:val="24"/>
          <w:szCs w:val="24"/>
        </w:rPr>
        <w:fldChar w:fldCharType="end"/>
      </w:r>
    </w:p>
    <w:p w14:paraId="7C2E4840" w14:textId="77777777" w:rsidR="000911B9" w:rsidRDefault="00FC60BA" w:rsidP="00CB164F">
      <w:pPr>
        <w:keepNext/>
        <w:spacing w:line="360" w:lineRule="auto"/>
        <w:jc w:val="center"/>
      </w:pPr>
      <w:r>
        <w:rPr>
          <w:noProof/>
        </w:rPr>
        <w:drawing>
          <wp:inline distT="0" distB="0" distL="0" distR="0" wp14:anchorId="7FAC0B6C" wp14:editId="6BA22F61">
            <wp:extent cx="4009934"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8">
                      <a:extLst>
                        <a:ext uri="{28A0092B-C50C-407E-A947-70E740481C1C}">
                          <a14:useLocalDpi xmlns:a14="http://schemas.microsoft.com/office/drawing/2010/main" val="0"/>
                        </a:ext>
                      </a:extLst>
                    </a:blip>
                    <a:srcRect b="9667"/>
                    <a:stretch/>
                  </pic:blipFill>
                  <pic:spPr bwMode="auto">
                    <a:xfrm>
                      <a:off x="0" y="0"/>
                      <a:ext cx="4046550" cy="3325744"/>
                    </a:xfrm>
                    <a:prstGeom prst="rect">
                      <a:avLst/>
                    </a:prstGeom>
                    <a:ln>
                      <a:noFill/>
                    </a:ln>
                    <a:extLst>
                      <a:ext uri="{53640926-AAD7-44D8-BBD7-CCE9431645EC}">
                        <a14:shadowObscured xmlns:a14="http://schemas.microsoft.com/office/drawing/2010/main"/>
                      </a:ext>
                    </a:extLst>
                  </pic:spPr>
                </pic:pic>
              </a:graphicData>
            </a:graphic>
          </wp:inline>
        </w:drawing>
      </w:r>
    </w:p>
    <w:p w14:paraId="3152EC0B" w14:textId="13538CB9" w:rsidR="00FC60BA" w:rsidRDefault="000911B9" w:rsidP="00CB164F">
      <w:pPr>
        <w:pStyle w:val="Caption"/>
        <w:spacing w:line="360" w:lineRule="auto"/>
        <w:jc w:val="center"/>
        <w:rPr>
          <w:rFonts w:ascii="Calibri" w:eastAsia="Calibri" w:hAnsi="Calibri" w:cs="Calibri"/>
          <w:sz w:val="24"/>
          <w:szCs w:val="24"/>
        </w:rPr>
      </w:pPr>
      <w:r>
        <w:t xml:space="preserve">Figure </w:t>
      </w:r>
      <w:r>
        <w:fldChar w:fldCharType="begin"/>
      </w:r>
      <w:r>
        <w:instrText>SEQ Figure \* ARABIC</w:instrText>
      </w:r>
      <w:r>
        <w:fldChar w:fldCharType="separate"/>
      </w:r>
      <w:r w:rsidR="00320A96">
        <w:rPr>
          <w:noProof/>
        </w:rPr>
        <w:t>1</w:t>
      </w:r>
      <w:r>
        <w:fldChar w:fldCharType="end"/>
      </w:r>
      <w:r>
        <w:t>:</w:t>
      </w:r>
      <w:r w:rsidRPr="00C439B5">
        <w:t xml:space="preserve"> </w:t>
      </w:r>
      <w:proofErr w:type="spellStart"/>
      <w:r w:rsidRPr="00C439B5">
        <w:t>PieChart</w:t>
      </w:r>
      <w:proofErr w:type="spellEnd"/>
      <w:r w:rsidRPr="00C439B5">
        <w:t xml:space="preserve"> of Loan-status distribution</w:t>
      </w:r>
    </w:p>
    <w:p w14:paraId="7C6DF1AA" w14:textId="77310CE6" w:rsidR="00FC60BA" w:rsidRDefault="00FC60BA" w:rsidP="00CB164F">
      <w:pPr>
        <w:spacing w:line="360" w:lineRule="auto"/>
        <w:jc w:val="both"/>
        <w:rPr>
          <w:rFonts w:ascii="Calibri" w:eastAsia="Calibri" w:hAnsi="Calibri" w:cs="Calibri"/>
          <w:sz w:val="24"/>
          <w:szCs w:val="24"/>
        </w:rPr>
      </w:pPr>
      <w:r>
        <w:rPr>
          <w:noProof/>
        </w:rPr>
        <w:lastRenderedPageBreak/>
        <w:drawing>
          <wp:inline distT="0" distB="0" distL="0" distR="0" wp14:anchorId="2FC8DD46" wp14:editId="3A9DB82B">
            <wp:extent cx="5781674" cy="336371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81674" cy="3363710"/>
                    </a:xfrm>
                    <a:prstGeom prst="rect">
                      <a:avLst/>
                    </a:prstGeom>
                  </pic:spPr>
                </pic:pic>
              </a:graphicData>
            </a:graphic>
          </wp:inline>
        </w:drawing>
      </w:r>
    </w:p>
    <w:p w14:paraId="02D13BA6" w14:textId="318F9883" w:rsidR="00FC60BA" w:rsidRDefault="00FC60BA" w:rsidP="00CB164F">
      <w:pPr>
        <w:pStyle w:val="Caption"/>
        <w:spacing w:line="360" w:lineRule="auto"/>
        <w:jc w:val="center"/>
        <w:rPr>
          <w:rFonts w:ascii="Calibri" w:eastAsia="Calibri" w:hAnsi="Calibri" w:cs="Calibri"/>
          <w:sz w:val="24"/>
          <w:szCs w:val="24"/>
        </w:rPr>
      </w:pPr>
      <w:bookmarkStart w:id="2" w:name="_Ref57567691"/>
      <w:r>
        <w:t xml:space="preserve">Figure </w:t>
      </w:r>
      <w:r>
        <w:fldChar w:fldCharType="begin"/>
      </w:r>
      <w:r>
        <w:instrText>SEQ Figure \* ARABIC</w:instrText>
      </w:r>
      <w:r>
        <w:fldChar w:fldCharType="separate"/>
      </w:r>
      <w:r w:rsidR="00320A96">
        <w:rPr>
          <w:noProof/>
        </w:rPr>
        <w:t>2</w:t>
      </w:r>
      <w:r>
        <w:fldChar w:fldCharType="end"/>
      </w:r>
      <w:bookmarkEnd w:id="2"/>
      <w:r w:rsidR="000911B9">
        <w:t xml:space="preserve">: </w:t>
      </w:r>
      <w:r w:rsidRPr="009E6F55">
        <w:t xml:space="preserve">Histogram and </w:t>
      </w:r>
      <w:proofErr w:type="gramStart"/>
      <w:r w:rsidRPr="009E6F55">
        <w:t>box-plot</w:t>
      </w:r>
      <w:proofErr w:type="gramEnd"/>
      <w:r w:rsidRPr="009E6F55">
        <w:t xml:space="preserve"> of Interest Rate and Loan Amount</w:t>
      </w:r>
    </w:p>
    <w:p w14:paraId="7681FAF4" w14:textId="5514DDF9" w:rsidR="000F1A7C" w:rsidRDefault="000F1A7C" w:rsidP="00CB164F">
      <w:pPr>
        <w:spacing w:line="360" w:lineRule="auto"/>
        <w:jc w:val="both"/>
        <w:rPr>
          <w:rFonts w:ascii="Calibri" w:eastAsia="Calibri" w:hAnsi="Calibri" w:cs="Calibri"/>
          <w:sz w:val="24"/>
          <w:szCs w:val="24"/>
        </w:rPr>
      </w:pPr>
      <w:r w:rsidRPr="00B74883">
        <w:rPr>
          <w:rFonts w:ascii="Calibri" w:eastAsia="Calibri" w:hAnsi="Calibri" w:cs="Calibri"/>
          <w:sz w:val="24"/>
          <w:szCs w:val="24"/>
        </w:rPr>
        <w:t>After this init</w:t>
      </w:r>
      <w:r w:rsidR="008C080F">
        <w:rPr>
          <w:rFonts w:ascii="Calibri" w:eastAsia="Calibri" w:hAnsi="Calibri" w:cs="Calibri"/>
          <w:sz w:val="24"/>
          <w:szCs w:val="24"/>
        </w:rPr>
        <w:t>i</w:t>
      </w:r>
      <w:r w:rsidRPr="00B74883">
        <w:rPr>
          <w:rFonts w:ascii="Calibri" w:eastAsia="Calibri" w:hAnsi="Calibri" w:cs="Calibri"/>
          <w:sz w:val="24"/>
          <w:szCs w:val="24"/>
        </w:rPr>
        <w:t xml:space="preserve">al cleaning of null-value columns we have 93 columns left. We further removed some </w:t>
      </w:r>
      <w:r>
        <w:rPr>
          <w:rFonts w:ascii="Calibri" w:eastAsia="Calibri" w:hAnsi="Calibri" w:cs="Calibri"/>
          <w:sz w:val="24"/>
          <w:szCs w:val="24"/>
        </w:rPr>
        <w:t>c</w:t>
      </w:r>
      <w:r w:rsidRPr="00B74883">
        <w:rPr>
          <w:rFonts w:ascii="Calibri" w:eastAsia="Calibri" w:hAnsi="Calibri" w:cs="Calibri"/>
          <w:sz w:val="24"/>
          <w:szCs w:val="24"/>
        </w:rPr>
        <w:t xml:space="preserve">olumns like </w:t>
      </w:r>
      <w:proofErr w:type="spellStart"/>
      <w:r w:rsidRPr="00B74883">
        <w:rPr>
          <w:rFonts w:ascii="Calibri" w:eastAsia="Calibri" w:hAnsi="Calibri" w:cs="Calibri"/>
          <w:sz w:val="24"/>
          <w:szCs w:val="24"/>
        </w:rPr>
        <w:t>url</w:t>
      </w:r>
      <w:proofErr w:type="spellEnd"/>
      <w:r w:rsidRPr="00B74883">
        <w:rPr>
          <w:rFonts w:ascii="Calibri" w:eastAsia="Calibri" w:hAnsi="Calibri" w:cs="Calibri"/>
          <w:sz w:val="24"/>
          <w:szCs w:val="24"/>
        </w:rPr>
        <w:t xml:space="preserve">, </w:t>
      </w:r>
      <w:proofErr w:type="spellStart"/>
      <w:r w:rsidRPr="00B74883">
        <w:rPr>
          <w:rFonts w:ascii="Calibri" w:eastAsia="Calibri" w:hAnsi="Calibri" w:cs="Calibri"/>
          <w:sz w:val="24"/>
          <w:szCs w:val="24"/>
        </w:rPr>
        <w:t>zipcode</w:t>
      </w:r>
      <w:proofErr w:type="spellEnd"/>
      <w:r w:rsidRPr="00B74883">
        <w:rPr>
          <w:rFonts w:ascii="Calibri" w:eastAsia="Calibri" w:hAnsi="Calibri" w:cs="Calibri"/>
          <w:sz w:val="24"/>
          <w:szCs w:val="24"/>
        </w:rPr>
        <w:t xml:space="preserve">, </w:t>
      </w:r>
      <w:proofErr w:type="spellStart"/>
      <w:r w:rsidRPr="00B74883">
        <w:rPr>
          <w:rFonts w:ascii="Calibri" w:eastAsia="Calibri" w:hAnsi="Calibri" w:cs="Calibri"/>
          <w:sz w:val="24"/>
          <w:szCs w:val="24"/>
        </w:rPr>
        <w:t>emp_title</w:t>
      </w:r>
      <w:proofErr w:type="spellEnd"/>
      <w:r w:rsidRPr="00B74883">
        <w:rPr>
          <w:rFonts w:ascii="Calibri" w:eastAsia="Calibri" w:hAnsi="Calibri" w:cs="Calibri"/>
          <w:sz w:val="24"/>
          <w:szCs w:val="24"/>
        </w:rPr>
        <w:t xml:space="preserve"> which were descriptive in nature and </w:t>
      </w:r>
      <w:proofErr w:type="gramStart"/>
      <w:r w:rsidRPr="00B74883">
        <w:rPr>
          <w:rFonts w:ascii="Calibri" w:eastAsia="Calibri" w:hAnsi="Calibri" w:cs="Calibri"/>
          <w:sz w:val="24"/>
          <w:szCs w:val="24"/>
        </w:rPr>
        <w:t>didn't</w:t>
      </w:r>
      <w:proofErr w:type="gramEnd"/>
      <w:r w:rsidRPr="00B74883">
        <w:rPr>
          <w:rFonts w:ascii="Calibri" w:eastAsia="Calibri" w:hAnsi="Calibri" w:cs="Calibri"/>
          <w:sz w:val="24"/>
          <w:szCs w:val="24"/>
        </w:rPr>
        <w:t xml:space="preserve"> have any </w:t>
      </w:r>
      <w:r w:rsidR="008C080F" w:rsidRPr="00B74883">
        <w:rPr>
          <w:rFonts w:ascii="Calibri" w:eastAsia="Calibri" w:hAnsi="Calibri" w:cs="Calibri"/>
          <w:sz w:val="24"/>
          <w:szCs w:val="24"/>
        </w:rPr>
        <w:t>relevance</w:t>
      </w:r>
      <w:r w:rsidRPr="00B74883">
        <w:rPr>
          <w:rFonts w:ascii="Calibri" w:eastAsia="Calibri" w:hAnsi="Calibri" w:cs="Calibri"/>
          <w:sz w:val="24"/>
          <w:szCs w:val="24"/>
        </w:rPr>
        <w:t xml:space="preserve"> toward the prediction.</w:t>
      </w:r>
      <w:r>
        <w:rPr>
          <w:rFonts w:ascii="Calibri" w:eastAsia="Calibri" w:hAnsi="Calibri" w:cs="Calibri"/>
          <w:sz w:val="24"/>
          <w:szCs w:val="24"/>
        </w:rPr>
        <w:t xml:space="preserve"> </w:t>
      </w:r>
      <w:r w:rsidRPr="00074E35">
        <w:rPr>
          <w:rFonts w:ascii="Calibri" w:eastAsia="Calibri" w:hAnsi="Calibri" w:cs="Calibri"/>
          <w:sz w:val="24"/>
          <w:szCs w:val="24"/>
        </w:rPr>
        <w:t>Next</w:t>
      </w:r>
      <w:r w:rsidR="78736067" w:rsidRPr="0A62F6C3">
        <w:rPr>
          <w:rFonts w:ascii="Calibri" w:eastAsia="Calibri" w:hAnsi="Calibri" w:cs="Calibri"/>
          <w:sz w:val="24"/>
          <w:szCs w:val="24"/>
        </w:rPr>
        <w:t>,</w:t>
      </w:r>
      <w:r w:rsidRPr="00074E35">
        <w:rPr>
          <w:rFonts w:ascii="Calibri" w:eastAsia="Calibri" w:hAnsi="Calibri" w:cs="Calibri"/>
          <w:sz w:val="24"/>
          <w:szCs w:val="24"/>
        </w:rPr>
        <w:t xml:space="preserve"> we meticulously analyzed what all the other variables mean by </w:t>
      </w:r>
      <w:r w:rsidR="008C080F" w:rsidRPr="00074E35">
        <w:rPr>
          <w:rFonts w:ascii="Calibri" w:eastAsia="Calibri" w:hAnsi="Calibri" w:cs="Calibri"/>
          <w:sz w:val="24"/>
          <w:szCs w:val="24"/>
        </w:rPr>
        <w:t>referring</w:t>
      </w:r>
      <w:r w:rsidRPr="00074E35">
        <w:rPr>
          <w:rFonts w:ascii="Calibri" w:eastAsia="Calibri" w:hAnsi="Calibri" w:cs="Calibri"/>
          <w:sz w:val="24"/>
          <w:szCs w:val="24"/>
        </w:rPr>
        <w:t xml:space="preserve"> to the Data Dictionary for this data and doing some research on our own. After careful consideration we dropped the ones which we felt </w:t>
      </w:r>
      <w:proofErr w:type="gramStart"/>
      <w:r w:rsidRPr="00074E35">
        <w:rPr>
          <w:rFonts w:ascii="Calibri" w:eastAsia="Calibri" w:hAnsi="Calibri" w:cs="Calibri"/>
          <w:sz w:val="24"/>
          <w:szCs w:val="24"/>
        </w:rPr>
        <w:t>weren't</w:t>
      </w:r>
      <w:proofErr w:type="gramEnd"/>
      <w:r w:rsidRPr="00074E35">
        <w:rPr>
          <w:rFonts w:ascii="Calibri" w:eastAsia="Calibri" w:hAnsi="Calibri" w:cs="Calibri"/>
          <w:sz w:val="24"/>
          <w:szCs w:val="24"/>
        </w:rPr>
        <w:t xml:space="preserve"> relevant in predicting whether a loan will get default or not.</w:t>
      </w:r>
      <w:r w:rsidR="00DD196D">
        <w:rPr>
          <w:rFonts w:ascii="Calibri" w:eastAsia="Calibri" w:hAnsi="Calibri" w:cs="Calibri"/>
          <w:sz w:val="24"/>
          <w:szCs w:val="24"/>
        </w:rPr>
        <w:t xml:space="preserve"> Some fields are for internal use and not necessarily available to the investor </w:t>
      </w:r>
      <w:r w:rsidR="002F3DD1">
        <w:rPr>
          <w:rFonts w:ascii="Calibri" w:eastAsia="Calibri" w:hAnsi="Calibri" w:cs="Calibri"/>
          <w:sz w:val="24"/>
          <w:szCs w:val="24"/>
        </w:rPr>
        <w:t xml:space="preserve">at the time of investment. Some are current loan values like </w:t>
      </w:r>
      <w:proofErr w:type="spellStart"/>
      <w:r w:rsidR="002F3DD1">
        <w:rPr>
          <w:rFonts w:ascii="Calibri" w:eastAsia="Calibri" w:hAnsi="Calibri" w:cs="Calibri"/>
          <w:sz w:val="24"/>
          <w:szCs w:val="24"/>
        </w:rPr>
        <w:t>pymt_plan</w:t>
      </w:r>
      <w:proofErr w:type="spellEnd"/>
      <w:r w:rsidR="00535F1C">
        <w:rPr>
          <w:rFonts w:ascii="Calibri" w:eastAsia="Calibri" w:hAnsi="Calibri" w:cs="Calibri"/>
          <w:sz w:val="24"/>
          <w:szCs w:val="24"/>
        </w:rPr>
        <w:t>.</w:t>
      </w:r>
      <w:r w:rsidR="00695F9E" w:rsidRPr="00695F9E">
        <w:rPr>
          <w:rFonts w:ascii="Calibri" w:eastAsia="Calibri" w:hAnsi="Calibri" w:cs="Calibri"/>
          <w:sz w:val="24"/>
          <w:szCs w:val="24"/>
        </w:rPr>
        <w:t xml:space="preserve"> It indicates that the loan is in jeopardy and that the borrower has been placed on a payment plan.</w:t>
      </w:r>
      <w:r w:rsidR="00695F9E">
        <w:rPr>
          <w:rFonts w:ascii="Calibri" w:eastAsia="Calibri" w:hAnsi="Calibri" w:cs="Calibri"/>
          <w:sz w:val="24"/>
          <w:szCs w:val="24"/>
        </w:rPr>
        <w:t xml:space="preserve"> </w:t>
      </w:r>
      <w:proofErr w:type="gramStart"/>
      <w:r w:rsidR="00695F9E">
        <w:rPr>
          <w:rFonts w:ascii="Calibri" w:eastAsia="Calibri" w:hAnsi="Calibri" w:cs="Calibri"/>
          <w:sz w:val="24"/>
          <w:szCs w:val="24"/>
        </w:rPr>
        <w:t>So</w:t>
      </w:r>
      <w:proofErr w:type="gramEnd"/>
      <w:r w:rsidR="00695F9E">
        <w:rPr>
          <w:rFonts w:ascii="Calibri" w:eastAsia="Calibri" w:hAnsi="Calibri" w:cs="Calibri"/>
          <w:sz w:val="24"/>
          <w:szCs w:val="24"/>
        </w:rPr>
        <w:t xml:space="preserve"> we dropped such fields.</w:t>
      </w:r>
    </w:p>
    <w:p w14:paraId="73855DE5" w14:textId="57215867" w:rsidR="000F1A7C" w:rsidRPr="002A050A" w:rsidRDefault="000F1A7C" w:rsidP="00CB164F">
      <w:pPr>
        <w:spacing w:line="360" w:lineRule="auto"/>
        <w:jc w:val="both"/>
      </w:pPr>
      <w:r w:rsidRPr="2CAA9749">
        <w:rPr>
          <w:rFonts w:ascii="Calibri" w:eastAsia="Calibri" w:hAnsi="Calibri" w:cs="Calibri"/>
          <w:sz w:val="24"/>
          <w:szCs w:val="24"/>
        </w:rPr>
        <w:t>Looking at the pair-plots</w:t>
      </w:r>
      <w:r>
        <w:rPr>
          <w:rFonts w:ascii="Calibri" w:eastAsia="Calibri" w:hAnsi="Calibri" w:cs="Calibri"/>
          <w:sz w:val="24"/>
          <w:szCs w:val="24"/>
        </w:rPr>
        <w:t xml:space="preserve"> in </w:t>
      </w:r>
      <w:r w:rsidR="00605812">
        <w:rPr>
          <w:rFonts w:ascii="Calibri" w:eastAsia="Calibri" w:hAnsi="Calibri" w:cs="Calibri"/>
          <w:sz w:val="24"/>
          <w:szCs w:val="24"/>
        </w:rPr>
        <w:fldChar w:fldCharType="begin"/>
      </w:r>
      <w:r w:rsidR="00605812">
        <w:rPr>
          <w:rFonts w:ascii="Calibri" w:eastAsia="Calibri" w:hAnsi="Calibri" w:cs="Calibri"/>
          <w:sz w:val="24"/>
          <w:szCs w:val="24"/>
        </w:rPr>
        <w:instrText xml:space="preserve"> REF _Ref57567657 \h </w:instrText>
      </w:r>
      <w:r w:rsidR="00CB164F">
        <w:rPr>
          <w:rFonts w:ascii="Calibri" w:eastAsia="Calibri" w:hAnsi="Calibri" w:cs="Calibri"/>
          <w:sz w:val="24"/>
          <w:szCs w:val="24"/>
        </w:rPr>
        <w:instrText xml:space="preserve"> \* MERGEFORMAT </w:instrText>
      </w:r>
      <w:r w:rsidR="00605812">
        <w:rPr>
          <w:rFonts w:ascii="Calibri" w:eastAsia="Calibri" w:hAnsi="Calibri" w:cs="Calibri"/>
          <w:sz w:val="24"/>
          <w:szCs w:val="24"/>
        </w:rPr>
      </w:r>
      <w:r w:rsidR="00605812">
        <w:rPr>
          <w:rFonts w:ascii="Calibri" w:eastAsia="Calibri" w:hAnsi="Calibri" w:cs="Calibri"/>
          <w:sz w:val="24"/>
          <w:szCs w:val="24"/>
        </w:rPr>
        <w:fldChar w:fldCharType="separate"/>
      </w:r>
      <w:r w:rsidR="00605812">
        <w:t xml:space="preserve">Figure </w:t>
      </w:r>
      <w:r w:rsidR="00605812">
        <w:rPr>
          <w:noProof/>
        </w:rPr>
        <w:t>4</w:t>
      </w:r>
      <w:r w:rsidR="00605812">
        <w:rPr>
          <w:rFonts w:ascii="Calibri" w:eastAsia="Calibri" w:hAnsi="Calibri" w:cs="Calibri"/>
          <w:sz w:val="24"/>
          <w:szCs w:val="24"/>
        </w:rPr>
        <w:fldChar w:fldCharType="end"/>
      </w:r>
      <w:r>
        <w:rPr>
          <w:rFonts w:ascii="Calibri" w:eastAsia="Calibri" w:hAnsi="Calibri" w:cs="Calibri"/>
          <w:sz w:val="24"/>
          <w:szCs w:val="24"/>
        </w:rPr>
        <w:fldChar w:fldCharType="begin"/>
      </w:r>
      <w:r>
        <w:rPr>
          <w:rFonts w:ascii="Calibri" w:eastAsia="Calibri" w:hAnsi="Calibri" w:cs="Calibri"/>
          <w:sz w:val="24"/>
          <w:szCs w:val="24"/>
        </w:rPr>
        <w:instrText xml:space="preserve"> REF _Ref57559606 \h  \* MERGEFORMAT </w:instrText>
      </w:r>
      <w:r>
        <w:rPr>
          <w:rFonts w:ascii="Calibri" w:eastAsia="Calibri" w:hAnsi="Calibri" w:cs="Calibri"/>
          <w:sz w:val="24"/>
          <w:szCs w:val="24"/>
        </w:rPr>
      </w:r>
      <w:r>
        <w:rPr>
          <w:rFonts w:ascii="Calibri" w:eastAsia="Calibri" w:hAnsi="Calibri" w:cs="Calibri"/>
          <w:sz w:val="24"/>
          <w:szCs w:val="24"/>
        </w:rPr>
        <w:fldChar w:fldCharType="end"/>
      </w:r>
      <w:r w:rsidRPr="2CAA9749">
        <w:rPr>
          <w:rFonts w:ascii="Calibri" w:eastAsia="Calibri" w:hAnsi="Calibri" w:cs="Calibri"/>
          <w:sz w:val="24"/>
          <w:szCs w:val="24"/>
        </w:rPr>
        <w:t>, it is clear that other than a few predicting variables, there is no real correlation which might be helpful when using linear regression.</w:t>
      </w:r>
    </w:p>
    <w:p w14:paraId="21981C37" w14:textId="0A8230FE" w:rsidR="009614A8" w:rsidRDefault="000F1A7C" w:rsidP="00CB164F">
      <w:pPr>
        <w:spacing w:line="360" w:lineRule="auto"/>
        <w:jc w:val="both"/>
        <w:rPr>
          <w:rFonts w:ascii="Calibri" w:eastAsia="Calibri" w:hAnsi="Calibri" w:cs="Calibri"/>
          <w:sz w:val="24"/>
          <w:szCs w:val="24"/>
        </w:rPr>
      </w:pPr>
      <w:proofErr w:type="gramStart"/>
      <w:r>
        <w:rPr>
          <w:rFonts w:ascii="Calibri" w:eastAsia="Calibri" w:hAnsi="Calibri" w:cs="Calibri"/>
          <w:sz w:val="24"/>
          <w:szCs w:val="24"/>
        </w:rPr>
        <w:t>Next</w:t>
      </w:r>
      <w:proofErr w:type="gramEnd"/>
      <w:r>
        <w:rPr>
          <w:rFonts w:ascii="Calibri" w:eastAsia="Calibri" w:hAnsi="Calibri" w:cs="Calibri"/>
          <w:sz w:val="24"/>
          <w:szCs w:val="24"/>
        </w:rPr>
        <w:t xml:space="preserve"> we have removed the null values in some of the variables</w:t>
      </w:r>
      <w:r w:rsidR="00B800C2">
        <w:rPr>
          <w:rFonts w:ascii="Calibri" w:eastAsia="Calibri" w:hAnsi="Calibri" w:cs="Calibri"/>
          <w:sz w:val="24"/>
          <w:szCs w:val="24"/>
        </w:rPr>
        <w:t xml:space="preserve"> and imputed them with mean values for e.g. </w:t>
      </w:r>
      <w:proofErr w:type="spellStart"/>
      <w:r w:rsidR="00B800C2">
        <w:rPr>
          <w:rFonts w:ascii="Calibri" w:eastAsia="Calibri" w:hAnsi="Calibri" w:cs="Calibri"/>
          <w:sz w:val="24"/>
          <w:szCs w:val="24"/>
        </w:rPr>
        <w:t>dti</w:t>
      </w:r>
      <w:proofErr w:type="spellEnd"/>
      <w:r w:rsidR="00B800C2">
        <w:rPr>
          <w:rFonts w:ascii="Calibri" w:eastAsia="Calibri" w:hAnsi="Calibri" w:cs="Calibri"/>
          <w:sz w:val="24"/>
          <w:szCs w:val="24"/>
        </w:rPr>
        <w:t xml:space="preserve">, </w:t>
      </w:r>
      <w:proofErr w:type="spellStart"/>
      <w:r w:rsidR="00D83E16">
        <w:rPr>
          <w:rFonts w:ascii="Calibri" w:eastAsia="Calibri" w:hAnsi="Calibri" w:cs="Calibri"/>
          <w:sz w:val="24"/>
          <w:szCs w:val="24"/>
        </w:rPr>
        <w:t>revol_</w:t>
      </w:r>
      <w:r w:rsidR="00F906E7">
        <w:rPr>
          <w:rFonts w:ascii="Calibri" w:eastAsia="Calibri" w:hAnsi="Calibri" w:cs="Calibri"/>
          <w:sz w:val="24"/>
          <w:szCs w:val="24"/>
        </w:rPr>
        <w:t>util</w:t>
      </w:r>
      <w:proofErr w:type="spellEnd"/>
      <w:r w:rsidR="00F906E7">
        <w:rPr>
          <w:rFonts w:ascii="Calibri" w:eastAsia="Calibri" w:hAnsi="Calibri" w:cs="Calibri"/>
          <w:sz w:val="24"/>
          <w:szCs w:val="24"/>
        </w:rPr>
        <w:t xml:space="preserve">, </w:t>
      </w:r>
      <w:proofErr w:type="spellStart"/>
      <w:r w:rsidR="00F906E7">
        <w:rPr>
          <w:rFonts w:ascii="Calibri" w:eastAsia="Calibri" w:hAnsi="Calibri" w:cs="Calibri"/>
          <w:sz w:val="24"/>
          <w:szCs w:val="24"/>
        </w:rPr>
        <w:t>bc_util</w:t>
      </w:r>
      <w:proofErr w:type="spellEnd"/>
      <w:r>
        <w:rPr>
          <w:rFonts w:ascii="Calibri" w:eastAsia="Calibri" w:hAnsi="Calibri" w:cs="Calibri"/>
          <w:sz w:val="24"/>
          <w:szCs w:val="24"/>
        </w:rPr>
        <w:t xml:space="preserve">. </w:t>
      </w:r>
      <w:r w:rsidR="00DA53C2">
        <w:rPr>
          <w:rFonts w:ascii="Calibri" w:eastAsia="Calibri" w:hAnsi="Calibri" w:cs="Calibri"/>
          <w:sz w:val="24"/>
          <w:szCs w:val="24"/>
        </w:rPr>
        <w:t xml:space="preserve">The column </w:t>
      </w:r>
      <w:proofErr w:type="spellStart"/>
      <w:r w:rsidR="00DA53C2">
        <w:rPr>
          <w:rFonts w:ascii="Calibri" w:eastAsia="Calibri" w:hAnsi="Calibri" w:cs="Calibri"/>
          <w:sz w:val="24"/>
          <w:szCs w:val="24"/>
        </w:rPr>
        <w:t>emp_length</w:t>
      </w:r>
      <w:proofErr w:type="spellEnd"/>
      <w:r w:rsidR="00DA53C2">
        <w:rPr>
          <w:rFonts w:ascii="Calibri" w:eastAsia="Calibri" w:hAnsi="Calibri" w:cs="Calibri"/>
          <w:sz w:val="24"/>
          <w:szCs w:val="24"/>
        </w:rPr>
        <w:t xml:space="preserve"> had </w:t>
      </w:r>
      <w:r w:rsidR="00DA53C2" w:rsidRPr="00DA53C2">
        <w:rPr>
          <w:rFonts w:ascii="Calibri" w:eastAsia="Calibri" w:hAnsi="Calibri" w:cs="Calibri"/>
          <w:sz w:val="24"/>
          <w:szCs w:val="24"/>
        </w:rPr>
        <w:t xml:space="preserve">69949 null values. </w:t>
      </w:r>
      <w:r w:rsidR="000F44DB">
        <w:rPr>
          <w:rFonts w:ascii="Calibri" w:eastAsia="Calibri" w:hAnsi="Calibri" w:cs="Calibri"/>
          <w:sz w:val="24"/>
          <w:szCs w:val="24"/>
        </w:rPr>
        <w:t xml:space="preserve">Null values in </w:t>
      </w:r>
      <w:proofErr w:type="spellStart"/>
      <w:r w:rsidR="000F44DB">
        <w:rPr>
          <w:rFonts w:ascii="Calibri" w:eastAsia="Calibri" w:hAnsi="Calibri" w:cs="Calibri"/>
          <w:sz w:val="24"/>
          <w:szCs w:val="24"/>
        </w:rPr>
        <w:t>emp_length</w:t>
      </w:r>
      <w:proofErr w:type="spellEnd"/>
      <w:r w:rsidR="000F44DB">
        <w:rPr>
          <w:rFonts w:ascii="Calibri" w:eastAsia="Calibri" w:hAnsi="Calibri" w:cs="Calibri"/>
          <w:sz w:val="24"/>
          <w:szCs w:val="24"/>
        </w:rPr>
        <w:t xml:space="preserve"> meant </w:t>
      </w:r>
      <w:r w:rsidR="0031776F">
        <w:rPr>
          <w:rFonts w:ascii="Calibri" w:eastAsia="Calibri" w:hAnsi="Calibri" w:cs="Calibri"/>
          <w:sz w:val="24"/>
          <w:szCs w:val="24"/>
        </w:rPr>
        <w:t xml:space="preserve">no </w:t>
      </w:r>
      <w:proofErr w:type="gramStart"/>
      <w:r w:rsidR="0031776F">
        <w:rPr>
          <w:rFonts w:ascii="Calibri" w:eastAsia="Calibri" w:hAnsi="Calibri" w:cs="Calibri"/>
          <w:sz w:val="24"/>
          <w:szCs w:val="24"/>
        </w:rPr>
        <w:t>employment</w:t>
      </w:r>
      <w:proofErr w:type="gramEnd"/>
      <w:r w:rsidR="0031776F">
        <w:rPr>
          <w:rFonts w:ascii="Calibri" w:eastAsia="Calibri" w:hAnsi="Calibri" w:cs="Calibri"/>
          <w:sz w:val="24"/>
          <w:szCs w:val="24"/>
        </w:rPr>
        <w:t xml:space="preserve"> so we created a new column </w:t>
      </w:r>
      <w:proofErr w:type="spellStart"/>
      <w:r w:rsidR="0031776F">
        <w:rPr>
          <w:rFonts w:ascii="Calibri" w:eastAsia="Calibri" w:hAnsi="Calibri" w:cs="Calibri"/>
          <w:sz w:val="24"/>
          <w:szCs w:val="24"/>
        </w:rPr>
        <w:t>emp_status</w:t>
      </w:r>
      <w:proofErr w:type="spellEnd"/>
      <w:r w:rsidR="000F44DB">
        <w:rPr>
          <w:rFonts w:ascii="Calibri" w:eastAsia="Calibri" w:hAnsi="Calibri" w:cs="Calibri"/>
          <w:sz w:val="24"/>
          <w:szCs w:val="24"/>
        </w:rPr>
        <w:t xml:space="preserve"> </w:t>
      </w:r>
      <w:r w:rsidR="00FB5024">
        <w:rPr>
          <w:rFonts w:ascii="Calibri" w:eastAsia="Calibri" w:hAnsi="Calibri" w:cs="Calibri"/>
          <w:sz w:val="24"/>
          <w:szCs w:val="24"/>
        </w:rPr>
        <w:t>in which 0 means non-employed and 1 means employed.</w:t>
      </w:r>
      <w:r w:rsidR="00DA53C2">
        <w:rPr>
          <w:rFonts w:ascii="Calibri" w:eastAsia="Calibri" w:hAnsi="Calibri" w:cs="Calibri"/>
          <w:sz w:val="24"/>
          <w:szCs w:val="24"/>
        </w:rPr>
        <w:t xml:space="preserve"> </w:t>
      </w:r>
      <w:r w:rsidR="0035391E">
        <w:rPr>
          <w:rFonts w:ascii="Calibri" w:eastAsia="Calibri" w:hAnsi="Calibri" w:cs="Calibri"/>
          <w:sz w:val="24"/>
          <w:szCs w:val="24"/>
        </w:rPr>
        <w:t>So</w:t>
      </w:r>
      <w:r w:rsidR="7B5C9621" w:rsidRPr="49F7289E">
        <w:rPr>
          <w:rFonts w:ascii="Calibri" w:eastAsia="Calibri" w:hAnsi="Calibri" w:cs="Calibri"/>
          <w:sz w:val="24"/>
          <w:szCs w:val="24"/>
        </w:rPr>
        <w:t>,</w:t>
      </w:r>
      <w:r w:rsidR="0035391E">
        <w:rPr>
          <w:rFonts w:ascii="Calibri" w:eastAsia="Calibri" w:hAnsi="Calibri" w:cs="Calibri"/>
          <w:sz w:val="24"/>
          <w:szCs w:val="24"/>
        </w:rPr>
        <w:t xml:space="preserve"> </w:t>
      </w:r>
      <w:r w:rsidR="00F12987">
        <w:rPr>
          <w:rFonts w:ascii="Calibri" w:eastAsia="Calibri" w:hAnsi="Calibri" w:cs="Calibri"/>
          <w:sz w:val="24"/>
          <w:szCs w:val="24"/>
        </w:rPr>
        <w:t xml:space="preserve">we changed all 69949 null values in </w:t>
      </w:r>
      <w:proofErr w:type="spellStart"/>
      <w:r w:rsidR="00F12987">
        <w:rPr>
          <w:rFonts w:ascii="Calibri" w:eastAsia="Calibri" w:hAnsi="Calibri" w:cs="Calibri"/>
          <w:sz w:val="24"/>
          <w:szCs w:val="24"/>
        </w:rPr>
        <w:t>emp_length</w:t>
      </w:r>
      <w:proofErr w:type="spellEnd"/>
      <w:r w:rsidR="00F12987">
        <w:rPr>
          <w:rFonts w:ascii="Calibri" w:eastAsia="Calibri" w:hAnsi="Calibri" w:cs="Calibri"/>
          <w:sz w:val="24"/>
          <w:szCs w:val="24"/>
        </w:rPr>
        <w:t xml:space="preserve"> as 0 </w:t>
      </w:r>
      <w:r w:rsidR="00F12987">
        <w:rPr>
          <w:rFonts w:ascii="Calibri" w:eastAsia="Calibri" w:hAnsi="Calibri" w:cs="Calibri"/>
          <w:sz w:val="24"/>
          <w:szCs w:val="24"/>
        </w:rPr>
        <w:lastRenderedPageBreak/>
        <w:t xml:space="preserve">and corresponding </w:t>
      </w:r>
      <w:proofErr w:type="spellStart"/>
      <w:r w:rsidR="00F12987">
        <w:rPr>
          <w:rFonts w:ascii="Calibri" w:eastAsia="Calibri" w:hAnsi="Calibri" w:cs="Calibri"/>
          <w:sz w:val="24"/>
          <w:szCs w:val="24"/>
        </w:rPr>
        <w:t>emp_status</w:t>
      </w:r>
      <w:proofErr w:type="spellEnd"/>
      <w:r w:rsidR="00F12987">
        <w:rPr>
          <w:rFonts w:ascii="Calibri" w:eastAsia="Calibri" w:hAnsi="Calibri" w:cs="Calibri"/>
          <w:sz w:val="24"/>
          <w:szCs w:val="24"/>
        </w:rPr>
        <w:t xml:space="preserve"> as 0.</w:t>
      </w:r>
      <w:r w:rsidR="00DA53C2">
        <w:rPr>
          <w:rFonts w:ascii="Calibri" w:eastAsia="Calibri" w:hAnsi="Calibri" w:cs="Calibri"/>
          <w:sz w:val="24"/>
          <w:szCs w:val="24"/>
        </w:rPr>
        <w:t xml:space="preserve"> </w:t>
      </w:r>
      <w:r>
        <w:rPr>
          <w:rFonts w:ascii="Calibri" w:eastAsia="Calibri" w:hAnsi="Calibri" w:cs="Calibri"/>
          <w:sz w:val="24"/>
          <w:szCs w:val="24"/>
        </w:rPr>
        <w:t xml:space="preserve">And converted some of the categorical variables into numeric by label encoder or one hot encoding. Converted all the numeric columns which were in string to integer or float type as applicable. To make sure that we </w:t>
      </w:r>
      <w:proofErr w:type="gramStart"/>
      <w:r>
        <w:rPr>
          <w:rFonts w:ascii="Calibri" w:eastAsia="Calibri" w:hAnsi="Calibri" w:cs="Calibri"/>
          <w:sz w:val="24"/>
          <w:szCs w:val="24"/>
        </w:rPr>
        <w:t>don’t</w:t>
      </w:r>
      <w:proofErr w:type="gramEnd"/>
      <w:r>
        <w:rPr>
          <w:rFonts w:ascii="Calibri" w:eastAsia="Calibri" w:hAnsi="Calibri" w:cs="Calibri"/>
          <w:sz w:val="24"/>
          <w:szCs w:val="24"/>
        </w:rPr>
        <w:t xml:space="preserve"> use any highly correlated variables to build our models we have computed the correlation matrix for all the numeric variables and then removed the variables which have a high correlation value. This is to make sure that we </w:t>
      </w:r>
      <w:proofErr w:type="gramStart"/>
      <w:r>
        <w:rPr>
          <w:rFonts w:ascii="Calibri" w:eastAsia="Calibri" w:hAnsi="Calibri" w:cs="Calibri"/>
          <w:sz w:val="24"/>
          <w:szCs w:val="24"/>
        </w:rPr>
        <w:t>don’t</w:t>
      </w:r>
      <w:proofErr w:type="gramEnd"/>
      <w:r>
        <w:rPr>
          <w:rFonts w:ascii="Calibri" w:eastAsia="Calibri" w:hAnsi="Calibri" w:cs="Calibri"/>
          <w:sz w:val="24"/>
          <w:szCs w:val="24"/>
        </w:rPr>
        <w:t xml:space="preserve"> have erroneous results due to these correlated variables. </w:t>
      </w:r>
    </w:p>
    <w:p w14:paraId="13F1BB62" w14:textId="197C9FDF" w:rsidR="001B2943" w:rsidRDefault="6BAE4652" w:rsidP="00CB164F">
      <w:pPr>
        <w:spacing w:line="360" w:lineRule="auto"/>
        <w:jc w:val="both"/>
        <w:rPr>
          <w:rFonts w:ascii="Calibri" w:eastAsia="Calibri" w:hAnsi="Calibri" w:cs="Calibri"/>
          <w:sz w:val="24"/>
          <w:szCs w:val="24"/>
        </w:rPr>
      </w:pPr>
      <w:r w:rsidRPr="620F42D2">
        <w:rPr>
          <w:rFonts w:ascii="Calibri" w:eastAsia="Calibri" w:hAnsi="Calibri" w:cs="Calibri"/>
          <w:sz w:val="24"/>
          <w:szCs w:val="24"/>
        </w:rPr>
        <w:t>“</w:t>
      </w:r>
      <w:proofErr w:type="spellStart"/>
      <w:r w:rsidR="009614A8" w:rsidRPr="009614A8">
        <w:rPr>
          <w:rFonts w:ascii="Calibri" w:eastAsia="Calibri" w:hAnsi="Calibri" w:cs="Calibri"/>
          <w:sz w:val="24"/>
          <w:szCs w:val="24"/>
        </w:rPr>
        <w:t>fico_range_low</w:t>
      </w:r>
      <w:proofErr w:type="spellEnd"/>
      <w:r w:rsidR="51BEB192" w:rsidRPr="620F42D2">
        <w:rPr>
          <w:rFonts w:ascii="Calibri" w:eastAsia="Calibri" w:hAnsi="Calibri" w:cs="Calibri"/>
          <w:sz w:val="24"/>
          <w:szCs w:val="24"/>
        </w:rPr>
        <w:t>”</w:t>
      </w:r>
      <w:r w:rsidR="009614A8" w:rsidRPr="009614A8">
        <w:rPr>
          <w:rFonts w:ascii="Calibri" w:eastAsia="Calibri" w:hAnsi="Calibri" w:cs="Calibri"/>
          <w:sz w:val="24"/>
          <w:szCs w:val="24"/>
        </w:rPr>
        <w:t> &amp; </w:t>
      </w:r>
      <w:r w:rsidR="2A8C5208" w:rsidRPr="687664FA">
        <w:rPr>
          <w:rFonts w:ascii="Calibri" w:eastAsia="Calibri" w:hAnsi="Calibri" w:cs="Calibri"/>
          <w:sz w:val="24"/>
          <w:szCs w:val="24"/>
        </w:rPr>
        <w:t>“</w:t>
      </w:r>
      <w:proofErr w:type="spellStart"/>
      <w:r w:rsidR="009614A8" w:rsidRPr="009614A8">
        <w:rPr>
          <w:rFonts w:ascii="Calibri" w:eastAsia="Calibri" w:hAnsi="Calibri" w:cs="Calibri"/>
          <w:sz w:val="24"/>
          <w:szCs w:val="24"/>
        </w:rPr>
        <w:t>fico_range_high</w:t>
      </w:r>
      <w:proofErr w:type="spellEnd"/>
      <w:r w:rsidR="10ECC86F" w:rsidRPr="687664FA">
        <w:rPr>
          <w:rFonts w:ascii="Calibri" w:eastAsia="Calibri" w:hAnsi="Calibri" w:cs="Calibri"/>
          <w:sz w:val="24"/>
          <w:szCs w:val="24"/>
        </w:rPr>
        <w:t>”</w:t>
      </w:r>
      <w:r w:rsidR="009614A8" w:rsidRPr="009614A8">
        <w:rPr>
          <w:rFonts w:ascii="Calibri" w:eastAsia="Calibri" w:hAnsi="Calibri" w:cs="Calibri"/>
          <w:sz w:val="24"/>
          <w:szCs w:val="24"/>
        </w:rPr>
        <w:t xml:space="preserve"> scores </w:t>
      </w:r>
      <w:r w:rsidR="009614A8">
        <w:rPr>
          <w:rFonts w:ascii="Calibri" w:eastAsia="Calibri" w:hAnsi="Calibri" w:cs="Calibri"/>
          <w:sz w:val="24"/>
          <w:szCs w:val="24"/>
        </w:rPr>
        <w:t xml:space="preserve">had high </w:t>
      </w:r>
      <w:proofErr w:type="gramStart"/>
      <w:r w:rsidR="009614A8">
        <w:rPr>
          <w:rFonts w:ascii="Calibri" w:eastAsia="Calibri" w:hAnsi="Calibri" w:cs="Calibri"/>
          <w:sz w:val="24"/>
          <w:szCs w:val="24"/>
        </w:rPr>
        <w:t>correlation</w:t>
      </w:r>
      <w:proofErr w:type="gramEnd"/>
      <w:r w:rsidR="00FF7B0D">
        <w:rPr>
          <w:rFonts w:ascii="Calibri" w:eastAsia="Calibri" w:hAnsi="Calibri" w:cs="Calibri"/>
          <w:sz w:val="24"/>
          <w:szCs w:val="24"/>
        </w:rPr>
        <w:t xml:space="preserve"> so we took an average </w:t>
      </w:r>
      <w:r w:rsidR="0088091A">
        <w:rPr>
          <w:rFonts w:ascii="Calibri" w:eastAsia="Calibri" w:hAnsi="Calibri" w:cs="Calibri"/>
          <w:sz w:val="24"/>
          <w:szCs w:val="24"/>
        </w:rPr>
        <w:t xml:space="preserve">of these columns and created a new column </w:t>
      </w:r>
      <w:proofErr w:type="spellStart"/>
      <w:r w:rsidR="0088091A">
        <w:rPr>
          <w:rFonts w:ascii="Calibri" w:eastAsia="Calibri" w:hAnsi="Calibri" w:cs="Calibri"/>
          <w:sz w:val="24"/>
          <w:szCs w:val="24"/>
        </w:rPr>
        <w:t>fico_range_avg</w:t>
      </w:r>
      <w:proofErr w:type="spellEnd"/>
      <w:r w:rsidR="0088091A">
        <w:rPr>
          <w:rFonts w:ascii="Calibri" w:eastAsia="Calibri" w:hAnsi="Calibri" w:cs="Calibri"/>
          <w:sz w:val="24"/>
          <w:szCs w:val="24"/>
        </w:rPr>
        <w:t xml:space="preserve"> and dropped the previous two columns</w:t>
      </w:r>
      <w:r w:rsidR="009614A8" w:rsidRPr="009614A8">
        <w:rPr>
          <w:rFonts w:ascii="Calibri" w:eastAsia="Calibri" w:hAnsi="Calibri" w:cs="Calibri"/>
          <w:sz w:val="24"/>
          <w:szCs w:val="24"/>
        </w:rPr>
        <w:t>.</w:t>
      </w:r>
      <w:r w:rsidR="00AF581A">
        <w:rPr>
          <w:rFonts w:ascii="Calibri" w:eastAsia="Calibri" w:hAnsi="Calibri" w:cs="Calibri"/>
          <w:sz w:val="24"/>
          <w:szCs w:val="24"/>
        </w:rPr>
        <w:t xml:space="preserve"> We also dropped </w:t>
      </w:r>
      <w:r w:rsidR="2B49AAAE" w:rsidRPr="275C956F">
        <w:rPr>
          <w:rFonts w:ascii="Calibri" w:eastAsia="Calibri" w:hAnsi="Calibri" w:cs="Calibri"/>
          <w:sz w:val="24"/>
          <w:szCs w:val="24"/>
        </w:rPr>
        <w:t>“</w:t>
      </w:r>
      <w:proofErr w:type="spellStart"/>
      <w:r w:rsidR="00AF581A">
        <w:rPr>
          <w:rFonts w:ascii="Calibri" w:eastAsia="Calibri" w:hAnsi="Calibri" w:cs="Calibri"/>
          <w:sz w:val="24"/>
          <w:szCs w:val="24"/>
        </w:rPr>
        <w:t>earliest_cr</w:t>
      </w:r>
      <w:r w:rsidR="001B2943">
        <w:rPr>
          <w:rFonts w:ascii="Calibri" w:eastAsia="Calibri" w:hAnsi="Calibri" w:cs="Calibri"/>
          <w:sz w:val="24"/>
          <w:szCs w:val="24"/>
        </w:rPr>
        <w:t>_line</w:t>
      </w:r>
      <w:proofErr w:type="spellEnd"/>
      <w:r w:rsidR="4B773F9E" w:rsidRPr="275C956F">
        <w:rPr>
          <w:rFonts w:ascii="Calibri" w:eastAsia="Calibri" w:hAnsi="Calibri" w:cs="Calibri"/>
          <w:sz w:val="24"/>
          <w:szCs w:val="24"/>
        </w:rPr>
        <w:t>”</w:t>
      </w:r>
      <w:r w:rsidR="001B2943">
        <w:rPr>
          <w:rFonts w:ascii="Calibri" w:eastAsia="Calibri" w:hAnsi="Calibri" w:cs="Calibri"/>
          <w:sz w:val="24"/>
          <w:szCs w:val="24"/>
        </w:rPr>
        <w:t xml:space="preserve"> </w:t>
      </w:r>
      <w:r w:rsidR="00C77856">
        <w:rPr>
          <w:rFonts w:ascii="Calibri" w:eastAsia="Calibri" w:hAnsi="Calibri" w:cs="Calibri"/>
          <w:sz w:val="24"/>
          <w:szCs w:val="24"/>
        </w:rPr>
        <w:t xml:space="preserve">column because it affects the </w:t>
      </w:r>
      <w:r w:rsidR="13750E08" w:rsidRPr="275C956F">
        <w:rPr>
          <w:rFonts w:ascii="Calibri" w:eastAsia="Calibri" w:hAnsi="Calibri" w:cs="Calibri"/>
          <w:sz w:val="24"/>
          <w:szCs w:val="24"/>
        </w:rPr>
        <w:t>“</w:t>
      </w:r>
      <w:proofErr w:type="spellStart"/>
      <w:r w:rsidR="00C77856">
        <w:rPr>
          <w:rFonts w:ascii="Calibri" w:eastAsia="Calibri" w:hAnsi="Calibri" w:cs="Calibri"/>
          <w:sz w:val="24"/>
          <w:szCs w:val="24"/>
        </w:rPr>
        <w:t>fico_range</w:t>
      </w:r>
      <w:proofErr w:type="spellEnd"/>
      <w:r w:rsidR="5AD68766" w:rsidRPr="275C956F">
        <w:rPr>
          <w:rFonts w:ascii="Calibri" w:eastAsia="Calibri" w:hAnsi="Calibri" w:cs="Calibri"/>
          <w:sz w:val="24"/>
          <w:szCs w:val="24"/>
        </w:rPr>
        <w:t>”</w:t>
      </w:r>
      <w:r w:rsidR="00C47BD8">
        <w:rPr>
          <w:rFonts w:ascii="Calibri" w:eastAsia="Calibri" w:hAnsi="Calibri" w:cs="Calibri"/>
          <w:sz w:val="24"/>
          <w:szCs w:val="24"/>
        </w:rPr>
        <w:t xml:space="preserve"> so we thought of going ahead with </w:t>
      </w:r>
      <w:r w:rsidR="43D4982F" w:rsidRPr="275C956F">
        <w:rPr>
          <w:rFonts w:ascii="Calibri" w:eastAsia="Calibri" w:hAnsi="Calibri" w:cs="Calibri"/>
          <w:sz w:val="24"/>
          <w:szCs w:val="24"/>
        </w:rPr>
        <w:t>“</w:t>
      </w:r>
      <w:proofErr w:type="spellStart"/>
      <w:r w:rsidR="00C47BD8">
        <w:rPr>
          <w:rFonts w:ascii="Calibri" w:eastAsia="Calibri" w:hAnsi="Calibri" w:cs="Calibri"/>
          <w:sz w:val="24"/>
          <w:szCs w:val="24"/>
        </w:rPr>
        <w:t>fico_range</w:t>
      </w:r>
      <w:r w:rsidR="00043223">
        <w:rPr>
          <w:rFonts w:ascii="Calibri" w:eastAsia="Calibri" w:hAnsi="Calibri" w:cs="Calibri"/>
          <w:sz w:val="24"/>
          <w:szCs w:val="24"/>
        </w:rPr>
        <w:t>_avg</w:t>
      </w:r>
      <w:proofErr w:type="spellEnd"/>
      <w:r w:rsidR="7190AA94" w:rsidRPr="275C956F">
        <w:rPr>
          <w:rFonts w:ascii="Calibri" w:eastAsia="Calibri" w:hAnsi="Calibri" w:cs="Calibri"/>
          <w:sz w:val="24"/>
          <w:szCs w:val="24"/>
        </w:rPr>
        <w:t>”</w:t>
      </w:r>
      <w:r w:rsidR="00C47BD8" w:rsidRPr="275C956F">
        <w:rPr>
          <w:rFonts w:ascii="Calibri" w:eastAsia="Calibri" w:hAnsi="Calibri" w:cs="Calibri"/>
          <w:sz w:val="24"/>
          <w:szCs w:val="24"/>
        </w:rPr>
        <w:t>.</w:t>
      </w:r>
    </w:p>
    <w:p w14:paraId="5E7012C0" w14:textId="637F2BD7" w:rsidR="000F1A7C" w:rsidRDefault="000F1A7C" w:rsidP="00CB164F">
      <w:pPr>
        <w:spacing w:line="360" w:lineRule="auto"/>
        <w:jc w:val="both"/>
        <w:rPr>
          <w:rFonts w:ascii="Calibri" w:eastAsia="Calibri" w:hAnsi="Calibri" w:cs="Calibri"/>
          <w:sz w:val="24"/>
          <w:szCs w:val="24"/>
        </w:rPr>
      </w:pPr>
      <w:r>
        <w:rPr>
          <w:rFonts w:ascii="Calibri" w:eastAsia="Calibri" w:hAnsi="Calibri" w:cs="Calibri"/>
          <w:sz w:val="24"/>
          <w:szCs w:val="24"/>
        </w:rPr>
        <w:t xml:space="preserve">After this cleaning we are left with about 40 variables. We have used these variables for </w:t>
      </w:r>
      <w:proofErr w:type="gramStart"/>
      <w:r>
        <w:rPr>
          <w:rFonts w:ascii="Calibri" w:eastAsia="Calibri" w:hAnsi="Calibri" w:cs="Calibri"/>
          <w:sz w:val="24"/>
          <w:szCs w:val="24"/>
        </w:rPr>
        <w:t>all of</w:t>
      </w:r>
      <w:proofErr w:type="gramEnd"/>
      <w:r>
        <w:rPr>
          <w:rFonts w:ascii="Calibri" w:eastAsia="Calibri" w:hAnsi="Calibri" w:cs="Calibri"/>
          <w:sz w:val="24"/>
          <w:szCs w:val="24"/>
        </w:rPr>
        <w:t xml:space="preserve"> our future model building process.</w:t>
      </w:r>
    </w:p>
    <w:p w14:paraId="54F70851" w14:textId="51E5E052" w:rsidR="00DE73A6" w:rsidRPr="00DE73A6" w:rsidRDefault="001011B5" w:rsidP="00CB164F">
      <w:pPr>
        <w:spacing w:line="360" w:lineRule="auto"/>
      </w:pPr>
      <w:r>
        <w:tab/>
      </w:r>
    </w:p>
    <w:p w14:paraId="0A5CDE36" w14:textId="0F07C164" w:rsidR="00A637AA" w:rsidRPr="00A637AA" w:rsidRDefault="0012625F" w:rsidP="00CB164F">
      <w:pPr>
        <w:spacing w:line="360" w:lineRule="auto"/>
        <w:jc w:val="both"/>
      </w:pPr>
      <w:r>
        <w:rPr>
          <w:noProof/>
        </w:rPr>
        <mc:AlternateContent>
          <mc:Choice Requires="wps">
            <w:drawing>
              <wp:anchor distT="0" distB="0" distL="114300" distR="114300" simplePos="0" relativeHeight="251658241" behindDoc="0" locked="0" layoutInCell="1" allowOverlap="1" wp14:anchorId="47B520D8" wp14:editId="5C8A116D">
                <wp:simplePos x="0" y="0"/>
                <wp:positionH relativeFrom="column">
                  <wp:posOffset>0</wp:posOffset>
                </wp:positionH>
                <wp:positionV relativeFrom="paragraph">
                  <wp:posOffset>2758440</wp:posOffset>
                </wp:positionV>
                <wp:extent cx="59251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25185" cy="635"/>
                        </a:xfrm>
                        <a:prstGeom prst="rect">
                          <a:avLst/>
                        </a:prstGeom>
                        <a:solidFill>
                          <a:prstClr val="white"/>
                        </a:solidFill>
                        <a:ln>
                          <a:noFill/>
                        </a:ln>
                      </wps:spPr>
                      <wps:txbx>
                        <w:txbxContent>
                          <w:p w14:paraId="0F27E660" w14:textId="322D0A2B" w:rsidR="0012625F" w:rsidRPr="00A7260A" w:rsidRDefault="0012625F" w:rsidP="009366A8">
                            <w:pPr>
                              <w:pStyle w:val="Caption"/>
                              <w:jc w:val="center"/>
                              <w:rPr>
                                <w:noProof/>
                              </w:rPr>
                            </w:pPr>
                            <w:bookmarkStart w:id="3" w:name="_Ref57567702"/>
                            <w:bookmarkStart w:id="4" w:name="_Ref57558134"/>
                            <w:r>
                              <w:t xml:space="preserve">Figure </w:t>
                            </w:r>
                            <w:r>
                              <w:fldChar w:fldCharType="begin"/>
                            </w:r>
                            <w:r>
                              <w:instrText>SEQ Figure \* ARABIC</w:instrText>
                            </w:r>
                            <w:r>
                              <w:fldChar w:fldCharType="separate"/>
                            </w:r>
                            <w:r w:rsidR="00320A96">
                              <w:rPr>
                                <w:noProof/>
                              </w:rPr>
                              <w:t>3</w:t>
                            </w:r>
                            <w:r>
                              <w:fldChar w:fldCharType="end"/>
                            </w:r>
                            <w:bookmarkEnd w:id="3"/>
                            <w:r>
                              <w:t>: Distribution of OpenAccounts in each loan status (left). Histogram of purpose of loans</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w14:anchorId="29A1154E">
              <v:shapetype id="_x0000_t202" coordsize="21600,21600" o:spt="202" path="m,l,21600r21600,l21600,xe" w14:anchorId="47B520D8">
                <v:stroke joinstyle="miter"/>
                <v:path gradientshapeok="t" o:connecttype="rect"/>
              </v:shapetype>
              <v:shape id="Text Box 6" style="position:absolute;left:0;text-align:left;margin-left:0;margin-top:217.2pt;width:466.5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">
                <v:textbox style="mso-fit-shape-to-text:t" inset="0,0,0,0">
                  <w:txbxContent>
                    <w:p w:rsidRPr="00A7260A" w:rsidR="0012625F" w:rsidP="009366A8" w:rsidRDefault="0012625F" w14:paraId="2020388A" w14:textId="322D0A2B">
                      <w:pPr>
                        <w:pStyle w:val="Caption"/>
                        <w:jc w:val="center"/>
                        <w:rPr>
                          <w:noProof/>
                        </w:rPr>
                      </w:pPr>
                      <w:r>
                        <w:t xml:space="preserve">Figure </w:t>
                      </w:r>
                      <w:r>
                        <w:fldChar w:fldCharType="begin"/>
                      </w:r>
                      <w:r>
                        <w:instrText> SEQ Figure \* ARABIC </w:instrText>
                      </w:r>
                      <w:r>
                        <w:fldChar w:fldCharType="separate"/>
                      </w:r>
                      <w:r w:rsidR="00320A96">
                        <w:rPr>
                          <w:noProof/>
                        </w:rPr>
                        <w:t>3</w:t>
                      </w:r>
                      <w:r>
                        <w:fldChar w:fldCharType="end"/>
                      </w:r>
                      <w:r>
                        <w:t>: Distribution of OpenAccounts in each loan status (left). Histogram of purpose of loans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140B350B" wp14:editId="0B03D0AF">
                <wp:simplePos x="0" y="0"/>
                <wp:positionH relativeFrom="margin">
                  <wp:align>right</wp:align>
                </wp:positionH>
                <wp:positionV relativeFrom="paragraph">
                  <wp:posOffset>83</wp:posOffset>
                </wp:positionV>
                <wp:extent cx="5925185" cy="2701290"/>
                <wp:effectExtent l="0" t="0" r="1841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701290"/>
                        </a:xfrm>
                        <a:prstGeom prst="rect">
                          <a:avLst/>
                        </a:prstGeom>
                        <a:solidFill>
                          <a:srgbClr val="FFFFFF"/>
                        </a:solidFill>
                        <a:ln w="9525">
                          <a:solidFill>
                            <a:srgbClr val="000000"/>
                          </a:solidFill>
                          <a:miter lim="800000"/>
                          <a:headEnd/>
                          <a:tailEnd/>
                        </a:ln>
                      </wps:spPr>
                      <wps:txbx>
                        <w:txbxContent>
                          <w:p w14:paraId="51B0556D" w14:textId="365536F8" w:rsidR="0012625F" w:rsidRDefault="0012625F">
                            <w:r>
                              <w:rPr>
                                <w:noProof/>
                              </w:rPr>
                              <w:drawing>
                                <wp:inline distT="0" distB="0" distL="0" distR="0" wp14:anchorId="19A6C983" wp14:editId="2E8D6F0C">
                                  <wp:extent cx="2790825" cy="247000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3958" cy="2508176"/>
                                          </a:xfrm>
                                          <a:prstGeom prst="rect">
                                            <a:avLst/>
                                          </a:prstGeom>
                                          <a:noFill/>
                                          <a:ln>
                                            <a:noFill/>
                                          </a:ln>
                                        </pic:spPr>
                                      </pic:pic>
                                    </a:graphicData>
                                  </a:graphic>
                                </wp:inline>
                              </w:drawing>
                            </w:r>
                            <w:r>
                              <w:rPr>
                                <w:noProof/>
                              </w:rPr>
                              <w:drawing>
                                <wp:inline distT="0" distB="0" distL="0" distR="0" wp14:anchorId="7E2A94F7" wp14:editId="3F1EC371">
                                  <wp:extent cx="2941999" cy="243001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 r="38301" b="38909"/>
                                          <a:stretch/>
                                        </pic:blipFill>
                                        <pic:spPr bwMode="auto">
                                          <a:xfrm>
                                            <a:off x="0" y="0"/>
                                            <a:ext cx="2979392" cy="2460898"/>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w14:anchorId="7802529E">
              <v:shape id="Text Box 2" style="position:absolute;left:0;text-align:left;margin-left:415.35pt;margin-top:0;width:466.55pt;height:212.7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" w14:anchorId="140B350B">
                <v:textbox>
                  <w:txbxContent>
                    <w:p w:rsidR="0012625F" w:rsidRDefault="0012625F" w14:paraId="672A6659" w14:textId="365536F8">
                      <w:r>
                        <w:rPr>
                          <w:noProof/>
                        </w:rPr>
                        <w:drawing>
                          <wp:inline distT="0" distB="0" distL="0" distR="0" wp14:anchorId="5FB4E055" wp14:editId="2E8D6F0C">
                            <wp:extent cx="2790825" cy="2470001"/>
                            <wp:effectExtent l="0" t="0" r="0" b="6985"/>
                            <wp:docPr id="3715147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3958" cy="2508176"/>
                                    </a:xfrm>
                                    <a:prstGeom prst="rect">
                                      <a:avLst/>
                                    </a:prstGeom>
                                    <a:noFill/>
                                    <a:ln>
                                      <a:noFill/>
                                    </a:ln>
                                  </pic:spPr>
                                </pic:pic>
                              </a:graphicData>
                            </a:graphic>
                          </wp:inline>
                        </w:drawing>
                      </w:r>
                      <w:r>
                        <w:rPr>
                          <w:noProof/>
                        </w:rPr>
                        <w:drawing>
                          <wp:inline distT="0" distB="0" distL="0" distR="0" wp14:anchorId="3990ACBB" wp14:editId="3F1EC371">
                            <wp:extent cx="2941999" cy="2430013"/>
                            <wp:effectExtent l="0" t="0" r="0" b="8890"/>
                            <wp:docPr id="102112647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 r="38301" b="38909"/>
                                    <a:stretch/>
                                  </pic:blipFill>
                                  <pic:spPr bwMode="auto">
                                    <a:xfrm>
                                      <a:off x="0" y="0"/>
                                      <a:ext cx="2979392" cy="2460898"/>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DB5103" w:rsidRPr="00DB5103">
        <w:t xml:space="preserve"> </w:t>
      </w:r>
    </w:p>
    <w:p w14:paraId="44A013FF" w14:textId="0718F6A6" w:rsidR="00AE2CD8" w:rsidRDefault="00AE2CD8" w:rsidP="00CB164F">
      <w:pPr>
        <w:spacing w:line="360" w:lineRule="auto"/>
        <w:jc w:val="both"/>
        <w:rPr>
          <w:rFonts w:ascii="Calibri" w:eastAsia="Calibri" w:hAnsi="Calibri" w:cs="Calibri"/>
          <w:sz w:val="24"/>
          <w:szCs w:val="24"/>
        </w:rPr>
      </w:pPr>
      <w:r>
        <w:rPr>
          <w:rFonts w:ascii="Calibri" w:eastAsia="Calibri" w:hAnsi="Calibri" w:cs="Calibri"/>
          <w:sz w:val="24"/>
          <w:szCs w:val="24"/>
        </w:rPr>
        <w:t>We see that the loans labelled as default are very less (</w:t>
      </w:r>
      <w:r w:rsidR="00022DB0">
        <w:rPr>
          <w:rFonts w:ascii="Calibri" w:eastAsia="Calibri" w:hAnsi="Calibri" w:cs="Calibri"/>
          <w:sz w:val="24"/>
          <w:szCs w:val="24"/>
        </w:rPr>
        <w:t xml:space="preserve">12 records - </w:t>
      </w:r>
      <w:r>
        <w:rPr>
          <w:rFonts w:ascii="Calibri" w:eastAsia="Calibri" w:hAnsi="Calibri" w:cs="Calibri"/>
          <w:sz w:val="24"/>
          <w:szCs w:val="24"/>
        </w:rPr>
        <w:t xml:space="preserve">almost 0%). We have included the loans in the category of charged off, late and in grace-period as default too. </w:t>
      </w:r>
      <w:r w:rsidR="00336058">
        <w:rPr>
          <w:rFonts w:ascii="Calibri" w:eastAsia="Calibri" w:hAnsi="Calibri" w:cs="Calibri"/>
          <w:sz w:val="24"/>
          <w:szCs w:val="24"/>
        </w:rPr>
        <w:t xml:space="preserve">For this we created a new column </w:t>
      </w:r>
      <w:r w:rsidR="24E3144A" w:rsidRPr="265893C4">
        <w:rPr>
          <w:rFonts w:ascii="Calibri" w:eastAsia="Calibri" w:hAnsi="Calibri" w:cs="Calibri"/>
          <w:sz w:val="24"/>
          <w:szCs w:val="24"/>
        </w:rPr>
        <w:t>“</w:t>
      </w:r>
      <w:proofErr w:type="spellStart"/>
      <w:r w:rsidR="00336058">
        <w:rPr>
          <w:rFonts w:ascii="Calibri" w:eastAsia="Calibri" w:hAnsi="Calibri" w:cs="Calibri"/>
          <w:sz w:val="24"/>
          <w:szCs w:val="24"/>
        </w:rPr>
        <w:t>isDefault</w:t>
      </w:r>
      <w:proofErr w:type="spellEnd"/>
      <w:r w:rsidR="207B62A2" w:rsidRPr="265893C4">
        <w:rPr>
          <w:rFonts w:ascii="Calibri" w:eastAsia="Calibri" w:hAnsi="Calibri" w:cs="Calibri"/>
          <w:sz w:val="24"/>
          <w:szCs w:val="24"/>
        </w:rPr>
        <w:t>”</w:t>
      </w:r>
      <w:r w:rsidR="00336058">
        <w:rPr>
          <w:rFonts w:ascii="Calibri" w:eastAsia="Calibri" w:hAnsi="Calibri" w:cs="Calibri"/>
          <w:sz w:val="24"/>
          <w:szCs w:val="24"/>
        </w:rPr>
        <w:t xml:space="preserve"> where </w:t>
      </w:r>
      <w:r w:rsidR="003E55F2">
        <w:rPr>
          <w:rFonts w:ascii="Calibri" w:eastAsia="Calibri" w:hAnsi="Calibri" w:cs="Calibri"/>
          <w:sz w:val="24"/>
          <w:szCs w:val="24"/>
        </w:rPr>
        <w:t xml:space="preserve">0 means defaulted and 1 means not defaulted. </w:t>
      </w:r>
      <w:r>
        <w:rPr>
          <w:rFonts w:ascii="Calibri" w:eastAsia="Calibri" w:hAnsi="Calibri" w:cs="Calibri"/>
          <w:sz w:val="24"/>
          <w:szCs w:val="24"/>
        </w:rPr>
        <w:t xml:space="preserve">Even </w:t>
      </w:r>
      <w:r>
        <w:rPr>
          <w:rFonts w:ascii="Calibri" w:eastAsia="Calibri" w:hAnsi="Calibri" w:cs="Calibri"/>
          <w:sz w:val="24"/>
          <w:szCs w:val="24"/>
        </w:rPr>
        <w:lastRenderedPageBreak/>
        <w:t xml:space="preserve">after this transformation we have only 20% of data that are default, therefore we have computed a weight factor which is the ratio of number of default rows to number of non-default rows and applied it in all our models. </w:t>
      </w:r>
    </w:p>
    <w:p w14:paraId="14574B77" w14:textId="47DC29D7" w:rsidR="4C83FBF3" w:rsidRDefault="4C83FBF3" w:rsidP="002C2904">
      <w:pPr>
        <w:pStyle w:val="Heading1"/>
        <w:numPr>
          <w:ilvl w:val="0"/>
          <w:numId w:val="3"/>
        </w:numPr>
        <w:spacing w:line="360" w:lineRule="auto"/>
        <w:rPr>
          <w:rStyle w:val="Heading1Char"/>
        </w:rPr>
      </w:pPr>
      <w:bookmarkStart w:id="5" w:name="_Toc57573592"/>
      <w:r w:rsidRPr="62199858">
        <w:rPr>
          <w:rStyle w:val="Heading1Char"/>
        </w:rPr>
        <w:t>Methodology</w:t>
      </w:r>
      <w:bookmarkEnd w:id="5"/>
    </w:p>
    <w:p w14:paraId="302F43A5" w14:textId="64DA7780" w:rsidR="008D2367" w:rsidRDefault="00FC2ABD" w:rsidP="00CB164F">
      <w:pPr>
        <w:spacing w:line="360" w:lineRule="auto"/>
        <w:jc w:val="both"/>
      </w:pPr>
      <w:r>
        <w:t xml:space="preserve">We had three different set of predictors to work on. </w:t>
      </w:r>
      <w:r w:rsidR="00756056">
        <w:t xml:space="preserve">For each of these </w:t>
      </w:r>
      <w:r w:rsidR="00E70D63">
        <w:t xml:space="preserve">we have used </w:t>
      </w:r>
      <w:proofErr w:type="gramStart"/>
      <w:r w:rsidR="00165968">
        <w:t xml:space="preserve">a </w:t>
      </w:r>
      <w:r w:rsidR="007508FA">
        <w:t>number of</w:t>
      </w:r>
      <w:proofErr w:type="gramEnd"/>
      <w:r w:rsidR="007508FA">
        <w:t xml:space="preserve"> </w:t>
      </w:r>
      <w:r w:rsidR="00C47065">
        <w:t xml:space="preserve">algorithms like Logistic Regression, </w:t>
      </w:r>
      <w:r w:rsidR="008910FA">
        <w:t xml:space="preserve">Random Forest Regression, Linear Regression and </w:t>
      </w:r>
      <w:r w:rsidR="007E47F2">
        <w:t>Gradient</w:t>
      </w:r>
      <w:r w:rsidR="008910FA">
        <w:t xml:space="preserve"> Boosted Trees</w:t>
      </w:r>
      <w:r w:rsidR="00B96055">
        <w:t xml:space="preserve"> Regressor to predict our outcome variable. The general flow of </w:t>
      </w:r>
      <w:r w:rsidR="00382B5D">
        <w:t>our pipeline i</w:t>
      </w:r>
      <w:r w:rsidR="00F96FBE">
        <w:t xml:space="preserve">n building these models is as shown in </w:t>
      </w:r>
      <w:r w:rsidR="00CC4955">
        <w:fldChar w:fldCharType="begin"/>
      </w:r>
      <w:r w:rsidR="00CC4955">
        <w:instrText xml:space="preserve"> REF _Ref57583667 \h </w:instrText>
      </w:r>
      <w:r w:rsidR="00CC4955">
        <w:fldChar w:fldCharType="separate"/>
      </w:r>
      <w:r w:rsidR="00CC4955">
        <w:t xml:space="preserve">Figure </w:t>
      </w:r>
      <w:r w:rsidR="00CC4955">
        <w:rPr>
          <w:noProof/>
        </w:rPr>
        <w:t>4</w:t>
      </w:r>
      <w:r w:rsidR="00CC4955">
        <w:fldChar w:fldCharType="end"/>
      </w:r>
      <w:r w:rsidR="005609CE">
        <w:t xml:space="preserve"> </w:t>
      </w:r>
      <w:r w:rsidR="00EE5963">
        <w:t xml:space="preserve"> </w:t>
      </w:r>
    </w:p>
    <w:p w14:paraId="24A186CC" w14:textId="77777777" w:rsidR="00D30BC6" w:rsidRDefault="00F96FBE" w:rsidP="00CB164F">
      <w:pPr>
        <w:keepNext/>
        <w:spacing w:line="360" w:lineRule="auto"/>
      </w:pPr>
      <w:r>
        <w:rPr>
          <w:noProof/>
        </w:rPr>
        <w:drawing>
          <wp:inline distT="0" distB="0" distL="0" distR="0" wp14:anchorId="0317A733" wp14:editId="0A05D40D">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AFBE9AC" w14:textId="3413A256" w:rsidR="00F96FBE" w:rsidRPr="008D2367" w:rsidRDefault="00D30BC6" w:rsidP="00CB164F">
      <w:pPr>
        <w:pStyle w:val="Caption"/>
        <w:spacing w:line="360" w:lineRule="auto"/>
        <w:jc w:val="center"/>
      </w:pPr>
      <w:bookmarkStart w:id="6" w:name="_Ref57583667"/>
      <w:bookmarkStart w:id="7" w:name="_Ref57554996"/>
      <w:r>
        <w:t xml:space="preserve">Figure </w:t>
      </w:r>
      <w:r>
        <w:fldChar w:fldCharType="begin"/>
      </w:r>
      <w:r>
        <w:instrText>SEQ Figure \* ARABIC</w:instrText>
      </w:r>
      <w:r>
        <w:fldChar w:fldCharType="separate"/>
      </w:r>
      <w:r w:rsidR="00320A96">
        <w:rPr>
          <w:noProof/>
        </w:rPr>
        <w:t>4</w:t>
      </w:r>
      <w:r>
        <w:fldChar w:fldCharType="end"/>
      </w:r>
      <w:bookmarkEnd w:id="6"/>
      <w:r>
        <w:t>: Flow Diagram of the Processes to build a Regression Model</w:t>
      </w:r>
      <w:bookmarkEnd w:id="7"/>
    </w:p>
    <w:p w14:paraId="679AFA53" w14:textId="5F54A390" w:rsidR="4C83FBF3" w:rsidRDefault="4C83FBF3" w:rsidP="002C2904">
      <w:pPr>
        <w:pStyle w:val="ListParagraph"/>
        <w:numPr>
          <w:ilvl w:val="0"/>
          <w:numId w:val="3"/>
        </w:numPr>
        <w:spacing w:line="360" w:lineRule="auto"/>
        <w:rPr>
          <w:rStyle w:val="Heading1Char"/>
        </w:rPr>
      </w:pPr>
      <w:bookmarkStart w:id="8" w:name="_Toc57573593"/>
      <w:r w:rsidRPr="62199858">
        <w:rPr>
          <w:rStyle w:val="Heading1Char"/>
        </w:rPr>
        <w:t>Models</w:t>
      </w:r>
      <w:bookmarkEnd w:id="8"/>
    </w:p>
    <w:p w14:paraId="4FD3DA32" w14:textId="670F1227" w:rsidR="2CAA9749" w:rsidRDefault="00AF460A" w:rsidP="00E8613E">
      <w:pPr>
        <w:pStyle w:val="Heading2"/>
        <w:numPr>
          <w:ilvl w:val="1"/>
          <w:numId w:val="3"/>
        </w:numPr>
        <w:spacing w:line="360" w:lineRule="auto"/>
        <w:rPr>
          <w:rFonts w:eastAsia="Calibri"/>
        </w:rPr>
      </w:pPr>
      <w:bookmarkStart w:id="9" w:name="_Toc57573594"/>
      <w:r>
        <w:rPr>
          <w:rFonts w:eastAsia="Calibri"/>
        </w:rPr>
        <w:t>Probability that a given borrower will default</w:t>
      </w:r>
      <w:bookmarkEnd w:id="9"/>
    </w:p>
    <w:p w14:paraId="3E4BCC95" w14:textId="77777777" w:rsidR="00E8613E" w:rsidRDefault="003C65B7" w:rsidP="00E8613E">
      <w:pPr>
        <w:spacing w:line="360" w:lineRule="auto"/>
      </w:pPr>
      <w:r>
        <w:t xml:space="preserve">For all the models we have used a set of 43 independent variables to predict the </w:t>
      </w:r>
      <w:r w:rsidR="005D6104">
        <w:t>outcome of whether the loan defaults or not.</w:t>
      </w:r>
    </w:p>
    <w:p w14:paraId="56F7AFC3" w14:textId="046F563B" w:rsidR="00AF460A" w:rsidRDefault="00AF460A" w:rsidP="001A34AD">
      <w:pPr>
        <w:pStyle w:val="Heading2"/>
        <w:numPr>
          <w:ilvl w:val="2"/>
          <w:numId w:val="3"/>
        </w:numPr>
      </w:pPr>
      <w:bookmarkStart w:id="10" w:name="_Toc57573595"/>
      <w:r w:rsidRPr="001A34AD">
        <w:t>Logistic</w:t>
      </w:r>
      <w:r>
        <w:t xml:space="preserve"> </w:t>
      </w:r>
      <w:r w:rsidR="00EF7514">
        <w:t>R</w:t>
      </w:r>
      <w:r>
        <w:t>egression Model</w:t>
      </w:r>
      <w:bookmarkEnd w:id="10"/>
    </w:p>
    <w:p w14:paraId="7964C6EF" w14:textId="36943545" w:rsidR="006C65A5" w:rsidRDefault="00B01D36" w:rsidP="00CB164F">
      <w:pPr>
        <w:spacing w:line="360" w:lineRule="auto"/>
        <w:jc w:val="both"/>
      </w:pPr>
      <w:r>
        <w:t>For Logistic regression w</w:t>
      </w:r>
      <w:r w:rsidR="00A433B0">
        <w:t xml:space="preserve">e have </w:t>
      </w:r>
      <w:r w:rsidR="00C0370D">
        <w:t>comput</w:t>
      </w:r>
      <w:r w:rsidR="00CC18CE">
        <w:t>ed the MSE</w:t>
      </w:r>
      <w:r w:rsidR="003C7513">
        <w:t xml:space="preserve">, ROC </w:t>
      </w:r>
      <w:r w:rsidR="0080084A">
        <w:t xml:space="preserve">and AUC </w:t>
      </w:r>
      <w:r w:rsidR="00C20A2C">
        <w:t>for this model</w:t>
      </w:r>
      <w:r w:rsidR="00225A38">
        <w:t xml:space="preserve">. </w:t>
      </w:r>
    </w:p>
    <w:p w14:paraId="52D14DAC" w14:textId="45ED7F7C" w:rsidR="006E236D" w:rsidRDefault="00FB7B34" w:rsidP="00CB164F">
      <w:pPr>
        <w:spacing w:line="36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lastRenderedPageBreak/>
        <w:t>W</w:t>
      </w:r>
      <w:r w:rsidR="006E236D">
        <w:rPr>
          <w:rFonts w:ascii="Calibri" w:eastAsia="Calibri" w:hAnsi="Calibri" w:cs="Calibri"/>
          <w:color w:val="000000" w:themeColor="text1"/>
          <w:sz w:val="24"/>
          <w:szCs w:val="24"/>
        </w:rPr>
        <w:t xml:space="preserve">e find that the purpose of the loan is a very crucial factor. To be specific if the loan is for debt consolidation or credit card, it has a higher probability of defaulting. Other loan </w:t>
      </w:r>
      <w:r w:rsidR="41B1CF22" w:rsidRPr="5B91C438">
        <w:rPr>
          <w:rFonts w:ascii="Calibri" w:eastAsia="Calibri" w:hAnsi="Calibri" w:cs="Calibri"/>
          <w:color w:val="000000" w:themeColor="text1"/>
          <w:sz w:val="24"/>
          <w:szCs w:val="24"/>
        </w:rPr>
        <w:t>purpose</w:t>
      </w:r>
      <w:r w:rsidR="08B46949" w:rsidRPr="5B91C438">
        <w:rPr>
          <w:rFonts w:ascii="Calibri" w:eastAsia="Calibri" w:hAnsi="Calibri" w:cs="Calibri"/>
          <w:color w:val="000000" w:themeColor="text1"/>
          <w:sz w:val="24"/>
          <w:szCs w:val="24"/>
        </w:rPr>
        <w:t>s</w:t>
      </w:r>
      <w:r w:rsidR="006E236D">
        <w:rPr>
          <w:rFonts w:ascii="Calibri" w:eastAsia="Calibri" w:hAnsi="Calibri" w:cs="Calibri"/>
          <w:color w:val="000000" w:themeColor="text1"/>
          <w:sz w:val="24"/>
          <w:szCs w:val="24"/>
        </w:rPr>
        <w:t xml:space="preserve"> with higher probability of defaulting are home purchase, medical, small business, car, etc.</w:t>
      </w:r>
      <w:r>
        <w:rPr>
          <w:rFonts w:ascii="Calibri" w:eastAsia="Calibri" w:hAnsi="Calibri" w:cs="Calibri"/>
          <w:color w:val="000000" w:themeColor="text1"/>
          <w:sz w:val="24"/>
          <w:szCs w:val="24"/>
        </w:rPr>
        <w:t xml:space="preserve"> </w:t>
      </w:r>
    </w:p>
    <w:p w14:paraId="083E2DC6" w14:textId="77777777" w:rsidR="00320A96" w:rsidRDefault="0CF93D8A" w:rsidP="00320A96">
      <w:pPr>
        <w:keepNext/>
        <w:spacing w:line="360" w:lineRule="auto"/>
        <w:jc w:val="center"/>
      </w:pPr>
      <w:r>
        <w:rPr>
          <w:noProof/>
        </w:rPr>
        <w:drawing>
          <wp:inline distT="0" distB="0" distL="0" distR="0" wp14:anchorId="3E48F6B2" wp14:editId="751C4E47">
            <wp:extent cx="3419475" cy="2544149"/>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19475" cy="2544149"/>
                    </a:xfrm>
                    <a:prstGeom prst="rect">
                      <a:avLst/>
                    </a:prstGeom>
                  </pic:spPr>
                </pic:pic>
              </a:graphicData>
            </a:graphic>
          </wp:inline>
        </w:drawing>
      </w:r>
    </w:p>
    <w:p w14:paraId="0B57D509" w14:textId="02C630DC" w:rsidR="00503304" w:rsidRDefault="00320A96" w:rsidP="00320A96">
      <w:pPr>
        <w:pStyle w:val="Caption"/>
        <w:jc w:val="center"/>
        <w:rPr>
          <w:rFonts w:ascii="Calibri" w:eastAsia="Calibri" w:hAnsi="Calibri" w:cs="Calibri"/>
          <w:color w:val="000000" w:themeColor="text1"/>
          <w:sz w:val="24"/>
          <w:szCs w:val="24"/>
        </w:rPr>
      </w:pPr>
      <w:r>
        <w:t xml:space="preserve">Figure </w:t>
      </w:r>
      <w:r>
        <w:fldChar w:fldCharType="begin"/>
      </w:r>
      <w:r>
        <w:instrText>SEQ Figure \* ARABIC</w:instrText>
      </w:r>
      <w:r>
        <w:fldChar w:fldCharType="separate"/>
      </w:r>
      <w:r>
        <w:rPr>
          <w:noProof/>
        </w:rPr>
        <w:t>5</w:t>
      </w:r>
      <w:r>
        <w:fldChar w:fldCharType="end"/>
      </w:r>
      <w:r>
        <w:t>: Feature Importance of logistic regression to predict loan status</w:t>
      </w:r>
    </w:p>
    <w:p w14:paraId="77EAAF76" w14:textId="5A23E9CF" w:rsidR="00DA2513" w:rsidRDefault="001B5039" w:rsidP="005C11CD">
      <w:pPr>
        <w:pStyle w:val="Heading3"/>
        <w:numPr>
          <w:ilvl w:val="2"/>
          <w:numId w:val="3"/>
        </w:numPr>
        <w:spacing w:line="360" w:lineRule="auto"/>
        <w:jc w:val="both"/>
      </w:pPr>
      <w:bookmarkStart w:id="11" w:name="_Toc57573596"/>
      <w:r>
        <w:t>Random Forest Regression</w:t>
      </w:r>
      <w:bookmarkEnd w:id="11"/>
    </w:p>
    <w:p w14:paraId="687AA376" w14:textId="77777777" w:rsidR="00E16591" w:rsidRDefault="00E81586" w:rsidP="00CB164F">
      <w:pPr>
        <w:spacing w:line="360" w:lineRule="auto"/>
        <w:jc w:val="both"/>
      </w:pPr>
      <w:r>
        <w:t xml:space="preserve">According to this model the loan grade and the term of the loan is a </w:t>
      </w:r>
      <w:r w:rsidR="002031C0">
        <w:t>crucial factor in prediction of the loan status.</w:t>
      </w:r>
    </w:p>
    <w:p w14:paraId="2AFED505" w14:textId="77777777" w:rsidR="00320A96" w:rsidRDefault="00A634A8" w:rsidP="00320A96">
      <w:pPr>
        <w:keepNext/>
        <w:spacing w:line="360" w:lineRule="auto"/>
        <w:jc w:val="center"/>
      </w:pPr>
      <w:r>
        <w:rPr>
          <w:noProof/>
        </w:rPr>
        <w:drawing>
          <wp:inline distT="0" distB="0" distL="0" distR="0" wp14:anchorId="248B2AC1" wp14:editId="25725174">
            <wp:extent cx="3333750" cy="25391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3750" cy="2539136"/>
                    </a:xfrm>
                    <a:prstGeom prst="rect">
                      <a:avLst/>
                    </a:prstGeom>
                  </pic:spPr>
                </pic:pic>
              </a:graphicData>
            </a:graphic>
          </wp:inline>
        </w:drawing>
      </w:r>
    </w:p>
    <w:p w14:paraId="301A1B9D" w14:textId="1B19B149" w:rsidR="00A634A8" w:rsidRDefault="00320A96" w:rsidP="00320A96">
      <w:pPr>
        <w:pStyle w:val="Caption"/>
        <w:jc w:val="center"/>
      </w:pPr>
      <w:r>
        <w:t xml:space="preserve">Figure </w:t>
      </w:r>
      <w:r>
        <w:fldChar w:fldCharType="begin"/>
      </w:r>
      <w:r>
        <w:instrText>SEQ Figure \* ARABIC</w:instrText>
      </w:r>
      <w:r>
        <w:fldChar w:fldCharType="separate"/>
      </w:r>
      <w:r>
        <w:rPr>
          <w:noProof/>
        </w:rPr>
        <w:t>6</w:t>
      </w:r>
      <w:r>
        <w:fldChar w:fldCharType="end"/>
      </w:r>
      <w:r>
        <w:t xml:space="preserve">: Feature importance of Random Forest to </w:t>
      </w:r>
      <w:proofErr w:type="gramStart"/>
      <w:r>
        <w:t xml:space="preserve">predict </w:t>
      </w:r>
      <w:r>
        <w:rPr>
          <w:noProof/>
        </w:rPr>
        <w:t xml:space="preserve"> loan</w:t>
      </w:r>
      <w:proofErr w:type="gramEnd"/>
      <w:r>
        <w:rPr>
          <w:noProof/>
        </w:rPr>
        <w:t xml:space="preserve"> status</w:t>
      </w:r>
    </w:p>
    <w:p w14:paraId="6C706382" w14:textId="59326CB6" w:rsidR="00C60A86" w:rsidRDefault="00E5147C" w:rsidP="005C11CD">
      <w:pPr>
        <w:pStyle w:val="Heading3"/>
        <w:numPr>
          <w:ilvl w:val="2"/>
          <w:numId w:val="3"/>
        </w:numPr>
        <w:spacing w:line="360" w:lineRule="auto"/>
        <w:jc w:val="both"/>
      </w:pPr>
      <w:bookmarkStart w:id="12" w:name="_Toc57573597"/>
      <w:r>
        <w:lastRenderedPageBreak/>
        <w:t>Gradient Boosted Tree Regression</w:t>
      </w:r>
      <w:bookmarkEnd w:id="12"/>
    </w:p>
    <w:p w14:paraId="3C9E1321" w14:textId="108B71FC" w:rsidR="00E5147C" w:rsidRDefault="00E5147C" w:rsidP="00CB164F">
      <w:pPr>
        <w:spacing w:line="360" w:lineRule="auto"/>
        <w:jc w:val="both"/>
      </w:pPr>
      <w:r>
        <w:t xml:space="preserve">According to this model </w:t>
      </w:r>
      <w:r w:rsidR="00E762A0">
        <w:t>too</w:t>
      </w:r>
      <w:r w:rsidR="48D3A014">
        <w:t>,</w:t>
      </w:r>
      <w:r w:rsidR="00E762A0">
        <w:t xml:space="preserve"> </w:t>
      </w:r>
      <w:r>
        <w:t xml:space="preserve">the loan grade and the term of the loan </w:t>
      </w:r>
      <w:r w:rsidR="4DF0150C">
        <w:t>a</w:t>
      </w:r>
      <w:r w:rsidR="5D2F9C31">
        <w:t>re</w:t>
      </w:r>
      <w:r>
        <w:t xml:space="preserve"> crucial </w:t>
      </w:r>
      <w:r w:rsidR="4DF0150C">
        <w:t>factor</w:t>
      </w:r>
      <w:r w:rsidR="3C36A760">
        <w:t>s</w:t>
      </w:r>
      <w:r>
        <w:t xml:space="preserve"> in prediction of the loan status</w:t>
      </w:r>
      <w:r w:rsidR="00E762A0">
        <w:t xml:space="preserve"> which </w:t>
      </w:r>
      <w:r w:rsidR="0051380A">
        <w:t xml:space="preserve">is </w:t>
      </w:r>
      <w:proofErr w:type="gramStart"/>
      <w:r w:rsidR="0051380A">
        <w:t>similar to</w:t>
      </w:r>
      <w:proofErr w:type="gramEnd"/>
      <w:r w:rsidR="0051380A">
        <w:t xml:space="preserve"> the result from Random Forest Regression</w:t>
      </w:r>
      <w:r>
        <w:t>.</w:t>
      </w:r>
    </w:p>
    <w:p w14:paraId="5EA4BB79" w14:textId="77777777" w:rsidR="002A1FB8" w:rsidRDefault="00ED3862" w:rsidP="002A1FB8">
      <w:pPr>
        <w:keepNext/>
        <w:spacing w:line="360" w:lineRule="auto"/>
        <w:jc w:val="center"/>
      </w:pPr>
      <w:r>
        <w:rPr>
          <w:noProof/>
        </w:rPr>
        <w:drawing>
          <wp:inline distT="0" distB="0" distL="0" distR="0" wp14:anchorId="6A573A6D" wp14:editId="608910DA">
            <wp:extent cx="3264020" cy="2486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67979" cy="2489040"/>
                    </a:xfrm>
                    <a:prstGeom prst="rect">
                      <a:avLst/>
                    </a:prstGeom>
                  </pic:spPr>
                </pic:pic>
              </a:graphicData>
            </a:graphic>
          </wp:inline>
        </w:drawing>
      </w:r>
    </w:p>
    <w:p w14:paraId="3FD56AE6" w14:textId="2992A5AC" w:rsidR="00ED3862" w:rsidRDefault="002A1FB8" w:rsidP="002A1FB8">
      <w:pPr>
        <w:pStyle w:val="Caption"/>
        <w:jc w:val="center"/>
      </w:pPr>
      <w:r>
        <w:t xml:space="preserve">Figure </w:t>
      </w:r>
      <w:r>
        <w:fldChar w:fldCharType="begin"/>
      </w:r>
      <w:r>
        <w:instrText>SEQ Figure \* ARABIC</w:instrText>
      </w:r>
      <w:r>
        <w:fldChar w:fldCharType="separate"/>
      </w:r>
      <w:r w:rsidR="00320A96">
        <w:rPr>
          <w:noProof/>
        </w:rPr>
        <w:t>7</w:t>
      </w:r>
      <w:r>
        <w:fldChar w:fldCharType="end"/>
      </w:r>
      <w:r>
        <w:t>: Feature importance for GBT to predict loan status</w:t>
      </w:r>
    </w:p>
    <w:p w14:paraId="13784E0E" w14:textId="1A2B1182" w:rsidR="00EB4562" w:rsidRDefault="00CB6288" w:rsidP="005C11CD">
      <w:pPr>
        <w:pStyle w:val="Heading2"/>
        <w:numPr>
          <w:ilvl w:val="1"/>
          <w:numId w:val="3"/>
        </w:numPr>
        <w:spacing w:line="360" w:lineRule="auto"/>
        <w:jc w:val="both"/>
      </w:pPr>
      <w:bookmarkStart w:id="13" w:name="_Toc57573598"/>
      <w:r>
        <w:t>Fraction of amount a borrower will return</w:t>
      </w:r>
      <w:bookmarkEnd w:id="13"/>
    </w:p>
    <w:p w14:paraId="7FBC2D66" w14:textId="77777777" w:rsidR="004B542F" w:rsidRDefault="008836D8" w:rsidP="00CB164F">
      <w:pPr>
        <w:spacing w:line="360" w:lineRule="auto"/>
        <w:jc w:val="both"/>
      </w:pPr>
      <w:r w:rsidRPr="008836D8">
        <w:t xml:space="preserve">In this section we have tried to build a model to predict how much amount can an investor expect to be returned by a borrower before the term expires. We have used the same input independent variables as in the previous section. The outcome variable here </w:t>
      </w:r>
      <w:r w:rsidR="00EC46C1">
        <w:t xml:space="preserve">is </w:t>
      </w:r>
      <w:r w:rsidRPr="008836D8">
        <w:t>the balance of principal amount yet to be paid. Also</w:t>
      </w:r>
      <w:r w:rsidR="000B37FB">
        <w:t>,</w:t>
      </w:r>
      <w:r w:rsidRPr="008836D8">
        <w:t xml:space="preserve"> we have used a subset of the data </w:t>
      </w:r>
      <w:r w:rsidR="0042669A">
        <w:t xml:space="preserve">here. </w:t>
      </w:r>
      <w:r w:rsidR="006F0FAB">
        <w:t xml:space="preserve">We filtered </w:t>
      </w:r>
      <w:r w:rsidR="000A5F20">
        <w:t>the data keeping</w:t>
      </w:r>
      <w:r w:rsidRPr="008836D8">
        <w:t xml:space="preserve"> only the loans qualifying as 'current'</w:t>
      </w:r>
      <w:r w:rsidR="00204CA0">
        <w:t>.</w:t>
      </w:r>
    </w:p>
    <w:p w14:paraId="5EF7C39A" w14:textId="736023BC" w:rsidR="00333825" w:rsidRDefault="00333825" w:rsidP="005C11CD">
      <w:pPr>
        <w:pStyle w:val="Heading3"/>
        <w:numPr>
          <w:ilvl w:val="2"/>
          <w:numId w:val="3"/>
        </w:numPr>
        <w:spacing w:line="360" w:lineRule="auto"/>
      </w:pPr>
      <w:bookmarkStart w:id="14" w:name="_Toc57573599"/>
      <w:r>
        <w:t>Linear Regression</w:t>
      </w:r>
      <w:bookmarkEnd w:id="14"/>
    </w:p>
    <w:p w14:paraId="61F624F0" w14:textId="075CDE7A" w:rsidR="00E95B8D" w:rsidRDefault="007B637D" w:rsidP="00CB164F">
      <w:pPr>
        <w:spacing w:line="360" w:lineRule="auto"/>
      </w:pPr>
      <w:r>
        <w:t xml:space="preserve">According to this model </w:t>
      </w:r>
      <w:r w:rsidR="002A57F7">
        <w:t xml:space="preserve">the </w:t>
      </w:r>
      <w:r w:rsidR="00450086">
        <w:t xml:space="preserve">type of applicant (individual or joint) is the most significant predictor. </w:t>
      </w:r>
      <w:r w:rsidR="00B9587C">
        <w:t>Also</w:t>
      </w:r>
      <w:r w:rsidR="00A76157">
        <w:t>,</w:t>
      </w:r>
      <w:r w:rsidR="00B9587C">
        <w:t xml:space="preserve"> public recorded </w:t>
      </w:r>
      <w:r w:rsidR="008004AD">
        <w:t xml:space="preserve">bankruptcies and </w:t>
      </w:r>
      <w:r w:rsidR="001515A6">
        <w:t xml:space="preserve">number of public </w:t>
      </w:r>
      <w:r w:rsidR="00805837">
        <w:t>derogatory records</w:t>
      </w:r>
      <w:r w:rsidR="00D50E7E">
        <w:t xml:space="preserve"> also affect the amount of balance left to be paid by the borrower.</w:t>
      </w:r>
    </w:p>
    <w:p w14:paraId="3319FBD6" w14:textId="5A7365DB" w:rsidR="009049F8" w:rsidRDefault="0074163C" w:rsidP="009049F8">
      <w:pPr>
        <w:keepNext/>
        <w:spacing w:line="360" w:lineRule="auto"/>
        <w:jc w:val="center"/>
      </w:pPr>
      <w:r>
        <w:rPr>
          <w:noProof/>
        </w:rPr>
        <w:lastRenderedPageBreak/>
        <w:drawing>
          <wp:inline distT="0" distB="0" distL="0" distR="0" wp14:anchorId="22F0B97B" wp14:editId="2E4D6A1E">
            <wp:extent cx="3248025" cy="2487376"/>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8007" cy="2495020"/>
                    </a:xfrm>
                    <a:prstGeom prst="rect">
                      <a:avLst/>
                    </a:prstGeom>
                    <a:noFill/>
                    <a:ln>
                      <a:noFill/>
                    </a:ln>
                  </pic:spPr>
                </pic:pic>
              </a:graphicData>
            </a:graphic>
          </wp:inline>
        </w:drawing>
      </w:r>
    </w:p>
    <w:p w14:paraId="51378B0D" w14:textId="3ECF8522" w:rsidR="00F77401" w:rsidRDefault="009049F8" w:rsidP="009049F8">
      <w:pPr>
        <w:pStyle w:val="Caption"/>
        <w:jc w:val="center"/>
      </w:pPr>
      <w:r>
        <w:t xml:space="preserve">Figure </w:t>
      </w:r>
      <w:r>
        <w:fldChar w:fldCharType="begin"/>
      </w:r>
      <w:r>
        <w:instrText>SEQ Figure \* ARABIC</w:instrText>
      </w:r>
      <w:r>
        <w:fldChar w:fldCharType="separate"/>
      </w:r>
      <w:r w:rsidR="00320A96">
        <w:rPr>
          <w:noProof/>
        </w:rPr>
        <w:t>8</w:t>
      </w:r>
      <w:r>
        <w:fldChar w:fldCharType="end"/>
      </w:r>
      <w:r>
        <w:t>: Feature Importance for Linear Regression to predict balance payment</w:t>
      </w:r>
    </w:p>
    <w:p w14:paraId="2907ED86" w14:textId="649C18E8" w:rsidR="00E95B8D" w:rsidRDefault="00E95B8D" w:rsidP="00731ABF">
      <w:pPr>
        <w:pStyle w:val="Heading3"/>
        <w:numPr>
          <w:ilvl w:val="2"/>
          <w:numId w:val="3"/>
        </w:numPr>
        <w:spacing w:line="360" w:lineRule="auto"/>
      </w:pPr>
      <w:bookmarkStart w:id="15" w:name="_Toc57573600"/>
      <w:r>
        <w:t>Random Forest Regression</w:t>
      </w:r>
      <w:bookmarkEnd w:id="15"/>
    </w:p>
    <w:p w14:paraId="302FFA7C" w14:textId="78498CD5" w:rsidR="00E95B8D" w:rsidRDefault="00E95B8D" w:rsidP="00CB164F">
      <w:pPr>
        <w:spacing w:line="360" w:lineRule="auto"/>
        <w:jc w:val="both"/>
      </w:pPr>
      <w:r>
        <w:t xml:space="preserve">According to this </w:t>
      </w:r>
      <w:r w:rsidR="00CC7A96">
        <w:t xml:space="preserve">model loan amount is the most significant predictor. </w:t>
      </w:r>
      <w:r w:rsidR="007776C5">
        <w:t xml:space="preserve">This is an obvious predictor though since higher the loan amount more would be the balance remaining </w:t>
      </w:r>
      <w:proofErr w:type="gramStart"/>
      <w:r w:rsidR="007776C5">
        <w:t>in a given</w:t>
      </w:r>
      <w:proofErr w:type="gramEnd"/>
      <w:r w:rsidR="007776C5">
        <w:t xml:space="preserve"> time. But apart from that </w:t>
      </w:r>
      <w:r w:rsidR="00D73E33">
        <w:t xml:space="preserve">interest rate and </w:t>
      </w:r>
      <w:r w:rsidR="0013016F">
        <w:t xml:space="preserve">term length of the </w:t>
      </w:r>
      <w:r w:rsidR="00A71AEF">
        <w:t xml:space="preserve">loan is </w:t>
      </w:r>
      <w:proofErr w:type="gramStart"/>
      <w:r w:rsidR="00A71AEF">
        <w:t>also  a</w:t>
      </w:r>
      <w:proofErr w:type="gramEnd"/>
      <w:r w:rsidR="00A71AEF">
        <w:t xml:space="preserve"> significant predictor.</w:t>
      </w:r>
    </w:p>
    <w:p w14:paraId="4A5785F5" w14:textId="1C0D280A" w:rsidR="009049F8" w:rsidRDefault="009049F8" w:rsidP="009049F8">
      <w:pPr>
        <w:keepNext/>
        <w:spacing w:line="360" w:lineRule="auto"/>
        <w:jc w:val="center"/>
      </w:pPr>
      <w:r>
        <w:rPr>
          <w:noProof/>
        </w:rPr>
        <w:t>`</w:t>
      </w:r>
      <w:r w:rsidR="007A7E62">
        <w:rPr>
          <w:noProof/>
        </w:rPr>
        <w:drawing>
          <wp:inline distT="0" distB="0" distL="0" distR="0" wp14:anchorId="7A5D9BB6" wp14:editId="3C105CB0">
            <wp:extent cx="3321448" cy="259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38379" cy="2604007"/>
                    </a:xfrm>
                    <a:prstGeom prst="rect">
                      <a:avLst/>
                    </a:prstGeom>
                    <a:noFill/>
                    <a:ln>
                      <a:noFill/>
                    </a:ln>
                  </pic:spPr>
                </pic:pic>
              </a:graphicData>
            </a:graphic>
          </wp:inline>
        </w:drawing>
      </w:r>
    </w:p>
    <w:p w14:paraId="5BA6F656" w14:textId="1F44F258" w:rsidR="002B0C60" w:rsidRDefault="009049F8" w:rsidP="009049F8">
      <w:pPr>
        <w:pStyle w:val="Caption"/>
        <w:jc w:val="center"/>
      </w:pPr>
      <w:r>
        <w:t xml:space="preserve">Figure </w:t>
      </w:r>
      <w:r>
        <w:fldChar w:fldCharType="begin"/>
      </w:r>
      <w:r>
        <w:instrText>SEQ Figure \* ARABIC</w:instrText>
      </w:r>
      <w:r>
        <w:fldChar w:fldCharType="separate"/>
      </w:r>
      <w:r w:rsidR="00320A96">
        <w:rPr>
          <w:noProof/>
        </w:rPr>
        <w:t>9</w:t>
      </w:r>
      <w:r>
        <w:fldChar w:fldCharType="end"/>
      </w:r>
      <w:r>
        <w:t>: Feature Importance of Random Forest to predict balance payment</w:t>
      </w:r>
    </w:p>
    <w:p w14:paraId="3BA9217E" w14:textId="4B25ED76" w:rsidR="00E95B8D" w:rsidRDefault="00E95B8D" w:rsidP="00AC27B0">
      <w:pPr>
        <w:pStyle w:val="Heading3"/>
        <w:numPr>
          <w:ilvl w:val="2"/>
          <w:numId w:val="3"/>
        </w:numPr>
      </w:pPr>
      <w:bookmarkStart w:id="16" w:name="_Toc57573601"/>
      <w:r>
        <w:t>Gradient Boosted Tree Regression</w:t>
      </w:r>
      <w:bookmarkEnd w:id="16"/>
    </w:p>
    <w:p w14:paraId="40864889" w14:textId="3805E94D" w:rsidR="00AF460A" w:rsidRDefault="00E95B8D" w:rsidP="00CB164F">
      <w:pPr>
        <w:spacing w:line="360" w:lineRule="auto"/>
        <w:jc w:val="both"/>
      </w:pPr>
      <w:r>
        <w:t>According to this model too t</w:t>
      </w:r>
      <w:r w:rsidR="0052720E">
        <w:t xml:space="preserve">he </w:t>
      </w:r>
      <w:r w:rsidR="00A71AEF">
        <w:t xml:space="preserve">loan amount, </w:t>
      </w:r>
      <w:r w:rsidR="003A2513">
        <w:t>installment and interest rate</w:t>
      </w:r>
      <w:r w:rsidR="0052720E">
        <w:t xml:space="preserve"> affect the balance </w:t>
      </w:r>
      <w:r w:rsidR="005D712B">
        <w:t>payment by a borrower.</w:t>
      </w:r>
    </w:p>
    <w:p w14:paraId="7E8A23DA" w14:textId="77777777" w:rsidR="009049F8" w:rsidRDefault="00311501" w:rsidP="009049F8">
      <w:pPr>
        <w:keepNext/>
        <w:spacing w:line="360" w:lineRule="auto"/>
        <w:jc w:val="center"/>
      </w:pPr>
      <w:r>
        <w:rPr>
          <w:noProof/>
        </w:rPr>
        <w:lastRenderedPageBreak/>
        <w:drawing>
          <wp:inline distT="0" distB="0" distL="0" distR="0" wp14:anchorId="588FA880" wp14:editId="0019BA97">
            <wp:extent cx="3289032" cy="250507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10395" cy="2521346"/>
                    </a:xfrm>
                    <a:prstGeom prst="rect">
                      <a:avLst/>
                    </a:prstGeom>
                  </pic:spPr>
                </pic:pic>
              </a:graphicData>
            </a:graphic>
          </wp:inline>
        </w:drawing>
      </w:r>
    </w:p>
    <w:p w14:paraId="4B9475DA" w14:textId="2102C1E4" w:rsidR="00540E25" w:rsidRDefault="009049F8" w:rsidP="009049F8">
      <w:pPr>
        <w:pStyle w:val="Caption"/>
        <w:jc w:val="center"/>
      </w:pPr>
      <w:r>
        <w:t xml:space="preserve">Figure </w:t>
      </w:r>
      <w:r>
        <w:fldChar w:fldCharType="begin"/>
      </w:r>
      <w:r>
        <w:instrText>SEQ Figure \* ARABIC</w:instrText>
      </w:r>
      <w:r>
        <w:fldChar w:fldCharType="separate"/>
      </w:r>
      <w:r w:rsidR="00320A96">
        <w:rPr>
          <w:noProof/>
        </w:rPr>
        <w:t>10</w:t>
      </w:r>
      <w:r>
        <w:fldChar w:fldCharType="end"/>
      </w:r>
      <w:r>
        <w:t>:Feature Importance for GBT to predict balance payment</w:t>
      </w:r>
    </w:p>
    <w:p w14:paraId="7AE44651" w14:textId="77777777" w:rsidR="00540E25" w:rsidRDefault="00540E25" w:rsidP="004E0E7E">
      <w:pPr>
        <w:spacing w:line="360" w:lineRule="auto"/>
        <w:jc w:val="center"/>
      </w:pPr>
    </w:p>
    <w:p w14:paraId="0747C676" w14:textId="44DC46C2" w:rsidR="7E138A19" w:rsidRDefault="7E138A19" w:rsidP="00731ABF">
      <w:pPr>
        <w:pStyle w:val="Heading2"/>
        <w:numPr>
          <w:ilvl w:val="1"/>
          <w:numId w:val="3"/>
        </w:numPr>
      </w:pPr>
      <w:bookmarkStart w:id="17" w:name="_Toc57573602"/>
      <w:r>
        <w:t>Total Return on Investment</w:t>
      </w:r>
      <w:bookmarkEnd w:id="17"/>
    </w:p>
    <w:p w14:paraId="61CFEC0D" w14:textId="0C4B4DF0" w:rsidR="7E138A19" w:rsidRDefault="7E138A19" w:rsidP="00CB164F">
      <w:pPr>
        <w:spacing w:line="360" w:lineRule="auto"/>
        <w:jc w:val="both"/>
      </w:pPr>
      <w:r>
        <w:t>In this section we have tried to build a model to predict what would be the expected re</w:t>
      </w:r>
      <w:r w:rsidR="05B5A4CF">
        <w:t>turn on investment for the investor</w:t>
      </w:r>
      <w:r>
        <w:t xml:space="preserve">. We have used </w:t>
      </w:r>
      <w:r w:rsidR="2434B319">
        <w:t xml:space="preserve">a few different predicting variables compared to the previous sections. </w:t>
      </w:r>
      <w:r>
        <w:t xml:space="preserve">The outcome variable here is the </w:t>
      </w:r>
      <w:r w:rsidR="262D9010">
        <w:t>“</w:t>
      </w:r>
      <w:proofErr w:type="spellStart"/>
      <w:r w:rsidR="262D9010">
        <w:t>return_inv</w:t>
      </w:r>
      <w:proofErr w:type="spellEnd"/>
      <w:r w:rsidR="262D9010">
        <w:t xml:space="preserve">” (return on Investment) which was computed using the variables </w:t>
      </w:r>
      <w:r w:rsidR="747994B2">
        <w:t>“</w:t>
      </w:r>
      <w:proofErr w:type="spellStart"/>
      <w:r w:rsidR="747994B2">
        <w:t>total_pymnt_inv</w:t>
      </w:r>
      <w:proofErr w:type="spellEnd"/>
      <w:r w:rsidR="747994B2">
        <w:t>” and “</w:t>
      </w:r>
      <w:proofErr w:type="spellStart"/>
      <w:r w:rsidR="747994B2">
        <w:t>funded_amnt_inv</w:t>
      </w:r>
      <w:proofErr w:type="spellEnd"/>
      <w:r w:rsidR="747994B2">
        <w:t>”.</w:t>
      </w:r>
    </w:p>
    <w:p w14:paraId="5DCEA27D" w14:textId="2C3B10E3" w:rsidR="7E138A19" w:rsidRDefault="7E138A19" w:rsidP="00B06267">
      <w:pPr>
        <w:pStyle w:val="Heading3"/>
        <w:numPr>
          <w:ilvl w:val="2"/>
          <w:numId w:val="3"/>
        </w:numPr>
        <w:spacing w:line="360" w:lineRule="auto"/>
      </w:pPr>
      <w:bookmarkStart w:id="18" w:name="_Toc57573603"/>
      <w:r>
        <w:t>Linear Regression</w:t>
      </w:r>
      <w:bookmarkEnd w:id="18"/>
    </w:p>
    <w:p w14:paraId="0EDE57E3" w14:textId="0B539051" w:rsidR="0E1FA544" w:rsidRDefault="7E138A19" w:rsidP="005341F9">
      <w:pPr>
        <w:spacing w:line="360" w:lineRule="auto"/>
        <w:jc w:val="both"/>
      </w:pPr>
      <w:r>
        <w:t xml:space="preserve">According to this model </w:t>
      </w:r>
      <w:r w:rsidR="2915BBD3">
        <w:t>“</w:t>
      </w:r>
      <w:proofErr w:type="spellStart"/>
      <w:r w:rsidR="2915BBD3" w:rsidRPr="11D0B073">
        <w:rPr>
          <w:rFonts w:ascii="Calibri" w:eastAsia="Calibri" w:hAnsi="Calibri" w:cs="Calibri"/>
          <w:color w:val="000000" w:themeColor="text1"/>
        </w:rPr>
        <w:t>disbursement_method</w:t>
      </w:r>
      <w:proofErr w:type="spellEnd"/>
      <w:r w:rsidR="2915BBD3">
        <w:t xml:space="preserve">” and “grade” affect ROI </w:t>
      </w:r>
      <w:r w:rsidR="4A4213DA">
        <w:t>(return on investment)</w:t>
      </w:r>
      <w:r w:rsidR="2915BBD3">
        <w:t xml:space="preserve"> the most.</w:t>
      </w:r>
      <w:r w:rsidR="005341F9">
        <w:t xml:space="preserve"> </w:t>
      </w:r>
      <w:r w:rsidR="2915BBD3">
        <w:t xml:space="preserve">When mode of </w:t>
      </w:r>
      <w:r w:rsidR="2923F4ED">
        <w:t>disbursement</w:t>
      </w:r>
      <w:r w:rsidR="2915BBD3">
        <w:t xml:space="preserve"> changes from "</w:t>
      </w:r>
      <w:r w:rsidR="02C12227">
        <w:t>C</w:t>
      </w:r>
      <w:r w:rsidR="2915BBD3">
        <w:t xml:space="preserve">ash” to </w:t>
      </w:r>
      <w:r w:rsidR="0E1FA544">
        <w:t>“Direct Pay”, the ROI increase decreases by .4%.</w:t>
      </w:r>
      <w:r w:rsidR="005341F9">
        <w:t xml:space="preserve"> </w:t>
      </w:r>
      <w:r w:rsidR="0E1FA544">
        <w:t xml:space="preserve">When grade of the investment changes from “A” to “B”, the ROI increases by .2%. </w:t>
      </w:r>
    </w:p>
    <w:p w14:paraId="6BDBF947" w14:textId="7BE2D180" w:rsidR="00647896" w:rsidRDefault="00647896" w:rsidP="00647896">
      <w:pPr>
        <w:pStyle w:val="Caption"/>
        <w:keepNext/>
        <w:jc w:val="center"/>
      </w:pPr>
      <w:r>
        <w:t xml:space="preserve">Table </w:t>
      </w:r>
      <w:r>
        <w:fldChar w:fldCharType="begin"/>
      </w:r>
      <w:r>
        <w:instrText>SEQ Table \* ARABIC</w:instrText>
      </w:r>
      <w:r>
        <w:fldChar w:fldCharType="separate"/>
      </w:r>
      <w:r>
        <w:rPr>
          <w:noProof/>
        </w:rPr>
        <w:t>1</w:t>
      </w:r>
      <w:r>
        <w:fldChar w:fldCharType="end"/>
      </w:r>
      <w:r>
        <w:t>:Linear Regression Coefficients for predicting Return on Investment</w:t>
      </w:r>
    </w:p>
    <w:tbl>
      <w:tblPr>
        <w:tblStyle w:val="GridTable4-Accent2"/>
        <w:tblW w:w="6240" w:type="dxa"/>
        <w:jc w:val="center"/>
        <w:tblLayout w:type="fixed"/>
        <w:tblLook w:val="06A0" w:firstRow="1" w:lastRow="0" w:firstColumn="1" w:lastColumn="0" w:noHBand="1" w:noVBand="1"/>
      </w:tblPr>
      <w:tblGrid>
        <w:gridCol w:w="3120"/>
        <w:gridCol w:w="3120"/>
      </w:tblGrid>
      <w:tr w:rsidR="543A6904" w14:paraId="002A87AF" w14:textId="77777777" w:rsidTr="00722C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4EEFDF2C" w14:textId="15650CC4" w:rsidR="543A6904" w:rsidRDefault="543A6904" w:rsidP="00CB164F">
            <w:pPr>
              <w:spacing w:line="360" w:lineRule="auto"/>
            </w:pPr>
            <w:r w:rsidRPr="543A6904">
              <w:rPr>
                <w:rFonts w:ascii="Calibri" w:eastAsia="Calibri" w:hAnsi="Calibri" w:cs="Calibri"/>
                <w:color w:val="000000" w:themeColor="text1"/>
              </w:rPr>
              <w:t>coefficient</w:t>
            </w:r>
          </w:p>
        </w:tc>
        <w:tc>
          <w:tcPr>
            <w:tcW w:w="3120" w:type="dxa"/>
          </w:tcPr>
          <w:p w14:paraId="598E2D5F" w14:textId="1E596302" w:rsidR="543A6904" w:rsidRDefault="543A6904" w:rsidP="00CB164F">
            <w:pPr>
              <w:spacing w:line="360" w:lineRule="auto"/>
              <w:cnfStyle w:val="100000000000" w:firstRow="1"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Values</w:t>
            </w:r>
          </w:p>
        </w:tc>
      </w:tr>
      <w:tr w:rsidR="543A6904" w14:paraId="3C8DCC6E"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48004763" w14:textId="418E4281" w:rsidR="543A6904" w:rsidRDefault="543A6904" w:rsidP="00CB164F">
            <w:pPr>
              <w:spacing w:line="360" w:lineRule="auto"/>
            </w:pPr>
            <w:proofErr w:type="spellStart"/>
            <w:r w:rsidRPr="543A6904">
              <w:rPr>
                <w:rFonts w:ascii="Calibri" w:eastAsia="Calibri" w:hAnsi="Calibri" w:cs="Calibri"/>
                <w:color w:val="000000" w:themeColor="text1"/>
              </w:rPr>
              <w:t>funded_amnt_inv</w:t>
            </w:r>
            <w:proofErr w:type="spellEnd"/>
          </w:p>
        </w:tc>
        <w:tc>
          <w:tcPr>
            <w:tcW w:w="3120" w:type="dxa"/>
          </w:tcPr>
          <w:p w14:paraId="264E71E1" w14:textId="7E52D040"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-0.00001</w:t>
            </w:r>
          </w:p>
        </w:tc>
      </w:tr>
      <w:tr w:rsidR="543A6904" w14:paraId="32C9892F"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393FED0F" w14:textId="7B3D7256" w:rsidR="543A6904" w:rsidRDefault="543A6904" w:rsidP="00CB164F">
            <w:pPr>
              <w:spacing w:line="360" w:lineRule="auto"/>
            </w:pPr>
            <w:proofErr w:type="spellStart"/>
            <w:r w:rsidRPr="543A6904">
              <w:rPr>
                <w:rFonts w:ascii="Calibri" w:eastAsia="Calibri" w:hAnsi="Calibri" w:cs="Calibri"/>
                <w:color w:val="000000" w:themeColor="text1"/>
              </w:rPr>
              <w:t>int_rate</w:t>
            </w:r>
            <w:proofErr w:type="spellEnd"/>
          </w:p>
        </w:tc>
        <w:tc>
          <w:tcPr>
            <w:tcW w:w="3120" w:type="dxa"/>
          </w:tcPr>
          <w:p w14:paraId="501A7C4D" w14:textId="70D478C5"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-0.07109</w:t>
            </w:r>
          </w:p>
        </w:tc>
      </w:tr>
      <w:tr w:rsidR="543A6904" w14:paraId="049CDE24"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3E769F43" w14:textId="094F7553" w:rsidR="543A6904" w:rsidRDefault="543A6904" w:rsidP="00CB164F">
            <w:pPr>
              <w:spacing w:line="360" w:lineRule="auto"/>
            </w:pPr>
            <w:r w:rsidRPr="543A6904">
              <w:rPr>
                <w:rFonts w:ascii="Calibri" w:eastAsia="Calibri" w:hAnsi="Calibri" w:cs="Calibri"/>
                <w:color w:val="000000" w:themeColor="text1"/>
              </w:rPr>
              <w:t>installment</w:t>
            </w:r>
          </w:p>
        </w:tc>
        <w:tc>
          <w:tcPr>
            <w:tcW w:w="3120" w:type="dxa"/>
          </w:tcPr>
          <w:p w14:paraId="0072800B" w14:textId="077F5EEE"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0.00026</w:t>
            </w:r>
          </w:p>
        </w:tc>
      </w:tr>
      <w:tr w:rsidR="543A6904" w14:paraId="58986EE7"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26619A3C" w14:textId="03957451" w:rsidR="543A6904" w:rsidRDefault="543A6904" w:rsidP="00CB164F">
            <w:pPr>
              <w:spacing w:line="360" w:lineRule="auto"/>
            </w:pPr>
            <w:proofErr w:type="spellStart"/>
            <w:r w:rsidRPr="543A6904">
              <w:rPr>
                <w:rFonts w:ascii="Calibri" w:eastAsia="Calibri" w:hAnsi="Calibri" w:cs="Calibri"/>
                <w:color w:val="000000" w:themeColor="text1"/>
              </w:rPr>
              <w:t>annual_inc</w:t>
            </w:r>
            <w:proofErr w:type="spellEnd"/>
          </w:p>
        </w:tc>
        <w:tc>
          <w:tcPr>
            <w:tcW w:w="3120" w:type="dxa"/>
          </w:tcPr>
          <w:p w14:paraId="1ACAEDFD" w14:textId="069241EF"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w:t>
            </w:r>
          </w:p>
        </w:tc>
      </w:tr>
      <w:tr w:rsidR="543A6904" w14:paraId="060FA020"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1479E05F" w14:textId="5289EDD5" w:rsidR="543A6904" w:rsidRDefault="543A6904" w:rsidP="00CB164F">
            <w:pPr>
              <w:spacing w:line="360" w:lineRule="auto"/>
            </w:pPr>
            <w:proofErr w:type="spellStart"/>
            <w:r w:rsidRPr="543A6904">
              <w:rPr>
                <w:rFonts w:ascii="Calibri" w:eastAsia="Calibri" w:hAnsi="Calibri" w:cs="Calibri"/>
                <w:color w:val="000000" w:themeColor="text1"/>
              </w:rPr>
              <w:t>dti</w:t>
            </w:r>
            <w:proofErr w:type="spellEnd"/>
          </w:p>
        </w:tc>
        <w:tc>
          <w:tcPr>
            <w:tcW w:w="3120" w:type="dxa"/>
          </w:tcPr>
          <w:p w14:paraId="7620D0CE" w14:textId="34AAD1F7"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-0.00085</w:t>
            </w:r>
          </w:p>
        </w:tc>
      </w:tr>
      <w:tr w:rsidR="543A6904" w14:paraId="6F25098B"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71C38CD2" w14:textId="1FED149F" w:rsidR="543A6904" w:rsidRDefault="543A6904" w:rsidP="00CB164F">
            <w:pPr>
              <w:spacing w:line="360" w:lineRule="auto"/>
            </w:pPr>
            <w:proofErr w:type="spellStart"/>
            <w:r w:rsidRPr="543A6904">
              <w:rPr>
                <w:rFonts w:ascii="Calibri" w:eastAsia="Calibri" w:hAnsi="Calibri" w:cs="Calibri"/>
                <w:color w:val="000000" w:themeColor="text1"/>
              </w:rPr>
              <w:t>fico_range_low</w:t>
            </w:r>
            <w:proofErr w:type="spellEnd"/>
          </w:p>
        </w:tc>
        <w:tc>
          <w:tcPr>
            <w:tcW w:w="3120" w:type="dxa"/>
          </w:tcPr>
          <w:p w14:paraId="0C011A91" w14:textId="56EF4B6C"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-0.00099</w:t>
            </w:r>
          </w:p>
        </w:tc>
      </w:tr>
      <w:tr w:rsidR="543A6904" w14:paraId="088E4D4F"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6CD62C83" w14:textId="1B820278" w:rsidR="543A6904" w:rsidRDefault="543A6904" w:rsidP="00CB164F">
            <w:pPr>
              <w:spacing w:line="360" w:lineRule="auto"/>
            </w:pPr>
            <w:proofErr w:type="spellStart"/>
            <w:r w:rsidRPr="543A6904">
              <w:rPr>
                <w:rFonts w:ascii="Calibri" w:eastAsia="Calibri" w:hAnsi="Calibri" w:cs="Calibri"/>
                <w:color w:val="000000" w:themeColor="text1"/>
              </w:rPr>
              <w:t>open_acc</w:t>
            </w:r>
            <w:proofErr w:type="spellEnd"/>
          </w:p>
        </w:tc>
        <w:tc>
          <w:tcPr>
            <w:tcW w:w="3120" w:type="dxa"/>
          </w:tcPr>
          <w:p w14:paraId="05E559D5" w14:textId="2DED2DF2"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-0.00354</w:t>
            </w:r>
          </w:p>
        </w:tc>
      </w:tr>
      <w:tr w:rsidR="543A6904" w14:paraId="246CE7EB"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6144BF97" w14:textId="40C024ED" w:rsidR="543A6904" w:rsidRDefault="543A6904" w:rsidP="00CB164F">
            <w:pPr>
              <w:spacing w:line="360" w:lineRule="auto"/>
            </w:pPr>
            <w:proofErr w:type="spellStart"/>
            <w:r w:rsidRPr="543A6904">
              <w:rPr>
                <w:rFonts w:ascii="Calibri" w:eastAsia="Calibri" w:hAnsi="Calibri" w:cs="Calibri"/>
                <w:color w:val="000000" w:themeColor="text1"/>
              </w:rPr>
              <w:lastRenderedPageBreak/>
              <w:t>total_acc</w:t>
            </w:r>
            <w:proofErr w:type="spellEnd"/>
          </w:p>
        </w:tc>
        <w:tc>
          <w:tcPr>
            <w:tcW w:w="3120" w:type="dxa"/>
          </w:tcPr>
          <w:p w14:paraId="00A9BD31" w14:textId="5EFE3236"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0.00285</w:t>
            </w:r>
          </w:p>
        </w:tc>
      </w:tr>
      <w:tr w:rsidR="543A6904" w14:paraId="588AC439"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34B0E5E5" w14:textId="560B6A32" w:rsidR="543A6904" w:rsidRDefault="543A6904" w:rsidP="00CB164F">
            <w:pPr>
              <w:spacing w:line="360" w:lineRule="auto"/>
            </w:pPr>
            <w:proofErr w:type="spellStart"/>
            <w:r w:rsidRPr="543A6904">
              <w:rPr>
                <w:rFonts w:ascii="Calibri" w:eastAsia="Calibri" w:hAnsi="Calibri" w:cs="Calibri"/>
                <w:color w:val="000000" w:themeColor="text1"/>
              </w:rPr>
              <w:t>tot_cur_bal</w:t>
            </w:r>
            <w:proofErr w:type="spellEnd"/>
          </w:p>
        </w:tc>
        <w:tc>
          <w:tcPr>
            <w:tcW w:w="3120" w:type="dxa"/>
          </w:tcPr>
          <w:p w14:paraId="45F0EB60" w14:textId="7E8B1D02"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w:t>
            </w:r>
          </w:p>
        </w:tc>
      </w:tr>
      <w:tr w:rsidR="543A6904" w14:paraId="05775D20"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39B571A2" w14:textId="2337E985" w:rsidR="543A6904" w:rsidRDefault="543A6904" w:rsidP="00CB164F">
            <w:pPr>
              <w:spacing w:line="360" w:lineRule="auto"/>
            </w:pPr>
            <w:r w:rsidRPr="543A6904">
              <w:rPr>
                <w:rFonts w:ascii="Calibri" w:eastAsia="Calibri" w:hAnsi="Calibri" w:cs="Calibri"/>
                <w:color w:val="000000" w:themeColor="text1"/>
              </w:rPr>
              <w:t>term</w:t>
            </w:r>
          </w:p>
        </w:tc>
        <w:tc>
          <w:tcPr>
            <w:tcW w:w="3120" w:type="dxa"/>
          </w:tcPr>
          <w:p w14:paraId="1FC38654" w14:textId="6693CF62"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-0.04447</w:t>
            </w:r>
          </w:p>
        </w:tc>
      </w:tr>
      <w:tr w:rsidR="543A6904" w14:paraId="1071EC24"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69AD34FC" w14:textId="73873AFD" w:rsidR="543A6904" w:rsidRDefault="543A6904" w:rsidP="00CB164F">
            <w:pPr>
              <w:spacing w:line="360" w:lineRule="auto"/>
            </w:pPr>
            <w:r w:rsidRPr="543A6904">
              <w:rPr>
                <w:rFonts w:ascii="Calibri" w:eastAsia="Calibri" w:hAnsi="Calibri" w:cs="Calibri"/>
                <w:color w:val="000000" w:themeColor="text1"/>
              </w:rPr>
              <w:t>grade</w:t>
            </w:r>
          </w:p>
        </w:tc>
        <w:tc>
          <w:tcPr>
            <w:tcW w:w="3120" w:type="dxa"/>
          </w:tcPr>
          <w:p w14:paraId="7A93973D" w14:textId="6397E969"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0.25959</w:t>
            </w:r>
          </w:p>
        </w:tc>
      </w:tr>
      <w:tr w:rsidR="543A6904" w14:paraId="18B2DBE6"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6969B0DE" w14:textId="2DFC3737" w:rsidR="543A6904" w:rsidRDefault="543A6904" w:rsidP="00CB164F">
            <w:pPr>
              <w:spacing w:line="360" w:lineRule="auto"/>
            </w:pPr>
            <w:proofErr w:type="spellStart"/>
            <w:r w:rsidRPr="543A6904">
              <w:rPr>
                <w:rFonts w:ascii="Calibri" w:eastAsia="Calibri" w:hAnsi="Calibri" w:cs="Calibri"/>
                <w:color w:val="000000" w:themeColor="text1"/>
              </w:rPr>
              <w:t>emp_length</w:t>
            </w:r>
            <w:proofErr w:type="spellEnd"/>
          </w:p>
        </w:tc>
        <w:tc>
          <w:tcPr>
            <w:tcW w:w="3120" w:type="dxa"/>
          </w:tcPr>
          <w:p w14:paraId="6948AC8E" w14:textId="4CAF09C1"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0.00077</w:t>
            </w:r>
          </w:p>
        </w:tc>
      </w:tr>
      <w:tr w:rsidR="543A6904" w14:paraId="1FAA5B32"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6AE92F15" w14:textId="08E77A9B" w:rsidR="543A6904" w:rsidRDefault="543A6904" w:rsidP="00CB164F">
            <w:pPr>
              <w:spacing w:line="360" w:lineRule="auto"/>
            </w:pPr>
            <w:proofErr w:type="spellStart"/>
            <w:r w:rsidRPr="543A6904">
              <w:rPr>
                <w:rFonts w:ascii="Calibri" w:eastAsia="Calibri" w:hAnsi="Calibri" w:cs="Calibri"/>
                <w:color w:val="000000" w:themeColor="text1"/>
              </w:rPr>
              <w:t>home_ownership</w:t>
            </w:r>
            <w:proofErr w:type="spellEnd"/>
          </w:p>
        </w:tc>
        <w:tc>
          <w:tcPr>
            <w:tcW w:w="3120" w:type="dxa"/>
          </w:tcPr>
          <w:p w14:paraId="17D1A0BC" w14:textId="12246344"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0.00724</w:t>
            </w:r>
          </w:p>
        </w:tc>
      </w:tr>
      <w:tr w:rsidR="543A6904" w14:paraId="41963896"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0451B818" w14:textId="1246D609" w:rsidR="543A6904" w:rsidRDefault="543A6904" w:rsidP="00CB164F">
            <w:pPr>
              <w:spacing w:line="360" w:lineRule="auto"/>
            </w:pPr>
            <w:proofErr w:type="spellStart"/>
            <w:r w:rsidRPr="543A6904">
              <w:rPr>
                <w:rFonts w:ascii="Calibri" w:eastAsia="Calibri" w:hAnsi="Calibri" w:cs="Calibri"/>
                <w:color w:val="000000" w:themeColor="text1"/>
              </w:rPr>
              <w:t>verification_status</w:t>
            </w:r>
            <w:proofErr w:type="spellEnd"/>
          </w:p>
        </w:tc>
        <w:tc>
          <w:tcPr>
            <w:tcW w:w="3120" w:type="dxa"/>
          </w:tcPr>
          <w:p w14:paraId="71E6190A" w14:textId="49386B20"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-0.02849</w:t>
            </w:r>
          </w:p>
        </w:tc>
      </w:tr>
      <w:tr w:rsidR="543A6904" w14:paraId="22D8F603"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1E52A037" w14:textId="46F9E1AA" w:rsidR="543A6904" w:rsidRDefault="543A6904" w:rsidP="00CB164F">
            <w:pPr>
              <w:spacing w:line="360" w:lineRule="auto"/>
            </w:pPr>
            <w:r w:rsidRPr="543A6904">
              <w:rPr>
                <w:rFonts w:ascii="Calibri" w:eastAsia="Calibri" w:hAnsi="Calibri" w:cs="Calibri"/>
                <w:color w:val="000000" w:themeColor="text1"/>
              </w:rPr>
              <w:t>purpose</w:t>
            </w:r>
          </w:p>
        </w:tc>
        <w:tc>
          <w:tcPr>
            <w:tcW w:w="3120" w:type="dxa"/>
          </w:tcPr>
          <w:p w14:paraId="098F5AF2" w14:textId="79C3932D"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-0.00306</w:t>
            </w:r>
          </w:p>
        </w:tc>
      </w:tr>
      <w:tr w:rsidR="543A6904" w14:paraId="4D725EA3" w14:textId="77777777" w:rsidTr="00722C04">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56AFB3BD" w14:textId="69D4851E" w:rsidR="543A6904" w:rsidRDefault="543A6904" w:rsidP="00CB164F">
            <w:pPr>
              <w:spacing w:line="360" w:lineRule="auto"/>
            </w:pPr>
            <w:proofErr w:type="spellStart"/>
            <w:r w:rsidRPr="543A6904">
              <w:rPr>
                <w:rFonts w:ascii="Calibri" w:eastAsia="Calibri" w:hAnsi="Calibri" w:cs="Calibri"/>
                <w:color w:val="000000" w:themeColor="text1"/>
              </w:rPr>
              <w:t>disbursement_method</w:t>
            </w:r>
            <w:proofErr w:type="spellEnd"/>
          </w:p>
        </w:tc>
        <w:tc>
          <w:tcPr>
            <w:tcW w:w="3120" w:type="dxa"/>
          </w:tcPr>
          <w:p w14:paraId="493B987D" w14:textId="6D19A120" w:rsidR="543A6904" w:rsidRDefault="543A6904" w:rsidP="00CB164F">
            <w:pPr>
              <w:spacing w:line="360" w:lineRule="auto"/>
              <w:cnfStyle w:val="000000000000" w:firstRow="0" w:lastRow="0" w:firstColumn="0" w:lastColumn="0" w:oddVBand="0" w:evenVBand="0" w:oddHBand="0" w:evenHBand="0" w:firstRowFirstColumn="0" w:firstRowLastColumn="0" w:lastRowFirstColumn="0" w:lastRowLastColumn="0"/>
            </w:pPr>
            <w:r w:rsidRPr="543A6904">
              <w:rPr>
                <w:rFonts w:ascii="Calibri" w:eastAsia="Calibri" w:hAnsi="Calibri" w:cs="Calibri"/>
                <w:color w:val="000000" w:themeColor="text1"/>
              </w:rPr>
              <w:t>-0.46334</w:t>
            </w:r>
          </w:p>
        </w:tc>
      </w:tr>
    </w:tbl>
    <w:p w14:paraId="32B556DB" w14:textId="1B15ECA9" w:rsidR="543A6904" w:rsidRDefault="543A6904" w:rsidP="00CB164F">
      <w:pPr>
        <w:spacing w:line="360" w:lineRule="auto"/>
      </w:pPr>
    </w:p>
    <w:p w14:paraId="33B54FF3" w14:textId="187880E9" w:rsidR="7E138A19" w:rsidRDefault="7E138A19" w:rsidP="00B06267">
      <w:pPr>
        <w:pStyle w:val="Heading3"/>
        <w:numPr>
          <w:ilvl w:val="2"/>
          <w:numId w:val="3"/>
        </w:numPr>
        <w:spacing w:line="360" w:lineRule="auto"/>
      </w:pPr>
      <w:bookmarkStart w:id="19" w:name="_Toc57573604"/>
      <w:r>
        <w:t>Random Forest Regression</w:t>
      </w:r>
      <w:bookmarkEnd w:id="19"/>
    </w:p>
    <w:p w14:paraId="1427B136" w14:textId="5D99AB18" w:rsidR="7E138A19" w:rsidRDefault="7E138A19" w:rsidP="00CB164F">
      <w:pPr>
        <w:spacing w:line="360" w:lineRule="auto"/>
        <w:jc w:val="both"/>
      </w:pPr>
      <w:r>
        <w:t xml:space="preserve">According to this model </w:t>
      </w:r>
      <w:r w:rsidR="750D0233">
        <w:t>Disbursement Method</w:t>
      </w:r>
      <w:r>
        <w:t xml:space="preserve"> is the most significant predictor. </w:t>
      </w:r>
      <w:r w:rsidR="3D8C0C0C">
        <w:t>Which was already concluded from the Linear Regression Model. Interestingly, however, ter</w:t>
      </w:r>
      <w:r w:rsidR="3F4BC27F">
        <w:t>m of investment turns out to be the second most significant predictor.</w:t>
      </w:r>
    </w:p>
    <w:p w14:paraId="02EFA393" w14:textId="77777777" w:rsidR="00A1115E" w:rsidRDefault="5B09E670" w:rsidP="00A1115E">
      <w:pPr>
        <w:keepNext/>
        <w:spacing w:line="360" w:lineRule="auto"/>
        <w:jc w:val="center"/>
      </w:pPr>
      <w:r>
        <w:rPr>
          <w:noProof/>
        </w:rPr>
        <w:drawing>
          <wp:inline distT="0" distB="0" distL="0" distR="0" wp14:anchorId="713187A6" wp14:editId="005A8E38">
            <wp:extent cx="4572000" cy="2733675"/>
            <wp:effectExtent l="0" t="0" r="0" b="0"/>
            <wp:docPr id="1178882807" name="Picture 117888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882807"/>
                    <pic:cNvPicPr/>
                  </pic:nvPicPr>
                  <pic:blipFill>
                    <a:blip r:embed="rId25">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79A6F77E" w14:textId="5ABD6C35" w:rsidR="7E138A19" w:rsidRDefault="00A1115E" w:rsidP="00A1115E">
      <w:pPr>
        <w:pStyle w:val="Caption"/>
        <w:jc w:val="center"/>
      </w:pPr>
      <w:r>
        <w:t xml:space="preserve">Figure </w:t>
      </w:r>
      <w:r>
        <w:fldChar w:fldCharType="begin"/>
      </w:r>
      <w:r>
        <w:instrText>SEQ Figure \* ARABIC</w:instrText>
      </w:r>
      <w:r>
        <w:fldChar w:fldCharType="separate"/>
      </w:r>
      <w:r w:rsidR="00320A96">
        <w:rPr>
          <w:noProof/>
        </w:rPr>
        <w:t>11</w:t>
      </w:r>
      <w:r>
        <w:fldChar w:fldCharType="end"/>
      </w:r>
      <w:r>
        <w:t>: Feat</w:t>
      </w:r>
      <w:r w:rsidR="00D40450">
        <w:t>u</w:t>
      </w:r>
      <w:r>
        <w:t>re Importance for Random forest to predict ROI</w:t>
      </w:r>
    </w:p>
    <w:p w14:paraId="4274CE18" w14:textId="00899238" w:rsidR="3BD6994B" w:rsidRDefault="3BD6994B" w:rsidP="00CB164F">
      <w:pPr>
        <w:spacing w:line="360" w:lineRule="auto"/>
        <w:jc w:val="center"/>
      </w:pPr>
    </w:p>
    <w:p w14:paraId="3011AC1D" w14:textId="28F80A86" w:rsidR="371A300E" w:rsidRDefault="371A300E" w:rsidP="371A300E">
      <w:pPr>
        <w:spacing w:line="360" w:lineRule="auto"/>
        <w:jc w:val="center"/>
      </w:pPr>
    </w:p>
    <w:p w14:paraId="4C93C237" w14:textId="5BD94530" w:rsidR="371A300E" w:rsidRDefault="371A300E" w:rsidP="003B687B">
      <w:pPr>
        <w:spacing w:line="360" w:lineRule="auto"/>
      </w:pPr>
    </w:p>
    <w:p w14:paraId="070A3A6C" w14:textId="0D1E7650" w:rsidR="4C83FBF3" w:rsidRDefault="4C83FBF3" w:rsidP="002F1485">
      <w:pPr>
        <w:pStyle w:val="Heading1"/>
        <w:numPr>
          <w:ilvl w:val="0"/>
          <w:numId w:val="3"/>
        </w:numPr>
        <w:spacing w:line="360" w:lineRule="auto"/>
      </w:pPr>
      <w:bookmarkStart w:id="20" w:name="_Toc57573605"/>
      <w:r w:rsidRPr="62199858">
        <w:lastRenderedPageBreak/>
        <w:t>Conclusion</w:t>
      </w:r>
      <w:bookmarkEnd w:id="20"/>
    </w:p>
    <w:p w14:paraId="16BBB77E" w14:textId="0311E11E" w:rsidR="77C08FC6" w:rsidRDefault="00693857" w:rsidP="00CB164F">
      <w:pPr>
        <w:spacing w:line="360" w:lineRule="auto"/>
      </w:pPr>
      <w:r>
        <w:t>The following</w:t>
      </w:r>
      <w:r w:rsidR="00536C3A">
        <w:t xml:space="preserve"> table</w:t>
      </w:r>
      <w:r w:rsidR="000120AB">
        <w:t>s</w:t>
      </w:r>
      <w:r w:rsidR="00536C3A">
        <w:t xml:space="preserve"> summarizes the result of our analysis.</w:t>
      </w:r>
    </w:p>
    <w:p w14:paraId="6901C56D" w14:textId="770A187B" w:rsidR="00536C3A" w:rsidRDefault="00536C3A" w:rsidP="00CB164F">
      <w:pPr>
        <w:pStyle w:val="Caption"/>
        <w:keepNext/>
        <w:spacing w:line="360" w:lineRule="auto"/>
        <w:jc w:val="both"/>
      </w:pPr>
      <w:r>
        <w:t xml:space="preserve">Table </w:t>
      </w:r>
      <w:r>
        <w:fldChar w:fldCharType="begin"/>
      </w:r>
      <w:r>
        <w:instrText>SEQ Table \* ARABIC</w:instrText>
      </w:r>
      <w:r>
        <w:fldChar w:fldCharType="separate"/>
      </w:r>
      <w:r w:rsidR="002B7FEC">
        <w:rPr>
          <w:noProof/>
        </w:rPr>
        <w:t>2</w:t>
      </w:r>
      <w:r>
        <w:fldChar w:fldCharType="end"/>
      </w:r>
      <w:r>
        <w:t>: Model Comparison for Predicting Loan default</w:t>
      </w:r>
    </w:p>
    <w:tbl>
      <w:tblPr>
        <w:tblStyle w:val="GridTable5Dark-Accent2"/>
        <w:tblW w:w="0" w:type="auto"/>
        <w:tblLook w:val="04A0" w:firstRow="1" w:lastRow="0" w:firstColumn="1" w:lastColumn="0" w:noHBand="0" w:noVBand="1"/>
      </w:tblPr>
      <w:tblGrid>
        <w:gridCol w:w="2337"/>
        <w:gridCol w:w="3598"/>
        <w:gridCol w:w="1620"/>
        <w:gridCol w:w="1795"/>
      </w:tblGrid>
      <w:tr w:rsidR="006A7E1E" w14:paraId="11AD5543" w14:textId="77777777" w:rsidTr="00522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52E398" w14:textId="77777777" w:rsidR="006A7E1E" w:rsidRDefault="006A7E1E" w:rsidP="00CB164F">
            <w:pPr>
              <w:spacing w:line="360" w:lineRule="auto"/>
            </w:pPr>
          </w:p>
        </w:tc>
        <w:tc>
          <w:tcPr>
            <w:tcW w:w="3598" w:type="dxa"/>
          </w:tcPr>
          <w:p w14:paraId="19F20FAB" w14:textId="77777777" w:rsidR="006A7E1E" w:rsidRDefault="006A7E1E" w:rsidP="00CB164F">
            <w:pPr>
              <w:spacing w:line="360" w:lineRule="auto"/>
              <w:cnfStyle w:val="100000000000" w:firstRow="1" w:lastRow="0" w:firstColumn="0" w:lastColumn="0" w:oddVBand="0" w:evenVBand="0" w:oddHBand="0" w:evenHBand="0" w:firstRowFirstColumn="0" w:firstRowLastColumn="0" w:lastRowFirstColumn="0" w:lastRowLastColumn="0"/>
            </w:pPr>
            <w:r>
              <w:t>Best Features</w:t>
            </w:r>
          </w:p>
        </w:tc>
        <w:tc>
          <w:tcPr>
            <w:tcW w:w="1620" w:type="dxa"/>
          </w:tcPr>
          <w:p w14:paraId="764FD79A" w14:textId="77777777" w:rsidR="006A7E1E" w:rsidRDefault="006A7E1E" w:rsidP="00CB164F">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1795" w:type="dxa"/>
          </w:tcPr>
          <w:p w14:paraId="700F2FE5" w14:textId="59D92B21" w:rsidR="006A7E1E" w:rsidRDefault="000E4C8F" w:rsidP="00CB164F">
            <w:pPr>
              <w:spacing w:line="360" w:lineRule="auto"/>
              <w:cnfStyle w:val="100000000000" w:firstRow="1" w:lastRow="0" w:firstColumn="0" w:lastColumn="0" w:oddVBand="0" w:evenVBand="0" w:oddHBand="0" w:evenHBand="0" w:firstRowFirstColumn="0" w:firstRowLastColumn="0" w:lastRowFirstColumn="0" w:lastRowLastColumn="0"/>
            </w:pPr>
            <w:r>
              <w:t>R</w:t>
            </w:r>
            <w:r w:rsidR="006A7E1E">
              <w:t>MSE</w:t>
            </w:r>
          </w:p>
        </w:tc>
      </w:tr>
      <w:tr w:rsidR="006A7E1E" w14:paraId="58321EED" w14:textId="77777777" w:rsidTr="0052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ACA290" w14:textId="153A894D" w:rsidR="006A7E1E" w:rsidRDefault="006A7E1E" w:rsidP="00CB164F">
            <w:pPr>
              <w:spacing w:line="360" w:lineRule="auto"/>
            </w:pPr>
            <w:r>
              <w:t>L</w:t>
            </w:r>
            <w:r w:rsidR="008A420B">
              <w:t>ogistic</w:t>
            </w:r>
            <w:r>
              <w:t xml:space="preserve"> Regression</w:t>
            </w:r>
          </w:p>
        </w:tc>
        <w:tc>
          <w:tcPr>
            <w:tcW w:w="3598" w:type="dxa"/>
          </w:tcPr>
          <w:p w14:paraId="16E54322" w14:textId="4A5D5D44" w:rsidR="006A7E1E" w:rsidRDefault="00096271" w:rsidP="00CB164F">
            <w:pPr>
              <w:spacing w:line="360" w:lineRule="auto"/>
              <w:cnfStyle w:val="000000100000" w:firstRow="0" w:lastRow="0" w:firstColumn="0" w:lastColumn="0" w:oddVBand="0" w:evenVBand="0" w:oddHBand="1" w:evenHBand="0" w:firstRowFirstColumn="0" w:firstRowLastColumn="0" w:lastRowFirstColumn="0" w:lastRowLastColumn="0"/>
            </w:pPr>
            <w:r>
              <w:t>Loan Purpose (</w:t>
            </w:r>
            <w:r w:rsidR="009F2944">
              <w:rPr>
                <w:rFonts w:ascii="Calibri" w:eastAsia="Calibri" w:hAnsi="Calibri" w:cs="Calibri"/>
                <w:color w:val="000000" w:themeColor="text1"/>
                <w:sz w:val="24"/>
                <w:szCs w:val="24"/>
              </w:rPr>
              <w:t>debt consolidation or credit card)</w:t>
            </w:r>
          </w:p>
        </w:tc>
        <w:tc>
          <w:tcPr>
            <w:tcW w:w="1620" w:type="dxa"/>
          </w:tcPr>
          <w:p w14:paraId="744D3A80" w14:textId="58486B1E" w:rsidR="006A7E1E" w:rsidRDefault="00B22A87" w:rsidP="00CB164F">
            <w:pPr>
              <w:spacing w:line="360" w:lineRule="auto"/>
              <w:cnfStyle w:val="000000100000" w:firstRow="0" w:lastRow="0" w:firstColumn="0" w:lastColumn="0" w:oddVBand="0" w:evenVBand="0" w:oddHBand="1" w:evenHBand="0" w:firstRowFirstColumn="0" w:firstRowLastColumn="0" w:lastRowFirstColumn="0" w:lastRowLastColumn="0"/>
            </w:pPr>
            <w:r>
              <w:t>77.2931%</w:t>
            </w:r>
          </w:p>
        </w:tc>
        <w:tc>
          <w:tcPr>
            <w:tcW w:w="1795" w:type="dxa"/>
          </w:tcPr>
          <w:p w14:paraId="51CA47D2" w14:textId="3976B1F1" w:rsidR="006A7E1E" w:rsidRDefault="00B5077E" w:rsidP="00CB164F">
            <w:pPr>
              <w:spacing w:line="360" w:lineRule="auto"/>
              <w:cnfStyle w:val="000000100000" w:firstRow="0" w:lastRow="0" w:firstColumn="0" w:lastColumn="0" w:oddVBand="0" w:evenVBand="0" w:oddHBand="1" w:evenHBand="0" w:firstRowFirstColumn="0" w:firstRowLastColumn="0" w:lastRowFirstColumn="0" w:lastRowLastColumn="0"/>
            </w:pPr>
            <w:r>
              <w:t>0.</w:t>
            </w:r>
            <w:r w:rsidR="00671678">
              <w:t>478024</w:t>
            </w:r>
          </w:p>
        </w:tc>
      </w:tr>
      <w:tr w:rsidR="006A7E1E" w14:paraId="48296E4F" w14:textId="77777777" w:rsidTr="00522310">
        <w:tc>
          <w:tcPr>
            <w:cnfStyle w:val="001000000000" w:firstRow="0" w:lastRow="0" w:firstColumn="1" w:lastColumn="0" w:oddVBand="0" w:evenVBand="0" w:oddHBand="0" w:evenHBand="0" w:firstRowFirstColumn="0" w:firstRowLastColumn="0" w:lastRowFirstColumn="0" w:lastRowLastColumn="0"/>
            <w:tcW w:w="2337" w:type="dxa"/>
          </w:tcPr>
          <w:p w14:paraId="15D9498F" w14:textId="77777777" w:rsidR="006A7E1E" w:rsidRDefault="006A7E1E" w:rsidP="00CB164F">
            <w:pPr>
              <w:spacing w:line="360" w:lineRule="auto"/>
            </w:pPr>
            <w:r>
              <w:t>Random Forest</w:t>
            </w:r>
          </w:p>
        </w:tc>
        <w:tc>
          <w:tcPr>
            <w:tcW w:w="3598" w:type="dxa"/>
          </w:tcPr>
          <w:p w14:paraId="4BE7B629" w14:textId="34390832" w:rsidR="006A7E1E" w:rsidRDefault="006475A5" w:rsidP="00CB164F">
            <w:pPr>
              <w:spacing w:line="360" w:lineRule="auto"/>
              <w:cnfStyle w:val="000000000000" w:firstRow="0" w:lastRow="0" w:firstColumn="0" w:lastColumn="0" w:oddVBand="0" w:evenVBand="0" w:oddHBand="0" w:evenHBand="0" w:firstRowFirstColumn="0" w:firstRowLastColumn="0" w:lastRowFirstColumn="0" w:lastRowLastColumn="0"/>
            </w:pPr>
            <w:bookmarkStart w:id="21" w:name="_Hlk57574509"/>
            <w:r>
              <w:t xml:space="preserve">Loan grade and Term </w:t>
            </w:r>
            <w:r w:rsidR="006A0B52">
              <w:t>length</w:t>
            </w:r>
            <w:bookmarkEnd w:id="21"/>
          </w:p>
        </w:tc>
        <w:tc>
          <w:tcPr>
            <w:tcW w:w="1620" w:type="dxa"/>
          </w:tcPr>
          <w:p w14:paraId="13441A1D" w14:textId="5E4FE338" w:rsidR="006A7E1E" w:rsidRDefault="00BD7525" w:rsidP="00CB164F">
            <w:pPr>
              <w:spacing w:line="360" w:lineRule="auto"/>
              <w:cnfStyle w:val="000000000000" w:firstRow="0" w:lastRow="0" w:firstColumn="0" w:lastColumn="0" w:oddVBand="0" w:evenVBand="0" w:oddHBand="0" w:evenHBand="0" w:firstRowFirstColumn="0" w:firstRowLastColumn="0" w:lastRowFirstColumn="0" w:lastRowLastColumn="0"/>
            </w:pPr>
            <w:r w:rsidRPr="00BD7525">
              <w:t>77</w:t>
            </w:r>
            <w:r>
              <w:t>.</w:t>
            </w:r>
            <w:r w:rsidRPr="00BD7525">
              <w:t>2703</w:t>
            </w:r>
            <w:r>
              <w:t>%</w:t>
            </w:r>
          </w:p>
        </w:tc>
        <w:tc>
          <w:tcPr>
            <w:tcW w:w="1795" w:type="dxa"/>
          </w:tcPr>
          <w:p w14:paraId="36AA8E7F" w14:textId="68AD3A3F" w:rsidR="006A7E1E" w:rsidRDefault="001637DB" w:rsidP="00CB164F">
            <w:pPr>
              <w:spacing w:line="360" w:lineRule="auto"/>
              <w:cnfStyle w:val="000000000000" w:firstRow="0" w:lastRow="0" w:firstColumn="0" w:lastColumn="0" w:oddVBand="0" w:evenVBand="0" w:oddHBand="0" w:evenHBand="0" w:firstRowFirstColumn="0" w:firstRowLastColumn="0" w:lastRowFirstColumn="0" w:lastRowLastColumn="0"/>
            </w:pPr>
            <w:r w:rsidRPr="001637DB">
              <w:t>0.429977</w:t>
            </w:r>
          </w:p>
        </w:tc>
      </w:tr>
      <w:tr w:rsidR="006A7E1E" w14:paraId="2A42C864" w14:textId="77777777" w:rsidTr="0052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79B42C" w14:textId="77777777" w:rsidR="006A7E1E" w:rsidRDefault="006A7E1E" w:rsidP="00CB164F">
            <w:pPr>
              <w:spacing w:line="360" w:lineRule="auto"/>
            </w:pPr>
            <w:proofErr w:type="spellStart"/>
            <w:r>
              <w:t>Gradiant</w:t>
            </w:r>
            <w:proofErr w:type="spellEnd"/>
            <w:r>
              <w:t xml:space="preserve"> Boosted Tree</w:t>
            </w:r>
          </w:p>
        </w:tc>
        <w:tc>
          <w:tcPr>
            <w:tcW w:w="3598" w:type="dxa"/>
          </w:tcPr>
          <w:p w14:paraId="7001F644" w14:textId="06C65F5B" w:rsidR="006A7E1E" w:rsidRDefault="006A0B52" w:rsidP="00CB164F">
            <w:pPr>
              <w:spacing w:line="360" w:lineRule="auto"/>
              <w:cnfStyle w:val="000000100000" w:firstRow="0" w:lastRow="0" w:firstColumn="0" w:lastColumn="0" w:oddVBand="0" w:evenVBand="0" w:oddHBand="1" w:evenHBand="0" w:firstRowFirstColumn="0" w:firstRowLastColumn="0" w:lastRowFirstColumn="0" w:lastRowLastColumn="0"/>
            </w:pPr>
            <w:r>
              <w:t>Loan grade and Term length</w:t>
            </w:r>
          </w:p>
        </w:tc>
        <w:tc>
          <w:tcPr>
            <w:tcW w:w="1620" w:type="dxa"/>
          </w:tcPr>
          <w:p w14:paraId="16517954" w14:textId="2BAC6E79" w:rsidR="006A7E1E" w:rsidRDefault="00520477" w:rsidP="00CB164F">
            <w:pPr>
              <w:spacing w:line="360" w:lineRule="auto"/>
              <w:cnfStyle w:val="000000100000" w:firstRow="0" w:lastRow="0" w:firstColumn="0" w:lastColumn="0" w:oddVBand="0" w:evenVBand="0" w:oddHBand="1" w:evenHBand="0" w:firstRowFirstColumn="0" w:firstRowLastColumn="0" w:lastRowFirstColumn="0" w:lastRowLastColumn="0"/>
            </w:pPr>
            <w:r w:rsidRPr="00520477">
              <w:t>77</w:t>
            </w:r>
            <w:r>
              <w:t>.</w:t>
            </w:r>
            <w:r w:rsidRPr="00520477">
              <w:t>3327</w:t>
            </w:r>
            <w:r>
              <w:t>%</w:t>
            </w:r>
          </w:p>
        </w:tc>
        <w:tc>
          <w:tcPr>
            <w:tcW w:w="1795" w:type="dxa"/>
          </w:tcPr>
          <w:p w14:paraId="4EA85146" w14:textId="77FF4F21" w:rsidR="006A7E1E" w:rsidRDefault="00947BF6" w:rsidP="00CB164F">
            <w:pPr>
              <w:spacing w:line="360" w:lineRule="auto"/>
              <w:cnfStyle w:val="000000100000" w:firstRow="0" w:lastRow="0" w:firstColumn="0" w:lastColumn="0" w:oddVBand="0" w:evenVBand="0" w:oddHBand="1" w:evenHBand="0" w:firstRowFirstColumn="0" w:firstRowLastColumn="0" w:lastRowFirstColumn="0" w:lastRowLastColumn="0"/>
            </w:pPr>
            <w:r w:rsidRPr="00947BF6">
              <w:t>0.424205</w:t>
            </w:r>
          </w:p>
        </w:tc>
      </w:tr>
    </w:tbl>
    <w:p w14:paraId="053A8027" w14:textId="77777777" w:rsidR="0029212C" w:rsidRDefault="0029212C" w:rsidP="00CB164F">
      <w:pPr>
        <w:pStyle w:val="Caption"/>
        <w:keepNext/>
        <w:spacing w:line="360" w:lineRule="auto"/>
      </w:pPr>
    </w:p>
    <w:p w14:paraId="15A80BAE" w14:textId="69E1FBE4" w:rsidR="00536C3A" w:rsidRDefault="00536C3A" w:rsidP="00CB164F">
      <w:pPr>
        <w:pStyle w:val="Caption"/>
        <w:keepNext/>
        <w:spacing w:line="360" w:lineRule="auto"/>
      </w:pPr>
      <w:r>
        <w:t xml:space="preserve">Table </w:t>
      </w:r>
      <w:r>
        <w:fldChar w:fldCharType="begin"/>
      </w:r>
      <w:r>
        <w:instrText>SEQ Table \* ARABIC</w:instrText>
      </w:r>
      <w:r>
        <w:fldChar w:fldCharType="separate"/>
      </w:r>
      <w:r w:rsidR="002B7FEC">
        <w:rPr>
          <w:noProof/>
        </w:rPr>
        <w:t>3</w:t>
      </w:r>
      <w:r>
        <w:fldChar w:fldCharType="end"/>
      </w:r>
      <w:r>
        <w:t xml:space="preserve">: Model </w:t>
      </w:r>
      <w:r w:rsidR="00B809A4">
        <w:t>Comparison</w:t>
      </w:r>
      <w:r>
        <w:t xml:space="preserve"> for predicting balance principal</w:t>
      </w:r>
    </w:p>
    <w:tbl>
      <w:tblPr>
        <w:tblStyle w:val="GridTable5Dark-Accent2"/>
        <w:tblW w:w="9355" w:type="dxa"/>
        <w:tblLook w:val="04A0" w:firstRow="1" w:lastRow="0" w:firstColumn="1" w:lastColumn="0" w:noHBand="0" w:noVBand="1"/>
      </w:tblPr>
      <w:tblGrid>
        <w:gridCol w:w="2337"/>
        <w:gridCol w:w="4768"/>
        <w:gridCol w:w="2250"/>
      </w:tblGrid>
      <w:tr w:rsidR="006A7E1E" w14:paraId="30B0876F" w14:textId="77777777" w:rsidTr="00522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FA0AC1" w14:textId="77777777" w:rsidR="006A7E1E" w:rsidRDefault="006A7E1E" w:rsidP="00CB164F">
            <w:pPr>
              <w:spacing w:line="360" w:lineRule="auto"/>
              <w:jc w:val="both"/>
            </w:pPr>
          </w:p>
        </w:tc>
        <w:tc>
          <w:tcPr>
            <w:tcW w:w="4768" w:type="dxa"/>
          </w:tcPr>
          <w:p w14:paraId="587B4196" w14:textId="77777777" w:rsidR="006A7E1E" w:rsidRDefault="006A7E1E" w:rsidP="00CB164F">
            <w:pPr>
              <w:spacing w:line="360" w:lineRule="auto"/>
              <w:jc w:val="both"/>
              <w:cnfStyle w:val="100000000000" w:firstRow="1" w:lastRow="0" w:firstColumn="0" w:lastColumn="0" w:oddVBand="0" w:evenVBand="0" w:oddHBand="0" w:evenHBand="0" w:firstRowFirstColumn="0" w:firstRowLastColumn="0" w:lastRowFirstColumn="0" w:lastRowLastColumn="0"/>
            </w:pPr>
            <w:r>
              <w:t>Best Features</w:t>
            </w:r>
          </w:p>
        </w:tc>
        <w:tc>
          <w:tcPr>
            <w:tcW w:w="2250" w:type="dxa"/>
          </w:tcPr>
          <w:p w14:paraId="0B900F88" w14:textId="0D905BC6" w:rsidR="006A7E1E" w:rsidRDefault="00DD674F" w:rsidP="00CB164F">
            <w:pPr>
              <w:spacing w:line="360" w:lineRule="auto"/>
              <w:jc w:val="both"/>
              <w:cnfStyle w:val="100000000000" w:firstRow="1" w:lastRow="0" w:firstColumn="0" w:lastColumn="0" w:oddVBand="0" w:evenVBand="0" w:oddHBand="0" w:evenHBand="0" w:firstRowFirstColumn="0" w:firstRowLastColumn="0" w:lastRowFirstColumn="0" w:lastRowLastColumn="0"/>
            </w:pPr>
            <w:r>
              <w:t>R</w:t>
            </w:r>
            <w:r w:rsidR="006A7E1E">
              <w:t>MSE</w:t>
            </w:r>
          </w:p>
        </w:tc>
      </w:tr>
      <w:tr w:rsidR="006A7E1E" w14:paraId="5C9CFFDC" w14:textId="77777777" w:rsidTr="0052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487B8C" w14:textId="2B0CC53E" w:rsidR="006A7E1E" w:rsidRDefault="008A420B" w:rsidP="00CB164F">
            <w:pPr>
              <w:spacing w:line="360" w:lineRule="auto"/>
              <w:jc w:val="both"/>
            </w:pPr>
            <w:r>
              <w:t>Linear</w:t>
            </w:r>
            <w:r w:rsidR="006A7E1E">
              <w:t xml:space="preserve"> Regression</w:t>
            </w:r>
          </w:p>
        </w:tc>
        <w:tc>
          <w:tcPr>
            <w:tcW w:w="4768" w:type="dxa"/>
          </w:tcPr>
          <w:p w14:paraId="1AB89BFA" w14:textId="1276D748" w:rsidR="006A7E1E" w:rsidRDefault="00E44167" w:rsidP="00CB164F">
            <w:pPr>
              <w:spacing w:line="360" w:lineRule="auto"/>
              <w:jc w:val="both"/>
              <w:cnfStyle w:val="000000100000" w:firstRow="0" w:lastRow="0" w:firstColumn="0" w:lastColumn="0" w:oddVBand="0" w:evenVBand="0" w:oddHBand="1" w:evenHBand="0" w:firstRowFirstColumn="0" w:firstRowLastColumn="0" w:lastRowFirstColumn="0" w:lastRowLastColumn="0"/>
            </w:pPr>
            <w:r>
              <w:t>Public record bankruptcies</w:t>
            </w:r>
            <w:r w:rsidR="001E3739">
              <w:t>, number of derogatory public records</w:t>
            </w:r>
          </w:p>
        </w:tc>
        <w:tc>
          <w:tcPr>
            <w:tcW w:w="2250" w:type="dxa"/>
          </w:tcPr>
          <w:p w14:paraId="374491E0" w14:textId="3BCE37DC" w:rsidR="006A7E1E" w:rsidRDefault="009A158D" w:rsidP="00CB164F">
            <w:pPr>
              <w:spacing w:line="360" w:lineRule="auto"/>
              <w:jc w:val="both"/>
              <w:cnfStyle w:val="000000100000" w:firstRow="0" w:lastRow="0" w:firstColumn="0" w:lastColumn="0" w:oddVBand="0" w:evenVBand="0" w:oddHBand="1" w:evenHBand="0" w:firstRowFirstColumn="0" w:firstRowLastColumn="0" w:lastRowFirstColumn="0" w:lastRowLastColumn="0"/>
            </w:pPr>
            <w:r w:rsidRPr="009A158D">
              <w:t>4312.49</w:t>
            </w:r>
          </w:p>
        </w:tc>
      </w:tr>
      <w:tr w:rsidR="006A7E1E" w14:paraId="5181C9AD" w14:textId="77777777" w:rsidTr="00522310">
        <w:tc>
          <w:tcPr>
            <w:cnfStyle w:val="001000000000" w:firstRow="0" w:lastRow="0" w:firstColumn="1" w:lastColumn="0" w:oddVBand="0" w:evenVBand="0" w:oddHBand="0" w:evenHBand="0" w:firstRowFirstColumn="0" w:firstRowLastColumn="0" w:lastRowFirstColumn="0" w:lastRowLastColumn="0"/>
            <w:tcW w:w="2337" w:type="dxa"/>
          </w:tcPr>
          <w:p w14:paraId="0E1091B0" w14:textId="77777777" w:rsidR="006A7E1E" w:rsidRDefault="006A7E1E" w:rsidP="00CB164F">
            <w:pPr>
              <w:spacing w:line="360" w:lineRule="auto"/>
              <w:jc w:val="both"/>
            </w:pPr>
            <w:r>
              <w:t>Random Forest</w:t>
            </w:r>
          </w:p>
        </w:tc>
        <w:tc>
          <w:tcPr>
            <w:tcW w:w="4768" w:type="dxa"/>
          </w:tcPr>
          <w:p w14:paraId="2CB1BC98" w14:textId="2E6C559C" w:rsidR="006A7E1E" w:rsidRDefault="007A7E62" w:rsidP="00CB164F">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Loan Amount, </w:t>
            </w:r>
            <w:r w:rsidR="005B510C">
              <w:t>installment</w:t>
            </w:r>
          </w:p>
        </w:tc>
        <w:tc>
          <w:tcPr>
            <w:tcW w:w="2250" w:type="dxa"/>
          </w:tcPr>
          <w:p w14:paraId="399CDAC7" w14:textId="62F47508" w:rsidR="006A7E1E" w:rsidRDefault="00F01906" w:rsidP="00CB164F">
            <w:pPr>
              <w:spacing w:line="360" w:lineRule="auto"/>
              <w:jc w:val="both"/>
              <w:cnfStyle w:val="000000000000" w:firstRow="0" w:lastRow="0" w:firstColumn="0" w:lastColumn="0" w:oddVBand="0" w:evenVBand="0" w:oddHBand="0" w:evenHBand="0" w:firstRowFirstColumn="0" w:firstRowLastColumn="0" w:lastRowFirstColumn="0" w:lastRowLastColumn="0"/>
            </w:pPr>
            <w:r w:rsidRPr="00F01906">
              <w:t>4275.11</w:t>
            </w:r>
          </w:p>
        </w:tc>
      </w:tr>
      <w:tr w:rsidR="006A7E1E" w14:paraId="5F74AAB8" w14:textId="77777777" w:rsidTr="00522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22D353" w14:textId="77777777" w:rsidR="006A7E1E" w:rsidRDefault="006A7E1E" w:rsidP="00CB164F">
            <w:pPr>
              <w:spacing w:line="360" w:lineRule="auto"/>
              <w:jc w:val="both"/>
            </w:pPr>
            <w:proofErr w:type="spellStart"/>
            <w:r>
              <w:t>Gradiant</w:t>
            </w:r>
            <w:proofErr w:type="spellEnd"/>
            <w:r>
              <w:t xml:space="preserve"> Boosted Tree</w:t>
            </w:r>
          </w:p>
        </w:tc>
        <w:tc>
          <w:tcPr>
            <w:tcW w:w="4768" w:type="dxa"/>
          </w:tcPr>
          <w:p w14:paraId="0212236C" w14:textId="71C12D90" w:rsidR="006A7E1E" w:rsidRDefault="005B510C" w:rsidP="00CB164F">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Loan Amount, </w:t>
            </w:r>
            <w:r w:rsidR="00344CF2">
              <w:t>interest</w:t>
            </w:r>
            <w:r w:rsidR="00981D3E">
              <w:t xml:space="preserve"> rate, installment</w:t>
            </w:r>
          </w:p>
        </w:tc>
        <w:tc>
          <w:tcPr>
            <w:tcW w:w="2250" w:type="dxa"/>
          </w:tcPr>
          <w:p w14:paraId="0CE59AEA" w14:textId="5460CB8A" w:rsidR="006A7E1E" w:rsidRDefault="00E2764C" w:rsidP="00CB164F">
            <w:pPr>
              <w:spacing w:line="360" w:lineRule="auto"/>
              <w:jc w:val="both"/>
              <w:cnfStyle w:val="000000100000" w:firstRow="0" w:lastRow="0" w:firstColumn="0" w:lastColumn="0" w:oddVBand="0" w:evenVBand="0" w:oddHBand="1" w:evenHBand="0" w:firstRowFirstColumn="0" w:firstRowLastColumn="0" w:lastRowFirstColumn="0" w:lastRowLastColumn="0"/>
            </w:pPr>
            <w:r w:rsidRPr="00E2764C">
              <w:t>3739.77</w:t>
            </w:r>
          </w:p>
        </w:tc>
      </w:tr>
    </w:tbl>
    <w:p w14:paraId="0A159E36" w14:textId="1EC94D82" w:rsidR="35596FAD" w:rsidRDefault="35596FAD" w:rsidP="00CB164F">
      <w:pPr>
        <w:pStyle w:val="Caption"/>
        <w:spacing w:line="360" w:lineRule="auto"/>
      </w:pPr>
    </w:p>
    <w:p w14:paraId="60A6460F" w14:textId="0551804A" w:rsidR="0019566B" w:rsidRDefault="0019566B" w:rsidP="00CB164F">
      <w:pPr>
        <w:pStyle w:val="Caption"/>
        <w:keepNext/>
        <w:spacing w:line="360" w:lineRule="auto"/>
      </w:pPr>
      <w:r>
        <w:t xml:space="preserve">Table </w:t>
      </w:r>
      <w:r>
        <w:fldChar w:fldCharType="begin"/>
      </w:r>
      <w:r>
        <w:instrText>SEQ Table \* ARABIC</w:instrText>
      </w:r>
      <w:r>
        <w:fldChar w:fldCharType="separate"/>
      </w:r>
      <w:r w:rsidR="002B7FEC">
        <w:rPr>
          <w:noProof/>
        </w:rPr>
        <w:t>4</w:t>
      </w:r>
      <w:r>
        <w:fldChar w:fldCharType="end"/>
      </w:r>
      <w:r>
        <w:t>: Model Comparison for predicting Return on Investment</w:t>
      </w:r>
    </w:p>
    <w:tbl>
      <w:tblPr>
        <w:tblStyle w:val="GridTable5Dark-Accent2"/>
        <w:tblW w:w="0" w:type="auto"/>
        <w:tblLook w:val="04A0" w:firstRow="1" w:lastRow="0" w:firstColumn="1" w:lastColumn="0" w:noHBand="0" w:noVBand="1"/>
      </w:tblPr>
      <w:tblGrid>
        <w:gridCol w:w="2336"/>
        <w:gridCol w:w="4765"/>
        <w:gridCol w:w="2249"/>
      </w:tblGrid>
      <w:tr w:rsidR="3FC948BA" w14:paraId="39C19CC8" w14:textId="77777777" w:rsidTr="0019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5F0A28C" w14:textId="77777777" w:rsidR="3FC948BA" w:rsidRDefault="3FC948BA" w:rsidP="00CB164F">
            <w:pPr>
              <w:spacing w:line="360" w:lineRule="auto"/>
              <w:jc w:val="both"/>
            </w:pPr>
          </w:p>
        </w:tc>
        <w:tc>
          <w:tcPr>
            <w:tcW w:w="4765" w:type="dxa"/>
          </w:tcPr>
          <w:p w14:paraId="4BF77C97" w14:textId="77777777" w:rsidR="3FC948BA" w:rsidRDefault="3FC948BA" w:rsidP="00CB164F">
            <w:pPr>
              <w:spacing w:line="360" w:lineRule="auto"/>
              <w:jc w:val="both"/>
              <w:cnfStyle w:val="100000000000" w:firstRow="1" w:lastRow="0" w:firstColumn="0" w:lastColumn="0" w:oddVBand="0" w:evenVBand="0" w:oddHBand="0" w:evenHBand="0" w:firstRowFirstColumn="0" w:firstRowLastColumn="0" w:lastRowFirstColumn="0" w:lastRowLastColumn="0"/>
            </w:pPr>
            <w:r>
              <w:t>Best Features</w:t>
            </w:r>
          </w:p>
        </w:tc>
        <w:tc>
          <w:tcPr>
            <w:tcW w:w="2249" w:type="dxa"/>
          </w:tcPr>
          <w:p w14:paraId="0A70E231" w14:textId="77777777" w:rsidR="3FC948BA" w:rsidRDefault="3FC948BA" w:rsidP="00CB164F">
            <w:pPr>
              <w:spacing w:line="360" w:lineRule="auto"/>
              <w:jc w:val="both"/>
              <w:cnfStyle w:val="100000000000" w:firstRow="1" w:lastRow="0" w:firstColumn="0" w:lastColumn="0" w:oddVBand="0" w:evenVBand="0" w:oddHBand="0" w:evenHBand="0" w:firstRowFirstColumn="0" w:firstRowLastColumn="0" w:lastRowFirstColumn="0" w:lastRowLastColumn="0"/>
            </w:pPr>
            <w:r>
              <w:t>MSE</w:t>
            </w:r>
          </w:p>
        </w:tc>
      </w:tr>
      <w:tr w:rsidR="3FC948BA" w14:paraId="70D0ADB1" w14:textId="77777777" w:rsidTr="001956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6" w:type="dxa"/>
          </w:tcPr>
          <w:p w14:paraId="28F34D72" w14:textId="2B0CC53E" w:rsidR="3FC948BA" w:rsidRDefault="3FC948BA" w:rsidP="00CB164F">
            <w:pPr>
              <w:spacing w:line="360" w:lineRule="auto"/>
              <w:jc w:val="both"/>
            </w:pPr>
            <w:r>
              <w:t>Linear Regression</w:t>
            </w:r>
          </w:p>
        </w:tc>
        <w:tc>
          <w:tcPr>
            <w:tcW w:w="4765" w:type="dxa"/>
          </w:tcPr>
          <w:p w14:paraId="173F8370" w14:textId="6E8D7012" w:rsidR="3FC948BA" w:rsidRDefault="64166150" w:rsidP="00CB164F">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1"/>
                <w:szCs w:val="21"/>
              </w:rPr>
            </w:pPr>
            <w:r w:rsidRPr="371A300E">
              <w:rPr>
                <w:rFonts w:ascii="Calibri" w:eastAsia="Calibri" w:hAnsi="Calibri" w:cs="Calibri"/>
                <w:color w:val="212121"/>
                <w:sz w:val="21"/>
                <w:szCs w:val="21"/>
              </w:rPr>
              <w:t>D</w:t>
            </w:r>
            <w:r w:rsidR="02392983" w:rsidRPr="371A300E">
              <w:rPr>
                <w:rFonts w:ascii="Calibri" w:eastAsia="Calibri" w:hAnsi="Calibri" w:cs="Calibri"/>
                <w:color w:val="212121"/>
                <w:sz w:val="21"/>
                <w:szCs w:val="21"/>
              </w:rPr>
              <w:t>isbursement</w:t>
            </w:r>
            <w:r w:rsidR="7BAB6B05" w:rsidRPr="371A300E">
              <w:rPr>
                <w:rFonts w:ascii="Calibri" w:eastAsia="Calibri" w:hAnsi="Calibri" w:cs="Calibri"/>
                <w:color w:val="212121"/>
                <w:sz w:val="21"/>
                <w:szCs w:val="21"/>
              </w:rPr>
              <w:t xml:space="preserve"> M</w:t>
            </w:r>
            <w:r w:rsidR="02392983" w:rsidRPr="371A300E">
              <w:rPr>
                <w:rFonts w:ascii="Calibri" w:eastAsia="Calibri" w:hAnsi="Calibri" w:cs="Calibri"/>
                <w:color w:val="212121"/>
                <w:sz w:val="21"/>
                <w:szCs w:val="21"/>
              </w:rPr>
              <w:t xml:space="preserve">ethod, </w:t>
            </w:r>
            <w:r w:rsidR="64D3B9F6" w:rsidRPr="371A300E">
              <w:rPr>
                <w:rFonts w:ascii="Calibri" w:eastAsia="Calibri" w:hAnsi="Calibri" w:cs="Calibri"/>
                <w:color w:val="212121"/>
                <w:sz w:val="21"/>
                <w:szCs w:val="21"/>
              </w:rPr>
              <w:t>G</w:t>
            </w:r>
            <w:r w:rsidR="02392983" w:rsidRPr="371A300E">
              <w:rPr>
                <w:rFonts w:ascii="Calibri" w:eastAsia="Calibri" w:hAnsi="Calibri" w:cs="Calibri"/>
                <w:color w:val="212121"/>
                <w:sz w:val="21"/>
                <w:szCs w:val="21"/>
              </w:rPr>
              <w:t xml:space="preserve">rade, </w:t>
            </w:r>
            <w:r w:rsidR="3CC3A0B2" w:rsidRPr="371A300E">
              <w:rPr>
                <w:rFonts w:ascii="Calibri" w:eastAsia="Calibri" w:hAnsi="Calibri" w:cs="Calibri"/>
                <w:color w:val="212121"/>
                <w:sz w:val="21"/>
                <w:szCs w:val="21"/>
              </w:rPr>
              <w:t>Interest R</w:t>
            </w:r>
            <w:r w:rsidR="02392983" w:rsidRPr="371A300E">
              <w:rPr>
                <w:rFonts w:ascii="Calibri" w:eastAsia="Calibri" w:hAnsi="Calibri" w:cs="Calibri"/>
                <w:color w:val="212121"/>
                <w:sz w:val="21"/>
                <w:szCs w:val="21"/>
              </w:rPr>
              <w:t>ate</w:t>
            </w:r>
          </w:p>
        </w:tc>
        <w:tc>
          <w:tcPr>
            <w:tcW w:w="2249" w:type="dxa"/>
          </w:tcPr>
          <w:p w14:paraId="3025E6B5" w14:textId="61260A3F" w:rsidR="3FC948BA" w:rsidRDefault="26D57F3E" w:rsidP="00CB164F">
            <w:pPr>
              <w:spacing w:line="36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1"/>
                <w:szCs w:val="21"/>
              </w:rPr>
            </w:pPr>
            <w:r w:rsidRPr="6AB7AEF6">
              <w:rPr>
                <w:rFonts w:ascii="Calibri" w:eastAsia="Calibri" w:hAnsi="Calibri" w:cs="Calibri"/>
                <w:color w:val="212121"/>
                <w:sz w:val="21"/>
                <w:szCs w:val="21"/>
              </w:rPr>
              <w:t>0.</w:t>
            </w:r>
            <w:r w:rsidR="2792D7E4" w:rsidRPr="7C485B68">
              <w:rPr>
                <w:rFonts w:ascii="Calibri" w:eastAsia="Calibri" w:hAnsi="Calibri" w:cs="Calibri"/>
                <w:color w:val="212121"/>
                <w:sz w:val="21"/>
                <w:szCs w:val="21"/>
              </w:rPr>
              <w:t>116</w:t>
            </w:r>
            <w:r w:rsidR="00443164">
              <w:rPr>
                <w:rFonts w:ascii="Calibri" w:eastAsia="Calibri" w:hAnsi="Calibri" w:cs="Calibri"/>
                <w:color w:val="212121"/>
                <w:sz w:val="21"/>
                <w:szCs w:val="21"/>
              </w:rPr>
              <w:t xml:space="preserve"> </w:t>
            </w:r>
          </w:p>
        </w:tc>
      </w:tr>
      <w:tr w:rsidR="3FC948BA" w14:paraId="71234C0B" w14:textId="77777777" w:rsidTr="0019566B">
        <w:tc>
          <w:tcPr>
            <w:cnfStyle w:val="001000000000" w:firstRow="0" w:lastRow="0" w:firstColumn="1" w:lastColumn="0" w:oddVBand="0" w:evenVBand="0" w:oddHBand="0" w:evenHBand="0" w:firstRowFirstColumn="0" w:firstRowLastColumn="0" w:lastRowFirstColumn="0" w:lastRowLastColumn="0"/>
            <w:tcW w:w="2336" w:type="dxa"/>
          </w:tcPr>
          <w:p w14:paraId="44AF5306" w14:textId="77777777" w:rsidR="3FC948BA" w:rsidRDefault="3FC948BA" w:rsidP="00CB164F">
            <w:pPr>
              <w:spacing w:line="360" w:lineRule="auto"/>
              <w:jc w:val="both"/>
            </w:pPr>
            <w:r>
              <w:t>Random Forest</w:t>
            </w:r>
          </w:p>
        </w:tc>
        <w:tc>
          <w:tcPr>
            <w:tcW w:w="4765" w:type="dxa"/>
          </w:tcPr>
          <w:p w14:paraId="6D6E9145" w14:textId="733887E2" w:rsidR="3FC948BA" w:rsidRDefault="734B33B9" w:rsidP="00CB164F">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1"/>
                <w:szCs w:val="21"/>
              </w:rPr>
            </w:pPr>
            <w:r w:rsidRPr="6B22BD93">
              <w:rPr>
                <w:rFonts w:ascii="Calibri" w:eastAsia="Calibri" w:hAnsi="Calibri" w:cs="Calibri"/>
                <w:color w:val="212121"/>
                <w:sz w:val="21"/>
                <w:szCs w:val="21"/>
              </w:rPr>
              <w:t>Annual Income</w:t>
            </w:r>
            <w:r w:rsidR="67CA4675" w:rsidRPr="4FCA18F8">
              <w:rPr>
                <w:rFonts w:ascii="Calibri" w:eastAsia="Calibri" w:hAnsi="Calibri" w:cs="Calibri"/>
                <w:color w:val="212121"/>
                <w:sz w:val="21"/>
                <w:szCs w:val="21"/>
              </w:rPr>
              <w:t xml:space="preserve">, </w:t>
            </w:r>
            <w:r w:rsidR="5F064CC2" w:rsidRPr="4FCA18F8">
              <w:rPr>
                <w:rFonts w:ascii="Calibri" w:eastAsia="Calibri" w:hAnsi="Calibri" w:cs="Calibri"/>
                <w:color w:val="212121"/>
                <w:sz w:val="21"/>
                <w:szCs w:val="21"/>
              </w:rPr>
              <w:t>I</w:t>
            </w:r>
            <w:r w:rsidR="67CA4675" w:rsidRPr="4FCA18F8">
              <w:rPr>
                <w:rFonts w:ascii="Calibri" w:eastAsia="Calibri" w:hAnsi="Calibri" w:cs="Calibri"/>
                <w:color w:val="212121"/>
                <w:sz w:val="21"/>
                <w:szCs w:val="21"/>
              </w:rPr>
              <w:t xml:space="preserve">nstallment, </w:t>
            </w:r>
            <w:r w:rsidR="2793E619" w:rsidRPr="4FCA18F8">
              <w:rPr>
                <w:rFonts w:ascii="Calibri" w:eastAsia="Calibri" w:hAnsi="Calibri" w:cs="Calibri"/>
                <w:color w:val="212121"/>
                <w:sz w:val="21"/>
                <w:szCs w:val="21"/>
              </w:rPr>
              <w:t>Funded Amount</w:t>
            </w:r>
          </w:p>
        </w:tc>
        <w:tc>
          <w:tcPr>
            <w:tcW w:w="2249" w:type="dxa"/>
          </w:tcPr>
          <w:p w14:paraId="3FE348AD" w14:textId="7FFF84EA" w:rsidR="3FC948BA" w:rsidRDefault="36EFD382" w:rsidP="00CB164F">
            <w:pPr>
              <w:spacing w:line="36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1"/>
                <w:szCs w:val="21"/>
              </w:rPr>
            </w:pPr>
            <w:r w:rsidRPr="7D21F9DF">
              <w:rPr>
                <w:rFonts w:ascii="Calibri" w:eastAsia="Calibri" w:hAnsi="Calibri" w:cs="Calibri"/>
                <w:color w:val="212121"/>
                <w:sz w:val="21"/>
                <w:szCs w:val="21"/>
              </w:rPr>
              <w:t>0.126</w:t>
            </w:r>
            <w:r w:rsidR="00443164">
              <w:rPr>
                <w:rFonts w:ascii="Calibri" w:eastAsia="Calibri" w:hAnsi="Calibri" w:cs="Calibri"/>
                <w:color w:val="212121"/>
                <w:sz w:val="21"/>
                <w:szCs w:val="21"/>
              </w:rPr>
              <w:t xml:space="preserve"> </w:t>
            </w:r>
          </w:p>
        </w:tc>
      </w:tr>
    </w:tbl>
    <w:p w14:paraId="53E5C23C" w14:textId="44A0E7FD" w:rsidR="00F34530" w:rsidRPr="00416720" w:rsidRDefault="00416720" w:rsidP="00397DE2">
      <w:pPr>
        <w:spacing w:line="360" w:lineRule="auto"/>
        <w:jc w:val="both"/>
      </w:pPr>
      <w:r>
        <w:t>In conclusion</w:t>
      </w:r>
      <w:r w:rsidR="79C8B4E3">
        <w:t>,</w:t>
      </w:r>
      <w:r>
        <w:t xml:space="preserve"> </w:t>
      </w:r>
      <w:r w:rsidR="002C6FC2">
        <w:t>we can say that</w:t>
      </w:r>
      <w:r w:rsidR="00C46536">
        <w:t xml:space="preserve"> an investor looking for </w:t>
      </w:r>
      <w:r w:rsidR="00451F13">
        <w:t xml:space="preserve">loans which </w:t>
      </w:r>
      <w:r w:rsidR="00C5775C">
        <w:t>will not default should choose from the loans with lower grade or longer term</w:t>
      </w:r>
      <w:r w:rsidR="00940523">
        <w:t xml:space="preserve">, or whose </w:t>
      </w:r>
      <w:r w:rsidR="000B30CC">
        <w:t xml:space="preserve">purpose of loan is something other than debt consolidation or credit card dept. </w:t>
      </w:r>
    </w:p>
    <w:p w14:paraId="67A7737F" w14:textId="3399D73D" w:rsidR="00F34530" w:rsidRPr="00416720" w:rsidRDefault="00222100" w:rsidP="00397DE2">
      <w:pPr>
        <w:spacing w:line="360" w:lineRule="auto"/>
        <w:jc w:val="both"/>
      </w:pPr>
      <w:r>
        <w:t xml:space="preserve">An investor expecting his loan to be returned on time should choose </w:t>
      </w:r>
      <w:r w:rsidR="007D5575">
        <w:t xml:space="preserve">higher loan </w:t>
      </w:r>
      <w:r w:rsidR="000F2A17">
        <w:t>amounts having higher interest rate and installment amounts.</w:t>
      </w:r>
    </w:p>
    <w:p w14:paraId="58943B88" w14:textId="1392615A" w:rsidR="00762D8B" w:rsidRPr="00762D8B" w:rsidRDefault="00F34530" w:rsidP="00793BA4">
      <w:pPr>
        <w:spacing w:line="360" w:lineRule="auto"/>
        <w:jc w:val="both"/>
      </w:pPr>
      <w:r>
        <w:t>Finally</w:t>
      </w:r>
      <w:r w:rsidR="400FB4CA">
        <w:t>,</w:t>
      </w:r>
      <w:r>
        <w:t xml:space="preserve"> the highest return on investment is </w:t>
      </w:r>
      <w:r w:rsidR="00557DD9">
        <w:t xml:space="preserve">expected for loans with higher rate of interest, </w:t>
      </w:r>
      <w:r w:rsidR="00670E93">
        <w:t xml:space="preserve">and </w:t>
      </w:r>
      <w:r w:rsidR="009A2BBD">
        <w:t>loans with direct pay as disbursement method rather than cash</w:t>
      </w:r>
      <w:r w:rsidR="00DD2197">
        <w:t xml:space="preserve"> and </w:t>
      </w:r>
      <w:r w:rsidR="006A2317">
        <w:t>the</w:t>
      </w:r>
      <w:r w:rsidR="00DD2197">
        <w:t xml:space="preserve"> borrowers </w:t>
      </w:r>
      <w:r w:rsidR="006A2317">
        <w:t>should have</w:t>
      </w:r>
      <w:r w:rsidR="00DD2197">
        <w:t xml:space="preserve"> higher annual income.</w:t>
      </w:r>
    </w:p>
    <w:sectPr w:rsidR="00762D8B" w:rsidRPr="00762D8B">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39645" w14:textId="77777777" w:rsidR="00522310" w:rsidRDefault="00522310">
      <w:pPr>
        <w:spacing w:after="0" w:line="240" w:lineRule="auto"/>
      </w:pPr>
      <w:r>
        <w:separator/>
      </w:r>
    </w:p>
  </w:endnote>
  <w:endnote w:type="continuationSeparator" w:id="0">
    <w:p w14:paraId="475C93DC" w14:textId="77777777" w:rsidR="00522310" w:rsidRDefault="00522310">
      <w:pPr>
        <w:spacing w:after="0" w:line="240" w:lineRule="auto"/>
      </w:pPr>
      <w:r>
        <w:continuationSeparator/>
      </w:r>
    </w:p>
  </w:endnote>
  <w:endnote w:type="continuationNotice" w:id="1">
    <w:p w14:paraId="5367B564" w14:textId="77777777" w:rsidR="00522310" w:rsidRDefault="005223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quot;Courier New&quo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2199858" w14:paraId="000A5CCA" w14:textId="77777777" w:rsidTr="62199858">
      <w:tc>
        <w:tcPr>
          <w:tcW w:w="3120" w:type="dxa"/>
        </w:tcPr>
        <w:p w14:paraId="142E9FE8" w14:textId="764B3EC4" w:rsidR="62199858" w:rsidRDefault="62199858" w:rsidP="62199858">
          <w:pPr>
            <w:pStyle w:val="Header"/>
            <w:ind w:left="-115"/>
          </w:pPr>
        </w:p>
      </w:tc>
      <w:tc>
        <w:tcPr>
          <w:tcW w:w="3120" w:type="dxa"/>
        </w:tcPr>
        <w:p w14:paraId="77A52FE0" w14:textId="70BC8CED" w:rsidR="62199858" w:rsidRDefault="62199858" w:rsidP="62199858">
          <w:pPr>
            <w:pStyle w:val="Header"/>
            <w:jc w:val="center"/>
          </w:pPr>
        </w:p>
      </w:tc>
      <w:tc>
        <w:tcPr>
          <w:tcW w:w="3120" w:type="dxa"/>
        </w:tcPr>
        <w:p w14:paraId="598204C7" w14:textId="5A702192" w:rsidR="62199858" w:rsidRDefault="62199858" w:rsidP="62199858">
          <w:pPr>
            <w:pStyle w:val="Header"/>
            <w:ind w:right="-115"/>
            <w:jc w:val="right"/>
          </w:pPr>
        </w:p>
      </w:tc>
    </w:tr>
  </w:tbl>
  <w:p w14:paraId="4CACDBC3" w14:textId="18E1F447" w:rsidR="62199858" w:rsidRDefault="62199858" w:rsidP="62199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D4831" w14:textId="77777777" w:rsidR="00522310" w:rsidRDefault="00522310">
      <w:pPr>
        <w:spacing w:after="0" w:line="240" w:lineRule="auto"/>
      </w:pPr>
      <w:r>
        <w:separator/>
      </w:r>
    </w:p>
  </w:footnote>
  <w:footnote w:type="continuationSeparator" w:id="0">
    <w:p w14:paraId="2C7BFD9D" w14:textId="77777777" w:rsidR="00522310" w:rsidRDefault="00522310">
      <w:pPr>
        <w:spacing w:after="0" w:line="240" w:lineRule="auto"/>
      </w:pPr>
      <w:r>
        <w:continuationSeparator/>
      </w:r>
    </w:p>
  </w:footnote>
  <w:footnote w:type="continuationNotice" w:id="1">
    <w:p w14:paraId="1685F689" w14:textId="77777777" w:rsidR="00522310" w:rsidRDefault="005223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2199858" w14:paraId="70494D83" w14:textId="77777777" w:rsidTr="62199858">
      <w:tc>
        <w:tcPr>
          <w:tcW w:w="3120" w:type="dxa"/>
        </w:tcPr>
        <w:p w14:paraId="2D2BB8F1" w14:textId="564A1716" w:rsidR="62199858" w:rsidRDefault="62199858" w:rsidP="62199858">
          <w:pPr>
            <w:pStyle w:val="Header"/>
            <w:ind w:left="-115"/>
          </w:pPr>
        </w:p>
      </w:tc>
      <w:tc>
        <w:tcPr>
          <w:tcW w:w="3120" w:type="dxa"/>
        </w:tcPr>
        <w:p w14:paraId="7E586F60" w14:textId="5131A16E" w:rsidR="62199858" w:rsidRDefault="62199858" w:rsidP="62199858">
          <w:pPr>
            <w:pStyle w:val="Header"/>
            <w:jc w:val="center"/>
          </w:pPr>
        </w:p>
      </w:tc>
      <w:tc>
        <w:tcPr>
          <w:tcW w:w="3120" w:type="dxa"/>
        </w:tcPr>
        <w:p w14:paraId="73AD0A65" w14:textId="3C15FBBF" w:rsidR="62199858" w:rsidRDefault="62199858" w:rsidP="62199858">
          <w:pPr>
            <w:pStyle w:val="Header"/>
            <w:ind w:right="-115"/>
            <w:jc w:val="right"/>
          </w:pPr>
        </w:p>
      </w:tc>
    </w:tr>
  </w:tbl>
  <w:p w14:paraId="0FB78D49" w14:textId="032B1437" w:rsidR="62199858" w:rsidRDefault="62199858" w:rsidP="621998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452E9"/>
    <w:multiLevelType w:val="hybridMultilevel"/>
    <w:tmpl w:val="04AA4774"/>
    <w:lvl w:ilvl="0" w:tplc="B860E8E2">
      <w:start w:val="1"/>
      <w:numFmt w:val="decimal"/>
      <w:lvlText w:val="%1."/>
      <w:lvlJc w:val="left"/>
      <w:pPr>
        <w:ind w:left="720" w:hanging="360"/>
      </w:pPr>
    </w:lvl>
    <w:lvl w:ilvl="1" w:tplc="A5CC1994">
      <w:start w:val="1"/>
      <w:numFmt w:val="bullet"/>
      <w:lvlText w:val="o"/>
      <w:lvlJc w:val="left"/>
      <w:pPr>
        <w:ind w:left="1440" w:hanging="360"/>
      </w:pPr>
      <w:rPr>
        <w:rFonts w:ascii="&quot;Courier New&quot;" w:hAnsi="&quot;Courier New&quot;" w:hint="default"/>
      </w:rPr>
    </w:lvl>
    <w:lvl w:ilvl="2" w:tplc="A48C0FFC">
      <w:start w:val="1"/>
      <w:numFmt w:val="lowerRoman"/>
      <w:lvlText w:val="%3."/>
      <w:lvlJc w:val="right"/>
      <w:pPr>
        <w:ind w:left="2160" w:hanging="180"/>
      </w:pPr>
    </w:lvl>
    <w:lvl w:ilvl="3" w:tplc="BA26E442">
      <w:start w:val="1"/>
      <w:numFmt w:val="decimal"/>
      <w:lvlText w:val="%4."/>
      <w:lvlJc w:val="left"/>
      <w:pPr>
        <w:ind w:left="2880" w:hanging="360"/>
      </w:pPr>
    </w:lvl>
    <w:lvl w:ilvl="4" w:tplc="4BD0C952">
      <w:start w:val="1"/>
      <w:numFmt w:val="lowerLetter"/>
      <w:lvlText w:val="%5."/>
      <w:lvlJc w:val="left"/>
      <w:pPr>
        <w:ind w:left="3600" w:hanging="360"/>
      </w:pPr>
    </w:lvl>
    <w:lvl w:ilvl="5" w:tplc="C4B62AC6">
      <w:start w:val="1"/>
      <w:numFmt w:val="lowerRoman"/>
      <w:lvlText w:val="%6."/>
      <w:lvlJc w:val="right"/>
      <w:pPr>
        <w:ind w:left="4320" w:hanging="180"/>
      </w:pPr>
    </w:lvl>
    <w:lvl w:ilvl="6" w:tplc="3CFAA7F4">
      <w:start w:val="1"/>
      <w:numFmt w:val="decimal"/>
      <w:lvlText w:val="%7."/>
      <w:lvlJc w:val="left"/>
      <w:pPr>
        <w:ind w:left="5040" w:hanging="360"/>
      </w:pPr>
    </w:lvl>
    <w:lvl w:ilvl="7" w:tplc="D784A58E">
      <w:start w:val="1"/>
      <w:numFmt w:val="lowerLetter"/>
      <w:lvlText w:val="%8."/>
      <w:lvlJc w:val="left"/>
      <w:pPr>
        <w:ind w:left="5760" w:hanging="360"/>
      </w:pPr>
    </w:lvl>
    <w:lvl w:ilvl="8" w:tplc="E488D7DA">
      <w:start w:val="1"/>
      <w:numFmt w:val="lowerRoman"/>
      <w:lvlText w:val="%9."/>
      <w:lvlJc w:val="right"/>
      <w:pPr>
        <w:ind w:left="6480" w:hanging="180"/>
      </w:pPr>
    </w:lvl>
  </w:abstractNum>
  <w:abstractNum w:abstractNumId="1" w15:restartNumberingAfterBreak="0">
    <w:nsid w:val="140C3893"/>
    <w:multiLevelType w:val="hybridMultilevel"/>
    <w:tmpl w:val="0409001F"/>
    <w:lvl w:ilvl="0" w:tplc="D0724AC6">
      <w:start w:val="1"/>
      <w:numFmt w:val="decimal"/>
      <w:lvlText w:val="%1."/>
      <w:lvlJc w:val="left"/>
      <w:pPr>
        <w:ind w:left="360" w:hanging="360"/>
      </w:pPr>
    </w:lvl>
    <w:lvl w:ilvl="1" w:tplc="068C8C64">
      <w:start w:val="1"/>
      <w:numFmt w:val="decimal"/>
      <w:lvlText w:val="%1.%2."/>
      <w:lvlJc w:val="left"/>
      <w:pPr>
        <w:ind w:left="792" w:hanging="432"/>
      </w:pPr>
    </w:lvl>
    <w:lvl w:ilvl="2" w:tplc="58981486">
      <w:start w:val="1"/>
      <w:numFmt w:val="decimal"/>
      <w:lvlText w:val="%1.%2.%3."/>
      <w:lvlJc w:val="left"/>
      <w:pPr>
        <w:ind w:left="1224" w:hanging="504"/>
      </w:pPr>
    </w:lvl>
    <w:lvl w:ilvl="3" w:tplc="ABB82820">
      <w:start w:val="1"/>
      <w:numFmt w:val="decimal"/>
      <w:lvlText w:val="%1.%2.%3.%4."/>
      <w:lvlJc w:val="left"/>
      <w:pPr>
        <w:ind w:left="1728" w:hanging="648"/>
      </w:pPr>
    </w:lvl>
    <w:lvl w:ilvl="4" w:tplc="99A28174">
      <w:start w:val="1"/>
      <w:numFmt w:val="decimal"/>
      <w:lvlText w:val="%1.%2.%3.%4.%5."/>
      <w:lvlJc w:val="left"/>
      <w:pPr>
        <w:ind w:left="2232" w:hanging="792"/>
      </w:pPr>
    </w:lvl>
    <w:lvl w:ilvl="5" w:tplc="B6B0EC74">
      <w:start w:val="1"/>
      <w:numFmt w:val="decimal"/>
      <w:lvlText w:val="%1.%2.%3.%4.%5.%6."/>
      <w:lvlJc w:val="left"/>
      <w:pPr>
        <w:ind w:left="2736" w:hanging="936"/>
      </w:pPr>
    </w:lvl>
    <w:lvl w:ilvl="6" w:tplc="B86CBF84">
      <w:start w:val="1"/>
      <w:numFmt w:val="decimal"/>
      <w:lvlText w:val="%1.%2.%3.%4.%5.%6.%7."/>
      <w:lvlJc w:val="left"/>
      <w:pPr>
        <w:ind w:left="3240" w:hanging="1080"/>
      </w:pPr>
    </w:lvl>
    <w:lvl w:ilvl="7" w:tplc="DD7098B4">
      <w:start w:val="1"/>
      <w:numFmt w:val="decimal"/>
      <w:lvlText w:val="%1.%2.%3.%4.%5.%6.%7.%8."/>
      <w:lvlJc w:val="left"/>
      <w:pPr>
        <w:ind w:left="3744" w:hanging="1224"/>
      </w:pPr>
    </w:lvl>
    <w:lvl w:ilvl="8" w:tplc="CEC28A7C">
      <w:start w:val="1"/>
      <w:numFmt w:val="decimal"/>
      <w:lvlText w:val="%1.%2.%3.%4.%5.%6.%7.%8.%9."/>
      <w:lvlJc w:val="left"/>
      <w:pPr>
        <w:ind w:left="4320" w:hanging="1440"/>
      </w:pPr>
    </w:lvl>
  </w:abstractNum>
  <w:abstractNum w:abstractNumId="2" w15:restartNumberingAfterBreak="0">
    <w:nsid w:val="1B42600A"/>
    <w:multiLevelType w:val="hybridMultilevel"/>
    <w:tmpl w:val="FFFFFFFF"/>
    <w:lvl w:ilvl="0" w:tplc="7ABE47F0">
      <w:start w:val="1"/>
      <w:numFmt w:val="decimal"/>
      <w:lvlText w:val="%1."/>
      <w:lvlJc w:val="left"/>
      <w:pPr>
        <w:ind w:left="720" w:hanging="360"/>
      </w:pPr>
    </w:lvl>
    <w:lvl w:ilvl="1" w:tplc="37CCE0F2">
      <w:start w:val="1"/>
      <w:numFmt w:val="lowerLetter"/>
      <w:lvlText w:val="%2."/>
      <w:lvlJc w:val="left"/>
      <w:pPr>
        <w:ind w:left="1440" w:hanging="360"/>
      </w:pPr>
    </w:lvl>
    <w:lvl w:ilvl="2" w:tplc="2CB6C41C">
      <w:start w:val="1"/>
      <w:numFmt w:val="lowerRoman"/>
      <w:lvlText w:val="%3."/>
      <w:lvlJc w:val="right"/>
      <w:pPr>
        <w:ind w:left="2160" w:hanging="180"/>
      </w:pPr>
    </w:lvl>
    <w:lvl w:ilvl="3" w:tplc="222E8A72">
      <w:start w:val="1"/>
      <w:numFmt w:val="decimal"/>
      <w:lvlText w:val="%4."/>
      <w:lvlJc w:val="left"/>
      <w:pPr>
        <w:ind w:left="2880" w:hanging="360"/>
      </w:pPr>
    </w:lvl>
    <w:lvl w:ilvl="4" w:tplc="C8EA3DCC">
      <w:start w:val="1"/>
      <w:numFmt w:val="lowerLetter"/>
      <w:lvlText w:val="%5."/>
      <w:lvlJc w:val="left"/>
      <w:pPr>
        <w:ind w:left="3600" w:hanging="360"/>
      </w:pPr>
    </w:lvl>
    <w:lvl w:ilvl="5" w:tplc="2E780ED2">
      <w:start w:val="1"/>
      <w:numFmt w:val="lowerRoman"/>
      <w:lvlText w:val="%6."/>
      <w:lvlJc w:val="right"/>
      <w:pPr>
        <w:ind w:left="4320" w:hanging="180"/>
      </w:pPr>
    </w:lvl>
    <w:lvl w:ilvl="6" w:tplc="DD9420D6">
      <w:start w:val="1"/>
      <w:numFmt w:val="decimal"/>
      <w:lvlText w:val="%7."/>
      <w:lvlJc w:val="left"/>
      <w:pPr>
        <w:ind w:left="5040" w:hanging="360"/>
      </w:pPr>
    </w:lvl>
    <w:lvl w:ilvl="7" w:tplc="FC90C760">
      <w:start w:val="1"/>
      <w:numFmt w:val="lowerLetter"/>
      <w:lvlText w:val="%8."/>
      <w:lvlJc w:val="left"/>
      <w:pPr>
        <w:ind w:left="5760" w:hanging="360"/>
      </w:pPr>
    </w:lvl>
    <w:lvl w:ilvl="8" w:tplc="428080CC">
      <w:start w:val="1"/>
      <w:numFmt w:val="lowerRoman"/>
      <w:lvlText w:val="%9."/>
      <w:lvlJc w:val="right"/>
      <w:pPr>
        <w:ind w:left="6480" w:hanging="180"/>
      </w:pPr>
    </w:lvl>
  </w:abstractNum>
  <w:abstractNum w:abstractNumId="3" w15:restartNumberingAfterBreak="0">
    <w:nsid w:val="248C3E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5338C5"/>
    <w:multiLevelType w:val="hybridMultilevel"/>
    <w:tmpl w:val="0409001F"/>
    <w:lvl w:ilvl="0" w:tplc="2A5E9F52">
      <w:start w:val="1"/>
      <w:numFmt w:val="decimal"/>
      <w:lvlText w:val="%1."/>
      <w:lvlJc w:val="left"/>
      <w:pPr>
        <w:ind w:left="360" w:hanging="360"/>
      </w:pPr>
    </w:lvl>
    <w:lvl w:ilvl="1" w:tplc="B8484EF4">
      <w:start w:val="1"/>
      <w:numFmt w:val="decimal"/>
      <w:lvlText w:val="%1.%2."/>
      <w:lvlJc w:val="left"/>
      <w:pPr>
        <w:ind w:left="792" w:hanging="432"/>
      </w:pPr>
    </w:lvl>
    <w:lvl w:ilvl="2" w:tplc="73F88574">
      <w:start w:val="1"/>
      <w:numFmt w:val="decimal"/>
      <w:lvlText w:val="%1.%2.%3."/>
      <w:lvlJc w:val="left"/>
      <w:pPr>
        <w:ind w:left="1224" w:hanging="504"/>
      </w:pPr>
    </w:lvl>
    <w:lvl w:ilvl="3" w:tplc="5CACC910">
      <w:start w:val="1"/>
      <w:numFmt w:val="decimal"/>
      <w:lvlText w:val="%1.%2.%3.%4."/>
      <w:lvlJc w:val="left"/>
      <w:pPr>
        <w:ind w:left="1728" w:hanging="648"/>
      </w:pPr>
    </w:lvl>
    <w:lvl w:ilvl="4" w:tplc="09623032">
      <w:start w:val="1"/>
      <w:numFmt w:val="decimal"/>
      <w:lvlText w:val="%1.%2.%3.%4.%5."/>
      <w:lvlJc w:val="left"/>
      <w:pPr>
        <w:ind w:left="2232" w:hanging="792"/>
      </w:pPr>
    </w:lvl>
    <w:lvl w:ilvl="5" w:tplc="5C42C78E">
      <w:start w:val="1"/>
      <w:numFmt w:val="decimal"/>
      <w:lvlText w:val="%1.%2.%3.%4.%5.%6."/>
      <w:lvlJc w:val="left"/>
      <w:pPr>
        <w:ind w:left="2736" w:hanging="936"/>
      </w:pPr>
    </w:lvl>
    <w:lvl w:ilvl="6" w:tplc="1026BCC6">
      <w:start w:val="1"/>
      <w:numFmt w:val="decimal"/>
      <w:lvlText w:val="%1.%2.%3.%4.%5.%6.%7."/>
      <w:lvlJc w:val="left"/>
      <w:pPr>
        <w:ind w:left="3240" w:hanging="1080"/>
      </w:pPr>
    </w:lvl>
    <w:lvl w:ilvl="7" w:tplc="A6CA1460">
      <w:start w:val="1"/>
      <w:numFmt w:val="decimal"/>
      <w:lvlText w:val="%1.%2.%3.%4.%5.%6.%7.%8."/>
      <w:lvlJc w:val="left"/>
      <w:pPr>
        <w:ind w:left="3744" w:hanging="1224"/>
      </w:pPr>
    </w:lvl>
    <w:lvl w:ilvl="8" w:tplc="141A67BA">
      <w:start w:val="1"/>
      <w:numFmt w:val="decimal"/>
      <w:lvlText w:val="%1.%2.%3.%4.%5.%6.%7.%8.%9."/>
      <w:lvlJc w:val="left"/>
      <w:pPr>
        <w:ind w:left="4320" w:hanging="1440"/>
      </w:pPr>
    </w:lvl>
  </w:abstractNum>
  <w:abstractNum w:abstractNumId="5" w15:restartNumberingAfterBreak="0">
    <w:nsid w:val="2B07728C"/>
    <w:multiLevelType w:val="hybridMultilevel"/>
    <w:tmpl w:val="0409001F"/>
    <w:lvl w:ilvl="0" w:tplc="CACECBE6">
      <w:start w:val="1"/>
      <w:numFmt w:val="decimal"/>
      <w:lvlText w:val="%1."/>
      <w:lvlJc w:val="left"/>
      <w:pPr>
        <w:ind w:left="360" w:hanging="360"/>
      </w:pPr>
    </w:lvl>
    <w:lvl w:ilvl="1" w:tplc="ED8CAAF2">
      <w:start w:val="1"/>
      <w:numFmt w:val="decimal"/>
      <w:lvlText w:val="%1.%2."/>
      <w:lvlJc w:val="left"/>
      <w:pPr>
        <w:ind w:left="792" w:hanging="432"/>
      </w:pPr>
    </w:lvl>
    <w:lvl w:ilvl="2" w:tplc="A274D630">
      <w:start w:val="1"/>
      <w:numFmt w:val="decimal"/>
      <w:lvlText w:val="%1.%2.%3."/>
      <w:lvlJc w:val="left"/>
      <w:pPr>
        <w:ind w:left="1224" w:hanging="504"/>
      </w:pPr>
    </w:lvl>
    <w:lvl w:ilvl="3" w:tplc="7AFECACE">
      <w:start w:val="1"/>
      <w:numFmt w:val="decimal"/>
      <w:lvlText w:val="%1.%2.%3.%4."/>
      <w:lvlJc w:val="left"/>
      <w:pPr>
        <w:ind w:left="1728" w:hanging="648"/>
      </w:pPr>
    </w:lvl>
    <w:lvl w:ilvl="4" w:tplc="DA0A4E0C">
      <w:start w:val="1"/>
      <w:numFmt w:val="decimal"/>
      <w:lvlText w:val="%1.%2.%3.%4.%5."/>
      <w:lvlJc w:val="left"/>
      <w:pPr>
        <w:ind w:left="2232" w:hanging="792"/>
      </w:pPr>
    </w:lvl>
    <w:lvl w:ilvl="5" w:tplc="A03CBC86">
      <w:start w:val="1"/>
      <w:numFmt w:val="decimal"/>
      <w:lvlText w:val="%1.%2.%3.%4.%5.%6."/>
      <w:lvlJc w:val="left"/>
      <w:pPr>
        <w:ind w:left="2736" w:hanging="936"/>
      </w:pPr>
    </w:lvl>
    <w:lvl w:ilvl="6" w:tplc="E6945E4C">
      <w:start w:val="1"/>
      <w:numFmt w:val="decimal"/>
      <w:lvlText w:val="%1.%2.%3.%4.%5.%6.%7."/>
      <w:lvlJc w:val="left"/>
      <w:pPr>
        <w:ind w:left="3240" w:hanging="1080"/>
      </w:pPr>
    </w:lvl>
    <w:lvl w:ilvl="7" w:tplc="14AC65FE">
      <w:start w:val="1"/>
      <w:numFmt w:val="decimal"/>
      <w:lvlText w:val="%1.%2.%3.%4.%5.%6.%7.%8."/>
      <w:lvlJc w:val="left"/>
      <w:pPr>
        <w:ind w:left="3744" w:hanging="1224"/>
      </w:pPr>
    </w:lvl>
    <w:lvl w:ilvl="8" w:tplc="2348C56A">
      <w:start w:val="1"/>
      <w:numFmt w:val="decimal"/>
      <w:lvlText w:val="%1.%2.%3.%4.%5.%6.%7.%8.%9."/>
      <w:lvlJc w:val="left"/>
      <w:pPr>
        <w:ind w:left="4320" w:hanging="1440"/>
      </w:pPr>
    </w:lvl>
  </w:abstractNum>
  <w:abstractNum w:abstractNumId="6" w15:restartNumberingAfterBreak="0">
    <w:nsid w:val="483731FD"/>
    <w:multiLevelType w:val="hybridMultilevel"/>
    <w:tmpl w:val="EE3626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DD784B"/>
    <w:multiLevelType w:val="hybridMultilevel"/>
    <w:tmpl w:val="FFFFFFFF"/>
    <w:lvl w:ilvl="0" w:tplc="585E896E">
      <w:start w:val="1"/>
      <w:numFmt w:val="decimal"/>
      <w:lvlText w:val="%1."/>
      <w:lvlJc w:val="left"/>
      <w:pPr>
        <w:ind w:left="720" w:hanging="360"/>
      </w:pPr>
    </w:lvl>
    <w:lvl w:ilvl="1" w:tplc="A2FE7B5C">
      <w:start w:val="1"/>
      <w:numFmt w:val="bullet"/>
      <w:lvlText w:val="o"/>
      <w:lvlJc w:val="left"/>
      <w:pPr>
        <w:ind w:left="1440" w:hanging="360"/>
      </w:pPr>
      <w:rPr>
        <w:rFonts w:ascii="&quot;Courier New&quot;" w:hAnsi="&quot;Courier New&quot;" w:hint="default"/>
      </w:rPr>
    </w:lvl>
    <w:lvl w:ilvl="2" w:tplc="083C4E04">
      <w:start w:val="1"/>
      <w:numFmt w:val="lowerRoman"/>
      <w:lvlText w:val="%3."/>
      <w:lvlJc w:val="right"/>
      <w:pPr>
        <w:ind w:left="2160" w:hanging="180"/>
      </w:pPr>
    </w:lvl>
    <w:lvl w:ilvl="3" w:tplc="4C62E002">
      <w:start w:val="1"/>
      <w:numFmt w:val="decimal"/>
      <w:lvlText w:val="%4."/>
      <w:lvlJc w:val="left"/>
      <w:pPr>
        <w:ind w:left="2880" w:hanging="360"/>
      </w:pPr>
    </w:lvl>
    <w:lvl w:ilvl="4" w:tplc="62EA1A08">
      <w:start w:val="1"/>
      <w:numFmt w:val="lowerLetter"/>
      <w:lvlText w:val="%5."/>
      <w:lvlJc w:val="left"/>
      <w:pPr>
        <w:ind w:left="3600" w:hanging="360"/>
      </w:pPr>
    </w:lvl>
    <w:lvl w:ilvl="5" w:tplc="15ACD29C">
      <w:start w:val="1"/>
      <w:numFmt w:val="lowerRoman"/>
      <w:lvlText w:val="%6."/>
      <w:lvlJc w:val="right"/>
      <w:pPr>
        <w:ind w:left="4320" w:hanging="180"/>
      </w:pPr>
    </w:lvl>
    <w:lvl w:ilvl="6" w:tplc="5764E95E">
      <w:start w:val="1"/>
      <w:numFmt w:val="decimal"/>
      <w:lvlText w:val="%7."/>
      <w:lvlJc w:val="left"/>
      <w:pPr>
        <w:ind w:left="5040" w:hanging="360"/>
      </w:pPr>
    </w:lvl>
    <w:lvl w:ilvl="7" w:tplc="69E04B9A">
      <w:start w:val="1"/>
      <w:numFmt w:val="lowerLetter"/>
      <w:lvlText w:val="%8."/>
      <w:lvlJc w:val="left"/>
      <w:pPr>
        <w:ind w:left="5760" w:hanging="360"/>
      </w:pPr>
    </w:lvl>
    <w:lvl w:ilvl="8" w:tplc="E77657C0">
      <w:start w:val="1"/>
      <w:numFmt w:val="lowerRoman"/>
      <w:lvlText w:val="%9."/>
      <w:lvlJc w:val="right"/>
      <w:pPr>
        <w:ind w:left="6480" w:hanging="180"/>
      </w:pPr>
    </w:lvl>
  </w:abstractNum>
  <w:num w:numId="1">
    <w:abstractNumId w:val="0"/>
  </w:num>
  <w:num w:numId="2">
    <w:abstractNumId w:val="7"/>
  </w:num>
  <w:num w:numId="3">
    <w:abstractNumId w:val="3"/>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D330FF"/>
    <w:rsid w:val="0001064F"/>
    <w:rsid w:val="000120AB"/>
    <w:rsid w:val="000122FF"/>
    <w:rsid w:val="00015381"/>
    <w:rsid w:val="00022B5D"/>
    <w:rsid w:val="00022DB0"/>
    <w:rsid w:val="000244AF"/>
    <w:rsid w:val="00031C38"/>
    <w:rsid w:val="000320A4"/>
    <w:rsid w:val="000329E8"/>
    <w:rsid w:val="00032CA3"/>
    <w:rsid w:val="0003493E"/>
    <w:rsid w:val="00041EEB"/>
    <w:rsid w:val="00041F45"/>
    <w:rsid w:val="00043223"/>
    <w:rsid w:val="00043C38"/>
    <w:rsid w:val="00045358"/>
    <w:rsid w:val="000453CF"/>
    <w:rsid w:val="00046FCC"/>
    <w:rsid w:val="00055199"/>
    <w:rsid w:val="00066762"/>
    <w:rsid w:val="00070EFF"/>
    <w:rsid w:val="00071F08"/>
    <w:rsid w:val="00074E35"/>
    <w:rsid w:val="00080125"/>
    <w:rsid w:val="00080AC8"/>
    <w:rsid w:val="00083A0E"/>
    <w:rsid w:val="00090761"/>
    <w:rsid w:val="000911B9"/>
    <w:rsid w:val="00092029"/>
    <w:rsid w:val="00096271"/>
    <w:rsid w:val="000A13B7"/>
    <w:rsid w:val="000A3E69"/>
    <w:rsid w:val="000A5F20"/>
    <w:rsid w:val="000B30CC"/>
    <w:rsid w:val="000B37FB"/>
    <w:rsid w:val="000C235A"/>
    <w:rsid w:val="000C316D"/>
    <w:rsid w:val="000C5BD9"/>
    <w:rsid w:val="000C7192"/>
    <w:rsid w:val="000E0F21"/>
    <w:rsid w:val="000E154F"/>
    <w:rsid w:val="000E18D9"/>
    <w:rsid w:val="000E1FBC"/>
    <w:rsid w:val="000E4C8F"/>
    <w:rsid w:val="000E57F5"/>
    <w:rsid w:val="000E768D"/>
    <w:rsid w:val="000E7D6D"/>
    <w:rsid w:val="000F0618"/>
    <w:rsid w:val="000F12B2"/>
    <w:rsid w:val="000F19EC"/>
    <w:rsid w:val="000F1A7C"/>
    <w:rsid w:val="000F1AF3"/>
    <w:rsid w:val="000F2A17"/>
    <w:rsid w:val="000F44DB"/>
    <w:rsid w:val="000F5FDD"/>
    <w:rsid w:val="001011B5"/>
    <w:rsid w:val="00101799"/>
    <w:rsid w:val="00103D16"/>
    <w:rsid w:val="001117E7"/>
    <w:rsid w:val="001149FA"/>
    <w:rsid w:val="00122A0C"/>
    <w:rsid w:val="0012625F"/>
    <w:rsid w:val="0013016F"/>
    <w:rsid w:val="00132449"/>
    <w:rsid w:val="00133F89"/>
    <w:rsid w:val="001412A1"/>
    <w:rsid w:val="00141617"/>
    <w:rsid w:val="00144CC0"/>
    <w:rsid w:val="00146615"/>
    <w:rsid w:val="001515A6"/>
    <w:rsid w:val="00153053"/>
    <w:rsid w:val="0015345E"/>
    <w:rsid w:val="00162993"/>
    <w:rsid w:val="001637DB"/>
    <w:rsid w:val="00165968"/>
    <w:rsid w:val="001667C9"/>
    <w:rsid w:val="00166C10"/>
    <w:rsid w:val="00167805"/>
    <w:rsid w:val="0017089F"/>
    <w:rsid w:val="00176CC7"/>
    <w:rsid w:val="00177660"/>
    <w:rsid w:val="00181656"/>
    <w:rsid w:val="00181BFA"/>
    <w:rsid w:val="00182363"/>
    <w:rsid w:val="00183A9C"/>
    <w:rsid w:val="001867C7"/>
    <w:rsid w:val="00187BF5"/>
    <w:rsid w:val="00187DF0"/>
    <w:rsid w:val="00190F68"/>
    <w:rsid w:val="00195171"/>
    <w:rsid w:val="0019566B"/>
    <w:rsid w:val="001A23BD"/>
    <w:rsid w:val="001A34AD"/>
    <w:rsid w:val="001A43CC"/>
    <w:rsid w:val="001A5CFE"/>
    <w:rsid w:val="001A5DA3"/>
    <w:rsid w:val="001A63F8"/>
    <w:rsid w:val="001B2943"/>
    <w:rsid w:val="001B5039"/>
    <w:rsid w:val="001C2697"/>
    <w:rsid w:val="001C3F20"/>
    <w:rsid w:val="001D2188"/>
    <w:rsid w:val="001E0038"/>
    <w:rsid w:val="001E3739"/>
    <w:rsid w:val="001E4CC7"/>
    <w:rsid w:val="001E6CF6"/>
    <w:rsid w:val="001E7E12"/>
    <w:rsid w:val="001F2154"/>
    <w:rsid w:val="001F27B5"/>
    <w:rsid w:val="001F2BF3"/>
    <w:rsid w:val="00200E5B"/>
    <w:rsid w:val="002031C0"/>
    <w:rsid w:val="00204CA0"/>
    <w:rsid w:val="00215BB7"/>
    <w:rsid w:val="00220B21"/>
    <w:rsid w:val="00222100"/>
    <w:rsid w:val="00222E08"/>
    <w:rsid w:val="00225A38"/>
    <w:rsid w:val="002264B5"/>
    <w:rsid w:val="00226C59"/>
    <w:rsid w:val="00227D75"/>
    <w:rsid w:val="00232A12"/>
    <w:rsid w:val="00233EF2"/>
    <w:rsid w:val="00235F3A"/>
    <w:rsid w:val="002360E3"/>
    <w:rsid w:val="00243399"/>
    <w:rsid w:val="002565AC"/>
    <w:rsid w:val="00264D66"/>
    <w:rsid w:val="002713E9"/>
    <w:rsid w:val="002768F3"/>
    <w:rsid w:val="00283BBD"/>
    <w:rsid w:val="00286FF2"/>
    <w:rsid w:val="00287C6D"/>
    <w:rsid w:val="0029212C"/>
    <w:rsid w:val="002959D8"/>
    <w:rsid w:val="00297A9C"/>
    <w:rsid w:val="002A050A"/>
    <w:rsid w:val="002A0B87"/>
    <w:rsid w:val="002A1FB8"/>
    <w:rsid w:val="002A57F7"/>
    <w:rsid w:val="002A5824"/>
    <w:rsid w:val="002B0217"/>
    <w:rsid w:val="002B0C60"/>
    <w:rsid w:val="002B3720"/>
    <w:rsid w:val="002B45D3"/>
    <w:rsid w:val="002B597B"/>
    <w:rsid w:val="002B6623"/>
    <w:rsid w:val="002B7FEC"/>
    <w:rsid w:val="002C1E4C"/>
    <w:rsid w:val="002C2904"/>
    <w:rsid w:val="002C3EA6"/>
    <w:rsid w:val="002C6FC2"/>
    <w:rsid w:val="002C77D0"/>
    <w:rsid w:val="002D5376"/>
    <w:rsid w:val="002D5A42"/>
    <w:rsid w:val="002D72E3"/>
    <w:rsid w:val="002E5430"/>
    <w:rsid w:val="002E604B"/>
    <w:rsid w:val="002E7BCF"/>
    <w:rsid w:val="002F1485"/>
    <w:rsid w:val="002F2CD5"/>
    <w:rsid w:val="002F371C"/>
    <w:rsid w:val="002F3DD1"/>
    <w:rsid w:val="002F481E"/>
    <w:rsid w:val="002F4BF8"/>
    <w:rsid w:val="002F51AB"/>
    <w:rsid w:val="00302B00"/>
    <w:rsid w:val="0030343F"/>
    <w:rsid w:val="0030634B"/>
    <w:rsid w:val="00311501"/>
    <w:rsid w:val="00311EDF"/>
    <w:rsid w:val="0031278F"/>
    <w:rsid w:val="00315765"/>
    <w:rsid w:val="00315D11"/>
    <w:rsid w:val="0031776F"/>
    <w:rsid w:val="00320A96"/>
    <w:rsid w:val="00333825"/>
    <w:rsid w:val="00333BDC"/>
    <w:rsid w:val="00336058"/>
    <w:rsid w:val="003408AA"/>
    <w:rsid w:val="003426F7"/>
    <w:rsid w:val="0034328F"/>
    <w:rsid w:val="00344103"/>
    <w:rsid w:val="00344B0A"/>
    <w:rsid w:val="00344CF2"/>
    <w:rsid w:val="003470C3"/>
    <w:rsid w:val="003513C5"/>
    <w:rsid w:val="00351EFC"/>
    <w:rsid w:val="0035391E"/>
    <w:rsid w:val="00361829"/>
    <w:rsid w:val="003629BC"/>
    <w:rsid w:val="00363D28"/>
    <w:rsid w:val="00363FB2"/>
    <w:rsid w:val="003647D6"/>
    <w:rsid w:val="003653CF"/>
    <w:rsid w:val="00365D99"/>
    <w:rsid w:val="00370638"/>
    <w:rsid w:val="00370860"/>
    <w:rsid w:val="003719F7"/>
    <w:rsid w:val="00382B5D"/>
    <w:rsid w:val="003841C9"/>
    <w:rsid w:val="003845E8"/>
    <w:rsid w:val="00385932"/>
    <w:rsid w:val="0038643B"/>
    <w:rsid w:val="00387D07"/>
    <w:rsid w:val="00397DE2"/>
    <w:rsid w:val="003A0F4F"/>
    <w:rsid w:val="003A17C1"/>
    <w:rsid w:val="003A23B4"/>
    <w:rsid w:val="003A2513"/>
    <w:rsid w:val="003A5211"/>
    <w:rsid w:val="003A7FDE"/>
    <w:rsid w:val="003B2AA5"/>
    <w:rsid w:val="003B4C3C"/>
    <w:rsid w:val="003B687B"/>
    <w:rsid w:val="003C030E"/>
    <w:rsid w:val="003C4E58"/>
    <w:rsid w:val="003C5957"/>
    <w:rsid w:val="003C65B7"/>
    <w:rsid w:val="003C7513"/>
    <w:rsid w:val="003D35B9"/>
    <w:rsid w:val="003E190A"/>
    <w:rsid w:val="003E1A69"/>
    <w:rsid w:val="003E4D16"/>
    <w:rsid w:val="003E55F2"/>
    <w:rsid w:val="003E5804"/>
    <w:rsid w:val="003E7887"/>
    <w:rsid w:val="003F1ADA"/>
    <w:rsid w:val="00402DF6"/>
    <w:rsid w:val="00402DFC"/>
    <w:rsid w:val="004048A9"/>
    <w:rsid w:val="00410A67"/>
    <w:rsid w:val="00416720"/>
    <w:rsid w:val="00422289"/>
    <w:rsid w:val="004227FE"/>
    <w:rsid w:val="00424C88"/>
    <w:rsid w:val="0042669A"/>
    <w:rsid w:val="0042685B"/>
    <w:rsid w:val="004315E7"/>
    <w:rsid w:val="004357BD"/>
    <w:rsid w:val="00442130"/>
    <w:rsid w:val="00443164"/>
    <w:rsid w:val="004445CB"/>
    <w:rsid w:val="00450086"/>
    <w:rsid w:val="00450EE4"/>
    <w:rsid w:val="00451DA4"/>
    <w:rsid w:val="00451F13"/>
    <w:rsid w:val="00452136"/>
    <w:rsid w:val="0045414C"/>
    <w:rsid w:val="004547D0"/>
    <w:rsid w:val="00457AE7"/>
    <w:rsid w:val="00460327"/>
    <w:rsid w:val="00460E1B"/>
    <w:rsid w:val="00461E86"/>
    <w:rsid w:val="004645FC"/>
    <w:rsid w:val="00474801"/>
    <w:rsid w:val="00477874"/>
    <w:rsid w:val="00491743"/>
    <w:rsid w:val="004A579A"/>
    <w:rsid w:val="004A6960"/>
    <w:rsid w:val="004A73D6"/>
    <w:rsid w:val="004B1B25"/>
    <w:rsid w:val="004B542F"/>
    <w:rsid w:val="004C2273"/>
    <w:rsid w:val="004C2F0E"/>
    <w:rsid w:val="004C35EF"/>
    <w:rsid w:val="004C3F8E"/>
    <w:rsid w:val="004C6286"/>
    <w:rsid w:val="004C726F"/>
    <w:rsid w:val="004C7570"/>
    <w:rsid w:val="004D0B01"/>
    <w:rsid w:val="004D2963"/>
    <w:rsid w:val="004E0E7E"/>
    <w:rsid w:val="004E61E6"/>
    <w:rsid w:val="004E7B4F"/>
    <w:rsid w:val="004F1DF6"/>
    <w:rsid w:val="00503304"/>
    <w:rsid w:val="00504039"/>
    <w:rsid w:val="005045D7"/>
    <w:rsid w:val="00512575"/>
    <w:rsid w:val="0051380A"/>
    <w:rsid w:val="00520477"/>
    <w:rsid w:val="00522310"/>
    <w:rsid w:val="00522396"/>
    <w:rsid w:val="00524BF3"/>
    <w:rsid w:val="0052500A"/>
    <w:rsid w:val="0052516C"/>
    <w:rsid w:val="0052720E"/>
    <w:rsid w:val="00530A5B"/>
    <w:rsid w:val="005341F9"/>
    <w:rsid w:val="005348B4"/>
    <w:rsid w:val="00535F1C"/>
    <w:rsid w:val="00536C3A"/>
    <w:rsid w:val="0053744A"/>
    <w:rsid w:val="0053749A"/>
    <w:rsid w:val="00540E25"/>
    <w:rsid w:val="00544C9D"/>
    <w:rsid w:val="00544FCE"/>
    <w:rsid w:val="00551644"/>
    <w:rsid w:val="00553B3F"/>
    <w:rsid w:val="00556849"/>
    <w:rsid w:val="00557DD9"/>
    <w:rsid w:val="005609CE"/>
    <w:rsid w:val="00562152"/>
    <w:rsid w:val="005708C8"/>
    <w:rsid w:val="005759CE"/>
    <w:rsid w:val="00583B6F"/>
    <w:rsid w:val="00586549"/>
    <w:rsid w:val="005931F9"/>
    <w:rsid w:val="00594624"/>
    <w:rsid w:val="005950FD"/>
    <w:rsid w:val="00595DFB"/>
    <w:rsid w:val="005962ED"/>
    <w:rsid w:val="005A326D"/>
    <w:rsid w:val="005B2708"/>
    <w:rsid w:val="005B2CC8"/>
    <w:rsid w:val="005B2DC8"/>
    <w:rsid w:val="005B3FFA"/>
    <w:rsid w:val="005B4FE9"/>
    <w:rsid w:val="005B510C"/>
    <w:rsid w:val="005C0E9B"/>
    <w:rsid w:val="005C11CD"/>
    <w:rsid w:val="005C18FF"/>
    <w:rsid w:val="005C43F1"/>
    <w:rsid w:val="005C68FD"/>
    <w:rsid w:val="005C7F72"/>
    <w:rsid w:val="005D2F66"/>
    <w:rsid w:val="005D6104"/>
    <w:rsid w:val="005D712B"/>
    <w:rsid w:val="005E702E"/>
    <w:rsid w:val="005F44CF"/>
    <w:rsid w:val="005F6133"/>
    <w:rsid w:val="005F7232"/>
    <w:rsid w:val="005F7D33"/>
    <w:rsid w:val="00600044"/>
    <w:rsid w:val="00601E29"/>
    <w:rsid w:val="00605812"/>
    <w:rsid w:val="006058CE"/>
    <w:rsid w:val="00606315"/>
    <w:rsid w:val="0061735C"/>
    <w:rsid w:val="0062223E"/>
    <w:rsid w:val="00624F3F"/>
    <w:rsid w:val="00625644"/>
    <w:rsid w:val="00630FA7"/>
    <w:rsid w:val="006340CA"/>
    <w:rsid w:val="00645C23"/>
    <w:rsid w:val="00647222"/>
    <w:rsid w:val="006475A5"/>
    <w:rsid w:val="00647896"/>
    <w:rsid w:val="006542B4"/>
    <w:rsid w:val="00657DBB"/>
    <w:rsid w:val="00660818"/>
    <w:rsid w:val="006700BC"/>
    <w:rsid w:val="00670E93"/>
    <w:rsid w:val="00671678"/>
    <w:rsid w:val="00675E10"/>
    <w:rsid w:val="006779BB"/>
    <w:rsid w:val="0068444B"/>
    <w:rsid w:val="00687B6E"/>
    <w:rsid w:val="00692F9D"/>
    <w:rsid w:val="00693857"/>
    <w:rsid w:val="00695F9E"/>
    <w:rsid w:val="00697385"/>
    <w:rsid w:val="006A06DD"/>
    <w:rsid w:val="006A08BE"/>
    <w:rsid w:val="006A0B52"/>
    <w:rsid w:val="006A2317"/>
    <w:rsid w:val="006A5714"/>
    <w:rsid w:val="006A5D46"/>
    <w:rsid w:val="006A658C"/>
    <w:rsid w:val="006A7E1E"/>
    <w:rsid w:val="006B27B4"/>
    <w:rsid w:val="006B3AAD"/>
    <w:rsid w:val="006B4AE6"/>
    <w:rsid w:val="006C1B14"/>
    <w:rsid w:val="006C1EE9"/>
    <w:rsid w:val="006C4726"/>
    <w:rsid w:val="006C5E34"/>
    <w:rsid w:val="006C65A5"/>
    <w:rsid w:val="006C7E27"/>
    <w:rsid w:val="006D1831"/>
    <w:rsid w:val="006D4CCF"/>
    <w:rsid w:val="006D5090"/>
    <w:rsid w:val="006D66D0"/>
    <w:rsid w:val="006D6AFB"/>
    <w:rsid w:val="006E236D"/>
    <w:rsid w:val="006E2BC2"/>
    <w:rsid w:val="006E4105"/>
    <w:rsid w:val="006E5A1A"/>
    <w:rsid w:val="006E5AF2"/>
    <w:rsid w:val="006F0FAB"/>
    <w:rsid w:val="006F3646"/>
    <w:rsid w:val="006F3DEB"/>
    <w:rsid w:val="006F6A01"/>
    <w:rsid w:val="00700490"/>
    <w:rsid w:val="00700926"/>
    <w:rsid w:val="007070C0"/>
    <w:rsid w:val="00711D1F"/>
    <w:rsid w:val="00714DB2"/>
    <w:rsid w:val="00715BA7"/>
    <w:rsid w:val="007168A5"/>
    <w:rsid w:val="00722C04"/>
    <w:rsid w:val="00722C2C"/>
    <w:rsid w:val="007242E8"/>
    <w:rsid w:val="00730E7F"/>
    <w:rsid w:val="00731ABF"/>
    <w:rsid w:val="0074163C"/>
    <w:rsid w:val="00745F45"/>
    <w:rsid w:val="007508FA"/>
    <w:rsid w:val="0075094A"/>
    <w:rsid w:val="00751C84"/>
    <w:rsid w:val="00753263"/>
    <w:rsid w:val="00754945"/>
    <w:rsid w:val="00756056"/>
    <w:rsid w:val="00762D8B"/>
    <w:rsid w:val="007644AD"/>
    <w:rsid w:val="007776C5"/>
    <w:rsid w:val="007779EE"/>
    <w:rsid w:val="00780961"/>
    <w:rsid w:val="00783190"/>
    <w:rsid w:val="00787A0A"/>
    <w:rsid w:val="007939CF"/>
    <w:rsid w:val="00793BA4"/>
    <w:rsid w:val="007940FE"/>
    <w:rsid w:val="007A2FF5"/>
    <w:rsid w:val="007A5866"/>
    <w:rsid w:val="007A752E"/>
    <w:rsid w:val="007A7C21"/>
    <w:rsid w:val="007A7E62"/>
    <w:rsid w:val="007B0B8D"/>
    <w:rsid w:val="007B637D"/>
    <w:rsid w:val="007B641B"/>
    <w:rsid w:val="007BDE7A"/>
    <w:rsid w:val="007C628C"/>
    <w:rsid w:val="007D039E"/>
    <w:rsid w:val="007D0A25"/>
    <w:rsid w:val="007D5575"/>
    <w:rsid w:val="007D5DE1"/>
    <w:rsid w:val="007D6458"/>
    <w:rsid w:val="007E46E1"/>
    <w:rsid w:val="007E47F2"/>
    <w:rsid w:val="007E4AF7"/>
    <w:rsid w:val="007F0BEE"/>
    <w:rsid w:val="007F1FBB"/>
    <w:rsid w:val="007F40AC"/>
    <w:rsid w:val="007F55F3"/>
    <w:rsid w:val="008004AD"/>
    <w:rsid w:val="008007FF"/>
    <w:rsid w:val="0080084A"/>
    <w:rsid w:val="008021A3"/>
    <w:rsid w:val="0080477A"/>
    <w:rsid w:val="00805524"/>
    <w:rsid w:val="00805837"/>
    <w:rsid w:val="008078D1"/>
    <w:rsid w:val="008169A1"/>
    <w:rsid w:val="008201E1"/>
    <w:rsid w:val="00820D4D"/>
    <w:rsid w:val="00830552"/>
    <w:rsid w:val="008309BA"/>
    <w:rsid w:val="00832B4D"/>
    <w:rsid w:val="0084238B"/>
    <w:rsid w:val="00847D9E"/>
    <w:rsid w:val="008502BA"/>
    <w:rsid w:val="00851573"/>
    <w:rsid w:val="00860624"/>
    <w:rsid w:val="008626BF"/>
    <w:rsid w:val="00865E10"/>
    <w:rsid w:val="00871537"/>
    <w:rsid w:val="0088091A"/>
    <w:rsid w:val="00881323"/>
    <w:rsid w:val="008836D8"/>
    <w:rsid w:val="00883E7E"/>
    <w:rsid w:val="0088635A"/>
    <w:rsid w:val="008910FA"/>
    <w:rsid w:val="00893139"/>
    <w:rsid w:val="008A3765"/>
    <w:rsid w:val="008A39D4"/>
    <w:rsid w:val="008A420B"/>
    <w:rsid w:val="008A68F4"/>
    <w:rsid w:val="008B53E4"/>
    <w:rsid w:val="008C080F"/>
    <w:rsid w:val="008C1143"/>
    <w:rsid w:val="008C6D88"/>
    <w:rsid w:val="008D12FD"/>
    <w:rsid w:val="008D2165"/>
    <w:rsid w:val="008D2367"/>
    <w:rsid w:val="008D2551"/>
    <w:rsid w:val="008D36FE"/>
    <w:rsid w:val="008E27B5"/>
    <w:rsid w:val="008E2FAA"/>
    <w:rsid w:val="008F211A"/>
    <w:rsid w:val="008F6862"/>
    <w:rsid w:val="00901183"/>
    <w:rsid w:val="009049F8"/>
    <w:rsid w:val="00917409"/>
    <w:rsid w:val="00921C2B"/>
    <w:rsid w:val="00923B1E"/>
    <w:rsid w:val="00931DAA"/>
    <w:rsid w:val="00933BFC"/>
    <w:rsid w:val="00933C19"/>
    <w:rsid w:val="00934D95"/>
    <w:rsid w:val="009366A8"/>
    <w:rsid w:val="00937BD0"/>
    <w:rsid w:val="00940523"/>
    <w:rsid w:val="0094376C"/>
    <w:rsid w:val="009441AD"/>
    <w:rsid w:val="00947BF6"/>
    <w:rsid w:val="00952E28"/>
    <w:rsid w:val="00953F30"/>
    <w:rsid w:val="009614A8"/>
    <w:rsid w:val="00961D0D"/>
    <w:rsid w:val="0096611A"/>
    <w:rsid w:val="009708AA"/>
    <w:rsid w:val="009715FE"/>
    <w:rsid w:val="00980B10"/>
    <w:rsid w:val="00981D3E"/>
    <w:rsid w:val="00984350"/>
    <w:rsid w:val="00987B45"/>
    <w:rsid w:val="00990862"/>
    <w:rsid w:val="00996994"/>
    <w:rsid w:val="009A0465"/>
    <w:rsid w:val="009A076C"/>
    <w:rsid w:val="009A158D"/>
    <w:rsid w:val="009A1F83"/>
    <w:rsid w:val="009A2BBD"/>
    <w:rsid w:val="009B1D30"/>
    <w:rsid w:val="009C164B"/>
    <w:rsid w:val="009C539F"/>
    <w:rsid w:val="009C6F12"/>
    <w:rsid w:val="009D03C2"/>
    <w:rsid w:val="009D4CA3"/>
    <w:rsid w:val="009E11A2"/>
    <w:rsid w:val="009E5C2B"/>
    <w:rsid w:val="009E6BDF"/>
    <w:rsid w:val="009E776E"/>
    <w:rsid w:val="009E7A3F"/>
    <w:rsid w:val="009F0349"/>
    <w:rsid w:val="009F2944"/>
    <w:rsid w:val="009F7703"/>
    <w:rsid w:val="00A06713"/>
    <w:rsid w:val="00A1115E"/>
    <w:rsid w:val="00A26894"/>
    <w:rsid w:val="00A3191C"/>
    <w:rsid w:val="00A34DAB"/>
    <w:rsid w:val="00A357D0"/>
    <w:rsid w:val="00A35ACE"/>
    <w:rsid w:val="00A37A28"/>
    <w:rsid w:val="00A433B0"/>
    <w:rsid w:val="00A573D5"/>
    <w:rsid w:val="00A6162A"/>
    <w:rsid w:val="00A62A63"/>
    <w:rsid w:val="00A634A8"/>
    <w:rsid w:val="00A637AA"/>
    <w:rsid w:val="00A6399A"/>
    <w:rsid w:val="00A6593C"/>
    <w:rsid w:val="00A71AEF"/>
    <w:rsid w:val="00A740A2"/>
    <w:rsid w:val="00A76157"/>
    <w:rsid w:val="00A76643"/>
    <w:rsid w:val="00A777DF"/>
    <w:rsid w:val="00A80F96"/>
    <w:rsid w:val="00A811BE"/>
    <w:rsid w:val="00A8760B"/>
    <w:rsid w:val="00A91BA3"/>
    <w:rsid w:val="00A97253"/>
    <w:rsid w:val="00A97A97"/>
    <w:rsid w:val="00AA425F"/>
    <w:rsid w:val="00AA51D7"/>
    <w:rsid w:val="00AB36E7"/>
    <w:rsid w:val="00AB4113"/>
    <w:rsid w:val="00AB4A9B"/>
    <w:rsid w:val="00AB54DE"/>
    <w:rsid w:val="00AB7A9B"/>
    <w:rsid w:val="00AC06BD"/>
    <w:rsid w:val="00AC2554"/>
    <w:rsid w:val="00AC27B0"/>
    <w:rsid w:val="00AC5D04"/>
    <w:rsid w:val="00AD026D"/>
    <w:rsid w:val="00AD070A"/>
    <w:rsid w:val="00AD141D"/>
    <w:rsid w:val="00AD580A"/>
    <w:rsid w:val="00AD6778"/>
    <w:rsid w:val="00AE2CD8"/>
    <w:rsid w:val="00AF1130"/>
    <w:rsid w:val="00AF1274"/>
    <w:rsid w:val="00AF460A"/>
    <w:rsid w:val="00AF581A"/>
    <w:rsid w:val="00AF7E53"/>
    <w:rsid w:val="00AF7E82"/>
    <w:rsid w:val="00B01D36"/>
    <w:rsid w:val="00B06267"/>
    <w:rsid w:val="00B1192C"/>
    <w:rsid w:val="00B1718B"/>
    <w:rsid w:val="00B205ED"/>
    <w:rsid w:val="00B207C5"/>
    <w:rsid w:val="00B22A87"/>
    <w:rsid w:val="00B259D4"/>
    <w:rsid w:val="00B278E0"/>
    <w:rsid w:val="00B30DD0"/>
    <w:rsid w:val="00B32E56"/>
    <w:rsid w:val="00B3697C"/>
    <w:rsid w:val="00B40537"/>
    <w:rsid w:val="00B430E2"/>
    <w:rsid w:val="00B439BC"/>
    <w:rsid w:val="00B5077E"/>
    <w:rsid w:val="00B60178"/>
    <w:rsid w:val="00B63747"/>
    <w:rsid w:val="00B64F14"/>
    <w:rsid w:val="00B74883"/>
    <w:rsid w:val="00B75A63"/>
    <w:rsid w:val="00B800C2"/>
    <w:rsid w:val="00B809A4"/>
    <w:rsid w:val="00B80E6E"/>
    <w:rsid w:val="00B8319B"/>
    <w:rsid w:val="00B84889"/>
    <w:rsid w:val="00B857C0"/>
    <w:rsid w:val="00B94E5B"/>
    <w:rsid w:val="00B9587C"/>
    <w:rsid w:val="00B96055"/>
    <w:rsid w:val="00BA69A6"/>
    <w:rsid w:val="00BA6C58"/>
    <w:rsid w:val="00BB68D0"/>
    <w:rsid w:val="00BC0761"/>
    <w:rsid w:val="00BC23B7"/>
    <w:rsid w:val="00BC3ABF"/>
    <w:rsid w:val="00BC522F"/>
    <w:rsid w:val="00BC6F4E"/>
    <w:rsid w:val="00BD29A6"/>
    <w:rsid w:val="00BD4A16"/>
    <w:rsid w:val="00BD7525"/>
    <w:rsid w:val="00BE1759"/>
    <w:rsid w:val="00BE3BB7"/>
    <w:rsid w:val="00BE46CE"/>
    <w:rsid w:val="00BE69B7"/>
    <w:rsid w:val="00C02318"/>
    <w:rsid w:val="00C0370D"/>
    <w:rsid w:val="00C05959"/>
    <w:rsid w:val="00C065E2"/>
    <w:rsid w:val="00C06E4E"/>
    <w:rsid w:val="00C16199"/>
    <w:rsid w:val="00C20A2C"/>
    <w:rsid w:val="00C264AE"/>
    <w:rsid w:val="00C268C6"/>
    <w:rsid w:val="00C26AB3"/>
    <w:rsid w:val="00C334FE"/>
    <w:rsid w:val="00C3415E"/>
    <w:rsid w:val="00C36586"/>
    <w:rsid w:val="00C4561D"/>
    <w:rsid w:val="00C46536"/>
    <w:rsid w:val="00C47065"/>
    <w:rsid w:val="00C47BD8"/>
    <w:rsid w:val="00C52CF8"/>
    <w:rsid w:val="00C5775C"/>
    <w:rsid w:val="00C60A86"/>
    <w:rsid w:val="00C61C93"/>
    <w:rsid w:val="00C707FD"/>
    <w:rsid w:val="00C71435"/>
    <w:rsid w:val="00C76DC0"/>
    <w:rsid w:val="00C77856"/>
    <w:rsid w:val="00C829F2"/>
    <w:rsid w:val="00C9692A"/>
    <w:rsid w:val="00C96DB8"/>
    <w:rsid w:val="00C97A8A"/>
    <w:rsid w:val="00CB12E1"/>
    <w:rsid w:val="00CB164F"/>
    <w:rsid w:val="00CB231E"/>
    <w:rsid w:val="00CB6288"/>
    <w:rsid w:val="00CC00DF"/>
    <w:rsid w:val="00CC18CE"/>
    <w:rsid w:val="00CC2A5E"/>
    <w:rsid w:val="00CC4955"/>
    <w:rsid w:val="00CC519C"/>
    <w:rsid w:val="00CC7430"/>
    <w:rsid w:val="00CC7A96"/>
    <w:rsid w:val="00CD1EC4"/>
    <w:rsid w:val="00CD2913"/>
    <w:rsid w:val="00CD64D0"/>
    <w:rsid w:val="00CD7D97"/>
    <w:rsid w:val="00CD7F6C"/>
    <w:rsid w:val="00CE23AB"/>
    <w:rsid w:val="00CE6210"/>
    <w:rsid w:val="00CE6B87"/>
    <w:rsid w:val="00CF0435"/>
    <w:rsid w:val="00CF0E21"/>
    <w:rsid w:val="00CF5630"/>
    <w:rsid w:val="00D03509"/>
    <w:rsid w:val="00D133EA"/>
    <w:rsid w:val="00D1447D"/>
    <w:rsid w:val="00D16FF0"/>
    <w:rsid w:val="00D20196"/>
    <w:rsid w:val="00D259AA"/>
    <w:rsid w:val="00D303D0"/>
    <w:rsid w:val="00D30BC6"/>
    <w:rsid w:val="00D32C0B"/>
    <w:rsid w:val="00D34557"/>
    <w:rsid w:val="00D35AA1"/>
    <w:rsid w:val="00D36986"/>
    <w:rsid w:val="00D36F2E"/>
    <w:rsid w:val="00D40450"/>
    <w:rsid w:val="00D45967"/>
    <w:rsid w:val="00D45A21"/>
    <w:rsid w:val="00D470BD"/>
    <w:rsid w:val="00D50E7E"/>
    <w:rsid w:val="00D51F01"/>
    <w:rsid w:val="00D605E3"/>
    <w:rsid w:val="00D6596C"/>
    <w:rsid w:val="00D72E84"/>
    <w:rsid w:val="00D73B69"/>
    <w:rsid w:val="00D73E33"/>
    <w:rsid w:val="00D747FF"/>
    <w:rsid w:val="00D754EF"/>
    <w:rsid w:val="00D803E4"/>
    <w:rsid w:val="00D81AC2"/>
    <w:rsid w:val="00D83E16"/>
    <w:rsid w:val="00D8489E"/>
    <w:rsid w:val="00D84E63"/>
    <w:rsid w:val="00D96233"/>
    <w:rsid w:val="00DA2513"/>
    <w:rsid w:val="00DA4331"/>
    <w:rsid w:val="00DA53C2"/>
    <w:rsid w:val="00DB1579"/>
    <w:rsid w:val="00DB26A6"/>
    <w:rsid w:val="00DB2946"/>
    <w:rsid w:val="00DB42C0"/>
    <w:rsid w:val="00DB5103"/>
    <w:rsid w:val="00DC06D4"/>
    <w:rsid w:val="00DC13BE"/>
    <w:rsid w:val="00DC727E"/>
    <w:rsid w:val="00DD0ACD"/>
    <w:rsid w:val="00DD1436"/>
    <w:rsid w:val="00DD196D"/>
    <w:rsid w:val="00DD2197"/>
    <w:rsid w:val="00DD4851"/>
    <w:rsid w:val="00DD5301"/>
    <w:rsid w:val="00DD674F"/>
    <w:rsid w:val="00DD7F3C"/>
    <w:rsid w:val="00DE4086"/>
    <w:rsid w:val="00DE47CE"/>
    <w:rsid w:val="00DE73A6"/>
    <w:rsid w:val="00DF3FBD"/>
    <w:rsid w:val="00DF7522"/>
    <w:rsid w:val="00E00270"/>
    <w:rsid w:val="00E00E2B"/>
    <w:rsid w:val="00E00F01"/>
    <w:rsid w:val="00E014E0"/>
    <w:rsid w:val="00E020BD"/>
    <w:rsid w:val="00E02232"/>
    <w:rsid w:val="00E03ACA"/>
    <w:rsid w:val="00E05A58"/>
    <w:rsid w:val="00E072DA"/>
    <w:rsid w:val="00E0747E"/>
    <w:rsid w:val="00E13410"/>
    <w:rsid w:val="00E13A12"/>
    <w:rsid w:val="00E152C4"/>
    <w:rsid w:val="00E16591"/>
    <w:rsid w:val="00E172D7"/>
    <w:rsid w:val="00E22E0B"/>
    <w:rsid w:val="00E2508A"/>
    <w:rsid w:val="00E2641F"/>
    <w:rsid w:val="00E2764C"/>
    <w:rsid w:val="00E31960"/>
    <w:rsid w:val="00E32314"/>
    <w:rsid w:val="00E35BBC"/>
    <w:rsid w:val="00E371A3"/>
    <w:rsid w:val="00E44167"/>
    <w:rsid w:val="00E45E90"/>
    <w:rsid w:val="00E5147C"/>
    <w:rsid w:val="00E56A33"/>
    <w:rsid w:val="00E60D67"/>
    <w:rsid w:val="00E67C5A"/>
    <w:rsid w:val="00E70D63"/>
    <w:rsid w:val="00E74871"/>
    <w:rsid w:val="00E762A0"/>
    <w:rsid w:val="00E81586"/>
    <w:rsid w:val="00E83CD8"/>
    <w:rsid w:val="00E8613E"/>
    <w:rsid w:val="00E87BED"/>
    <w:rsid w:val="00E87C8C"/>
    <w:rsid w:val="00E90C19"/>
    <w:rsid w:val="00E919A0"/>
    <w:rsid w:val="00E95B8D"/>
    <w:rsid w:val="00E97804"/>
    <w:rsid w:val="00EA19D1"/>
    <w:rsid w:val="00EA5347"/>
    <w:rsid w:val="00EA71B1"/>
    <w:rsid w:val="00EA7225"/>
    <w:rsid w:val="00EA7E90"/>
    <w:rsid w:val="00EB4562"/>
    <w:rsid w:val="00EB5682"/>
    <w:rsid w:val="00EB6672"/>
    <w:rsid w:val="00EC1074"/>
    <w:rsid w:val="00EC2FD7"/>
    <w:rsid w:val="00EC3679"/>
    <w:rsid w:val="00EC46C1"/>
    <w:rsid w:val="00ED0A9D"/>
    <w:rsid w:val="00ED24F6"/>
    <w:rsid w:val="00ED3862"/>
    <w:rsid w:val="00EE368B"/>
    <w:rsid w:val="00EE4459"/>
    <w:rsid w:val="00EE5963"/>
    <w:rsid w:val="00EE5B79"/>
    <w:rsid w:val="00EE5FA2"/>
    <w:rsid w:val="00EF0163"/>
    <w:rsid w:val="00EF65F1"/>
    <w:rsid w:val="00EF7514"/>
    <w:rsid w:val="00EF782D"/>
    <w:rsid w:val="00F008BB"/>
    <w:rsid w:val="00F01906"/>
    <w:rsid w:val="00F037E7"/>
    <w:rsid w:val="00F04729"/>
    <w:rsid w:val="00F05154"/>
    <w:rsid w:val="00F05FD5"/>
    <w:rsid w:val="00F109FA"/>
    <w:rsid w:val="00F10C6A"/>
    <w:rsid w:val="00F12987"/>
    <w:rsid w:val="00F15061"/>
    <w:rsid w:val="00F20104"/>
    <w:rsid w:val="00F25246"/>
    <w:rsid w:val="00F34530"/>
    <w:rsid w:val="00F4276A"/>
    <w:rsid w:val="00F50C57"/>
    <w:rsid w:val="00F51F43"/>
    <w:rsid w:val="00F52FC1"/>
    <w:rsid w:val="00F55FE4"/>
    <w:rsid w:val="00F757B4"/>
    <w:rsid w:val="00F77401"/>
    <w:rsid w:val="00F81579"/>
    <w:rsid w:val="00F8384A"/>
    <w:rsid w:val="00F906E7"/>
    <w:rsid w:val="00F95B47"/>
    <w:rsid w:val="00F96FBE"/>
    <w:rsid w:val="00FA0C93"/>
    <w:rsid w:val="00FB073C"/>
    <w:rsid w:val="00FB5024"/>
    <w:rsid w:val="00FB58DF"/>
    <w:rsid w:val="00FB6C5D"/>
    <w:rsid w:val="00FB7B34"/>
    <w:rsid w:val="00FC266E"/>
    <w:rsid w:val="00FC2ABD"/>
    <w:rsid w:val="00FC32A3"/>
    <w:rsid w:val="00FC60BA"/>
    <w:rsid w:val="00FC656A"/>
    <w:rsid w:val="00FC69D9"/>
    <w:rsid w:val="00FD5823"/>
    <w:rsid w:val="00FD676B"/>
    <w:rsid w:val="00FE492D"/>
    <w:rsid w:val="00FE5A5A"/>
    <w:rsid w:val="00FF1935"/>
    <w:rsid w:val="00FF2A3E"/>
    <w:rsid w:val="00FF5C6B"/>
    <w:rsid w:val="00FF7B0D"/>
    <w:rsid w:val="01C6AF16"/>
    <w:rsid w:val="02392983"/>
    <w:rsid w:val="02C12227"/>
    <w:rsid w:val="0302F390"/>
    <w:rsid w:val="03DD22BF"/>
    <w:rsid w:val="045186D8"/>
    <w:rsid w:val="04BFA9B3"/>
    <w:rsid w:val="05B5A4CF"/>
    <w:rsid w:val="05D39145"/>
    <w:rsid w:val="060A6F47"/>
    <w:rsid w:val="062B7635"/>
    <w:rsid w:val="065B70A4"/>
    <w:rsid w:val="0810A5D0"/>
    <w:rsid w:val="08B46949"/>
    <w:rsid w:val="09785754"/>
    <w:rsid w:val="0A2522BD"/>
    <w:rsid w:val="0A4E2013"/>
    <w:rsid w:val="0A62F6C3"/>
    <w:rsid w:val="0A9A076E"/>
    <w:rsid w:val="0ADF7F64"/>
    <w:rsid w:val="0B1437E1"/>
    <w:rsid w:val="0B7BC541"/>
    <w:rsid w:val="0CADBC4C"/>
    <w:rsid w:val="0CF93D8A"/>
    <w:rsid w:val="0D6C9878"/>
    <w:rsid w:val="0DA7786B"/>
    <w:rsid w:val="0E172026"/>
    <w:rsid w:val="0E1FA544"/>
    <w:rsid w:val="0EFD6A05"/>
    <w:rsid w:val="0F1FD566"/>
    <w:rsid w:val="10ECC86F"/>
    <w:rsid w:val="11179A04"/>
    <w:rsid w:val="11D0B073"/>
    <w:rsid w:val="120B8ECD"/>
    <w:rsid w:val="12170C45"/>
    <w:rsid w:val="121C97CE"/>
    <w:rsid w:val="1244F060"/>
    <w:rsid w:val="13750E08"/>
    <w:rsid w:val="143E9C07"/>
    <w:rsid w:val="15D2A27B"/>
    <w:rsid w:val="1604655A"/>
    <w:rsid w:val="161E89D6"/>
    <w:rsid w:val="163FCC23"/>
    <w:rsid w:val="176DB32B"/>
    <w:rsid w:val="18E22E72"/>
    <w:rsid w:val="192BC764"/>
    <w:rsid w:val="19895355"/>
    <w:rsid w:val="19A48B38"/>
    <w:rsid w:val="1AD143FF"/>
    <w:rsid w:val="1BB186BC"/>
    <w:rsid w:val="1BD47F95"/>
    <w:rsid w:val="1C4BF501"/>
    <w:rsid w:val="1D97BC34"/>
    <w:rsid w:val="1DE9174A"/>
    <w:rsid w:val="1ECCE7E9"/>
    <w:rsid w:val="1FD6FDBD"/>
    <w:rsid w:val="20623C60"/>
    <w:rsid w:val="2074A75F"/>
    <w:rsid w:val="207B62A2"/>
    <w:rsid w:val="20C08EBA"/>
    <w:rsid w:val="21AE1FF7"/>
    <w:rsid w:val="21D59966"/>
    <w:rsid w:val="22ACE2F0"/>
    <w:rsid w:val="24096A53"/>
    <w:rsid w:val="2434B319"/>
    <w:rsid w:val="24665AAF"/>
    <w:rsid w:val="24E3144A"/>
    <w:rsid w:val="24E5C0B9"/>
    <w:rsid w:val="24ED04C4"/>
    <w:rsid w:val="2589839C"/>
    <w:rsid w:val="25AD283A"/>
    <w:rsid w:val="25BE090B"/>
    <w:rsid w:val="25F90F95"/>
    <w:rsid w:val="2614CBC5"/>
    <w:rsid w:val="262D9010"/>
    <w:rsid w:val="265893C4"/>
    <w:rsid w:val="26D57F3E"/>
    <w:rsid w:val="275C956F"/>
    <w:rsid w:val="2792D7E4"/>
    <w:rsid w:val="2793E619"/>
    <w:rsid w:val="27D330FF"/>
    <w:rsid w:val="27EC6988"/>
    <w:rsid w:val="2823D654"/>
    <w:rsid w:val="285E351D"/>
    <w:rsid w:val="28D3BFFB"/>
    <w:rsid w:val="29052BF2"/>
    <w:rsid w:val="2915BBD3"/>
    <w:rsid w:val="2923F4ED"/>
    <w:rsid w:val="292C1238"/>
    <w:rsid w:val="29A1EC47"/>
    <w:rsid w:val="2A6FA224"/>
    <w:rsid w:val="2A8C5208"/>
    <w:rsid w:val="2B49AAAE"/>
    <w:rsid w:val="2BEB4F7B"/>
    <w:rsid w:val="2CAA9749"/>
    <w:rsid w:val="2CB5D028"/>
    <w:rsid w:val="2D8C7625"/>
    <w:rsid w:val="2DAF1EA4"/>
    <w:rsid w:val="2E5008D5"/>
    <w:rsid w:val="2E796FEA"/>
    <w:rsid w:val="2EBEF991"/>
    <w:rsid w:val="2F25585E"/>
    <w:rsid w:val="30E7BB85"/>
    <w:rsid w:val="30F2E69E"/>
    <w:rsid w:val="30FA5C3A"/>
    <w:rsid w:val="30FEF541"/>
    <w:rsid w:val="314C00F4"/>
    <w:rsid w:val="316FE862"/>
    <w:rsid w:val="317E8E1C"/>
    <w:rsid w:val="32C507CD"/>
    <w:rsid w:val="33820208"/>
    <w:rsid w:val="33D70DF2"/>
    <w:rsid w:val="3407EFBA"/>
    <w:rsid w:val="3462F251"/>
    <w:rsid w:val="346B43A2"/>
    <w:rsid w:val="346CE6E4"/>
    <w:rsid w:val="34B7BD51"/>
    <w:rsid w:val="35596FAD"/>
    <w:rsid w:val="358C74BE"/>
    <w:rsid w:val="35A3C01B"/>
    <w:rsid w:val="36B70EF7"/>
    <w:rsid w:val="36EFD382"/>
    <w:rsid w:val="36F1ED51"/>
    <w:rsid w:val="371A300E"/>
    <w:rsid w:val="38C27A89"/>
    <w:rsid w:val="3901E7CA"/>
    <w:rsid w:val="3A3DA456"/>
    <w:rsid w:val="3A858250"/>
    <w:rsid w:val="3BD66775"/>
    <w:rsid w:val="3BD6994B"/>
    <w:rsid w:val="3C36A760"/>
    <w:rsid w:val="3C765587"/>
    <w:rsid w:val="3C86943F"/>
    <w:rsid w:val="3CC3A0B2"/>
    <w:rsid w:val="3CFBDDEB"/>
    <w:rsid w:val="3D8C0C0C"/>
    <w:rsid w:val="3E471788"/>
    <w:rsid w:val="3ED25F94"/>
    <w:rsid w:val="3F1D2297"/>
    <w:rsid w:val="3F4BC27F"/>
    <w:rsid w:val="3FC948BA"/>
    <w:rsid w:val="400FB4CA"/>
    <w:rsid w:val="401337D7"/>
    <w:rsid w:val="406B9447"/>
    <w:rsid w:val="41B1CF22"/>
    <w:rsid w:val="428E0B45"/>
    <w:rsid w:val="43D4982F"/>
    <w:rsid w:val="445E6399"/>
    <w:rsid w:val="44CD4EC7"/>
    <w:rsid w:val="45316260"/>
    <w:rsid w:val="45D55D4E"/>
    <w:rsid w:val="466003AD"/>
    <w:rsid w:val="46CF5CD5"/>
    <w:rsid w:val="46F6D644"/>
    <w:rsid w:val="48D3A014"/>
    <w:rsid w:val="48DE0850"/>
    <w:rsid w:val="49345087"/>
    <w:rsid w:val="494BEEEA"/>
    <w:rsid w:val="49CC1F3D"/>
    <w:rsid w:val="49F7289E"/>
    <w:rsid w:val="4A4213DA"/>
    <w:rsid w:val="4B1C0843"/>
    <w:rsid w:val="4B773F9E"/>
    <w:rsid w:val="4BCA4767"/>
    <w:rsid w:val="4C83FBF3"/>
    <w:rsid w:val="4DF0150C"/>
    <w:rsid w:val="4E51ED35"/>
    <w:rsid w:val="4F8F3A9E"/>
    <w:rsid w:val="4FCA18F8"/>
    <w:rsid w:val="4FE1001B"/>
    <w:rsid w:val="51BEB192"/>
    <w:rsid w:val="52DACE6F"/>
    <w:rsid w:val="531ECC18"/>
    <w:rsid w:val="53D1CBA8"/>
    <w:rsid w:val="54314D89"/>
    <w:rsid w:val="543A6904"/>
    <w:rsid w:val="546CDDD4"/>
    <w:rsid w:val="54F4CBDF"/>
    <w:rsid w:val="559C163D"/>
    <w:rsid w:val="56C1247B"/>
    <w:rsid w:val="56D24D8A"/>
    <w:rsid w:val="56F6826F"/>
    <w:rsid w:val="585DDF33"/>
    <w:rsid w:val="587931A4"/>
    <w:rsid w:val="59292C98"/>
    <w:rsid w:val="59A01D54"/>
    <w:rsid w:val="5A09EE4C"/>
    <w:rsid w:val="5AD68766"/>
    <w:rsid w:val="5B09E670"/>
    <w:rsid w:val="5B2850E1"/>
    <w:rsid w:val="5B91C438"/>
    <w:rsid w:val="5BFC1ECF"/>
    <w:rsid w:val="5C74271F"/>
    <w:rsid w:val="5D2F9C31"/>
    <w:rsid w:val="5D329EB0"/>
    <w:rsid w:val="5D428B2D"/>
    <w:rsid w:val="5E30CE49"/>
    <w:rsid w:val="5F064CC2"/>
    <w:rsid w:val="5F812887"/>
    <w:rsid w:val="603E0834"/>
    <w:rsid w:val="606B5315"/>
    <w:rsid w:val="620F42D2"/>
    <w:rsid w:val="62199858"/>
    <w:rsid w:val="627C0827"/>
    <w:rsid w:val="635DC5FA"/>
    <w:rsid w:val="64166150"/>
    <w:rsid w:val="64D3B9F6"/>
    <w:rsid w:val="64ED68F1"/>
    <w:rsid w:val="659A808C"/>
    <w:rsid w:val="65F47C8B"/>
    <w:rsid w:val="6661E80D"/>
    <w:rsid w:val="67CA4675"/>
    <w:rsid w:val="687664FA"/>
    <w:rsid w:val="687A6570"/>
    <w:rsid w:val="68ADB362"/>
    <w:rsid w:val="6A1B010B"/>
    <w:rsid w:val="6A43DBB9"/>
    <w:rsid w:val="6AB7AEF6"/>
    <w:rsid w:val="6ACD620D"/>
    <w:rsid w:val="6B22BD93"/>
    <w:rsid w:val="6BAE4652"/>
    <w:rsid w:val="6BB16624"/>
    <w:rsid w:val="6BDD34C8"/>
    <w:rsid w:val="6C2863A2"/>
    <w:rsid w:val="6C313B7F"/>
    <w:rsid w:val="6C33CF52"/>
    <w:rsid w:val="6D251FD6"/>
    <w:rsid w:val="6DDFB2A9"/>
    <w:rsid w:val="6E0F4527"/>
    <w:rsid w:val="6E5A5E55"/>
    <w:rsid w:val="6E666C3C"/>
    <w:rsid w:val="700A8623"/>
    <w:rsid w:val="70368BA3"/>
    <w:rsid w:val="70FBD4C5"/>
    <w:rsid w:val="71689E7D"/>
    <w:rsid w:val="7169BC5A"/>
    <w:rsid w:val="7190AA94"/>
    <w:rsid w:val="7270E438"/>
    <w:rsid w:val="72DA495F"/>
    <w:rsid w:val="734B33B9"/>
    <w:rsid w:val="737F7F7F"/>
    <w:rsid w:val="74039BAA"/>
    <w:rsid w:val="747994B2"/>
    <w:rsid w:val="7486E50C"/>
    <w:rsid w:val="750D0233"/>
    <w:rsid w:val="756BAE62"/>
    <w:rsid w:val="75D81DC5"/>
    <w:rsid w:val="7671A84B"/>
    <w:rsid w:val="77237761"/>
    <w:rsid w:val="7784F727"/>
    <w:rsid w:val="77C08FC6"/>
    <w:rsid w:val="78672B69"/>
    <w:rsid w:val="786CE696"/>
    <w:rsid w:val="78736067"/>
    <w:rsid w:val="794AAEA9"/>
    <w:rsid w:val="79C8B4E3"/>
    <w:rsid w:val="79DFD609"/>
    <w:rsid w:val="7A07116C"/>
    <w:rsid w:val="7A300EC2"/>
    <w:rsid w:val="7B29F67A"/>
    <w:rsid w:val="7B5C9621"/>
    <w:rsid w:val="7BAB6B05"/>
    <w:rsid w:val="7BDA3035"/>
    <w:rsid w:val="7C485B68"/>
    <w:rsid w:val="7C71D066"/>
    <w:rsid w:val="7D21F9DF"/>
    <w:rsid w:val="7D5069EF"/>
    <w:rsid w:val="7D547C6F"/>
    <w:rsid w:val="7E04234C"/>
    <w:rsid w:val="7E138A19"/>
    <w:rsid w:val="7E3704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30FF"/>
  <w15:chartTrackingRefBased/>
  <w15:docId w15:val="{C7FA3445-4100-4198-8679-5960BF64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F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2F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2FC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2FC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2FC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2FC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2FC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A6399A"/>
    <w:pPr>
      <w:outlineLvl w:val="9"/>
    </w:pPr>
  </w:style>
  <w:style w:type="paragraph" w:styleId="TOC1">
    <w:name w:val="toc 1"/>
    <w:basedOn w:val="Normal"/>
    <w:next w:val="Normal"/>
    <w:autoRedefine/>
    <w:uiPriority w:val="39"/>
    <w:unhideWhenUsed/>
    <w:rsid w:val="00A6399A"/>
    <w:pPr>
      <w:spacing w:after="100"/>
    </w:pPr>
  </w:style>
  <w:style w:type="character" w:styleId="Hyperlink">
    <w:name w:val="Hyperlink"/>
    <w:basedOn w:val="DefaultParagraphFont"/>
    <w:uiPriority w:val="99"/>
    <w:unhideWhenUsed/>
    <w:rsid w:val="00A6399A"/>
    <w:rPr>
      <w:color w:val="0563C1" w:themeColor="hyperlink"/>
      <w:u w:val="single"/>
    </w:rPr>
  </w:style>
  <w:style w:type="character" w:customStyle="1" w:styleId="Heading2Char">
    <w:name w:val="Heading 2 Char"/>
    <w:basedOn w:val="DefaultParagraphFont"/>
    <w:link w:val="Heading2"/>
    <w:uiPriority w:val="9"/>
    <w:rsid w:val="00F52F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F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52F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2F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2F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2F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2F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2FC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2959D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91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19A0"/>
    <w:rPr>
      <w:sz w:val="20"/>
      <w:szCs w:val="20"/>
    </w:rPr>
  </w:style>
  <w:style w:type="character" w:styleId="FootnoteReference">
    <w:name w:val="footnote reference"/>
    <w:basedOn w:val="DefaultParagraphFont"/>
    <w:uiPriority w:val="99"/>
    <w:semiHidden/>
    <w:unhideWhenUsed/>
    <w:rsid w:val="00E919A0"/>
    <w:rPr>
      <w:vertAlign w:val="superscript"/>
    </w:rPr>
  </w:style>
  <w:style w:type="table" w:styleId="GridTable1Light-Accent2">
    <w:name w:val="Grid Table 1 Light Accent 2"/>
    <w:basedOn w:val="TableNormal"/>
    <w:uiPriority w:val="46"/>
    <w:rsid w:val="001E6CF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1E6C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TOC2">
    <w:name w:val="toc 2"/>
    <w:basedOn w:val="Normal"/>
    <w:next w:val="Normal"/>
    <w:autoRedefine/>
    <w:uiPriority w:val="39"/>
    <w:unhideWhenUsed/>
    <w:rsid w:val="00933BFC"/>
    <w:pPr>
      <w:spacing w:after="100"/>
      <w:ind w:left="220"/>
    </w:pPr>
  </w:style>
  <w:style w:type="paragraph" w:styleId="TOC3">
    <w:name w:val="toc 3"/>
    <w:basedOn w:val="Normal"/>
    <w:next w:val="Normal"/>
    <w:autoRedefine/>
    <w:uiPriority w:val="39"/>
    <w:unhideWhenUsed/>
    <w:rsid w:val="00933BFC"/>
    <w:pPr>
      <w:spacing w:after="100"/>
      <w:ind w:left="440"/>
    </w:pPr>
  </w:style>
  <w:style w:type="character" w:styleId="HTMLCode">
    <w:name w:val="HTML Code"/>
    <w:basedOn w:val="DefaultParagraphFont"/>
    <w:uiPriority w:val="99"/>
    <w:semiHidden/>
    <w:unhideWhenUsed/>
    <w:rsid w:val="00CC519C"/>
    <w:rPr>
      <w:rFonts w:ascii="Courier New" w:eastAsia="Times New Roman" w:hAnsi="Courier New" w:cs="Courier New"/>
      <w:sz w:val="20"/>
      <w:szCs w:val="20"/>
    </w:rPr>
  </w:style>
  <w:style w:type="table" w:styleId="GridTable4-Accent4">
    <w:name w:val="Grid Table 4 Accent 4"/>
    <w:basedOn w:val="TableNormal"/>
    <w:uiPriority w:val="49"/>
    <w:rsid w:val="005341F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5341F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05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0.png"/><Relationship Id="rId18" Type="http://schemas.microsoft.com/office/2007/relationships/diagramDrawing" Target="diagrams/drawing1.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diagramColors" Target="diagrams/colors1.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8.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9AD40E-300F-40A5-8407-74BB819ED061}" type="doc">
      <dgm:prSet loTypeId="urn:microsoft.com/office/officeart/2009/layout/CircleArrowProcess" loCatId="process" qsTypeId="urn:microsoft.com/office/officeart/2005/8/quickstyle/simple1" qsCatId="simple" csTypeId="urn:microsoft.com/office/officeart/2005/8/colors/accent1_2" csCatId="accent1" phldr="1"/>
      <dgm:spPr/>
      <dgm:t>
        <a:bodyPr/>
        <a:lstStyle/>
        <a:p>
          <a:endParaRPr lang="en-US"/>
        </a:p>
      </dgm:t>
    </dgm:pt>
    <dgm:pt modelId="{ECA956FB-EFCB-4513-9091-7B43898A194A}">
      <dgm:prSet phldrT="[Text]"/>
      <dgm:spPr/>
      <dgm:t>
        <a:bodyPr/>
        <a:lstStyle/>
        <a:p>
          <a:r>
            <a:rPr lang="en-US"/>
            <a:t>Vector Assembler</a:t>
          </a:r>
        </a:p>
      </dgm:t>
    </dgm:pt>
    <dgm:pt modelId="{5DAEFB20-1029-4616-951A-7E4BC0D8BD06}" type="parTrans" cxnId="{AADA102F-34CB-44B9-9669-21F67D14A2AA}">
      <dgm:prSet/>
      <dgm:spPr/>
      <dgm:t>
        <a:bodyPr/>
        <a:lstStyle/>
        <a:p>
          <a:endParaRPr lang="en-US"/>
        </a:p>
      </dgm:t>
    </dgm:pt>
    <dgm:pt modelId="{6AC40CD5-147C-42A9-942A-97703F9C2E0C}" type="sibTrans" cxnId="{AADA102F-34CB-44B9-9669-21F67D14A2AA}">
      <dgm:prSet/>
      <dgm:spPr/>
      <dgm:t>
        <a:bodyPr/>
        <a:lstStyle/>
        <a:p>
          <a:endParaRPr lang="en-US"/>
        </a:p>
      </dgm:t>
    </dgm:pt>
    <dgm:pt modelId="{89065642-60DE-463D-9A9C-9D47F5282B8F}">
      <dgm:prSet phldrT="[Text]"/>
      <dgm:spPr/>
      <dgm:t>
        <a:bodyPr/>
        <a:lstStyle/>
        <a:p>
          <a:r>
            <a:rPr lang="en-US"/>
            <a:t>Standard Scaler</a:t>
          </a:r>
        </a:p>
      </dgm:t>
    </dgm:pt>
    <dgm:pt modelId="{C9D8591F-3B5C-47CE-87CB-C8F2314ECE22}" type="parTrans" cxnId="{AB02D56C-F998-4B86-B4A4-938D008B857F}">
      <dgm:prSet/>
      <dgm:spPr/>
      <dgm:t>
        <a:bodyPr/>
        <a:lstStyle/>
        <a:p>
          <a:endParaRPr lang="en-US"/>
        </a:p>
      </dgm:t>
    </dgm:pt>
    <dgm:pt modelId="{16A4EB1E-1168-4AEE-A9F8-E310AF1D93D6}" type="sibTrans" cxnId="{AB02D56C-F998-4B86-B4A4-938D008B857F}">
      <dgm:prSet/>
      <dgm:spPr/>
      <dgm:t>
        <a:bodyPr/>
        <a:lstStyle/>
        <a:p>
          <a:endParaRPr lang="en-US"/>
        </a:p>
      </dgm:t>
    </dgm:pt>
    <dgm:pt modelId="{8535800C-D59A-455D-A902-80463BC7467D}">
      <dgm:prSet phldrT="[Text]"/>
      <dgm:spPr/>
      <dgm:t>
        <a:bodyPr/>
        <a:lstStyle/>
        <a:p>
          <a:r>
            <a:rPr lang="en-US"/>
            <a:t>Grid Search with 3-fold Crossvalidation</a:t>
          </a:r>
        </a:p>
      </dgm:t>
    </dgm:pt>
    <dgm:pt modelId="{3D256CF3-DC3A-4273-BCF7-958830806DD2}" type="parTrans" cxnId="{54C3CF88-994D-440C-8A63-12E803B89C2D}">
      <dgm:prSet/>
      <dgm:spPr/>
      <dgm:t>
        <a:bodyPr/>
        <a:lstStyle/>
        <a:p>
          <a:endParaRPr lang="en-US"/>
        </a:p>
      </dgm:t>
    </dgm:pt>
    <dgm:pt modelId="{1076B924-7997-4C6D-ADC3-BD7962BD0888}" type="sibTrans" cxnId="{54C3CF88-994D-440C-8A63-12E803B89C2D}">
      <dgm:prSet/>
      <dgm:spPr/>
      <dgm:t>
        <a:bodyPr/>
        <a:lstStyle/>
        <a:p>
          <a:endParaRPr lang="en-US"/>
        </a:p>
      </dgm:t>
    </dgm:pt>
    <dgm:pt modelId="{8F8AF3D1-B221-480A-8839-1344EFEFF6F9}">
      <dgm:prSet phldrT="[Text]"/>
      <dgm:spPr/>
      <dgm:t>
        <a:bodyPr/>
        <a:lstStyle/>
        <a:p>
          <a:r>
            <a:rPr lang="en-US"/>
            <a:t>Model with best hyperparameter</a:t>
          </a:r>
        </a:p>
      </dgm:t>
    </dgm:pt>
    <dgm:pt modelId="{26827CFC-7DC7-46BE-84FD-68ACA62DFBEC}" type="parTrans" cxnId="{DF37CDE7-4137-4149-8A11-165DA0A24FB2}">
      <dgm:prSet/>
      <dgm:spPr/>
      <dgm:t>
        <a:bodyPr/>
        <a:lstStyle/>
        <a:p>
          <a:endParaRPr lang="en-US"/>
        </a:p>
      </dgm:t>
    </dgm:pt>
    <dgm:pt modelId="{EED76CB5-808B-4A6B-B9EA-3A4506CD6106}" type="sibTrans" cxnId="{DF37CDE7-4137-4149-8A11-165DA0A24FB2}">
      <dgm:prSet/>
      <dgm:spPr/>
      <dgm:t>
        <a:bodyPr/>
        <a:lstStyle/>
        <a:p>
          <a:endParaRPr lang="en-US"/>
        </a:p>
      </dgm:t>
    </dgm:pt>
    <dgm:pt modelId="{5EBD4B41-31C7-4E4C-A2BD-0C5F32FCD9C3}" type="pres">
      <dgm:prSet presAssocID="{679AD40E-300F-40A5-8407-74BB819ED061}" presName="Name0" presStyleCnt="0">
        <dgm:presLayoutVars>
          <dgm:chMax val="7"/>
          <dgm:chPref val="7"/>
          <dgm:dir/>
          <dgm:animLvl val="lvl"/>
        </dgm:presLayoutVars>
      </dgm:prSet>
      <dgm:spPr/>
    </dgm:pt>
    <dgm:pt modelId="{8558BE18-45F5-485D-B782-8E52EDF30062}" type="pres">
      <dgm:prSet presAssocID="{ECA956FB-EFCB-4513-9091-7B43898A194A}" presName="Accent1" presStyleCnt="0"/>
      <dgm:spPr/>
    </dgm:pt>
    <dgm:pt modelId="{8E85451E-EF0B-40C8-9651-FA56B34130C6}" type="pres">
      <dgm:prSet presAssocID="{ECA956FB-EFCB-4513-9091-7B43898A194A}" presName="Accent" presStyleLbl="node1" presStyleIdx="0" presStyleCnt="4"/>
      <dgm:spPr/>
    </dgm:pt>
    <dgm:pt modelId="{D9AF110A-ED9C-4C7F-8E0E-C433ADCD8502}" type="pres">
      <dgm:prSet presAssocID="{ECA956FB-EFCB-4513-9091-7B43898A194A}" presName="Parent1" presStyleLbl="revTx" presStyleIdx="0" presStyleCnt="4">
        <dgm:presLayoutVars>
          <dgm:chMax val="1"/>
          <dgm:chPref val="1"/>
          <dgm:bulletEnabled val="1"/>
        </dgm:presLayoutVars>
      </dgm:prSet>
      <dgm:spPr/>
    </dgm:pt>
    <dgm:pt modelId="{533B4869-838B-40C9-8892-4505FA1B3C5E}" type="pres">
      <dgm:prSet presAssocID="{89065642-60DE-463D-9A9C-9D47F5282B8F}" presName="Accent2" presStyleCnt="0"/>
      <dgm:spPr/>
    </dgm:pt>
    <dgm:pt modelId="{A0171D53-A8ED-4C2A-AEC0-E5BA5E877B48}" type="pres">
      <dgm:prSet presAssocID="{89065642-60DE-463D-9A9C-9D47F5282B8F}" presName="Accent" presStyleLbl="node1" presStyleIdx="1" presStyleCnt="4"/>
      <dgm:spPr/>
    </dgm:pt>
    <dgm:pt modelId="{8693D877-86C6-491B-8A7C-8C38B83B2CDA}" type="pres">
      <dgm:prSet presAssocID="{89065642-60DE-463D-9A9C-9D47F5282B8F}" presName="Parent2" presStyleLbl="revTx" presStyleIdx="1" presStyleCnt="4">
        <dgm:presLayoutVars>
          <dgm:chMax val="1"/>
          <dgm:chPref val="1"/>
          <dgm:bulletEnabled val="1"/>
        </dgm:presLayoutVars>
      </dgm:prSet>
      <dgm:spPr/>
    </dgm:pt>
    <dgm:pt modelId="{B48840D3-1A68-4444-B97B-984850B306DF}" type="pres">
      <dgm:prSet presAssocID="{8535800C-D59A-455D-A902-80463BC7467D}" presName="Accent3" presStyleCnt="0"/>
      <dgm:spPr/>
    </dgm:pt>
    <dgm:pt modelId="{65DF2525-5E80-42ED-8D15-0CA39C022123}" type="pres">
      <dgm:prSet presAssocID="{8535800C-D59A-455D-A902-80463BC7467D}" presName="Accent" presStyleLbl="node1" presStyleIdx="2" presStyleCnt="4"/>
      <dgm:spPr/>
    </dgm:pt>
    <dgm:pt modelId="{F62807D9-AE87-4528-8C74-E7F09F35E16D}" type="pres">
      <dgm:prSet presAssocID="{8535800C-D59A-455D-A902-80463BC7467D}" presName="Parent3" presStyleLbl="revTx" presStyleIdx="2" presStyleCnt="4">
        <dgm:presLayoutVars>
          <dgm:chMax val="1"/>
          <dgm:chPref val="1"/>
          <dgm:bulletEnabled val="1"/>
        </dgm:presLayoutVars>
      </dgm:prSet>
      <dgm:spPr/>
    </dgm:pt>
    <dgm:pt modelId="{85B15B95-FA4F-4714-8B3C-80F334DDFEC7}" type="pres">
      <dgm:prSet presAssocID="{8F8AF3D1-B221-480A-8839-1344EFEFF6F9}" presName="Accent4" presStyleCnt="0"/>
      <dgm:spPr/>
    </dgm:pt>
    <dgm:pt modelId="{A6388B6F-3044-476C-9161-E2907F36ADF8}" type="pres">
      <dgm:prSet presAssocID="{8F8AF3D1-B221-480A-8839-1344EFEFF6F9}" presName="Accent" presStyleLbl="node1" presStyleIdx="3" presStyleCnt="4"/>
      <dgm:spPr/>
    </dgm:pt>
    <dgm:pt modelId="{8637FB01-3D48-44F1-A91C-141F106670EA}" type="pres">
      <dgm:prSet presAssocID="{8F8AF3D1-B221-480A-8839-1344EFEFF6F9}" presName="Parent4" presStyleLbl="revTx" presStyleIdx="3" presStyleCnt="4">
        <dgm:presLayoutVars>
          <dgm:chMax val="1"/>
          <dgm:chPref val="1"/>
          <dgm:bulletEnabled val="1"/>
        </dgm:presLayoutVars>
      </dgm:prSet>
      <dgm:spPr/>
    </dgm:pt>
  </dgm:ptLst>
  <dgm:cxnLst>
    <dgm:cxn modelId="{8441610A-392C-4A52-9A3E-C1AF61D690A7}" type="presOf" srcId="{ECA956FB-EFCB-4513-9091-7B43898A194A}" destId="{D9AF110A-ED9C-4C7F-8E0E-C433ADCD8502}" srcOrd="0" destOrd="0" presId="urn:microsoft.com/office/officeart/2009/layout/CircleArrowProcess"/>
    <dgm:cxn modelId="{171D2E12-27D8-4409-9E85-F42F24BF3A0F}" type="presOf" srcId="{8535800C-D59A-455D-A902-80463BC7467D}" destId="{F62807D9-AE87-4528-8C74-E7F09F35E16D}" srcOrd="0" destOrd="0" presId="urn:microsoft.com/office/officeart/2009/layout/CircleArrowProcess"/>
    <dgm:cxn modelId="{2E49F013-2DA7-43F5-9E5E-919A6056FECB}" type="presOf" srcId="{8F8AF3D1-B221-480A-8839-1344EFEFF6F9}" destId="{8637FB01-3D48-44F1-A91C-141F106670EA}" srcOrd="0" destOrd="0" presId="urn:microsoft.com/office/officeart/2009/layout/CircleArrowProcess"/>
    <dgm:cxn modelId="{61D3B422-50BB-46FC-BBB8-54356C9248FA}" type="presOf" srcId="{679AD40E-300F-40A5-8407-74BB819ED061}" destId="{5EBD4B41-31C7-4E4C-A2BD-0C5F32FCD9C3}" srcOrd="0" destOrd="0" presId="urn:microsoft.com/office/officeart/2009/layout/CircleArrowProcess"/>
    <dgm:cxn modelId="{AADA102F-34CB-44B9-9669-21F67D14A2AA}" srcId="{679AD40E-300F-40A5-8407-74BB819ED061}" destId="{ECA956FB-EFCB-4513-9091-7B43898A194A}" srcOrd="0" destOrd="0" parTransId="{5DAEFB20-1029-4616-951A-7E4BC0D8BD06}" sibTransId="{6AC40CD5-147C-42A9-942A-97703F9C2E0C}"/>
    <dgm:cxn modelId="{AB02D56C-F998-4B86-B4A4-938D008B857F}" srcId="{679AD40E-300F-40A5-8407-74BB819ED061}" destId="{89065642-60DE-463D-9A9C-9D47F5282B8F}" srcOrd="1" destOrd="0" parTransId="{C9D8591F-3B5C-47CE-87CB-C8F2314ECE22}" sibTransId="{16A4EB1E-1168-4AEE-A9F8-E310AF1D93D6}"/>
    <dgm:cxn modelId="{54A6C953-86E4-4DF7-8585-1214ED39B7D0}" type="presOf" srcId="{89065642-60DE-463D-9A9C-9D47F5282B8F}" destId="{8693D877-86C6-491B-8A7C-8C38B83B2CDA}" srcOrd="0" destOrd="0" presId="urn:microsoft.com/office/officeart/2009/layout/CircleArrowProcess"/>
    <dgm:cxn modelId="{54C3CF88-994D-440C-8A63-12E803B89C2D}" srcId="{679AD40E-300F-40A5-8407-74BB819ED061}" destId="{8535800C-D59A-455D-A902-80463BC7467D}" srcOrd="2" destOrd="0" parTransId="{3D256CF3-DC3A-4273-BCF7-958830806DD2}" sibTransId="{1076B924-7997-4C6D-ADC3-BD7962BD0888}"/>
    <dgm:cxn modelId="{DF37CDE7-4137-4149-8A11-165DA0A24FB2}" srcId="{679AD40E-300F-40A5-8407-74BB819ED061}" destId="{8F8AF3D1-B221-480A-8839-1344EFEFF6F9}" srcOrd="3" destOrd="0" parTransId="{26827CFC-7DC7-46BE-84FD-68ACA62DFBEC}" sibTransId="{EED76CB5-808B-4A6B-B9EA-3A4506CD6106}"/>
    <dgm:cxn modelId="{E69C36A6-174C-42DA-BEC0-3C3C9CB31787}" type="presParOf" srcId="{5EBD4B41-31C7-4E4C-A2BD-0C5F32FCD9C3}" destId="{8558BE18-45F5-485D-B782-8E52EDF30062}" srcOrd="0" destOrd="0" presId="urn:microsoft.com/office/officeart/2009/layout/CircleArrowProcess"/>
    <dgm:cxn modelId="{BFD0FE8A-1916-4DBA-B43A-EC04166D3E22}" type="presParOf" srcId="{8558BE18-45F5-485D-B782-8E52EDF30062}" destId="{8E85451E-EF0B-40C8-9651-FA56B34130C6}" srcOrd="0" destOrd="0" presId="urn:microsoft.com/office/officeart/2009/layout/CircleArrowProcess"/>
    <dgm:cxn modelId="{508ABD38-93A0-4191-8D22-C7BAB0800EC2}" type="presParOf" srcId="{5EBD4B41-31C7-4E4C-A2BD-0C5F32FCD9C3}" destId="{D9AF110A-ED9C-4C7F-8E0E-C433ADCD8502}" srcOrd="1" destOrd="0" presId="urn:microsoft.com/office/officeart/2009/layout/CircleArrowProcess"/>
    <dgm:cxn modelId="{5C321B67-C0E8-41EA-B54A-3B3DB4B0738A}" type="presParOf" srcId="{5EBD4B41-31C7-4E4C-A2BD-0C5F32FCD9C3}" destId="{533B4869-838B-40C9-8892-4505FA1B3C5E}" srcOrd="2" destOrd="0" presId="urn:microsoft.com/office/officeart/2009/layout/CircleArrowProcess"/>
    <dgm:cxn modelId="{579134DF-0542-44BB-AFED-E53251DA8DB5}" type="presParOf" srcId="{533B4869-838B-40C9-8892-4505FA1B3C5E}" destId="{A0171D53-A8ED-4C2A-AEC0-E5BA5E877B48}" srcOrd="0" destOrd="0" presId="urn:microsoft.com/office/officeart/2009/layout/CircleArrowProcess"/>
    <dgm:cxn modelId="{5B66450E-2861-405D-8E78-00748F904DC2}" type="presParOf" srcId="{5EBD4B41-31C7-4E4C-A2BD-0C5F32FCD9C3}" destId="{8693D877-86C6-491B-8A7C-8C38B83B2CDA}" srcOrd="3" destOrd="0" presId="urn:microsoft.com/office/officeart/2009/layout/CircleArrowProcess"/>
    <dgm:cxn modelId="{B8466E55-E171-470F-919A-97AA5F484830}" type="presParOf" srcId="{5EBD4B41-31C7-4E4C-A2BD-0C5F32FCD9C3}" destId="{B48840D3-1A68-4444-B97B-984850B306DF}" srcOrd="4" destOrd="0" presId="urn:microsoft.com/office/officeart/2009/layout/CircleArrowProcess"/>
    <dgm:cxn modelId="{9C8CD8E3-BB9E-4197-898A-8E1F32E16E1B}" type="presParOf" srcId="{B48840D3-1A68-4444-B97B-984850B306DF}" destId="{65DF2525-5E80-42ED-8D15-0CA39C022123}" srcOrd="0" destOrd="0" presId="urn:microsoft.com/office/officeart/2009/layout/CircleArrowProcess"/>
    <dgm:cxn modelId="{7DAC069E-F45D-413A-8DA8-6BCA73612973}" type="presParOf" srcId="{5EBD4B41-31C7-4E4C-A2BD-0C5F32FCD9C3}" destId="{F62807D9-AE87-4528-8C74-E7F09F35E16D}" srcOrd="5" destOrd="0" presId="urn:microsoft.com/office/officeart/2009/layout/CircleArrowProcess"/>
    <dgm:cxn modelId="{F362F576-00AE-4A24-B340-85BA1C8288D8}" type="presParOf" srcId="{5EBD4B41-31C7-4E4C-A2BD-0C5F32FCD9C3}" destId="{85B15B95-FA4F-4714-8B3C-80F334DDFEC7}" srcOrd="6" destOrd="0" presId="urn:microsoft.com/office/officeart/2009/layout/CircleArrowProcess"/>
    <dgm:cxn modelId="{A9202459-1082-4C94-A5EF-55F7CDA25EF5}" type="presParOf" srcId="{85B15B95-FA4F-4714-8B3C-80F334DDFEC7}" destId="{A6388B6F-3044-476C-9161-E2907F36ADF8}" srcOrd="0" destOrd="0" presId="urn:microsoft.com/office/officeart/2009/layout/CircleArrowProcess"/>
    <dgm:cxn modelId="{830EE922-5F98-49DD-911F-7894BCCFE0C0}" type="presParOf" srcId="{5EBD4B41-31C7-4E4C-A2BD-0C5F32FCD9C3}" destId="{8637FB01-3D48-44F1-A91C-141F106670EA}" srcOrd="7" destOrd="0" presId="urn:microsoft.com/office/officeart/2009/layout/CircleArrow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85451E-EF0B-40C8-9651-FA56B34130C6}">
      <dsp:nvSpPr>
        <dsp:cNvPr id="0" name=""/>
        <dsp:cNvSpPr/>
      </dsp:nvSpPr>
      <dsp:spPr>
        <a:xfrm>
          <a:off x="2307448" y="0"/>
          <a:ext cx="1206748" cy="1206870"/>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AF110A-ED9C-4C7F-8E0E-C433ADCD8502}">
      <dsp:nvSpPr>
        <dsp:cNvPr id="0" name=""/>
        <dsp:cNvSpPr/>
      </dsp:nvSpPr>
      <dsp:spPr>
        <a:xfrm>
          <a:off x="2573879" y="436854"/>
          <a:ext cx="673433" cy="3366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Vector Assembler</a:t>
          </a:r>
        </a:p>
      </dsp:txBody>
      <dsp:txXfrm>
        <a:off x="2573879" y="436854"/>
        <a:ext cx="673433" cy="336682"/>
      </dsp:txXfrm>
    </dsp:sp>
    <dsp:sp modelId="{A0171D53-A8ED-4C2A-AEC0-E5BA5E877B48}">
      <dsp:nvSpPr>
        <dsp:cNvPr id="0" name=""/>
        <dsp:cNvSpPr/>
      </dsp:nvSpPr>
      <dsp:spPr>
        <a:xfrm>
          <a:off x="1972203" y="693526"/>
          <a:ext cx="1206748" cy="1206870"/>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93D877-86C6-491B-8A7C-8C38B83B2CDA}">
      <dsp:nvSpPr>
        <dsp:cNvPr id="0" name=""/>
        <dsp:cNvSpPr/>
      </dsp:nvSpPr>
      <dsp:spPr>
        <a:xfrm>
          <a:off x="2237275" y="1131661"/>
          <a:ext cx="673433" cy="3366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Standard Scaler</a:t>
          </a:r>
        </a:p>
      </dsp:txBody>
      <dsp:txXfrm>
        <a:off x="2237275" y="1131661"/>
        <a:ext cx="673433" cy="336682"/>
      </dsp:txXfrm>
    </dsp:sp>
    <dsp:sp modelId="{65DF2525-5E80-42ED-8D15-0CA39C022123}">
      <dsp:nvSpPr>
        <dsp:cNvPr id="0" name=""/>
        <dsp:cNvSpPr/>
      </dsp:nvSpPr>
      <dsp:spPr>
        <a:xfrm>
          <a:off x="2307448" y="1389613"/>
          <a:ext cx="1206748" cy="1206870"/>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2807D9-AE87-4528-8C74-E7F09F35E16D}">
      <dsp:nvSpPr>
        <dsp:cNvPr id="0" name=""/>
        <dsp:cNvSpPr/>
      </dsp:nvSpPr>
      <dsp:spPr>
        <a:xfrm>
          <a:off x="2573879" y="1826468"/>
          <a:ext cx="673433" cy="3366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Grid Search with 3-fold Crossvalidation</a:t>
          </a:r>
        </a:p>
      </dsp:txBody>
      <dsp:txXfrm>
        <a:off x="2573879" y="1826468"/>
        <a:ext cx="673433" cy="336682"/>
      </dsp:txXfrm>
    </dsp:sp>
    <dsp:sp modelId="{A6388B6F-3044-476C-9161-E2907F36ADF8}">
      <dsp:nvSpPr>
        <dsp:cNvPr id="0" name=""/>
        <dsp:cNvSpPr/>
      </dsp:nvSpPr>
      <dsp:spPr>
        <a:xfrm>
          <a:off x="2058221" y="2163150"/>
          <a:ext cx="1036748" cy="1037249"/>
        </a:xfrm>
        <a:prstGeom prst="blockArc">
          <a:avLst>
            <a:gd name="adj1" fmla="val 0"/>
            <a:gd name="adj2" fmla="val 189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37FB01-3D48-44F1-A91C-141F106670EA}">
      <dsp:nvSpPr>
        <dsp:cNvPr id="0" name=""/>
        <dsp:cNvSpPr/>
      </dsp:nvSpPr>
      <dsp:spPr>
        <a:xfrm>
          <a:off x="2237275" y="2521275"/>
          <a:ext cx="673433" cy="3366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Model with best hyperparameter</a:t>
          </a:r>
        </a:p>
      </dsp:txBody>
      <dsp:txXfrm>
        <a:off x="2237275" y="2521275"/>
        <a:ext cx="673433" cy="336682"/>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E897E-FCB8-4A2D-A864-3232C2D6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CharactersWithSpaces>
  <SharedDoc>false</SharedDoc>
  <HLinks>
    <vt:vector size="96" baseType="variant">
      <vt:variant>
        <vt:i4>1310771</vt:i4>
      </vt:variant>
      <vt:variant>
        <vt:i4>92</vt:i4>
      </vt:variant>
      <vt:variant>
        <vt:i4>0</vt:i4>
      </vt:variant>
      <vt:variant>
        <vt:i4>5</vt:i4>
      </vt:variant>
      <vt:variant>
        <vt:lpwstr/>
      </vt:variant>
      <vt:variant>
        <vt:lpwstr>_Toc57573605</vt:lpwstr>
      </vt:variant>
      <vt:variant>
        <vt:i4>1376307</vt:i4>
      </vt:variant>
      <vt:variant>
        <vt:i4>86</vt:i4>
      </vt:variant>
      <vt:variant>
        <vt:i4>0</vt:i4>
      </vt:variant>
      <vt:variant>
        <vt:i4>5</vt:i4>
      </vt:variant>
      <vt:variant>
        <vt:lpwstr/>
      </vt:variant>
      <vt:variant>
        <vt:lpwstr>_Toc57573604</vt:lpwstr>
      </vt:variant>
      <vt:variant>
        <vt:i4>1179699</vt:i4>
      </vt:variant>
      <vt:variant>
        <vt:i4>80</vt:i4>
      </vt:variant>
      <vt:variant>
        <vt:i4>0</vt:i4>
      </vt:variant>
      <vt:variant>
        <vt:i4>5</vt:i4>
      </vt:variant>
      <vt:variant>
        <vt:lpwstr/>
      </vt:variant>
      <vt:variant>
        <vt:lpwstr>_Toc57573603</vt:lpwstr>
      </vt:variant>
      <vt:variant>
        <vt:i4>1245235</vt:i4>
      </vt:variant>
      <vt:variant>
        <vt:i4>74</vt:i4>
      </vt:variant>
      <vt:variant>
        <vt:i4>0</vt:i4>
      </vt:variant>
      <vt:variant>
        <vt:i4>5</vt:i4>
      </vt:variant>
      <vt:variant>
        <vt:lpwstr/>
      </vt:variant>
      <vt:variant>
        <vt:lpwstr>_Toc57573602</vt:lpwstr>
      </vt:variant>
      <vt:variant>
        <vt:i4>1048627</vt:i4>
      </vt:variant>
      <vt:variant>
        <vt:i4>68</vt:i4>
      </vt:variant>
      <vt:variant>
        <vt:i4>0</vt:i4>
      </vt:variant>
      <vt:variant>
        <vt:i4>5</vt:i4>
      </vt:variant>
      <vt:variant>
        <vt:lpwstr/>
      </vt:variant>
      <vt:variant>
        <vt:lpwstr>_Toc57573601</vt:lpwstr>
      </vt:variant>
      <vt:variant>
        <vt:i4>1114163</vt:i4>
      </vt:variant>
      <vt:variant>
        <vt:i4>62</vt:i4>
      </vt:variant>
      <vt:variant>
        <vt:i4>0</vt:i4>
      </vt:variant>
      <vt:variant>
        <vt:i4>5</vt:i4>
      </vt:variant>
      <vt:variant>
        <vt:lpwstr/>
      </vt:variant>
      <vt:variant>
        <vt:lpwstr>_Toc57573600</vt:lpwstr>
      </vt:variant>
      <vt:variant>
        <vt:i4>1769530</vt:i4>
      </vt:variant>
      <vt:variant>
        <vt:i4>56</vt:i4>
      </vt:variant>
      <vt:variant>
        <vt:i4>0</vt:i4>
      </vt:variant>
      <vt:variant>
        <vt:i4>5</vt:i4>
      </vt:variant>
      <vt:variant>
        <vt:lpwstr/>
      </vt:variant>
      <vt:variant>
        <vt:lpwstr>_Toc57573599</vt:lpwstr>
      </vt:variant>
      <vt:variant>
        <vt:i4>1703994</vt:i4>
      </vt:variant>
      <vt:variant>
        <vt:i4>50</vt:i4>
      </vt:variant>
      <vt:variant>
        <vt:i4>0</vt:i4>
      </vt:variant>
      <vt:variant>
        <vt:i4>5</vt:i4>
      </vt:variant>
      <vt:variant>
        <vt:lpwstr/>
      </vt:variant>
      <vt:variant>
        <vt:lpwstr>_Toc57573598</vt:lpwstr>
      </vt:variant>
      <vt:variant>
        <vt:i4>1376314</vt:i4>
      </vt:variant>
      <vt:variant>
        <vt:i4>44</vt:i4>
      </vt:variant>
      <vt:variant>
        <vt:i4>0</vt:i4>
      </vt:variant>
      <vt:variant>
        <vt:i4>5</vt:i4>
      </vt:variant>
      <vt:variant>
        <vt:lpwstr/>
      </vt:variant>
      <vt:variant>
        <vt:lpwstr>_Toc57573597</vt:lpwstr>
      </vt:variant>
      <vt:variant>
        <vt:i4>1310778</vt:i4>
      </vt:variant>
      <vt:variant>
        <vt:i4>38</vt:i4>
      </vt:variant>
      <vt:variant>
        <vt:i4>0</vt:i4>
      </vt:variant>
      <vt:variant>
        <vt:i4>5</vt:i4>
      </vt:variant>
      <vt:variant>
        <vt:lpwstr/>
      </vt:variant>
      <vt:variant>
        <vt:lpwstr>_Toc57573596</vt:lpwstr>
      </vt:variant>
      <vt:variant>
        <vt:i4>1507386</vt:i4>
      </vt:variant>
      <vt:variant>
        <vt:i4>32</vt:i4>
      </vt:variant>
      <vt:variant>
        <vt:i4>0</vt:i4>
      </vt:variant>
      <vt:variant>
        <vt:i4>5</vt:i4>
      </vt:variant>
      <vt:variant>
        <vt:lpwstr/>
      </vt:variant>
      <vt:variant>
        <vt:lpwstr>_Toc57573595</vt:lpwstr>
      </vt:variant>
      <vt:variant>
        <vt:i4>1441850</vt:i4>
      </vt:variant>
      <vt:variant>
        <vt:i4>26</vt:i4>
      </vt:variant>
      <vt:variant>
        <vt:i4>0</vt:i4>
      </vt:variant>
      <vt:variant>
        <vt:i4>5</vt:i4>
      </vt:variant>
      <vt:variant>
        <vt:lpwstr/>
      </vt:variant>
      <vt:variant>
        <vt:lpwstr>_Toc57573594</vt:lpwstr>
      </vt:variant>
      <vt:variant>
        <vt:i4>1114170</vt:i4>
      </vt:variant>
      <vt:variant>
        <vt:i4>20</vt:i4>
      </vt:variant>
      <vt:variant>
        <vt:i4>0</vt:i4>
      </vt:variant>
      <vt:variant>
        <vt:i4>5</vt:i4>
      </vt:variant>
      <vt:variant>
        <vt:lpwstr/>
      </vt:variant>
      <vt:variant>
        <vt:lpwstr>_Toc57573593</vt:lpwstr>
      </vt:variant>
      <vt:variant>
        <vt:i4>1048634</vt:i4>
      </vt:variant>
      <vt:variant>
        <vt:i4>14</vt:i4>
      </vt:variant>
      <vt:variant>
        <vt:i4>0</vt:i4>
      </vt:variant>
      <vt:variant>
        <vt:i4>5</vt:i4>
      </vt:variant>
      <vt:variant>
        <vt:lpwstr/>
      </vt:variant>
      <vt:variant>
        <vt:lpwstr>_Toc57573592</vt:lpwstr>
      </vt:variant>
      <vt:variant>
        <vt:i4>1245242</vt:i4>
      </vt:variant>
      <vt:variant>
        <vt:i4>8</vt:i4>
      </vt:variant>
      <vt:variant>
        <vt:i4>0</vt:i4>
      </vt:variant>
      <vt:variant>
        <vt:i4>5</vt:i4>
      </vt:variant>
      <vt:variant>
        <vt:lpwstr/>
      </vt:variant>
      <vt:variant>
        <vt:lpwstr>_Toc57573591</vt:lpwstr>
      </vt:variant>
      <vt:variant>
        <vt:i4>1179706</vt:i4>
      </vt:variant>
      <vt:variant>
        <vt:i4>2</vt:i4>
      </vt:variant>
      <vt:variant>
        <vt:i4>0</vt:i4>
      </vt:variant>
      <vt:variant>
        <vt:i4>5</vt:i4>
      </vt:variant>
      <vt:variant>
        <vt:lpwstr/>
      </vt:variant>
      <vt:variant>
        <vt:lpwstr>_Toc57573590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Kamal</dc:creator>
  <cp:keywords/>
  <dc:description/>
  <cp:lastModifiedBy>Maaz Kamal</cp:lastModifiedBy>
  <cp:revision>2</cp:revision>
  <dcterms:created xsi:type="dcterms:W3CDTF">2020-11-30T04:44:00Z</dcterms:created>
  <dcterms:modified xsi:type="dcterms:W3CDTF">2020-11-30T04:44:00Z</dcterms:modified>
</cp:coreProperties>
</file>