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325F" w14:textId="2289C08B" w:rsidR="003A46E4" w:rsidRDefault="006C5F1D">
      <w:pPr>
        <w:pStyle w:val="a4"/>
        <w:jc w:val="right"/>
      </w:pPr>
      <w:r>
        <w:rPr>
          <w:rFonts w:hint="eastAsia"/>
        </w:rPr>
        <w:t>数据流动态分析平台</w:t>
      </w:r>
    </w:p>
    <w:p w14:paraId="16C22D3F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24E8F59" w14:textId="77777777" w:rsidR="003A46E4" w:rsidRDefault="003A46E4">
      <w:pPr>
        <w:pStyle w:val="a4"/>
        <w:jc w:val="right"/>
      </w:pPr>
    </w:p>
    <w:p w14:paraId="7C20DB44" w14:textId="34CF12ED" w:rsidR="003A46E4" w:rsidRDefault="003A46E4" w:rsidP="00D17B37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6C5F1D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.</w:t>
      </w:r>
      <w:r w:rsidR="0016285D">
        <w:rPr>
          <w:rFonts w:ascii="Arial" w:hAnsi="Arial"/>
          <w:sz w:val="28"/>
        </w:rPr>
        <w:t>3</w:t>
      </w:r>
      <w:r>
        <w:rPr>
          <w:rFonts w:ascii="Arial" w:hAnsi="Arial"/>
          <w:sz w:val="28"/>
        </w:rPr>
        <w:t>&gt;</w:t>
      </w:r>
    </w:p>
    <w:p w14:paraId="1388B079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DE6D3AA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0155E912" w14:textId="77777777">
        <w:tc>
          <w:tcPr>
            <w:tcW w:w="2304" w:type="dxa"/>
          </w:tcPr>
          <w:p w14:paraId="1B532C6D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0DC1B4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70E554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BEAFF6D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FD31526" w14:textId="77777777">
        <w:tc>
          <w:tcPr>
            <w:tcW w:w="2304" w:type="dxa"/>
          </w:tcPr>
          <w:p w14:paraId="57DAFD60" w14:textId="652068C1" w:rsidR="003A46E4" w:rsidRDefault="003460AF">
            <w:pPr>
              <w:pStyle w:val="Tabletext"/>
            </w:pPr>
            <w:r>
              <w:rPr>
                <w:rFonts w:ascii="Times New Roman"/>
              </w:rPr>
              <w:t xml:space="preserve">2022 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/>
              </w:rPr>
              <w:t xml:space="preserve">11 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/>
              </w:rPr>
              <w:t xml:space="preserve">6 </w:t>
            </w:r>
            <w:r>
              <w:rPr>
                <w:rFonts w:ascii="Times New Roman" w:hint="eastAsia"/>
              </w:rPr>
              <w:t>日</w:t>
            </w:r>
          </w:p>
        </w:tc>
        <w:tc>
          <w:tcPr>
            <w:tcW w:w="1152" w:type="dxa"/>
          </w:tcPr>
          <w:p w14:paraId="073741AB" w14:textId="1B97A7DB" w:rsidR="003A46E4" w:rsidRDefault="003460AF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DDEEA60" w14:textId="05C3BBDD" w:rsidR="003A46E4" w:rsidRDefault="00C81EA7">
            <w:pPr>
              <w:pStyle w:val="Tabletext"/>
            </w:pPr>
            <w:r>
              <w:rPr>
                <w:rFonts w:hint="eastAsia"/>
              </w:rPr>
              <w:t>完成</w:t>
            </w:r>
            <w:r w:rsidR="004613F3">
              <w:rPr>
                <w:rFonts w:hint="eastAsia"/>
              </w:rPr>
              <w:t>简介、质量属性设计</w:t>
            </w:r>
          </w:p>
        </w:tc>
        <w:tc>
          <w:tcPr>
            <w:tcW w:w="2304" w:type="dxa"/>
          </w:tcPr>
          <w:p w14:paraId="1BD259FE" w14:textId="5E720EEF" w:rsidR="003A46E4" w:rsidRDefault="00C81EA7">
            <w:pPr>
              <w:pStyle w:val="Tabletext"/>
            </w:pPr>
            <w:r>
              <w:rPr>
                <w:rFonts w:ascii="Times New Roman" w:hint="eastAsia"/>
              </w:rPr>
              <w:t>胡昊源</w:t>
            </w:r>
          </w:p>
        </w:tc>
      </w:tr>
      <w:tr w:rsidR="003A46E4" w14:paraId="6FE2F3A6" w14:textId="77777777">
        <w:tc>
          <w:tcPr>
            <w:tcW w:w="2304" w:type="dxa"/>
          </w:tcPr>
          <w:p w14:paraId="0FDF55A2" w14:textId="63C8C568" w:rsidR="003A46E4" w:rsidRDefault="003460A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 xml:space="preserve">年 </w:t>
            </w:r>
            <w:r>
              <w:t xml:space="preserve">11 </w:t>
            </w:r>
            <w:r>
              <w:rPr>
                <w:rFonts w:hint="eastAsia"/>
              </w:rPr>
              <w:t xml:space="preserve">月 </w:t>
            </w:r>
            <w:r>
              <w:t xml:space="preserve">7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05E4E107" w14:textId="288BA832" w:rsidR="003A46E4" w:rsidRDefault="003460A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14:paraId="38996D5C" w14:textId="2DA4F5DF" w:rsidR="003A46E4" w:rsidRDefault="004613F3">
            <w:pPr>
              <w:pStyle w:val="Tabletext"/>
            </w:pPr>
            <w:r>
              <w:rPr>
                <w:rFonts w:hint="eastAsia"/>
              </w:rPr>
              <w:t>完成 2、3、4、5</w:t>
            </w:r>
            <w:r>
              <w:t xml:space="preserve"> </w:t>
            </w:r>
            <w:r>
              <w:rPr>
                <w:rFonts w:hint="eastAsia"/>
              </w:rPr>
              <w:t>节</w:t>
            </w:r>
          </w:p>
        </w:tc>
        <w:tc>
          <w:tcPr>
            <w:tcW w:w="2304" w:type="dxa"/>
          </w:tcPr>
          <w:p w14:paraId="71053584" w14:textId="12A2F815" w:rsidR="003A46E4" w:rsidRDefault="00C81EA7">
            <w:pPr>
              <w:pStyle w:val="Tabletext"/>
            </w:pPr>
            <w:r>
              <w:rPr>
                <w:rFonts w:hint="eastAsia"/>
              </w:rPr>
              <w:t>佘智龙、李梦瑶</w:t>
            </w:r>
          </w:p>
        </w:tc>
      </w:tr>
      <w:tr w:rsidR="003A46E4" w14:paraId="556286FB" w14:textId="77777777">
        <w:tc>
          <w:tcPr>
            <w:tcW w:w="2304" w:type="dxa"/>
          </w:tcPr>
          <w:p w14:paraId="70AA1A51" w14:textId="37A71889" w:rsidR="003A46E4" w:rsidRDefault="003460A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>年 1</w:t>
            </w:r>
            <w:r>
              <w:t xml:space="preserve">1 </w:t>
            </w:r>
            <w:r>
              <w:rPr>
                <w:rFonts w:hint="eastAsia"/>
              </w:rPr>
              <w:t xml:space="preserve">月 </w:t>
            </w:r>
            <w:r>
              <w:t xml:space="preserve">8 </w:t>
            </w:r>
            <w:r>
              <w:rPr>
                <w:rFonts w:hint="eastAsia"/>
              </w:rPr>
              <w:t>日</w:t>
            </w:r>
          </w:p>
        </w:tc>
        <w:tc>
          <w:tcPr>
            <w:tcW w:w="1152" w:type="dxa"/>
          </w:tcPr>
          <w:p w14:paraId="48C08EBC" w14:textId="13C92A0B" w:rsidR="003A46E4" w:rsidRDefault="003460A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14:paraId="1E309F23" w14:textId="3EC2442F" w:rsidR="003A46E4" w:rsidRDefault="004613F3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完成 6、7</w:t>
            </w:r>
            <w:r>
              <w:t xml:space="preserve"> </w:t>
            </w:r>
            <w:r>
              <w:rPr>
                <w:rFonts w:hint="eastAsia"/>
              </w:rPr>
              <w:t>节，整合文档</w:t>
            </w:r>
          </w:p>
        </w:tc>
        <w:tc>
          <w:tcPr>
            <w:tcW w:w="2304" w:type="dxa"/>
          </w:tcPr>
          <w:p w14:paraId="4A55B737" w14:textId="678C6EFB" w:rsidR="003A46E4" w:rsidRDefault="00C81EA7">
            <w:pPr>
              <w:pStyle w:val="Tabletext"/>
            </w:pPr>
            <w:r>
              <w:t>N</w:t>
            </w:r>
            <w:r>
              <w:rPr>
                <w:rFonts w:hint="eastAsia"/>
              </w:rPr>
              <w:t>aomi、胡昊源</w:t>
            </w:r>
          </w:p>
        </w:tc>
      </w:tr>
      <w:tr w:rsidR="003A46E4" w14:paraId="3B0ECE34" w14:textId="77777777">
        <w:tc>
          <w:tcPr>
            <w:tcW w:w="2304" w:type="dxa"/>
          </w:tcPr>
          <w:p w14:paraId="3FE1286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3BD78308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5CAA9A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ADBBDD7" w14:textId="77777777" w:rsidR="003A46E4" w:rsidRDefault="003A46E4">
            <w:pPr>
              <w:pStyle w:val="Tabletext"/>
            </w:pPr>
          </w:p>
        </w:tc>
      </w:tr>
    </w:tbl>
    <w:p w14:paraId="42096659" w14:textId="77777777" w:rsidR="003A46E4" w:rsidRDefault="003A46E4"/>
    <w:p w14:paraId="7DA84CC7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D7502E2" w14:textId="0F04D3FE" w:rsidR="00824A73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24A73">
        <w:rPr>
          <w:noProof/>
        </w:rPr>
        <w:t>1.</w:t>
      </w:r>
      <w:r w:rsidR="00824A73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824A73">
        <w:rPr>
          <w:noProof/>
        </w:rPr>
        <w:t>简介</w:t>
      </w:r>
      <w:r w:rsidR="00824A73">
        <w:rPr>
          <w:noProof/>
        </w:rPr>
        <w:tab/>
      </w:r>
      <w:r w:rsidR="00824A73">
        <w:rPr>
          <w:noProof/>
        </w:rPr>
        <w:fldChar w:fldCharType="begin"/>
      </w:r>
      <w:r w:rsidR="00824A73">
        <w:rPr>
          <w:noProof/>
        </w:rPr>
        <w:instrText xml:space="preserve"> PAGEREF _Toc118930747 \h </w:instrText>
      </w:r>
      <w:r w:rsidR="00824A73">
        <w:rPr>
          <w:noProof/>
        </w:rPr>
      </w:r>
      <w:r w:rsidR="00824A73">
        <w:rPr>
          <w:noProof/>
        </w:rPr>
        <w:fldChar w:fldCharType="separate"/>
      </w:r>
      <w:r w:rsidR="00824A73">
        <w:rPr>
          <w:noProof/>
        </w:rPr>
        <w:t>4</w:t>
      </w:r>
      <w:r w:rsidR="00824A73">
        <w:rPr>
          <w:noProof/>
        </w:rPr>
        <w:fldChar w:fldCharType="end"/>
      </w:r>
    </w:p>
    <w:p w14:paraId="7CFC68A5" w14:textId="40AECD46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478C41" w14:textId="49C9C535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CA5CE" w14:textId="1EF93C74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D1A3FC" w14:textId="42D94E90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管理数据源数据功能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8CAD59" w14:textId="2F3D7E93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管理数据分析服务功能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30F03" w14:textId="47A439E3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3E492" w14:textId="45B7FACC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47FE4" w14:textId="1D6A3F49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4B3946" w14:textId="11878B54" w:rsidR="00824A73" w:rsidRDefault="00824A73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数据源处理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E11E67" w14:textId="0FB0795C" w:rsidR="00824A73" w:rsidRDefault="00824A73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数据流处理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582571" w14:textId="591744FA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A13997" w14:textId="2E19B718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2B3205" w14:textId="1967FEC3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2AAD53" w14:textId="4EED467A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83C3D" w14:textId="27459DEC" w:rsidR="00824A73" w:rsidRDefault="00824A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3BF05C" w14:textId="66E5C758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80F188" w14:textId="377A9B92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系统可扩展性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BECED8" w14:textId="2F233055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11DF2E" w14:textId="3EA435E0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ABAFB7" w14:textId="1017A619" w:rsidR="00824A73" w:rsidRDefault="00824A7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系统可移植性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_Toc118930767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5B10F2" w14:textId="6280EEAC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6CA5D6AC" w14:textId="77777777" w:rsidR="009C7C87" w:rsidRPr="009C7C87" w:rsidRDefault="009C7C87" w:rsidP="009C7C87"/>
    <w:p w14:paraId="31297E9E" w14:textId="77777777" w:rsidR="009C7C87" w:rsidRPr="009C7C87" w:rsidRDefault="009C7C87" w:rsidP="009C7C87"/>
    <w:p w14:paraId="1FEB503D" w14:textId="77777777" w:rsidR="009C7C87" w:rsidRPr="009C7C87" w:rsidRDefault="009C7C87" w:rsidP="009C7C87"/>
    <w:p w14:paraId="2171E9A9" w14:textId="77777777" w:rsidR="009C7C87" w:rsidRPr="009C7C87" w:rsidRDefault="009C7C87" w:rsidP="009C7C87"/>
    <w:p w14:paraId="2A1DC666" w14:textId="77777777" w:rsidR="009C7C87" w:rsidRPr="009C7C87" w:rsidRDefault="009C7C87" w:rsidP="009C7C87"/>
    <w:p w14:paraId="5350EDE7" w14:textId="77777777" w:rsidR="009C7C87" w:rsidRPr="009C7C87" w:rsidRDefault="009C7C87" w:rsidP="009C7C87"/>
    <w:p w14:paraId="62C38F42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035BB6BD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07E2961" w14:textId="77777777" w:rsidR="003A46E4" w:rsidRDefault="003A46E4">
      <w:pPr>
        <w:pStyle w:val="1"/>
        <w:ind w:left="360" w:hanging="360"/>
      </w:pPr>
      <w:bookmarkStart w:id="0" w:name="_Toc118930747"/>
      <w:r>
        <w:rPr>
          <w:rFonts w:hint="eastAsia"/>
        </w:rPr>
        <w:t>简介</w:t>
      </w:r>
      <w:bookmarkEnd w:id="0"/>
    </w:p>
    <w:p w14:paraId="33065B56" w14:textId="77777777" w:rsidR="003A46E4" w:rsidRDefault="003A46E4">
      <w:pPr>
        <w:pStyle w:val="2"/>
      </w:pPr>
      <w:bookmarkStart w:id="1" w:name="_Toc118930748"/>
      <w:r>
        <w:rPr>
          <w:rFonts w:hint="eastAsia"/>
        </w:rPr>
        <w:t>目的</w:t>
      </w:r>
      <w:bookmarkEnd w:id="1"/>
    </w:p>
    <w:p w14:paraId="278C3355" w14:textId="34826822" w:rsidR="003E27A8" w:rsidRDefault="003A46E4">
      <w:pPr>
        <w:ind w:left="720"/>
      </w:pPr>
      <w:r>
        <w:rPr>
          <w:rFonts w:hint="eastAsia"/>
        </w:rPr>
        <w:t>本文档将从</w:t>
      </w:r>
      <w:r w:rsidR="00A745F2">
        <w:rPr>
          <w:rFonts w:hint="eastAsia"/>
        </w:rPr>
        <w:t>架构</w:t>
      </w:r>
      <w:r>
        <w:rPr>
          <w:rFonts w:hint="eastAsia"/>
        </w:rPr>
        <w:t>方面对</w:t>
      </w:r>
      <w:r w:rsidR="00A745F2">
        <w:rPr>
          <w:rFonts w:hint="eastAsia"/>
        </w:rPr>
        <w:t>数据流动态分析平台</w:t>
      </w:r>
      <w:r>
        <w:rPr>
          <w:rFonts w:hint="eastAsia"/>
        </w:rPr>
        <w:t>进行综合概述，其中会使用多种不同的</w:t>
      </w:r>
      <w:r w:rsidR="00A745F2">
        <w:rPr>
          <w:rFonts w:hint="eastAsia"/>
        </w:rPr>
        <w:t>架构</w:t>
      </w:r>
      <w:r>
        <w:rPr>
          <w:rFonts w:hint="eastAsia"/>
        </w:rPr>
        <w:t>视图来描述</w:t>
      </w:r>
      <w:r w:rsidR="00A745F2">
        <w:rPr>
          <w:rFonts w:hint="eastAsia"/>
        </w:rPr>
        <w:t>平台</w:t>
      </w:r>
      <w:r>
        <w:rPr>
          <w:rFonts w:hint="eastAsia"/>
        </w:rPr>
        <w:t>的各个方面。它用于记录并表述已对系统的</w:t>
      </w:r>
      <w:r w:rsidR="00A745F2">
        <w:rPr>
          <w:rFonts w:hint="eastAsia"/>
        </w:rPr>
        <w:t>架构</w:t>
      </w:r>
      <w:r>
        <w:rPr>
          <w:rFonts w:hint="eastAsia"/>
        </w:rPr>
        <w:t>方面作出的重要决策。</w:t>
      </w:r>
      <w:r w:rsidR="00A745F2">
        <w:rPr>
          <w:rFonts w:hint="eastAsia"/>
        </w:rPr>
        <w:t>本文档主要面向开发人员、产品经理、运维人员以及未来的潜在用户</w:t>
      </w:r>
      <w:r w:rsidR="00CD312B">
        <w:rPr>
          <w:rFonts w:hint="eastAsia"/>
        </w:rPr>
        <w:t>。本节为软件架构简介，</w:t>
      </w:r>
      <w:r w:rsidR="003E27A8">
        <w:rPr>
          <w:rFonts w:hint="eastAsia"/>
        </w:rPr>
        <w:t>文档将会对平台的各个架构做出介绍，读者可结合实际问题需求，从文档中找到对应视图进行深入阅读。</w:t>
      </w:r>
    </w:p>
    <w:p w14:paraId="636D68DB" w14:textId="77777777" w:rsidR="003A46E4" w:rsidRDefault="003A46E4">
      <w:pPr>
        <w:pStyle w:val="2"/>
      </w:pPr>
      <w:bookmarkStart w:id="2" w:name="_Toc118930749"/>
      <w:r>
        <w:rPr>
          <w:rFonts w:hint="eastAsia"/>
        </w:rPr>
        <w:t>参考资料</w:t>
      </w:r>
      <w:bookmarkEnd w:id="2"/>
    </w:p>
    <w:p w14:paraId="38C77933" w14:textId="77777777" w:rsidR="00CD312B" w:rsidRDefault="00CD312B" w:rsidP="00CD312B">
      <w:pPr>
        <w:pStyle w:val="a9"/>
        <w:rPr>
          <w:snapToGrid/>
        </w:rPr>
      </w:pPr>
      <w:r>
        <w:rPr>
          <w:rFonts w:hint="eastAsia"/>
        </w:rPr>
        <w:t>[1] 蔡鸿明.沈备军，任锐，互联网时代的软件工程[M].上海交通大学出版社,2021.11.</w:t>
      </w:r>
    </w:p>
    <w:p w14:paraId="57817743" w14:textId="437D04FC" w:rsidR="00CD312B" w:rsidRDefault="00CD312B" w:rsidP="00CD312B">
      <w:pPr>
        <w:pStyle w:val="a9"/>
      </w:pPr>
      <w:r>
        <w:rPr>
          <w:rFonts w:hint="eastAsia"/>
        </w:rPr>
        <w:t>[2] 沈备军，陈昊鹏，陈雨亭，软件工程原理[M].高等教育出版社,2013.2.</w:t>
      </w:r>
    </w:p>
    <w:p w14:paraId="455FA3E1" w14:textId="36AC55AA" w:rsidR="00CD312B" w:rsidRPr="00227B7A" w:rsidRDefault="00CE4600" w:rsidP="004660C2">
      <w:pPr>
        <w:pStyle w:val="a9"/>
      </w:pPr>
      <w:r>
        <w:rPr>
          <w:rFonts w:hint="eastAsia"/>
        </w:rPr>
        <w:t>[</w:t>
      </w:r>
      <w:r>
        <w:t xml:space="preserve">3] </w:t>
      </w:r>
      <w:r w:rsidR="002168C0">
        <w:rPr>
          <w:rFonts w:hint="eastAsia"/>
        </w:rPr>
        <w:t>胡昊源，Naomi，佘智龙，李梦瑶，</w:t>
      </w:r>
      <w:r>
        <w:rPr>
          <w:rFonts w:hint="eastAsia"/>
        </w:rPr>
        <w:t>数据流动态分析平台软件需求规约</w:t>
      </w:r>
      <w:r>
        <w:t>.</w:t>
      </w:r>
      <w:r>
        <w:rPr>
          <w:rFonts w:hint="eastAsia"/>
        </w:rPr>
        <w:t>上海交通大学软件学院课程文档,</w:t>
      </w:r>
      <w:r>
        <w:t>2022.11.</w:t>
      </w:r>
    </w:p>
    <w:p w14:paraId="343939E5" w14:textId="77777777" w:rsidR="003A46E4" w:rsidRDefault="003A46E4">
      <w:pPr>
        <w:pStyle w:val="1"/>
        <w:ind w:left="360" w:hanging="360"/>
      </w:pPr>
      <w:bookmarkStart w:id="3" w:name="_Toc118930750"/>
      <w:r>
        <w:rPr>
          <w:rFonts w:hint="eastAsia"/>
        </w:rPr>
        <w:t>用例视图</w:t>
      </w:r>
      <w:bookmarkEnd w:id="3"/>
    </w:p>
    <w:p w14:paraId="13CFD3DF" w14:textId="77777777" w:rsidR="004D5D47" w:rsidRDefault="004D5D47" w:rsidP="004D5D47">
      <w:pPr>
        <w:pStyle w:val="2"/>
      </w:pPr>
      <w:bookmarkStart w:id="4" w:name="_Toc118930751"/>
      <w:r>
        <w:rPr>
          <w:rFonts w:hint="eastAsia"/>
        </w:rPr>
        <w:t>管理数据源数据功能</w:t>
      </w:r>
      <w:bookmarkEnd w:id="4"/>
    </w:p>
    <w:p w14:paraId="5B38E8B9" w14:textId="38C2E448" w:rsidR="00B422EB" w:rsidRPr="001C694E" w:rsidRDefault="004D5D47" w:rsidP="001C694E">
      <w:pPr>
        <w:pStyle w:val="InfoBlue"/>
        <w:rPr>
          <w:rFonts w:hint="eastAsia"/>
          <w:i w:val="0"/>
          <w:color w:val="auto"/>
        </w:rPr>
      </w:pPr>
      <w:r w:rsidRPr="000922E4">
        <w:rPr>
          <w:rFonts w:hint="eastAsia"/>
          <w:i w:val="0"/>
          <w:color w:val="auto"/>
        </w:rPr>
        <w:t>管理人员通过管理数据源功能对数据流输入进行管理，包括创建数据源和查询数据源。根据提供的数据源接口，配置输入数据流的数据类型、名字、id等信息，创建数据源。同时，可以查询所创建的数据源，并对数据源进行修改和删除。</w:t>
      </w:r>
    </w:p>
    <w:p w14:paraId="3EF46AD0" w14:textId="242AF8D2" w:rsidR="004D5D47" w:rsidRDefault="004D5D47" w:rsidP="008C672B">
      <w:pPr>
        <w:jc w:val="center"/>
      </w:pPr>
      <w:r>
        <w:rPr>
          <w:noProof/>
          <w:snapToGrid/>
        </w:rPr>
        <w:drawing>
          <wp:inline distT="0" distB="0" distL="0" distR="0" wp14:anchorId="61572EBA" wp14:editId="68A886C9">
            <wp:extent cx="5708943" cy="323866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5946" w14:textId="20365A0D" w:rsidR="008C672B" w:rsidRPr="008C672B" w:rsidRDefault="008C672B" w:rsidP="008C672B">
      <w:pPr>
        <w:jc w:val="center"/>
        <w:rPr>
          <w:rFonts w:hint="eastAsia"/>
          <w:b/>
          <w:bCs/>
        </w:rPr>
      </w:pPr>
      <w:r w:rsidRPr="008C672B">
        <w:rPr>
          <w:rFonts w:hint="eastAsia"/>
          <w:b/>
          <w:bCs/>
        </w:rPr>
        <w:t>图1</w:t>
      </w:r>
      <w:r w:rsidRPr="008C672B">
        <w:rPr>
          <w:b/>
          <w:bCs/>
        </w:rPr>
        <w:t xml:space="preserve"> </w:t>
      </w:r>
      <w:r w:rsidRPr="008C672B">
        <w:rPr>
          <w:rFonts w:hint="eastAsia"/>
          <w:b/>
          <w:bCs/>
        </w:rPr>
        <w:t>管理数据源用例视图</w:t>
      </w:r>
    </w:p>
    <w:p w14:paraId="41B286BA" w14:textId="77777777" w:rsidR="004D5D47" w:rsidRDefault="004D5D47" w:rsidP="004D5D47">
      <w:pPr>
        <w:pStyle w:val="2"/>
      </w:pPr>
      <w:bookmarkStart w:id="5" w:name="_Toc118930752"/>
      <w:r>
        <w:rPr>
          <w:rFonts w:hint="eastAsia"/>
        </w:rPr>
        <w:t>管理数据分析服务功能</w:t>
      </w:r>
      <w:bookmarkEnd w:id="5"/>
    </w:p>
    <w:p w14:paraId="3B7FB6EB" w14:textId="420FD632" w:rsidR="00B422EB" w:rsidRPr="00B422EB" w:rsidRDefault="004D5D47" w:rsidP="00B422EB">
      <w:pPr>
        <w:pStyle w:val="InfoBlue"/>
        <w:rPr>
          <w:rFonts w:hint="eastAsia"/>
          <w:i w:val="0"/>
          <w:color w:val="auto"/>
        </w:rPr>
      </w:pPr>
      <w:r w:rsidRPr="000922E4">
        <w:rPr>
          <w:rFonts w:hint="eastAsia"/>
          <w:i w:val="0"/>
          <w:color w:val="auto"/>
        </w:rPr>
        <w:t>管理人员通过管理数据分析功能对数据流处理分析服务进行管理，包括创建数据分析服务和查询数据分析服务。根据提供的数据分析服务接口，配置数据处理的相关参数，创建对应的数据分析服务。同时，可以查询所创建的数据分析服务，并对数据分析服务进行修改和删除。</w:t>
      </w:r>
    </w:p>
    <w:p w14:paraId="78E76D40" w14:textId="7C8E6C96" w:rsidR="004D5D47" w:rsidRDefault="004D5D47" w:rsidP="00AA09D0">
      <w:pPr>
        <w:pStyle w:val="InfoBlue"/>
        <w:jc w:val="center"/>
        <w:rPr>
          <w:i w:val="0"/>
          <w:color w:val="auto"/>
        </w:rPr>
      </w:pPr>
      <w:r>
        <w:rPr>
          <w:noProof/>
          <w:snapToGrid/>
        </w:rPr>
        <w:lastRenderedPageBreak/>
        <w:drawing>
          <wp:inline distT="0" distB="0" distL="0" distR="0" wp14:anchorId="2447B878" wp14:editId="6E7C9933">
            <wp:extent cx="5943600" cy="3119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AC9" w14:textId="71E42D9A" w:rsidR="003A46E4" w:rsidRPr="008C672B" w:rsidRDefault="008C672B" w:rsidP="008C672B">
      <w:pPr>
        <w:jc w:val="center"/>
        <w:rPr>
          <w:rFonts w:hint="eastAsia"/>
          <w:b/>
          <w:bCs/>
        </w:rPr>
      </w:pPr>
      <w:r w:rsidRPr="008C672B">
        <w:rPr>
          <w:rFonts w:hint="eastAsia"/>
          <w:b/>
          <w:bCs/>
        </w:rPr>
        <w:t>图2</w:t>
      </w:r>
      <w:r w:rsidRPr="008C672B">
        <w:rPr>
          <w:b/>
          <w:bCs/>
        </w:rPr>
        <w:t xml:space="preserve"> </w:t>
      </w:r>
      <w:r w:rsidRPr="008C672B">
        <w:rPr>
          <w:rFonts w:hint="eastAsia"/>
          <w:b/>
          <w:bCs/>
        </w:rPr>
        <w:t>管理数据分析服务用例视图</w:t>
      </w:r>
    </w:p>
    <w:p w14:paraId="4B0C8067" w14:textId="77777777" w:rsidR="003A46E4" w:rsidRDefault="003A46E4">
      <w:pPr>
        <w:pStyle w:val="1"/>
        <w:ind w:left="360" w:hanging="360"/>
      </w:pPr>
      <w:bookmarkStart w:id="6" w:name="_Toc118930753"/>
      <w:r>
        <w:rPr>
          <w:rFonts w:hint="eastAsia"/>
        </w:rPr>
        <w:t>逻辑视图</w:t>
      </w:r>
      <w:bookmarkEnd w:id="6"/>
    </w:p>
    <w:p w14:paraId="4FD40B84" w14:textId="77777777" w:rsidR="003A46E4" w:rsidRDefault="003A46E4">
      <w:pPr>
        <w:pStyle w:val="2"/>
      </w:pPr>
      <w:bookmarkStart w:id="7" w:name="_Toc118930754"/>
      <w:r>
        <w:rPr>
          <w:rFonts w:hint="eastAsia"/>
        </w:rPr>
        <w:t>概述</w:t>
      </w:r>
      <w:bookmarkEnd w:id="7"/>
    </w:p>
    <w:p w14:paraId="78F55BF2" w14:textId="77777777" w:rsidR="00497221" w:rsidRPr="00AA09D0" w:rsidRDefault="00497221" w:rsidP="00497221">
      <w:pPr>
        <w:pStyle w:val="InfoBlue"/>
        <w:rPr>
          <w:i w:val="0"/>
          <w:color w:val="auto"/>
        </w:rPr>
      </w:pPr>
      <w:r w:rsidRPr="00AA09D0">
        <w:rPr>
          <w:rFonts w:hint="eastAsia"/>
          <w:i w:val="0"/>
          <w:color w:val="auto"/>
        </w:rPr>
        <w:t>如图所示，本数据流动态分析平台采用分层结构和管道过滤器风格结合的方式，共分为基础层、抽象层和用户层三层。</w:t>
      </w:r>
    </w:p>
    <w:p w14:paraId="556E401D" w14:textId="5532B33A" w:rsidR="00B422EB" w:rsidRPr="00B422EB" w:rsidRDefault="00497221" w:rsidP="00B422EB">
      <w:pPr>
        <w:pStyle w:val="InfoBlue"/>
        <w:rPr>
          <w:rFonts w:hint="eastAsia"/>
          <w:i w:val="0"/>
          <w:color w:val="auto"/>
        </w:rPr>
      </w:pPr>
      <w:r w:rsidRPr="00AA09D0">
        <w:rPr>
          <w:rFonts w:hint="eastAsia"/>
          <w:i w:val="0"/>
          <w:color w:val="auto"/>
        </w:rPr>
        <w:t>基础层提供底层的数据源接入处理、基于</w:t>
      </w:r>
      <w:r w:rsidR="00450401">
        <w:rPr>
          <w:rFonts w:hint="eastAsia"/>
          <w:i w:val="0"/>
          <w:color w:val="auto"/>
        </w:rPr>
        <w:t xml:space="preserve"> </w:t>
      </w:r>
      <w:r w:rsidR="00450401">
        <w:rPr>
          <w:i w:val="0"/>
          <w:color w:val="auto"/>
        </w:rPr>
        <w:t>F</w:t>
      </w:r>
      <w:r w:rsidRPr="00AA09D0">
        <w:rPr>
          <w:rFonts w:hint="eastAsia"/>
          <w:i w:val="0"/>
          <w:color w:val="auto"/>
        </w:rPr>
        <w:t>link</w:t>
      </w:r>
      <w:r w:rsidR="00450401">
        <w:rPr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的算子</w:t>
      </w:r>
      <w:r w:rsidR="00450401">
        <w:rPr>
          <w:rFonts w:hint="eastAsia"/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API</w:t>
      </w:r>
      <w:r w:rsidR="00450401">
        <w:rPr>
          <w:i w:val="0"/>
          <w:color w:val="auto"/>
        </w:rPr>
        <w:t xml:space="preserve"> </w:t>
      </w:r>
      <w:r w:rsidRPr="00AA09D0">
        <w:rPr>
          <w:rFonts w:hint="eastAsia"/>
          <w:i w:val="0"/>
          <w:color w:val="auto"/>
        </w:rPr>
        <w:t>组合、自动部署、低代码生成和平台权限管理功能。抽象层分别对基础层中的底层模块进行抽象，形成数据流抽象、多种类型数据处理功能、数据处理记录、应用流程抽象、用户角色抽象这些接口，向上功能给用户层。用户层利用这些接口形成数据流注册、数据处理编排、数据可视化这一管道流程，同时还提供了低代码编排和用户权限设置两打功能。</w:t>
      </w:r>
    </w:p>
    <w:p w14:paraId="77D5597B" w14:textId="2D99209A" w:rsidR="00497221" w:rsidRDefault="00497221" w:rsidP="00497221">
      <w:pPr>
        <w:pStyle w:val="InfoBlue"/>
        <w:rPr>
          <w:i w:val="0"/>
          <w:color w:val="auto"/>
        </w:rPr>
      </w:pPr>
      <w:r w:rsidRPr="006076C2">
        <w:rPr>
          <w:noProof/>
        </w:rPr>
        <w:drawing>
          <wp:inline distT="0" distB="0" distL="0" distR="0" wp14:anchorId="07331ECC" wp14:editId="4F312FDB">
            <wp:extent cx="5943600" cy="2404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E58C" w14:textId="586E4D57" w:rsidR="00AE069F" w:rsidRPr="00AE069F" w:rsidRDefault="00AE069F" w:rsidP="00AE069F">
      <w:pPr>
        <w:pStyle w:val="a9"/>
        <w:jc w:val="center"/>
        <w:rPr>
          <w:rFonts w:hint="eastAsia"/>
          <w:b/>
          <w:bCs/>
        </w:rPr>
      </w:pPr>
      <w:r w:rsidRPr="00AE069F">
        <w:rPr>
          <w:rFonts w:hint="eastAsia"/>
          <w:b/>
          <w:bCs/>
        </w:rPr>
        <w:t>图3</w:t>
      </w:r>
      <w:r w:rsidRPr="00AE069F">
        <w:rPr>
          <w:b/>
          <w:bCs/>
        </w:rPr>
        <w:t xml:space="preserve"> </w:t>
      </w:r>
      <w:r w:rsidRPr="00AE069F">
        <w:rPr>
          <w:rFonts w:hint="eastAsia"/>
          <w:b/>
          <w:bCs/>
        </w:rPr>
        <w:t>数据处理平台逻辑视图</w:t>
      </w:r>
    </w:p>
    <w:p w14:paraId="4ED6CC94" w14:textId="77777777" w:rsidR="00497221" w:rsidRDefault="00497221" w:rsidP="00497221">
      <w:pPr>
        <w:pStyle w:val="2"/>
      </w:pPr>
      <w:bookmarkStart w:id="8" w:name="_Toc118930755"/>
      <w:r>
        <w:rPr>
          <w:rFonts w:hint="eastAsia"/>
        </w:rPr>
        <w:lastRenderedPageBreak/>
        <w:t>在构架方面具有重要意义的设计包</w:t>
      </w:r>
      <w:bookmarkEnd w:id="8"/>
    </w:p>
    <w:p w14:paraId="21731E36" w14:textId="77777777" w:rsidR="00497221" w:rsidRDefault="00497221" w:rsidP="00497221">
      <w:pPr>
        <w:pStyle w:val="2"/>
        <w:numPr>
          <w:ilvl w:val="0"/>
          <w:numId w:val="0"/>
        </w:numPr>
        <w:ind w:left="720"/>
      </w:pPr>
      <w:bookmarkStart w:id="9" w:name="_Toc118930756"/>
      <w:r>
        <w:rPr>
          <w:rFonts w:hint="eastAsia"/>
        </w:rPr>
        <w:t>数据源处理</w:t>
      </w:r>
      <w:bookmarkEnd w:id="9"/>
    </w:p>
    <w:p w14:paraId="2E5C2872" w14:textId="253F861D" w:rsidR="00497221" w:rsidRDefault="00497221" w:rsidP="00D27C3E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数据源主要对数据流进行抽象，包括接受数据流，对数据流的格式进行抽象，用户注册数据流。</w:t>
      </w:r>
    </w:p>
    <w:p w14:paraId="1108D42A" w14:textId="77777777" w:rsidR="00D27C3E" w:rsidRPr="00E6265C" w:rsidRDefault="00D27C3E" w:rsidP="00D27C3E">
      <w:pPr>
        <w:ind w:left="800" w:hangingChars="400" w:hanging="800"/>
        <w:rPr>
          <w:rFonts w:hint="eastAsia"/>
        </w:rPr>
      </w:pPr>
    </w:p>
    <w:p w14:paraId="20887708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重要的类：</w:t>
      </w:r>
    </w:p>
    <w:p w14:paraId="2E4B2AAD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DataStreamOrigin：接受数据流，由于项目没有实时数据流环境，需要模拟数据流，所以该类主要完成将日志类数据转换为实时数据流的功能；</w:t>
      </w:r>
    </w:p>
    <w:p w14:paraId="14B0EE3D" w14:textId="77777777" w:rsidR="00497221" w:rsidRPr="00C062BB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DataStreamAbstract：定义数据流的格式，包括数据属性、id等，作为用户定义所需的数据流输入的依据；</w:t>
      </w:r>
    </w:p>
    <w:p w14:paraId="16D4331F" w14:textId="77777777" w:rsidR="009A59E0" w:rsidRDefault="00497221" w:rsidP="00497221">
      <w:pPr>
        <w:pStyle w:val="InfoBlue"/>
        <w:rPr>
          <w:i w:val="0"/>
          <w:color w:val="auto"/>
        </w:rPr>
      </w:pPr>
      <w:r w:rsidRPr="00C062BB">
        <w:rPr>
          <w:rFonts w:hint="eastAsia"/>
          <w:i w:val="0"/>
          <w:color w:val="auto"/>
        </w:rPr>
        <w:t>DataStreamRegister：用户根据界面表单，填写数据流中数据的名称，需要处理的数据等信息。</w:t>
      </w:r>
    </w:p>
    <w:p w14:paraId="62B06742" w14:textId="2FC43FE6" w:rsidR="00497221" w:rsidRDefault="00497221" w:rsidP="00497221">
      <w:pPr>
        <w:pStyle w:val="InfoBlue"/>
        <w:rPr>
          <w:i w:val="0"/>
          <w:color w:val="auto"/>
        </w:rPr>
      </w:pPr>
      <w:r>
        <w:rPr>
          <w:noProof/>
          <w:snapToGrid/>
        </w:rPr>
        <w:drawing>
          <wp:inline distT="0" distB="0" distL="0" distR="0" wp14:anchorId="2D05C3CB" wp14:editId="5135176A">
            <wp:extent cx="5943600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B9E6" w14:textId="0135B4FE" w:rsidR="003D3EE6" w:rsidRPr="003D3EE6" w:rsidRDefault="003D3EE6" w:rsidP="003D3EE6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图4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数据源处理设计包</w:t>
      </w:r>
    </w:p>
    <w:p w14:paraId="24764BA9" w14:textId="77777777" w:rsidR="00497221" w:rsidRDefault="00497221" w:rsidP="00497221">
      <w:pPr>
        <w:pStyle w:val="2"/>
        <w:numPr>
          <w:ilvl w:val="0"/>
          <w:numId w:val="0"/>
        </w:numPr>
        <w:ind w:left="720"/>
      </w:pPr>
      <w:bookmarkStart w:id="10" w:name="_Toc118930757"/>
      <w:r>
        <w:rPr>
          <w:rFonts w:hint="eastAsia"/>
        </w:rPr>
        <w:t>数据流处理</w:t>
      </w:r>
      <w:bookmarkEnd w:id="10"/>
    </w:p>
    <w:p w14:paraId="69414F75" w14:textId="77777777" w:rsidR="00497221" w:rsidRDefault="00497221" w:rsidP="00497221">
      <w:pPr>
        <w:ind w:left="800" w:hangingChars="400" w:hanging="80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数据流处理主要对数据流进行map、reduce、统计分析等各类处理操作。 </w:t>
      </w:r>
    </w:p>
    <w:p w14:paraId="09923D22" w14:textId="77777777" w:rsidR="00497221" w:rsidRPr="00E6265C" w:rsidRDefault="00497221" w:rsidP="00497221">
      <w:pPr>
        <w:ind w:left="800" w:hangingChars="400" w:hanging="800"/>
      </w:pPr>
    </w:p>
    <w:p w14:paraId="4A3FFDF8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重要的类：</w:t>
      </w:r>
    </w:p>
    <w:p w14:paraId="13FEEAEA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FlinkAPI： flink框架提供的各种数据流处理API；</w:t>
      </w:r>
    </w:p>
    <w:p w14:paraId="3586C1FD" w14:textId="77777777" w:rsidR="00497221" w:rsidRPr="009A59E0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DataStreamOperator：基于flink</w:t>
      </w:r>
      <w:r w:rsidRPr="009A59E0">
        <w:rPr>
          <w:i w:val="0"/>
          <w:color w:val="auto"/>
        </w:rPr>
        <w:t xml:space="preserve"> </w:t>
      </w:r>
      <w:r w:rsidRPr="009A59E0">
        <w:rPr>
          <w:rFonts w:hint="eastAsia"/>
          <w:i w:val="0"/>
          <w:color w:val="auto"/>
        </w:rPr>
        <w:t>DataStream</w:t>
      </w:r>
      <w:r w:rsidRPr="009A59E0">
        <w:rPr>
          <w:i w:val="0"/>
          <w:color w:val="auto"/>
        </w:rPr>
        <w:t xml:space="preserve"> </w:t>
      </w:r>
      <w:r w:rsidRPr="009A59E0">
        <w:rPr>
          <w:rFonts w:hint="eastAsia"/>
          <w:i w:val="0"/>
          <w:color w:val="auto"/>
        </w:rPr>
        <w:t>API，抽象出数据流处理接口，封装底层具体实现，便于用户按需求调用编排所需的数据处理流程；</w:t>
      </w:r>
    </w:p>
    <w:p w14:paraId="0DCCDC7B" w14:textId="49263119" w:rsidR="00497221" w:rsidRDefault="00497221" w:rsidP="00497221">
      <w:pPr>
        <w:pStyle w:val="InfoBlue"/>
        <w:rPr>
          <w:i w:val="0"/>
          <w:color w:val="auto"/>
        </w:rPr>
      </w:pPr>
      <w:r w:rsidRPr="009A59E0">
        <w:rPr>
          <w:rFonts w:hint="eastAsia"/>
          <w:i w:val="0"/>
          <w:color w:val="auto"/>
        </w:rPr>
        <w:t>DataProcess：用户按照数据处理的需求，选择相应的数据处理功能接口，填写相应的数据处理信息。</w:t>
      </w:r>
      <w:r>
        <w:rPr>
          <w:noProof/>
          <w:snapToGrid/>
        </w:rPr>
        <w:drawing>
          <wp:inline distT="0" distB="0" distL="0" distR="0" wp14:anchorId="7CD02116" wp14:editId="57923231">
            <wp:extent cx="5943600" cy="1340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B71" w14:textId="34313C94" w:rsidR="00974E45" w:rsidRPr="00974E45" w:rsidRDefault="009A59E0" w:rsidP="002D41D8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</w:t>
      </w:r>
      <w:r w:rsidR="002A7ACA">
        <w:rPr>
          <w:b/>
          <w:bCs/>
        </w:rPr>
        <w:t>5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 w:rsidR="002A7ACA">
        <w:rPr>
          <w:rFonts w:hint="eastAsia"/>
          <w:b/>
          <w:bCs/>
        </w:rPr>
        <w:t>流</w:t>
      </w:r>
      <w:r w:rsidRPr="003D3EE6">
        <w:rPr>
          <w:rFonts w:hint="eastAsia"/>
          <w:b/>
          <w:bCs/>
        </w:rPr>
        <w:t>处理设计包</w:t>
      </w:r>
    </w:p>
    <w:p w14:paraId="386821C3" w14:textId="77777777" w:rsidR="003A46E4" w:rsidRDefault="003A46E4">
      <w:pPr>
        <w:pStyle w:val="1"/>
        <w:ind w:left="360" w:hanging="360"/>
      </w:pPr>
      <w:bookmarkStart w:id="11" w:name="_Toc118930758"/>
      <w:r>
        <w:rPr>
          <w:rFonts w:hint="eastAsia"/>
        </w:rPr>
        <w:lastRenderedPageBreak/>
        <w:t>进程视图</w:t>
      </w:r>
      <w:bookmarkEnd w:id="11"/>
    </w:p>
    <w:p w14:paraId="0DE415D4" w14:textId="3A490D4C" w:rsidR="003A46E4" w:rsidRDefault="00F60C82" w:rsidP="009A762C">
      <w:pPr>
        <w:pStyle w:val="InfoBlue"/>
        <w:jc w:val="center"/>
      </w:pPr>
      <w:r>
        <w:rPr>
          <w:noProof/>
        </w:rPr>
        <w:drawing>
          <wp:inline distT="0" distB="0" distL="0" distR="0" wp14:anchorId="3721530C" wp14:editId="4E232FE5">
            <wp:extent cx="5284697" cy="497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95" cy="499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0789" w14:textId="4383BEA9" w:rsidR="004043C9" w:rsidRPr="00974E45" w:rsidRDefault="004043C9" w:rsidP="004043C9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</w:t>
      </w:r>
      <w:r w:rsidR="004963E2">
        <w:rPr>
          <w:b/>
          <w:bCs/>
        </w:rPr>
        <w:t>6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</w:t>
      </w:r>
      <w:r w:rsidR="004963E2">
        <w:rPr>
          <w:rFonts w:hint="eastAsia"/>
          <w:b/>
          <w:bCs/>
        </w:rPr>
        <w:t>动态处理平台</w:t>
      </w:r>
      <w:r w:rsidR="00DB27B9">
        <w:rPr>
          <w:rFonts w:hint="eastAsia"/>
          <w:b/>
          <w:bCs/>
        </w:rPr>
        <w:t>进程视图</w:t>
      </w:r>
    </w:p>
    <w:p w14:paraId="161DAC3E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1） 每个节点上可以运行一个或多个Executor服务；</w:t>
      </w:r>
    </w:p>
    <w:p w14:paraId="0B6577C1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2） 每个Executor配有一定数量的slot，表示该Executor中可以同时运行多少个ShuffleMapTask或者ReduceTask；</w:t>
      </w:r>
    </w:p>
    <w:p w14:paraId="4EAFE78D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3） 每个Executor单独运行在一个JVM进程中，每个Task则是运行在Executor中的一个线程；</w:t>
      </w:r>
    </w:p>
    <w:p w14:paraId="4D52EE27" w14:textId="77777777" w:rsidR="002E5875" w:rsidRPr="008E258A" w:rsidRDefault="002E5875" w:rsidP="008E258A">
      <w:pPr>
        <w:pStyle w:val="InfoBlue"/>
        <w:rPr>
          <w:i w:val="0"/>
          <w:color w:val="auto"/>
        </w:rPr>
      </w:pPr>
      <w:r w:rsidRPr="008E258A">
        <w:rPr>
          <w:i w:val="0"/>
          <w:color w:val="auto"/>
        </w:rPr>
        <w:t>4） 同一个Executor内部的Task可共享内存，比如通过函数SparkContext#broadcast广播的文件或者数据结构只会在每个Executor中加载一次，而不会像MapReduce那样，每个Task加载一次；</w:t>
      </w:r>
    </w:p>
    <w:p w14:paraId="0AAAAE33" w14:textId="7E7ACBCC" w:rsidR="002E5875" w:rsidRPr="009D36A5" w:rsidRDefault="002E5875" w:rsidP="009D36A5">
      <w:pPr>
        <w:pStyle w:val="InfoBlue"/>
        <w:rPr>
          <w:rFonts w:hint="eastAsia"/>
          <w:i w:val="0"/>
          <w:color w:val="auto"/>
        </w:rPr>
      </w:pPr>
      <w:r w:rsidRPr="008E258A">
        <w:rPr>
          <w:i w:val="0"/>
          <w:color w:val="auto"/>
        </w:rPr>
        <w:t>5） Executor一旦启动后，将一直运行，且它的资源可以一直被Task复用，直到Spark程序运行完成后才释放退出。</w:t>
      </w:r>
    </w:p>
    <w:p w14:paraId="02260D48" w14:textId="41C4164C" w:rsidR="003A46E4" w:rsidRDefault="003A46E4">
      <w:pPr>
        <w:pStyle w:val="1"/>
        <w:ind w:left="360" w:hanging="360"/>
      </w:pPr>
      <w:bookmarkStart w:id="12" w:name="_Toc118930759"/>
      <w:r>
        <w:rPr>
          <w:rFonts w:hint="eastAsia"/>
        </w:rPr>
        <w:lastRenderedPageBreak/>
        <w:t>部署视图</w:t>
      </w:r>
      <w:bookmarkEnd w:id="12"/>
    </w:p>
    <w:p w14:paraId="1926C4D5" w14:textId="7F1223D1" w:rsidR="00F1183A" w:rsidRDefault="00497683" w:rsidP="00AA2A19">
      <w:pPr>
        <w:pStyle w:val="a9"/>
        <w:jc w:val="center"/>
      </w:pPr>
      <w:r>
        <w:rPr>
          <w:noProof/>
        </w:rPr>
        <w:drawing>
          <wp:inline distT="0" distB="0" distL="0" distR="0" wp14:anchorId="47D67BDA" wp14:editId="0F76CEAA">
            <wp:extent cx="59436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A02" w14:textId="30968CCB" w:rsidR="00AA2A19" w:rsidRPr="00974E45" w:rsidRDefault="00AA2A19" w:rsidP="00AA2A19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</w:t>
      </w:r>
      <w:r w:rsidR="00783930">
        <w:rPr>
          <w:b/>
          <w:bCs/>
        </w:rPr>
        <w:t>7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</w:t>
      </w:r>
      <w:r w:rsidR="007E7A1D">
        <w:rPr>
          <w:rFonts w:hint="eastAsia"/>
          <w:b/>
          <w:bCs/>
        </w:rPr>
        <w:t>部署</w:t>
      </w:r>
      <w:r>
        <w:rPr>
          <w:rFonts w:hint="eastAsia"/>
          <w:b/>
          <w:bCs/>
        </w:rPr>
        <w:t>视图</w:t>
      </w:r>
    </w:p>
    <w:p w14:paraId="75F4FF29" w14:textId="6F3C296A" w:rsidR="00AA2A19" w:rsidRPr="00AA2A19" w:rsidRDefault="007E7A1D" w:rsidP="008B56FF">
      <w:pPr>
        <w:pStyle w:val="a9"/>
        <w:rPr>
          <w:rFonts w:hint="eastAsia"/>
        </w:rPr>
      </w:pPr>
      <w:r>
        <w:rPr>
          <w:rFonts w:hint="eastAsia"/>
        </w:rPr>
        <w:t>数据流动态分析平台的</w:t>
      </w:r>
      <w:r w:rsidR="004134AE">
        <w:rPr>
          <w:rFonts w:hint="eastAsia"/>
        </w:rPr>
        <w:t>部署视图如上所示</w:t>
      </w:r>
      <w:r w:rsidR="00D7425F">
        <w:rPr>
          <w:rFonts w:hint="eastAsia"/>
        </w:rPr>
        <w:t>，是 C</w:t>
      </w:r>
      <w:r w:rsidR="00D7425F">
        <w:t xml:space="preserve">/S </w:t>
      </w:r>
      <w:r w:rsidR="00D7425F">
        <w:rPr>
          <w:rFonts w:hint="eastAsia"/>
        </w:rPr>
        <w:t>架构</w:t>
      </w:r>
      <w:r w:rsidR="004134AE">
        <w:rPr>
          <w:rFonts w:hint="eastAsia"/>
        </w:rPr>
        <w:t>。</w:t>
      </w:r>
      <w:r w:rsidR="00D7425F">
        <w:rPr>
          <w:rFonts w:hint="eastAsia"/>
        </w:rPr>
        <w:t>对于 Client</w:t>
      </w:r>
      <w:r w:rsidR="00D7425F">
        <w:t xml:space="preserve"> </w:t>
      </w:r>
      <w:r w:rsidR="00D7425F">
        <w:rPr>
          <w:rFonts w:hint="eastAsia"/>
        </w:rPr>
        <w:t xml:space="preserve">和 </w:t>
      </w:r>
      <w:r w:rsidR="00D7425F">
        <w:t>S</w:t>
      </w:r>
      <w:r w:rsidR="00D7425F">
        <w:rPr>
          <w:rFonts w:hint="eastAsia"/>
        </w:rPr>
        <w:t xml:space="preserve">erver、Server和Server之间来说，他们之间均通过 </w:t>
      </w:r>
      <w:r w:rsidR="00D7425F">
        <w:t xml:space="preserve">WLAN </w:t>
      </w:r>
      <w:r w:rsidR="00D7425F">
        <w:rPr>
          <w:rFonts w:hint="eastAsia"/>
        </w:rPr>
        <w:t>网络</w:t>
      </w:r>
      <w:r w:rsidR="00082620">
        <w:rPr>
          <w:rFonts w:hint="eastAsia"/>
        </w:rPr>
        <w:t>进行连接。</w:t>
      </w:r>
      <w:r w:rsidR="00105D58">
        <w:rPr>
          <w:rFonts w:hint="eastAsia"/>
        </w:rPr>
        <w:t>其中，进程视图中的Resource</w:t>
      </w:r>
      <w:r w:rsidR="00105D58">
        <w:t xml:space="preserve"> M</w:t>
      </w:r>
      <w:r w:rsidR="00105D58">
        <w:rPr>
          <w:rFonts w:hint="eastAsia"/>
        </w:rPr>
        <w:t xml:space="preserve">anager对应部署视图的 </w:t>
      </w:r>
      <w:r w:rsidR="00105D58">
        <w:t>L</w:t>
      </w:r>
      <w:r w:rsidR="00105D58">
        <w:rPr>
          <w:rFonts w:hint="eastAsia"/>
        </w:rPr>
        <w:t>oad</w:t>
      </w:r>
      <w:r w:rsidR="00105D58">
        <w:t xml:space="preserve"> B</w:t>
      </w:r>
      <w:r w:rsidR="00105D58">
        <w:rPr>
          <w:rFonts w:hint="eastAsia"/>
        </w:rPr>
        <w:t>alance</w:t>
      </w:r>
      <w:r w:rsidR="00105D58">
        <w:t xml:space="preserve"> S</w:t>
      </w:r>
      <w:r w:rsidR="00105D58">
        <w:rPr>
          <w:rFonts w:hint="eastAsia"/>
        </w:rPr>
        <w:t>erver，</w:t>
      </w:r>
      <w:r w:rsidR="0092116C">
        <w:rPr>
          <w:rFonts w:hint="eastAsia"/>
        </w:rPr>
        <w:t>其余节点则对应Application</w:t>
      </w:r>
      <w:r w:rsidR="0092116C">
        <w:t xml:space="preserve"> S</w:t>
      </w:r>
      <w:r w:rsidR="0092116C">
        <w:rPr>
          <w:rFonts w:hint="eastAsia"/>
        </w:rPr>
        <w:t>erver。</w:t>
      </w:r>
    </w:p>
    <w:p w14:paraId="3473A7CD" w14:textId="77777777" w:rsidR="00F1183A" w:rsidRPr="00F1183A" w:rsidRDefault="00F1183A" w:rsidP="00F1183A">
      <w:pPr>
        <w:pStyle w:val="a9"/>
      </w:pPr>
    </w:p>
    <w:p w14:paraId="55726D24" w14:textId="52876215" w:rsidR="00F1183A" w:rsidRDefault="003A46E4" w:rsidP="00F87E2F">
      <w:pPr>
        <w:pStyle w:val="1"/>
        <w:ind w:left="360" w:hanging="360"/>
      </w:pPr>
      <w:bookmarkStart w:id="13" w:name="_Toc118930760"/>
      <w:r>
        <w:rPr>
          <w:rFonts w:hint="eastAsia"/>
        </w:rPr>
        <w:lastRenderedPageBreak/>
        <w:t>实现视图</w:t>
      </w:r>
      <w:bookmarkEnd w:id="13"/>
    </w:p>
    <w:p w14:paraId="2ECA92E0" w14:textId="03630EC0" w:rsidR="001F77A5" w:rsidRDefault="001F77A5" w:rsidP="00EA5A03">
      <w:pPr>
        <w:jc w:val="center"/>
      </w:pPr>
      <w:r>
        <w:rPr>
          <w:noProof/>
        </w:rPr>
        <w:drawing>
          <wp:inline distT="0" distB="0" distL="0" distR="0" wp14:anchorId="3B30D932" wp14:editId="4FE5DC75">
            <wp:extent cx="4594625" cy="5683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9" cy="56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8124" w14:textId="3298F611" w:rsidR="00EA5A03" w:rsidRPr="0048621D" w:rsidRDefault="00EA5A03" w:rsidP="0048621D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</w:t>
      </w:r>
      <w:r w:rsidR="007A6CE6">
        <w:rPr>
          <w:b/>
          <w:bCs/>
        </w:rPr>
        <w:t>8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流动态处理平台进程视图</w:t>
      </w:r>
    </w:p>
    <w:p w14:paraId="0BFC4DBC" w14:textId="77777777" w:rsidR="00545039" w:rsidRPr="00F87E2F" w:rsidRDefault="00545039" w:rsidP="00F87E2F">
      <w:pPr>
        <w:pStyle w:val="InfoBlue"/>
        <w:rPr>
          <w:rFonts w:hint="eastAsia"/>
          <w:i w:val="0"/>
          <w:color w:val="auto"/>
        </w:rPr>
      </w:pPr>
      <w:r w:rsidRPr="00F87E2F">
        <w:rPr>
          <w:rFonts w:hint="eastAsia"/>
          <w:i w:val="0"/>
          <w:color w:val="auto"/>
        </w:rPr>
        <w:t>我们选择使用构件图来作为实现视图。其中将平台分为三个主要的构件：一个是负责主要工作的流程模型管理平台、还有一个是负责为平台发送数据的数据发送端、以及展示最终处理完成的数据的分析数据展示平台。</w:t>
      </w:r>
    </w:p>
    <w:p w14:paraId="3F79CBB4" w14:textId="68439A11" w:rsidR="00441B96" w:rsidRPr="00C97540" w:rsidRDefault="00545039" w:rsidP="00C97540">
      <w:pPr>
        <w:pStyle w:val="InfoBlue"/>
        <w:rPr>
          <w:rFonts w:hint="eastAsia"/>
          <w:i w:val="0"/>
          <w:color w:val="auto"/>
        </w:rPr>
      </w:pPr>
      <w:r w:rsidRPr="00F87E2F">
        <w:rPr>
          <w:rFonts w:hint="eastAsia"/>
          <w:i w:val="0"/>
          <w:color w:val="auto"/>
        </w:rPr>
        <w:t>流程模型管理平台中，又有用户分类、用户、应用、数据源、数据分析服务和流程模型6个分构件。用户分类提供给管理用户修改用户的分类数据的接口，而用户则主要提供给其他构件查询用户分类的接口。查询特定分类下的用户主要被运用于其他构件的用户权限检查。数据源需要为数据发送端提供端口来让其发送数据，同时也需要具备在流程模型中调用数据源的功能。数据分析服务也需要能够被流程模型调用。流程模型构件在创建好流程模型后，需要将处理好的数据发送到分析数据展示平台。</w:t>
      </w:r>
    </w:p>
    <w:p w14:paraId="3E889839" w14:textId="77777777" w:rsidR="00441B96" w:rsidRDefault="00441B96" w:rsidP="00441B96">
      <w:pPr>
        <w:pStyle w:val="1"/>
        <w:ind w:left="360" w:hanging="360"/>
      </w:pPr>
      <w:bookmarkStart w:id="14" w:name="_Toc54212214"/>
      <w:bookmarkStart w:id="15" w:name="_Toc118930761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14"/>
      <w:bookmarkEnd w:id="15"/>
    </w:p>
    <w:p w14:paraId="7A0B0373" w14:textId="082C86AB" w:rsidR="00441B96" w:rsidRDefault="009704F2" w:rsidP="00372EDC">
      <w:pPr>
        <w:pStyle w:val="a9"/>
        <w:jc w:val="center"/>
      </w:pPr>
      <w:r>
        <w:rPr>
          <w:noProof/>
        </w:rPr>
        <w:drawing>
          <wp:inline distT="0" distB="0" distL="0" distR="0" wp14:anchorId="4E2678F4" wp14:editId="7B7C3F7C">
            <wp:extent cx="5943600" cy="3342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F709" w14:textId="069F7243" w:rsidR="00A630B7" w:rsidRPr="00B165EB" w:rsidRDefault="00A630B7" w:rsidP="00B165EB">
      <w:pPr>
        <w:pStyle w:val="a9"/>
        <w:jc w:val="center"/>
        <w:rPr>
          <w:rFonts w:hint="eastAsia"/>
          <w:b/>
          <w:bCs/>
        </w:rPr>
      </w:pPr>
      <w:r w:rsidRPr="003D3EE6">
        <w:rPr>
          <w:rFonts w:hint="eastAsia"/>
          <w:b/>
          <w:bCs/>
        </w:rPr>
        <w:t>图</w:t>
      </w:r>
      <w:r w:rsidR="00B165EB">
        <w:rPr>
          <w:b/>
          <w:bCs/>
        </w:rPr>
        <w:t>9</w:t>
      </w:r>
      <w:r w:rsidRPr="003D3EE6">
        <w:rPr>
          <w:b/>
          <w:bCs/>
        </w:rPr>
        <w:t xml:space="preserve"> </w:t>
      </w:r>
      <w:r w:rsidRPr="003D3EE6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流动态处理平台</w:t>
      </w:r>
      <w:r w:rsidR="00B165EB">
        <w:rPr>
          <w:rFonts w:hint="eastAsia"/>
          <w:b/>
          <w:bCs/>
        </w:rPr>
        <w:t>技术</w:t>
      </w:r>
      <w:r>
        <w:rPr>
          <w:rFonts w:hint="eastAsia"/>
          <w:b/>
          <w:bCs/>
        </w:rPr>
        <w:t>视图</w:t>
      </w:r>
    </w:p>
    <w:p w14:paraId="0DED3008" w14:textId="3BC34CD6" w:rsidR="00372EDC" w:rsidRPr="00032021" w:rsidRDefault="00372EDC" w:rsidP="00032021">
      <w:pPr>
        <w:pStyle w:val="InfoBlue"/>
        <w:numPr>
          <w:ilvl w:val="0"/>
          <w:numId w:val="23"/>
        </w:numPr>
        <w:rPr>
          <w:rFonts w:hint="eastAsia"/>
          <w:i w:val="0"/>
          <w:color w:val="auto"/>
        </w:rPr>
      </w:pPr>
      <w:r w:rsidRPr="00240F06">
        <w:rPr>
          <w:rFonts w:hint="eastAsia"/>
          <w:i w:val="0"/>
          <w:color w:val="auto"/>
        </w:rPr>
        <w:t>应用前端：</w:t>
      </w:r>
      <w:r w:rsidR="00032021">
        <w:rPr>
          <w:rFonts w:hint="eastAsia"/>
          <w:i w:val="0"/>
          <w:color w:val="auto"/>
        </w:rPr>
        <w:t>H</w:t>
      </w:r>
      <w:r w:rsidR="00032021">
        <w:rPr>
          <w:i w:val="0"/>
          <w:color w:val="auto"/>
        </w:rPr>
        <w:t>TML</w:t>
      </w:r>
      <w:r w:rsidR="00032021">
        <w:rPr>
          <w:rFonts w:hint="eastAsia"/>
          <w:i w:val="0"/>
          <w:color w:val="auto"/>
        </w:rPr>
        <w:t>、C</w:t>
      </w:r>
      <w:r w:rsidR="00032021">
        <w:rPr>
          <w:i w:val="0"/>
          <w:color w:val="auto"/>
        </w:rPr>
        <w:t>SS</w:t>
      </w:r>
      <w:r w:rsidR="00032021">
        <w:rPr>
          <w:rFonts w:hint="eastAsia"/>
          <w:i w:val="0"/>
          <w:color w:val="auto"/>
        </w:rPr>
        <w:t>、J</w:t>
      </w:r>
      <w:r w:rsidR="00032021">
        <w:rPr>
          <w:i w:val="0"/>
          <w:color w:val="auto"/>
        </w:rPr>
        <w:t>S</w:t>
      </w:r>
      <w:r w:rsidR="00032021">
        <w:rPr>
          <w:rFonts w:hint="eastAsia"/>
          <w:i w:val="0"/>
          <w:color w:val="auto"/>
        </w:rPr>
        <w:t>、J</w:t>
      </w:r>
      <w:r w:rsidR="00032021">
        <w:rPr>
          <w:i w:val="0"/>
          <w:color w:val="auto"/>
        </w:rPr>
        <w:t>SON</w:t>
      </w:r>
      <w:r w:rsidR="00032021">
        <w:rPr>
          <w:rFonts w:hint="eastAsia"/>
          <w:i w:val="0"/>
          <w:color w:val="auto"/>
        </w:rPr>
        <w:t>、</w:t>
      </w:r>
      <w:r w:rsidRPr="00032021">
        <w:rPr>
          <w:rFonts w:hint="eastAsia"/>
          <w:i w:val="0"/>
          <w:color w:val="auto"/>
        </w:rPr>
        <w:t>React、Antd</w:t>
      </w:r>
    </w:p>
    <w:p w14:paraId="5AC021BB" w14:textId="6EE5CF2C" w:rsidR="00372EDC" w:rsidRPr="00240F06" w:rsidRDefault="00372EDC" w:rsidP="00240F06">
      <w:pPr>
        <w:pStyle w:val="InfoBlue"/>
        <w:rPr>
          <w:rFonts w:hint="eastAsia"/>
          <w:i w:val="0"/>
          <w:color w:val="auto"/>
        </w:rPr>
      </w:pPr>
      <w:r w:rsidRPr="00240F06">
        <w:rPr>
          <w:rFonts w:hint="eastAsia"/>
          <w:i w:val="0"/>
          <w:color w:val="auto"/>
        </w:rPr>
        <w:t>2</w:t>
      </w:r>
      <w:r w:rsidRPr="00240F06">
        <w:rPr>
          <w:i w:val="0"/>
          <w:color w:val="auto"/>
        </w:rPr>
        <w:t>）</w:t>
      </w:r>
      <w:r w:rsidRPr="00240F06">
        <w:rPr>
          <w:rFonts w:hint="eastAsia"/>
          <w:i w:val="0"/>
          <w:color w:val="auto"/>
        </w:rPr>
        <w:t>应用后端</w:t>
      </w:r>
      <w:r w:rsidRPr="00240F06">
        <w:rPr>
          <w:i w:val="0"/>
          <w:color w:val="auto"/>
        </w:rPr>
        <w:t>：</w:t>
      </w:r>
      <w:r w:rsidRPr="00240F06">
        <w:rPr>
          <w:rFonts w:hint="eastAsia"/>
          <w:i w:val="0"/>
          <w:color w:val="auto"/>
        </w:rPr>
        <w:t>Java、Spring</w:t>
      </w:r>
      <w:r w:rsidR="00124C6D">
        <w:rPr>
          <w:i w:val="0"/>
          <w:color w:val="auto"/>
        </w:rPr>
        <w:t>B</w:t>
      </w:r>
      <w:r w:rsidR="00124C6D">
        <w:rPr>
          <w:rFonts w:hint="eastAsia"/>
          <w:i w:val="0"/>
          <w:color w:val="auto"/>
        </w:rPr>
        <w:t>o</w:t>
      </w:r>
      <w:r w:rsidR="00124C6D">
        <w:rPr>
          <w:i w:val="0"/>
          <w:color w:val="auto"/>
        </w:rPr>
        <w:t>ot</w:t>
      </w:r>
    </w:p>
    <w:p w14:paraId="427F87A9" w14:textId="783DC6FE" w:rsidR="00372EDC" w:rsidRPr="00240F06" w:rsidRDefault="00372EDC" w:rsidP="00240F06">
      <w:pPr>
        <w:pStyle w:val="InfoBlue"/>
        <w:rPr>
          <w:rFonts w:hint="eastAsia"/>
          <w:i w:val="0"/>
          <w:color w:val="auto"/>
        </w:rPr>
      </w:pPr>
      <w:r w:rsidRPr="00240F06">
        <w:rPr>
          <w:rFonts w:hint="eastAsia"/>
          <w:i w:val="0"/>
          <w:color w:val="auto"/>
        </w:rPr>
        <w:t xml:space="preserve">3）计算与管理： Flink </w:t>
      </w:r>
    </w:p>
    <w:p w14:paraId="1A19A985" w14:textId="1718CB1D" w:rsidR="00441B96" w:rsidRPr="006363FC" w:rsidRDefault="00372EDC" w:rsidP="006363FC">
      <w:pPr>
        <w:pStyle w:val="InfoBlue"/>
        <w:rPr>
          <w:rFonts w:hint="eastAsia"/>
          <w:i w:val="0"/>
          <w:color w:val="auto"/>
        </w:rPr>
      </w:pPr>
      <w:r w:rsidRPr="00240F06">
        <w:rPr>
          <w:rFonts w:hint="eastAsia"/>
          <w:i w:val="0"/>
          <w:color w:val="auto"/>
        </w:rPr>
        <w:t>5）数据存储</w:t>
      </w:r>
      <w:r w:rsidR="00032021">
        <w:rPr>
          <w:rFonts w:hint="eastAsia"/>
          <w:i w:val="0"/>
          <w:color w:val="auto"/>
        </w:rPr>
        <w:t>：</w:t>
      </w:r>
      <w:r w:rsidRPr="00240F06">
        <w:rPr>
          <w:rFonts w:hint="eastAsia"/>
          <w:i w:val="0"/>
          <w:color w:val="auto"/>
        </w:rPr>
        <w:t>MySql、Mongodb</w:t>
      </w:r>
      <w:bookmarkStart w:id="16" w:name="_Toc54212216"/>
    </w:p>
    <w:p w14:paraId="65891686" w14:textId="08049378" w:rsidR="00441B96" w:rsidRDefault="00441B96" w:rsidP="00441B96">
      <w:pPr>
        <w:pStyle w:val="1"/>
        <w:ind w:left="360" w:hanging="360"/>
      </w:pPr>
      <w:bookmarkStart w:id="17" w:name="_Toc118930762"/>
      <w:r>
        <w:rPr>
          <w:rFonts w:hint="eastAsia"/>
        </w:rPr>
        <w:t>质量属</w:t>
      </w:r>
      <w:r>
        <w:t>性的设计</w:t>
      </w:r>
      <w:bookmarkEnd w:id="16"/>
      <w:bookmarkEnd w:id="17"/>
    </w:p>
    <w:p w14:paraId="2967E6F6" w14:textId="2754D91F" w:rsidR="00D36DDF" w:rsidRDefault="00D14C96" w:rsidP="00D14C96">
      <w:pPr>
        <w:pStyle w:val="2"/>
        <w:rPr>
          <w:rFonts w:hint="eastAsia"/>
        </w:rPr>
      </w:pPr>
      <w:bookmarkStart w:id="18" w:name="_Toc118930763"/>
      <w:r>
        <w:rPr>
          <w:rFonts w:hint="eastAsia"/>
        </w:rPr>
        <w:t>系统性能</w:t>
      </w:r>
      <w:bookmarkEnd w:id="18"/>
    </w:p>
    <w:p w14:paraId="2504D0A4" w14:textId="5420E4B5" w:rsidR="0036658C" w:rsidRDefault="0036658C" w:rsidP="0036658C">
      <w:pPr>
        <w:pStyle w:val="a9"/>
      </w:pPr>
      <w:r>
        <w:rPr>
          <w:rFonts w:hint="eastAsia"/>
        </w:rPr>
        <w:t>由于系统采用微服务架构，微服务之间的数据互通，在一定程度上产生了性能损耗。为此，系统采用了这样的设计，来优化性能：</w:t>
      </w:r>
    </w:p>
    <w:p w14:paraId="0CF2CBDF" w14:textId="1F791C3D" w:rsidR="0036658C" w:rsidRPr="0036658C" w:rsidRDefault="0036658C" w:rsidP="0036658C">
      <w:pPr>
        <w:pStyle w:val="a9"/>
        <w:rPr>
          <w:rFonts w:hint="eastAsia"/>
          <w:b/>
          <w:bCs/>
        </w:rPr>
      </w:pPr>
      <w:r w:rsidRPr="0036658C">
        <w:rPr>
          <w:rFonts w:hint="eastAsia"/>
          <w:b/>
          <w:bCs/>
        </w:rPr>
        <w:t>负载均衡</w:t>
      </w:r>
    </w:p>
    <w:p w14:paraId="1C7F5466" w14:textId="5DAA6523" w:rsidR="00BA1EDE" w:rsidRDefault="0036658C" w:rsidP="003D5202">
      <w:pPr>
        <w:pStyle w:val="a9"/>
        <w:rPr>
          <w:rFonts w:hint="eastAsia"/>
        </w:rPr>
      </w:pPr>
      <w:r>
        <w:rPr>
          <w:rFonts w:hint="eastAsia"/>
        </w:rPr>
        <w:t>系统通过一个负载均衡</w:t>
      </w:r>
      <w:r w:rsidR="000A7DF3">
        <w:rPr>
          <w:rFonts w:hint="eastAsia"/>
        </w:rPr>
        <w:t>进程，实现服务器之间合理的任务分配，避免因负载造成的性能损失，在一定程度上提高了系统性能。</w:t>
      </w:r>
    </w:p>
    <w:p w14:paraId="32689BD5" w14:textId="6F3B7D26" w:rsidR="005E060A" w:rsidRPr="005E060A" w:rsidRDefault="005E060A" w:rsidP="00F1183A">
      <w:pPr>
        <w:pStyle w:val="a9"/>
        <w:rPr>
          <w:rFonts w:hint="eastAsia"/>
          <w:b/>
          <w:bCs/>
        </w:rPr>
      </w:pPr>
      <w:r w:rsidRPr="005E060A">
        <w:rPr>
          <w:rFonts w:hint="eastAsia"/>
          <w:b/>
          <w:bCs/>
        </w:rPr>
        <w:t>消息队列</w:t>
      </w:r>
    </w:p>
    <w:p w14:paraId="71E341A8" w14:textId="0550B709" w:rsidR="003D5202" w:rsidRDefault="003D5202" w:rsidP="002E164E">
      <w:pPr>
        <w:pStyle w:val="a9"/>
        <w:rPr>
          <w:rFonts w:hint="eastAsia"/>
        </w:rPr>
      </w:pPr>
      <w:r>
        <w:rPr>
          <w:rFonts w:hint="eastAsia"/>
        </w:rPr>
        <w:t>对于需要批量处理的数据，系统设计了消息队列进行缓存。同时对于那些可被立即处理的非数据流分析请求，系统提供直接访问存储服务器接口，提高系统性能。</w:t>
      </w:r>
    </w:p>
    <w:p w14:paraId="579068EA" w14:textId="193F9BB9" w:rsidR="006833D1" w:rsidRDefault="006833D1" w:rsidP="006833D1">
      <w:pPr>
        <w:pStyle w:val="2"/>
        <w:rPr>
          <w:rFonts w:hint="eastAsia"/>
        </w:rPr>
      </w:pPr>
      <w:bookmarkStart w:id="19" w:name="_Toc118930764"/>
      <w:r>
        <w:rPr>
          <w:rFonts w:hint="eastAsia"/>
        </w:rPr>
        <w:t>系统</w:t>
      </w:r>
      <w:r>
        <w:rPr>
          <w:rFonts w:hint="eastAsia"/>
        </w:rPr>
        <w:t>可扩展性</w:t>
      </w:r>
      <w:bookmarkEnd w:id="19"/>
    </w:p>
    <w:p w14:paraId="1AB8E6D0" w14:textId="71F62674" w:rsidR="00D36DDF" w:rsidRDefault="0036658C" w:rsidP="000B6095">
      <w:pPr>
        <w:pStyle w:val="a9"/>
        <w:rPr>
          <w:rFonts w:hint="eastAsia"/>
        </w:rPr>
      </w:pPr>
      <w:r>
        <w:rPr>
          <w:rFonts w:hint="eastAsia"/>
        </w:rPr>
        <w:t>由于系统采用微服务架构，易于进行扩展于调整。且对于微服务来说，增加服务吞吐量，往往</w:t>
      </w:r>
      <w:r>
        <w:rPr>
          <w:rFonts w:hint="eastAsia"/>
        </w:rPr>
        <w:t>只需要增加节点数量</w:t>
      </w:r>
      <w:r>
        <w:rPr>
          <w:rFonts w:hint="eastAsia"/>
        </w:rPr>
        <w:t>，因此系统具有较高的可扩展性。</w:t>
      </w:r>
    </w:p>
    <w:p w14:paraId="6AADCED6" w14:textId="6CEF78AD" w:rsidR="005D23B1" w:rsidRDefault="005D23B1" w:rsidP="005D23B1">
      <w:pPr>
        <w:pStyle w:val="2"/>
        <w:rPr>
          <w:rFonts w:hint="eastAsia"/>
        </w:rPr>
      </w:pPr>
      <w:bookmarkStart w:id="20" w:name="_Toc118930765"/>
      <w:r>
        <w:rPr>
          <w:rFonts w:hint="eastAsia"/>
        </w:rPr>
        <w:lastRenderedPageBreak/>
        <w:t>系统</w:t>
      </w:r>
      <w:r>
        <w:rPr>
          <w:rFonts w:hint="eastAsia"/>
        </w:rPr>
        <w:t>可靠性</w:t>
      </w:r>
      <w:bookmarkEnd w:id="20"/>
    </w:p>
    <w:p w14:paraId="34CDCEF0" w14:textId="34EE9C2C" w:rsidR="00D36DDF" w:rsidRDefault="000B6095" w:rsidP="00857470">
      <w:pPr>
        <w:pStyle w:val="a9"/>
        <w:rPr>
          <w:rFonts w:hint="eastAsia"/>
        </w:rPr>
      </w:pPr>
      <w:r>
        <w:rPr>
          <w:rFonts w:hint="eastAsia"/>
        </w:rPr>
        <w:t>对于微服务架构来说，同一个服务同时会有多个节点运行。在一个节点发生崩溃的情况下，系统业务仍然能够正常运转，因此系统就有较高的可靠性。</w:t>
      </w:r>
    </w:p>
    <w:p w14:paraId="16216D8C" w14:textId="7FFECC39" w:rsidR="005D23B1" w:rsidRDefault="005D23B1" w:rsidP="005D23B1">
      <w:pPr>
        <w:pStyle w:val="2"/>
        <w:rPr>
          <w:rFonts w:hint="eastAsia"/>
        </w:rPr>
      </w:pPr>
      <w:bookmarkStart w:id="21" w:name="_Toc118930766"/>
      <w:r>
        <w:rPr>
          <w:rFonts w:hint="eastAsia"/>
        </w:rPr>
        <w:t>系统</w:t>
      </w:r>
      <w:r>
        <w:rPr>
          <w:rFonts w:hint="eastAsia"/>
        </w:rPr>
        <w:t>易用性</w:t>
      </w:r>
      <w:bookmarkEnd w:id="21"/>
    </w:p>
    <w:p w14:paraId="2E1D3A93" w14:textId="55FD586D" w:rsidR="00D36DDF" w:rsidRDefault="00F8669E" w:rsidP="00950619">
      <w:pPr>
        <w:pStyle w:val="a9"/>
        <w:rPr>
          <w:rFonts w:hint="eastAsia"/>
        </w:rPr>
      </w:pPr>
      <w:r>
        <w:rPr>
          <w:rFonts w:hint="eastAsia"/>
        </w:rPr>
        <w:t>数据流动态处理平台</w:t>
      </w:r>
      <w:r w:rsidR="00950619">
        <w:rPr>
          <w:rFonts w:hint="eastAsia"/>
        </w:rPr>
        <w:t>在设计阶段考虑了低代码技术，具有低代码编排流程功能，旨在为用户提供良好的界面和易用的体验，因此系统具有较高的易用性。</w:t>
      </w:r>
    </w:p>
    <w:p w14:paraId="459BCB96" w14:textId="75217711" w:rsidR="00F1183A" w:rsidRPr="00F1183A" w:rsidRDefault="005D23B1" w:rsidP="005D23B1">
      <w:pPr>
        <w:pStyle w:val="2"/>
        <w:rPr>
          <w:rFonts w:hint="eastAsia"/>
        </w:rPr>
      </w:pPr>
      <w:bookmarkStart w:id="22" w:name="_Toc118930767"/>
      <w:r>
        <w:rPr>
          <w:rFonts w:hint="eastAsia"/>
        </w:rPr>
        <w:t>系统</w:t>
      </w:r>
      <w:r>
        <w:rPr>
          <w:rFonts w:hint="eastAsia"/>
        </w:rPr>
        <w:t>可移植性</w:t>
      </w:r>
      <w:bookmarkEnd w:id="22"/>
    </w:p>
    <w:p w14:paraId="5DBF32EA" w14:textId="27408D35" w:rsidR="002B34A5" w:rsidRPr="002B34A5" w:rsidRDefault="00F8669E" w:rsidP="00267FD7">
      <w:pPr>
        <w:pStyle w:val="a9"/>
        <w:rPr>
          <w:rFonts w:hint="eastAsia"/>
        </w:rPr>
      </w:pPr>
      <w:r>
        <w:rPr>
          <w:rFonts w:hint="eastAsia"/>
        </w:rPr>
        <w:t xml:space="preserve">鉴于平台技术栈，系统前端采用 </w:t>
      </w: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、Java</w:t>
      </w:r>
      <w:r>
        <w:t>S</w:t>
      </w:r>
      <w:r>
        <w:rPr>
          <w:rFonts w:hint="eastAsia"/>
        </w:rPr>
        <w:t>cript、Html进行开发，后端采用 Spring</w:t>
      </w:r>
      <w:r>
        <w:t>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进行开发，在设计时主要考虑网页端，并没有考虑到移动端等其他平台，因此系统可移植性较差。</w:t>
      </w:r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BBD0" w14:textId="77777777" w:rsidR="00230251" w:rsidRDefault="00230251">
      <w:r>
        <w:separator/>
      </w:r>
    </w:p>
  </w:endnote>
  <w:endnote w:type="continuationSeparator" w:id="0">
    <w:p w14:paraId="29A7F393" w14:textId="77777777" w:rsidR="00230251" w:rsidRDefault="002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F5CEF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2EE99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E853D4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4A362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B654F45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8C94" w14:textId="77777777" w:rsidR="00230251" w:rsidRDefault="00230251">
      <w:r>
        <w:separator/>
      </w:r>
    </w:p>
  </w:footnote>
  <w:footnote w:type="continuationSeparator" w:id="0">
    <w:p w14:paraId="34B0324C" w14:textId="77777777" w:rsidR="00230251" w:rsidRDefault="0023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7EE1" w14:textId="77777777" w:rsidR="003A46E4" w:rsidRDefault="003A46E4">
    <w:pPr>
      <w:rPr>
        <w:sz w:val="24"/>
      </w:rPr>
    </w:pPr>
  </w:p>
  <w:p w14:paraId="021A3723" w14:textId="77777777" w:rsidR="003A46E4" w:rsidRDefault="003A46E4">
    <w:pPr>
      <w:pBdr>
        <w:top w:val="single" w:sz="6" w:space="1" w:color="auto"/>
      </w:pBdr>
      <w:rPr>
        <w:sz w:val="24"/>
      </w:rPr>
    </w:pPr>
  </w:p>
  <w:p w14:paraId="42C1F270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7E796D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00500B3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4929B33" w14:textId="77777777">
      <w:tc>
        <w:tcPr>
          <w:tcW w:w="6379" w:type="dxa"/>
        </w:tcPr>
        <w:p w14:paraId="0C218AF8" w14:textId="3A0AC235" w:rsidR="003A46E4" w:rsidRDefault="003460AF">
          <w:r>
            <w:rPr>
              <w:rFonts w:ascii="Times New Roman" w:hint="eastAsia"/>
            </w:rPr>
            <w:t>数据流动态分析平台</w:t>
          </w:r>
        </w:p>
      </w:tc>
      <w:tc>
        <w:tcPr>
          <w:tcW w:w="3179" w:type="dxa"/>
        </w:tcPr>
        <w:p w14:paraId="7DDD0EED" w14:textId="67884D6A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 w:rsidR="003460AF">
            <w:rPr>
              <w:rFonts w:ascii="Times New Roman"/>
              <w:noProof/>
            </w:rPr>
            <w:t xml:space="preserve"> 0.3</w:t>
          </w:r>
        </w:p>
      </w:tc>
    </w:tr>
    <w:tr w:rsidR="003A46E4" w14:paraId="74E7936D" w14:textId="77777777">
      <w:tc>
        <w:tcPr>
          <w:tcW w:w="6379" w:type="dxa"/>
        </w:tcPr>
        <w:p w14:paraId="2758CC2B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49D62E4" w14:textId="311B4DCA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3460AF">
            <w:rPr>
              <w:rFonts w:ascii="Times New Roman"/>
              <w:noProof/>
            </w:rPr>
            <w:t>02/11/2022</w:t>
          </w:r>
        </w:p>
      </w:tc>
    </w:tr>
  </w:tbl>
  <w:p w14:paraId="730FAB30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717BBA"/>
    <w:multiLevelType w:val="hybridMultilevel"/>
    <w:tmpl w:val="272AE97E"/>
    <w:lvl w:ilvl="0" w:tplc="3C0C18B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32021"/>
    <w:rsid w:val="00082620"/>
    <w:rsid w:val="000922E4"/>
    <w:rsid w:val="000943A7"/>
    <w:rsid w:val="000A7DF3"/>
    <w:rsid w:val="000B6095"/>
    <w:rsid w:val="000C1E48"/>
    <w:rsid w:val="00105D58"/>
    <w:rsid w:val="00124C6D"/>
    <w:rsid w:val="0016285D"/>
    <w:rsid w:val="00175500"/>
    <w:rsid w:val="001761BA"/>
    <w:rsid w:val="001C694E"/>
    <w:rsid w:val="001D0182"/>
    <w:rsid w:val="001F77A5"/>
    <w:rsid w:val="00210705"/>
    <w:rsid w:val="002168C0"/>
    <w:rsid w:val="002276AB"/>
    <w:rsid w:val="00227B7A"/>
    <w:rsid w:val="00230251"/>
    <w:rsid w:val="00230954"/>
    <w:rsid w:val="00240F06"/>
    <w:rsid w:val="002450F6"/>
    <w:rsid w:val="00267FD7"/>
    <w:rsid w:val="002A7ACA"/>
    <w:rsid w:val="002B34A5"/>
    <w:rsid w:val="002C7325"/>
    <w:rsid w:val="002D41D8"/>
    <w:rsid w:val="002E164E"/>
    <w:rsid w:val="002E5875"/>
    <w:rsid w:val="003460AF"/>
    <w:rsid w:val="0036658C"/>
    <w:rsid w:val="00372EDC"/>
    <w:rsid w:val="003A46E4"/>
    <w:rsid w:val="003D3EE6"/>
    <w:rsid w:val="003D5202"/>
    <w:rsid w:val="003E246D"/>
    <w:rsid w:val="003E27A8"/>
    <w:rsid w:val="003E2FF8"/>
    <w:rsid w:val="004043C9"/>
    <w:rsid w:val="004134AE"/>
    <w:rsid w:val="00441B96"/>
    <w:rsid w:val="00450401"/>
    <w:rsid w:val="004613F3"/>
    <w:rsid w:val="004660C2"/>
    <w:rsid w:val="0047760A"/>
    <w:rsid w:val="0048621D"/>
    <w:rsid w:val="004963E2"/>
    <w:rsid w:val="00497221"/>
    <w:rsid w:val="00497683"/>
    <w:rsid w:val="004D595C"/>
    <w:rsid w:val="004D5D47"/>
    <w:rsid w:val="00516E18"/>
    <w:rsid w:val="00545039"/>
    <w:rsid w:val="0056205A"/>
    <w:rsid w:val="00575EF6"/>
    <w:rsid w:val="005D23B1"/>
    <w:rsid w:val="005E060A"/>
    <w:rsid w:val="006363FC"/>
    <w:rsid w:val="006833D1"/>
    <w:rsid w:val="006C5F1D"/>
    <w:rsid w:val="00700DC0"/>
    <w:rsid w:val="007070A7"/>
    <w:rsid w:val="007707E0"/>
    <w:rsid w:val="00783930"/>
    <w:rsid w:val="0079201D"/>
    <w:rsid w:val="007A6CE6"/>
    <w:rsid w:val="007E7A1D"/>
    <w:rsid w:val="00824A73"/>
    <w:rsid w:val="00857470"/>
    <w:rsid w:val="008B56FF"/>
    <w:rsid w:val="008C672B"/>
    <w:rsid w:val="008E258A"/>
    <w:rsid w:val="0092116C"/>
    <w:rsid w:val="009308A5"/>
    <w:rsid w:val="00950619"/>
    <w:rsid w:val="009704F2"/>
    <w:rsid w:val="00974E45"/>
    <w:rsid w:val="009754E4"/>
    <w:rsid w:val="00982499"/>
    <w:rsid w:val="00994872"/>
    <w:rsid w:val="009A3548"/>
    <w:rsid w:val="009A59E0"/>
    <w:rsid w:val="009A762C"/>
    <w:rsid w:val="009C7C87"/>
    <w:rsid w:val="009D36A5"/>
    <w:rsid w:val="009E2047"/>
    <w:rsid w:val="00A01FE4"/>
    <w:rsid w:val="00A630B7"/>
    <w:rsid w:val="00A745F2"/>
    <w:rsid w:val="00AA09D0"/>
    <w:rsid w:val="00AA2A19"/>
    <w:rsid w:val="00AE069F"/>
    <w:rsid w:val="00AF7CAE"/>
    <w:rsid w:val="00B165EB"/>
    <w:rsid w:val="00B422EB"/>
    <w:rsid w:val="00B71BBF"/>
    <w:rsid w:val="00BA1EDE"/>
    <w:rsid w:val="00C062BB"/>
    <w:rsid w:val="00C13BE0"/>
    <w:rsid w:val="00C74EC8"/>
    <w:rsid w:val="00C81D9E"/>
    <w:rsid w:val="00C81EA7"/>
    <w:rsid w:val="00C97540"/>
    <w:rsid w:val="00CC3BDD"/>
    <w:rsid w:val="00CD312B"/>
    <w:rsid w:val="00CE4600"/>
    <w:rsid w:val="00D14C96"/>
    <w:rsid w:val="00D17B37"/>
    <w:rsid w:val="00D27C3E"/>
    <w:rsid w:val="00D36DDF"/>
    <w:rsid w:val="00D7425F"/>
    <w:rsid w:val="00DB27B9"/>
    <w:rsid w:val="00DD0E0A"/>
    <w:rsid w:val="00E14F4D"/>
    <w:rsid w:val="00E50204"/>
    <w:rsid w:val="00E65DAE"/>
    <w:rsid w:val="00EA5A03"/>
    <w:rsid w:val="00F1183A"/>
    <w:rsid w:val="00F60C82"/>
    <w:rsid w:val="00F8669E"/>
    <w:rsid w:val="00F87E2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BB252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20">
    <w:name w:val="标题 2 字符"/>
    <w:basedOn w:val="a0"/>
    <w:link w:val="2"/>
    <w:rsid w:val="004D5D47"/>
    <w:rPr>
      <w:rFonts w:ascii="宋体"/>
      <w:b/>
      <w:snapToGrid w:val="0"/>
    </w:rPr>
  </w:style>
  <w:style w:type="character" w:customStyle="1" w:styleId="aa">
    <w:name w:val="正文文本 字符"/>
    <w:basedOn w:val="a0"/>
    <w:link w:val="a9"/>
    <w:rsid w:val="009A59E0"/>
    <w:rPr>
      <w:rFonts w:ascii="宋体"/>
      <w:snapToGrid w:val="0"/>
    </w:rPr>
  </w:style>
  <w:style w:type="paragraph" w:styleId="af2">
    <w:name w:val="Normal (Web)"/>
    <w:basedOn w:val="a"/>
    <w:uiPriority w:val="99"/>
    <w:unhideWhenUsed/>
    <w:rsid w:val="002E5875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174</TotalTime>
  <Pages>11</Pages>
  <Words>609</Words>
  <Characters>3473</Characters>
  <Application>Microsoft Office Word</Application>
  <DocSecurity>0</DocSecurity>
  <Lines>28</Lines>
  <Paragraphs>8</Paragraphs>
  <ScaleCrop>false</ScaleCrop>
  <Company>&lt;SJTU&gt;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昊源 胡</cp:lastModifiedBy>
  <cp:revision>105</cp:revision>
  <cp:lastPrinted>1899-12-31T16:00:00Z</cp:lastPrinted>
  <dcterms:created xsi:type="dcterms:W3CDTF">2020-09-03T11:02:00Z</dcterms:created>
  <dcterms:modified xsi:type="dcterms:W3CDTF">2022-11-09T15:58:00Z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