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764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Urmeneta Puerto Montt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Urmeneta 574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Puerto Montt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Los Lagos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Francesca Aravena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Yanela Cárdenas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Rr.Hh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Flejes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Monitores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Sspp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Monitores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A7-EXT1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7 áreas con condiciones de ventilación registradas.</w:t>
      </w:r>
    </w:p>
    <w:p>
      <w:r>
        <w:t>El indicador de m³ por persona por hora requiere ajuste en: Arqueo, Oficina Administrador, Oficina Sspp, Pre-Arqueo, Recepción, Sala De Flejes, Sala De Monitores.</w:t>
      </w:r>
    </w:p>
    <w:p>
      <w:r>
        <w:t>El recambio de aire por hora es inferior al criterio normativo en: Arqueo, Oficina Administrador, Oficina Sspp, Pre-Arqueo, Recepción, Sala De Flejes, Sala De Monitores.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esca-Arave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Francesca Aravena Santibañez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Austral-Puerto Montt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De Acceso, Ventanas Correderas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Puerta De Acceso Con Celosia Y Ventana, Sin Ventanas Y 1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Pre-Arqueo</w:t>
            </w:r>
          </w:p>
        </w:tc>
        <w:tc>
          <w:tcPr>
            <w:tcW w:type="dxa" w:w="3230"/>
          </w:tcPr>
          <w:p>
            <w:r>
              <w:t>Puerta De Acceso, Sin Ventanas 2 Extractores No Operativos Y Dos Celosias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Puerta De Acceso, Ventana No Se Abre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Flejes</w:t>
            </w:r>
          </w:p>
        </w:tc>
        <w:tc>
          <w:tcPr>
            <w:tcW w:type="dxa" w:w="3230"/>
          </w:tcPr>
          <w:p>
            <w:r>
              <w:t>Puerta De Acceso Sin Ventanas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Monitores</w:t>
            </w:r>
          </w:p>
        </w:tc>
        <w:tc>
          <w:tcPr>
            <w:tcW w:type="dxa" w:w="3230"/>
          </w:tcPr>
          <w:p>
            <w:r>
              <w:t>Puerta De Acceso, Una Ventana Que Da Al Pasillo, Celosia En Puerta Y Un Extractor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