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778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Oriente Osorno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Julio Buschman   2223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Osorno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Los Lagos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02-10-2025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10:30:00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Francesca Aravena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Cristian Marquez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Jefe De Sala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Jefes Sala Ventas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40,03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25,84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25,84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Sindicato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40,75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Pre-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38,33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Rr.Hh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59,07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Monitores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Sindicato</w:t>
            </w:r>
          </w:p>
        </w:tc>
        <w:tc>
          <w:tcPr>
            <w:tcW w:type="dxa" w:w="969"/>
            <w:tcW w:w="1247" w:type="dxa"/>
          </w:tcPr>
          <w:p>
            <w:r>
              <w:t>A6-EXT1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Sindicato</w:t>
            </w:r>
          </w:p>
        </w:tc>
        <w:tc>
          <w:tcPr>
            <w:tcW w:type="dxa" w:w="969"/>
            <w:tcW w:w="1247" w:type="dxa"/>
          </w:tcPr>
          <w:p>
            <w:r>
              <w:t>A6-EXT2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8 áreas con condiciones de ventilación registradas.</w:t>
      </w:r>
    </w:p>
    <w:p>
      <w:r>
        <w:t>El indicador de m³ por persona por hora requiere ajuste en: Arqueo, Jefes Sala Ventas, Oficina Administrador, Oficina Sindicato, Pre- Arqueo, Recepción, Rr.Hh, Sala De Monitores.</w:t>
      </w:r>
    </w:p>
    <w:p>
      <w:r>
        <w:t>El recambio de aire por hora es inferior al criterio normativo en: Arqueo, Jefes Sala Ventas, Oficina Administrador, Oficina Sindicato, Pre- Arqueo, Recepción, Rr.Hh, Sala De Monitores.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ncesca-Arave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Francesca Aravena Santibañez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Austral-Puerto Montt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Area No Cuenta Con Ventanas, Tapados, Puerta De Acceso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Jefes Sala Ventas</w:t>
            </w:r>
          </w:p>
        </w:tc>
        <w:tc>
          <w:tcPr>
            <w:tcW w:type="dxa" w:w="3230"/>
          </w:tcPr>
          <w:p>
            <w:r>
              <w:t>Oficina Con Ventanas Correderas Que Dan A Sala Y Puerta De Acceso.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Oficina No Cuenta Con Ventanas, Solo Puerta De Acceso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Sindicato</w:t>
            </w:r>
          </w:p>
        </w:tc>
        <w:tc>
          <w:tcPr>
            <w:tcW w:type="dxa" w:w="3230"/>
          </w:tcPr>
          <w:p>
            <w:r>
              <w:t>Area No Cuenta Con Ventanas, Tiene Dos Extractores En El Techo Tapados, Puerta De Acceso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Pre- Arqueo</w:t>
            </w:r>
          </w:p>
        </w:tc>
        <w:tc>
          <w:tcPr>
            <w:tcW w:type="dxa" w:w="3230"/>
          </w:tcPr>
          <w:p>
            <w:r>
              <w:t>Area No Cuenta Con Ventanas, Cuenta Con 4 Celosias Y Puerta De Acceso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Recepción</w:t>
            </w:r>
          </w:p>
        </w:tc>
        <w:tc>
          <w:tcPr>
            <w:tcW w:type="dxa" w:w="3230"/>
          </w:tcPr>
          <w:p>
            <w:r>
              <w:t>Sólo Puerta De Acceso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Rr.Hh</w:t>
            </w:r>
          </w:p>
        </w:tc>
        <w:tc>
          <w:tcPr>
            <w:tcW w:type="dxa" w:w="3230"/>
          </w:tcPr>
          <w:p>
            <w:r>
              <w:t>Ingreso De Aire Por Puerta De Acceso, Y Ventanas Que Dan Hacia Bodega Interior. No Se Advierten Extractores En Oficina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Monitores</w:t>
            </w:r>
          </w:p>
        </w:tc>
        <w:tc>
          <w:tcPr>
            <w:tcW w:type="dxa" w:w="3230"/>
          </w:tcPr>
          <w:p>
            <w:r>
              <w:t>Sólo Puerta De Acceso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