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961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La Chimba 2 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Pedro Aguirre Cerda 11387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Antofagasta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29-09-2025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Francisca Lobos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Nicole Díaz  Soto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45,45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Sspp,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isca-Lob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Francisca Lobos Berríos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Norte-Antofagasta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Oficina De Material Ligero, No Cuenta Con Ventanas, Puerta Se Mantiene Abierta,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Oficina De Material Ligero, No Cuenta Con Ventana, Puerta Se Mantiene Abierta,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Tesorería</w:t>
            </w:r>
          </w:p>
        </w:tc>
        <w:tc>
          <w:tcPr>
            <w:tcW w:type="dxa" w:w="3230"/>
          </w:tcPr>
          <w:p>
            <w:r>
              <w:t>Oficina De Hormigón, No Cuenta Con Ventanas, Puerta Se Mantiene Cerrada, Se Mantiene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