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476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Fco Bilbao Providencia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Francisco Bilbao  2050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Providencia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Angela Catrileo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Boveda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Boveda Arqueo, Oficina Rrhh,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Boveda Arqueo</w:t>
            </w:r>
          </w:p>
        </w:tc>
        <w:tc>
          <w:tcPr>
            <w:tcW w:type="dxa" w:w="3230"/>
          </w:tcPr>
          <w:p>
            <w:r>
              <w:t>Tienen 1 Aire Acondicionado Que Aporta Tambien Para El Area De Arqueo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Ventilacion Por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Ventilacion Por Puerta Principal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