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107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Benavente Ovalle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Benavente 221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Ovalle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Coquimbo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María José Chacón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Roberto Lorca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 Y Jefes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Publicidad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37,44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37,44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Administrador, Arqueo, Oficina Computación Y Jefes, Oficina Publicidad, Pre -Arqueo, Recepción, Servicio A Persona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1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-Jose-Cha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María José Chacón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Norte-Coquimbo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Administrador</w:t>
            </w:r>
          </w:p>
        </w:tc>
        <w:tc>
          <w:tcPr>
            <w:tcW w:type="dxa" w:w="3230"/>
          </w:tcPr>
          <w:p>
            <w:r>
              <w:t>Ingreso De Ventilación Natural Por Puerta De Acceso Y Ventana Que Dan A Sala De Venta, Cuenta Con Otra Ventana Que Da Exterior De Local, Sin Aire Acondicionado Y Sin Inyección O Extracción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Ingreso De Ventilación Natural Solo Puerta De Acceso La Que Se Mantiene Cerrada Solo Se Apertura Al Momento De Ingresar Colaborador, Cuanta Con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 Y Jefes</w:t>
            </w:r>
          </w:p>
        </w:tc>
        <w:tc>
          <w:tcPr>
            <w:tcW w:type="dxa" w:w="3230"/>
          </w:tcPr>
          <w:p>
            <w:r>
              <w:t>Ingreso De Ventilación Natural Por Puerta De Acceso Y Ventana Que Dan A Sala De Venta, Cuenta Con Otra Ventana Que Da Exterior De Local, Sin Aire Acondicionado Y Sin Inyección O Extracción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Publicidad</w:t>
            </w:r>
          </w:p>
        </w:tc>
        <w:tc>
          <w:tcPr>
            <w:tcW w:type="dxa" w:w="3230"/>
          </w:tcPr>
          <w:p>
            <w:r>
              <w:t>Ingreso De Ventilación Natural Por Puerta De Acceso Y Ventana Que Dan A Sala De Venta, Cuenta Con Otra Ventana Que Da Exterior De Local, Sin Aire Acondicionado Y Sin Inyección O Extracción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-Arqueo</w:t>
            </w:r>
          </w:p>
        </w:tc>
        <w:tc>
          <w:tcPr>
            <w:tcW w:type="dxa" w:w="3230"/>
          </w:tcPr>
          <w:p>
            <w:r>
              <w:t>Ingreso De Ventilación Natural Solo Puerta De Acceso La Que Se Mantiene Cerrada Solo Se Apertura Al Momento De Ingresar Colaborador, Cuanta Con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Ingreso De Ventilación Natural Por Puerta De Acceso Que Se Mantiene Abierta Y Da Hacia Recepción Exterior.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A Persona</w:t>
            </w:r>
          </w:p>
        </w:tc>
        <w:tc>
          <w:tcPr>
            <w:tcW w:type="dxa" w:w="3230"/>
          </w:tcPr>
          <w:p>
            <w:r>
              <w:t>Ingreso De Ventilación Natural Por Puerta De Acceso Y Ventana Que Dan A Sala De Venta, Cuenta Con Otra Ventana Que Da Exterior De Local, Con Aire Acondicionado De Pie Y Sin Inyección O Extracción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