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6ED0" w:rsidRDefault="00FF19B4">
      <w:pPr>
        <w:jc w:val="center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 w:rsidR="00DD6ED0" w:rsidRDefault="00FF19B4">
      <w:pPr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</w:t>
      </w:r>
    </w:p>
    <w:p w:rsidR="00DD6ED0" w:rsidRDefault="00FF19B4">
      <w:pPr>
        <w:jc w:val="center"/>
        <w:rPr>
          <w:szCs w:val="28"/>
        </w:rPr>
      </w:pPr>
      <w:r>
        <w:rPr>
          <w:szCs w:val="28"/>
        </w:rPr>
        <w:t>УЧРЕЖДЕНИЕ ВЫСШЕГО ПРОФЕССИОНАЛЬНОГО ОБРАЗОВАНИЯ</w:t>
      </w:r>
    </w:p>
    <w:p w:rsidR="00DD6ED0" w:rsidRDefault="00FF19B4">
      <w:pPr>
        <w:jc w:val="center"/>
        <w:rPr>
          <w:szCs w:val="28"/>
        </w:rPr>
      </w:pPr>
      <w:r>
        <w:rPr>
          <w:szCs w:val="28"/>
        </w:rPr>
        <w:t xml:space="preserve">ИВАНОВСКИЙ ГОСУДАРСТВЕННЫЙ ХИМИКО-ТЕХНОЛОГИЧЕСКИЙ </w:t>
      </w:r>
    </w:p>
    <w:p w:rsidR="00DD6ED0" w:rsidRDefault="00FF19B4">
      <w:pPr>
        <w:jc w:val="center"/>
        <w:rPr>
          <w:szCs w:val="28"/>
        </w:rPr>
      </w:pPr>
      <w:r>
        <w:rPr>
          <w:szCs w:val="28"/>
        </w:rPr>
        <w:t>УНИВЕРСИТЕТ</w:t>
      </w:r>
    </w:p>
    <w:p w:rsidR="00DD6ED0" w:rsidRDefault="00DD6ED0">
      <w:pPr>
        <w:jc w:val="center"/>
      </w:pPr>
    </w:p>
    <w:p w:rsidR="00DD6ED0" w:rsidRDefault="00DD6ED0">
      <w:pPr>
        <w:jc w:val="center"/>
      </w:pPr>
    </w:p>
    <w:p w:rsidR="00DD6ED0" w:rsidRDefault="00FF19B4">
      <w:pPr>
        <w:jc w:val="center"/>
        <w:rPr>
          <w:sz w:val="22"/>
        </w:rPr>
      </w:pPr>
      <w:r>
        <w:rPr>
          <w:sz w:val="22"/>
        </w:rPr>
        <w:t>КАФЕДРА ЭКОНОМИКИ И ФИНАНСОВ</w:t>
      </w:r>
    </w:p>
    <w:p w:rsidR="00DD6ED0" w:rsidRDefault="00DD6ED0">
      <w:pPr>
        <w:jc w:val="center"/>
      </w:pPr>
    </w:p>
    <w:p w:rsidR="00DD6ED0" w:rsidRDefault="00DD6ED0">
      <w:pPr>
        <w:jc w:val="center"/>
      </w:pPr>
    </w:p>
    <w:p w:rsidR="00DD6ED0" w:rsidRDefault="00DD6ED0">
      <w:pPr>
        <w:jc w:val="center"/>
      </w:pPr>
    </w:p>
    <w:p w:rsidR="00DD6ED0" w:rsidRDefault="00DD6ED0">
      <w:pPr>
        <w:jc w:val="center"/>
      </w:pPr>
    </w:p>
    <w:p w:rsidR="00DD6ED0" w:rsidRDefault="00063F68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DD6ED0" w:rsidRDefault="00FF19B4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Курсовая работа</w:t>
      </w:r>
    </w:p>
    <w:p w:rsidR="00DD6ED0" w:rsidRDefault="00063F6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по дисциплине «ООП</w:t>
      </w:r>
      <w:r w:rsidR="00FF19B4">
        <w:rPr>
          <w:i/>
          <w:sz w:val="28"/>
          <w:szCs w:val="28"/>
        </w:rPr>
        <w:t>»</w:t>
      </w:r>
    </w:p>
    <w:p w:rsidR="00C86FA8" w:rsidRPr="00C86FA8" w:rsidRDefault="00063F68" w:rsidP="00C86FA8">
      <w:pPr>
        <w:spacing w:line="360" w:lineRule="auto"/>
        <w:jc w:val="center"/>
        <w:rPr>
          <w:u w:val="single"/>
        </w:rPr>
      </w:pPr>
      <w:r>
        <w:rPr>
          <w:sz w:val="28"/>
          <w:szCs w:val="28"/>
        </w:rPr>
        <w:t>на тему</w:t>
      </w:r>
      <w:r w:rsidR="00C86FA8">
        <w:rPr>
          <w:sz w:val="28"/>
          <w:szCs w:val="28"/>
        </w:rPr>
        <w:t xml:space="preserve">: </w:t>
      </w:r>
      <w:r w:rsidR="00C86FA8">
        <w:rPr>
          <w:sz w:val="28"/>
          <w:szCs w:val="28"/>
          <w:u w:val="single"/>
        </w:rPr>
        <w:t>Разработка игры «Теннис</w:t>
      </w:r>
      <w:r w:rsidR="00694BC3">
        <w:rPr>
          <w:sz w:val="28"/>
          <w:szCs w:val="28"/>
          <w:u w:val="single"/>
        </w:rPr>
        <w:t>»</w:t>
      </w:r>
    </w:p>
    <w:p w:rsidR="00DD6ED0" w:rsidRDefault="00DD6ED0" w:rsidP="00C86FA8">
      <w:pPr>
        <w:jc w:val="center"/>
      </w:pPr>
    </w:p>
    <w:p w:rsidR="00DD6ED0" w:rsidRDefault="00DD6ED0"/>
    <w:p w:rsidR="00DD6ED0" w:rsidRDefault="00DD6ED0"/>
    <w:p w:rsidR="00DD6ED0" w:rsidRDefault="00DD6ED0"/>
    <w:p w:rsidR="00DD6ED0" w:rsidRDefault="00DD6ED0"/>
    <w:p w:rsidR="00DD6ED0" w:rsidRDefault="00DD6ED0"/>
    <w:p w:rsidR="00DD6ED0" w:rsidRDefault="00DD6ED0"/>
    <w:p w:rsidR="00DD6ED0" w:rsidRDefault="00DD6ED0"/>
    <w:p w:rsidR="00DD6ED0" w:rsidRDefault="00DD6ED0"/>
    <w:p w:rsidR="00DD6ED0" w:rsidRDefault="00DD6ED0"/>
    <w:p w:rsidR="00DD6ED0" w:rsidRDefault="00DD6ED0"/>
    <w:p w:rsidR="00DD6ED0" w:rsidRDefault="00FF19B4">
      <w:pPr>
        <w:ind w:left="3540" w:firstLine="708"/>
      </w:pPr>
      <w:r>
        <w:t>Студент:___________________ ______________</w:t>
      </w:r>
    </w:p>
    <w:p w:rsidR="00DD6ED0" w:rsidRDefault="00FF19B4">
      <w:pPr>
        <w:tabs>
          <w:tab w:val="left" w:pos="-540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ФИО</w:t>
      </w:r>
      <w:r>
        <w:tab/>
      </w:r>
      <w:r>
        <w:tab/>
        <w:t>подпись</w:t>
      </w:r>
    </w:p>
    <w:p w:rsidR="00DD6ED0" w:rsidRDefault="00FF19B4">
      <w:pPr>
        <w:spacing w:line="360" w:lineRule="auto"/>
        <w:ind w:left="3540" w:firstLine="708"/>
      </w:pPr>
      <w:r>
        <w:t>Форма обучения:___________________________</w:t>
      </w:r>
    </w:p>
    <w:p w:rsidR="00DD6ED0" w:rsidRDefault="00FF19B4">
      <w:pPr>
        <w:tabs>
          <w:tab w:val="left" w:pos="-5400"/>
        </w:tabs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Курс/группа:______________________________</w:t>
      </w:r>
    </w:p>
    <w:p w:rsidR="00DD6ED0" w:rsidRDefault="00FF19B4">
      <w:pPr>
        <w:tabs>
          <w:tab w:val="center" w:pos="-5400"/>
        </w:tabs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Номер зачетной книжки:____________________</w:t>
      </w:r>
    </w:p>
    <w:p w:rsidR="00DD6ED0" w:rsidRDefault="00FF19B4">
      <w:pPr>
        <w:ind w:left="3540" w:firstLine="708"/>
      </w:pPr>
      <w:r>
        <w:t>Руководитель:_________________ ____________</w:t>
      </w:r>
    </w:p>
    <w:p w:rsidR="00DD6ED0" w:rsidRDefault="00FF19B4">
      <w:pPr>
        <w:tabs>
          <w:tab w:val="left" w:pos="-5040"/>
          <w:tab w:val="center" w:pos="-486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ФИО</w:t>
      </w:r>
      <w:r>
        <w:tab/>
      </w:r>
      <w:r>
        <w:tab/>
        <w:t xml:space="preserve"> подпись</w:t>
      </w: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DD6ED0" w:rsidRDefault="00DD6ED0">
      <w:pPr>
        <w:tabs>
          <w:tab w:val="left" w:pos="5625"/>
        </w:tabs>
        <w:jc w:val="center"/>
      </w:pPr>
    </w:p>
    <w:p w:rsidR="00C86FA8" w:rsidRDefault="00FF19B4">
      <w:pPr>
        <w:tabs>
          <w:tab w:val="left" w:pos="5625"/>
        </w:tabs>
        <w:jc w:val="center"/>
      </w:pPr>
      <w:r>
        <w:t>ИВАНОВО  20_</w:t>
      </w:r>
    </w:p>
    <w:p w:rsidR="00C86FA8" w:rsidRDefault="00C86FA8">
      <w:pPr>
        <w:widowControl/>
        <w:suppressAutoHyphens w:val="0"/>
      </w:pPr>
      <w:r>
        <w:br w:type="page"/>
      </w:r>
    </w:p>
    <w:p w:rsidR="00C86FA8" w:rsidRDefault="00C86FA8">
      <w:pPr>
        <w:tabs>
          <w:tab w:val="left" w:pos="5625"/>
        </w:tabs>
        <w:jc w:val="center"/>
      </w:pPr>
    </w:p>
    <w:p w:rsidR="00C86FA8" w:rsidRPr="00C65EE3" w:rsidRDefault="00486AC6" w:rsidP="00486AC6">
      <w:pPr>
        <w:widowControl/>
        <w:suppressAutoHyphens w:val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5EE3">
        <w:rPr>
          <w:rFonts w:ascii="Times New Roman" w:hAnsi="Times New Roman" w:cs="Times New Roman"/>
          <w:b/>
          <w:sz w:val="32"/>
          <w:szCs w:val="32"/>
        </w:rPr>
        <w:t>Содержание</w:t>
      </w:r>
      <w:r w:rsidR="00C65EE3">
        <w:rPr>
          <w:rFonts w:ascii="Times New Roman" w:hAnsi="Times New Roman" w:cs="Times New Roman"/>
          <w:b/>
          <w:sz w:val="32"/>
          <w:szCs w:val="32"/>
        </w:rPr>
        <w:t>.</w:t>
      </w:r>
    </w:p>
    <w:p w:rsidR="00486AC6" w:rsidRPr="00C65EE3" w:rsidRDefault="00486AC6" w:rsidP="00486AC6">
      <w:pPr>
        <w:widowControl/>
        <w:suppressAutoHyphens w:val="0"/>
        <w:rPr>
          <w:rFonts w:ascii="Times New Roman" w:hAnsi="Times New Roman" w:cs="Times New Roman"/>
          <w:b/>
          <w:sz w:val="32"/>
          <w:szCs w:val="32"/>
        </w:rPr>
      </w:pPr>
    </w:p>
    <w:p w:rsidR="00486AC6" w:rsidRPr="00C65EE3" w:rsidRDefault="00486AC6" w:rsidP="00486AC6">
      <w:pPr>
        <w:widowControl/>
        <w:suppressAutoHyphens w:val="0"/>
        <w:rPr>
          <w:rFonts w:ascii="Times New Roman" w:hAnsi="Times New Roman" w:cs="Times New Roman"/>
        </w:rPr>
      </w:pPr>
    </w:p>
    <w:p w:rsidR="00685C4B" w:rsidRPr="00C65EE3" w:rsidRDefault="00685C4B" w:rsidP="00685C4B">
      <w:pPr>
        <w:pStyle w:val="11"/>
        <w:tabs>
          <w:tab w:val="right" w:leader="dot" w:pos="9060"/>
        </w:tabs>
        <w:rPr>
          <w:rFonts w:ascii="Times New Roman" w:hAnsi="Times New Roman" w:cs="Times New Roman"/>
          <w:noProof/>
          <w:sz w:val="22"/>
        </w:rPr>
      </w:pPr>
      <w:r w:rsidRPr="00C65EE3">
        <w:rPr>
          <w:rFonts w:ascii="Times New Roman" w:hAnsi="Times New Roman" w:cs="Times New Roman"/>
          <w:szCs w:val="28"/>
        </w:rPr>
        <w:fldChar w:fldCharType="begin"/>
      </w:r>
      <w:r w:rsidRPr="00C65EE3">
        <w:rPr>
          <w:rFonts w:ascii="Times New Roman" w:hAnsi="Times New Roman" w:cs="Times New Roman"/>
          <w:szCs w:val="28"/>
        </w:rPr>
        <w:instrText xml:space="preserve"> TOC \o "1-2" \u </w:instrText>
      </w:r>
      <w:r w:rsidRPr="00C65EE3">
        <w:rPr>
          <w:rFonts w:ascii="Times New Roman" w:hAnsi="Times New Roman" w:cs="Times New Roman"/>
          <w:szCs w:val="28"/>
        </w:rPr>
        <w:fldChar w:fldCharType="separate"/>
      </w:r>
      <w:r w:rsidRPr="00C65EE3">
        <w:rPr>
          <w:rFonts w:ascii="Times New Roman" w:hAnsi="Times New Roman" w:cs="Times New Roman"/>
          <w:noProof/>
        </w:rPr>
        <w:t>Введение</w:t>
      </w:r>
      <w:r w:rsidRPr="00C65EE3">
        <w:rPr>
          <w:rFonts w:ascii="Times New Roman" w:hAnsi="Times New Roman" w:cs="Times New Roman"/>
          <w:noProof/>
        </w:rPr>
        <w:tab/>
      </w:r>
      <w:r w:rsidRPr="00C65EE3">
        <w:rPr>
          <w:rFonts w:ascii="Times New Roman" w:hAnsi="Times New Roman" w:cs="Times New Roman"/>
          <w:noProof/>
        </w:rPr>
        <w:fldChar w:fldCharType="begin"/>
      </w:r>
      <w:r w:rsidRPr="00C65EE3">
        <w:rPr>
          <w:rFonts w:ascii="Times New Roman" w:hAnsi="Times New Roman" w:cs="Times New Roman"/>
          <w:noProof/>
        </w:rPr>
        <w:instrText xml:space="preserve"> PAGEREF _Toc389687341 \h </w:instrText>
      </w:r>
      <w:r w:rsidRPr="00C65EE3">
        <w:rPr>
          <w:rFonts w:ascii="Times New Roman" w:hAnsi="Times New Roman" w:cs="Times New Roman"/>
          <w:noProof/>
        </w:rPr>
      </w:r>
      <w:r w:rsidRPr="00C65EE3">
        <w:rPr>
          <w:rFonts w:ascii="Times New Roman" w:hAnsi="Times New Roman" w:cs="Times New Roman"/>
          <w:noProof/>
        </w:rPr>
        <w:fldChar w:fldCharType="separate"/>
      </w:r>
      <w:r w:rsidRPr="00C65EE3">
        <w:rPr>
          <w:rFonts w:ascii="Times New Roman" w:hAnsi="Times New Roman" w:cs="Times New Roman"/>
          <w:noProof/>
        </w:rPr>
        <w:t>3</w:t>
      </w:r>
      <w:r w:rsidRPr="00C65EE3">
        <w:rPr>
          <w:rFonts w:ascii="Times New Roman" w:hAnsi="Times New Roman" w:cs="Times New Roman"/>
          <w:noProof/>
        </w:rPr>
        <w:fldChar w:fldCharType="end"/>
      </w:r>
    </w:p>
    <w:p w:rsidR="00685C4B" w:rsidRPr="00C65EE3" w:rsidRDefault="00685C4B" w:rsidP="00685C4B">
      <w:pPr>
        <w:pStyle w:val="11"/>
        <w:tabs>
          <w:tab w:val="right" w:leader="dot" w:pos="9060"/>
        </w:tabs>
        <w:rPr>
          <w:rFonts w:ascii="Times New Roman" w:hAnsi="Times New Roman" w:cs="Times New Roman"/>
          <w:noProof/>
          <w:sz w:val="22"/>
        </w:rPr>
      </w:pPr>
      <w:r w:rsidRPr="00C65EE3">
        <w:rPr>
          <w:rFonts w:ascii="Times New Roman" w:hAnsi="Times New Roman" w:cs="Times New Roman"/>
          <w:noProof/>
        </w:rPr>
        <w:t>Т</w:t>
      </w:r>
      <w:r w:rsidR="00C65EE3" w:rsidRPr="00C65EE3">
        <w:rPr>
          <w:rFonts w:ascii="Times New Roman" w:hAnsi="Times New Roman" w:cs="Times New Roman"/>
          <w:noProof/>
        </w:rPr>
        <w:t>ехническое задание</w:t>
      </w:r>
      <w:r w:rsidRPr="00C65EE3">
        <w:rPr>
          <w:rFonts w:ascii="Times New Roman" w:hAnsi="Times New Roman" w:cs="Times New Roman"/>
          <w:noProof/>
        </w:rPr>
        <w:tab/>
      </w:r>
      <w:r w:rsidRPr="00C65EE3">
        <w:rPr>
          <w:rFonts w:ascii="Times New Roman" w:hAnsi="Times New Roman" w:cs="Times New Roman"/>
          <w:noProof/>
        </w:rPr>
        <w:fldChar w:fldCharType="begin"/>
      </w:r>
      <w:r w:rsidRPr="00C65EE3">
        <w:rPr>
          <w:rFonts w:ascii="Times New Roman" w:hAnsi="Times New Roman" w:cs="Times New Roman"/>
          <w:noProof/>
        </w:rPr>
        <w:instrText xml:space="preserve"> PAGEREF _Toc389687342 \h </w:instrText>
      </w:r>
      <w:r w:rsidRPr="00C65EE3">
        <w:rPr>
          <w:rFonts w:ascii="Times New Roman" w:hAnsi="Times New Roman" w:cs="Times New Roman"/>
          <w:noProof/>
        </w:rPr>
      </w:r>
      <w:r w:rsidRPr="00C65EE3">
        <w:rPr>
          <w:rFonts w:ascii="Times New Roman" w:hAnsi="Times New Roman" w:cs="Times New Roman"/>
          <w:noProof/>
        </w:rPr>
        <w:fldChar w:fldCharType="separate"/>
      </w:r>
      <w:r w:rsidRPr="00C65EE3">
        <w:rPr>
          <w:rFonts w:ascii="Times New Roman" w:hAnsi="Times New Roman" w:cs="Times New Roman"/>
          <w:noProof/>
        </w:rPr>
        <w:t>4</w:t>
      </w:r>
      <w:r w:rsidRPr="00C65EE3">
        <w:rPr>
          <w:rFonts w:ascii="Times New Roman" w:hAnsi="Times New Roman" w:cs="Times New Roman"/>
          <w:noProof/>
        </w:rPr>
        <w:fldChar w:fldCharType="end"/>
      </w:r>
    </w:p>
    <w:p w:rsidR="00685C4B" w:rsidRPr="00C65EE3" w:rsidRDefault="00685C4B" w:rsidP="00C65EE3">
      <w:pPr>
        <w:pStyle w:val="11"/>
        <w:tabs>
          <w:tab w:val="right" w:leader="dot" w:pos="9060"/>
        </w:tabs>
        <w:rPr>
          <w:rFonts w:ascii="Times New Roman" w:hAnsi="Times New Roman" w:cs="Times New Roman"/>
          <w:noProof/>
          <w:sz w:val="22"/>
        </w:rPr>
      </w:pPr>
      <w:r w:rsidRPr="00C65EE3">
        <w:rPr>
          <w:rFonts w:ascii="Times New Roman" w:hAnsi="Times New Roman" w:cs="Times New Roman"/>
          <w:noProof/>
        </w:rPr>
        <w:t>1. Инструмент для реализации</w:t>
      </w:r>
      <w:r w:rsidRPr="00C65EE3">
        <w:rPr>
          <w:rFonts w:ascii="Times New Roman" w:hAnsi="Times New Roman" w:cs="Times New Roman"/>
          <w:noProof/>
        </w:rPr>
        <w:tab/>
      </w:r>
      <w:r w:rsidRPr="00C65EE3">
        <w:rPr>
          <w:rFonts w:ascii="Times New Roman" w:hAnsi="Times New Roman" w:cs="Times New Roman"/>
          <w:noProof/>
        </w:rPr>
        <w:fldChar w:fldCharType="begin"/>
      </w:r>
      <w:r w:rsidRPr="00C65EE3">
        <w:rPr>
          <w:rFonts w:ascii="Times New Roman" w:hAnsi="Times New Roman" w:cs="Times New Roman"/>
          <w:noProof/>
        </w:rPr>
        <w:instrText xml:space="preserve"> PAGEREF _Toc389687343 \h </w:instrText>
      </w:r>
      <w:r w:rsidRPr="00C65EE3">
        <w:rPr>
          <w:rFonts w:ascii="Times New Roman" w:hAnsi="Times New Roman" w:cs="Times New Roman"/>
          <w:noProof/>
        </w:rPr>
      </w:r>
      <w:r w:rsidRPr="00C65EE3">
        <w:rPr>
          <w:rFonts w:ascii="Times New Roman" w:hAnsi="Times New Roman" w:cs="Times New Roman"/>
          <w:noProof/>
        </w:rPr>
        <w:fldChar w:fldCharType="separate"/>
      </w:r>
      <w:r w:rsidRPr="00C65EE3">
        <w:rPr>
          <w:rFonts w:ascii="Times New Roman" w:hAnsi="Times New Roman" w:cs="Times New Roman"/>
          <w:noProof/>
        </w:rPr>
        <w:t>5</w:t>
      </w:r>
      <w:r w:rsidRPr="00C65EE3">
        <w:rPr>
          <w:rFonts w:ascii="Times New Roman" w:hAnsi="Times New Roman" w:cs="Times New Roman"/>
          <w:noProof/>
        </w:rPr>
        <w:fldChar w:fldCharType="end"/>
      </w:r>
    </w:p>
    <w:p w:rsidR="00685C4B" w:rsidRPr="00C65EE3" w:rsidRDefault="00C65EE3" w:rsidP="00685C4B">
      <w:pPr>
        <w:pStyle w:val="11"/>
        <w:tabs>
          <w:tab w:val="right" w:leader="dot" w:pos="9060"/>
        </w:tabs>
        <w:rPr>
          <w:rFonts w:ascii="Times New Roman" w:hAnsi="Times New Roman" w:cs="Times New Roman"/>
          <w:noProof/>
          <w:sz w:val="22"/>
        </w:rPr>
      </w:pPr>
      <w:r>
        <w:rPr>
          <w:rFonts w:ascii="Times New Roman" w:hAnsi="Times New Roman" w:cs="Times New Roman"/>
          <w:noProof/>
        </w:rPr>
        <w:t>2</w:t>
      </w:r>
      <w:r w:rsidR="00685C4B" w:rsidRPr="00C65EE3">
        <w:rPr>
          <w:rFonts w:ascii="Times New Roman" w:hAnsi="Times New Roman" w:cs="Times New Roman"/>
          <w:noProof/>
        </w:rPr>
        <w:t>. Описание алгоритмов функционирования приложения</w:t>
      </w:r>
      <w:r w:rsidR="00685C4B" w:rsidRPr="00C65EE3">
        <w:rPr>
          <w:rFonts w:ascii="Times New Roman" w:hAnsi="Times New Roman" w:cs="Times New Roman"/>
          <w:noProof/>
        </w:rPr>
        <w:tab/>
      </w:r>
      <w:r w:rsidRPr="00C65EE3">
        <w:rPr>
          <w:rFonts w:ascii="Times New Roman" w:hAnsi="Times New Roman" w:cs="Times New Roman"/>
          <w:noProof/>
        </w:rPr>
        <w:t>9</w:t>
      </w:r>
    </w:p>
    <w:p w:rsidR="00C65EE3" w:rsidRPr="00C65EE3" w:rsidRDefault="00C65EE3" w:rsidP="00685C4B">
      <w:pPr>
        <w:pStyle w:val="11"/>
        <w:tabs>
          <w:tab w:val="right" w:leader="dot" w:pos="906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3</w:t>
      </w:r>
      <w:r w:rsidR="00685C4B" w:rsidRPr="00C65EE3">
        <w:rPr>
          <w:rFonts w:ascii="Times New Roman" w:hAnsi="Times New Roman" w:cs="Times New Roman"/>
          <w:noProof/>
        </w:rPr>
        <w:t>. Реализация графического интерфейса</w:t>
      </w:r>
      <w:r w:rsidR="00685C4B" w:rsidRPr="00C65EE3">
        <w:rPr>
          <w:rFonts w:ascii="Times New Roman" w:hAnsi="Times New Roman" w:cs="Times New Roman"/>
          <w:noProof/>
        </w:rPr>
        <w:tab/>
      </w:r>
      <w:r w:rsidRPr="00C65EE3">
        <w:rPr>
          <w:rFonts w:ascii="Times New Roman" w:hAnsi="Times New Roman" w:cs="Times New Roman"/>
          <w:noProof/>
        </w:rPr>
        <w:t>13</w:t>
      </w:r>
    </w:p>
    <w:p w:rsidR="00685C4B" w:rsidRPr="00C65EE3" w:rsidRDefault="00685C4B" w:rsidP="00685C4B">
      <w:pPr>
        <w:pStyle w:val="11"/>
        <w:tabs>
          <w:tab w:val="right" w:leader="dot" w:pos="9060"/>
        </w:tabs>
        <w:rPr>
          <w:rFonts w:ascii="Times New Roman" w:hAnsi="Times New Roman" w:cs="Times New Roman"/>
          <w:noProof/>
          <w:sz w:val="22"/>
        </w:rPr>
      </w:pPr>
      <w:r w:rsidRPr="00C65EE3">
        <w:rPr>
          <w:rFonts w:ascii="Times New Roman" w:hAnsi="Times New Roman" w:cs="Times New Roman"/>
          <w:noProof/>
        </w:rPr>
        <w:t>Вывод</w:t>
      </w:r>
      <w:r w:rsidRPr="00C65EE3">
        <w:rPr>
          <w:rFonts w:ascii="Times New Roman" w:hAnsi="Times New Roman" w:cs="Times New Roman"/>
          <w:noProof/>
        </w:rPr>
        <w:tab/>
      </w:r>
      <w:r w:rsidR="00C65EE3" w:rsidRPr="00C65EE3">
        <w:rPr>
          <w:rFonts w:ascii="Times New Roman" w:hAnsi="Times New Roman" w:cs="Times New Roman"/>
          <w:noProof/>
        </w:rPr>
        <w:t>14</w:t>
      </w:r>
    </w:p>
    <w:p w:rsidR="00685C4B" w:rsidRPr="00C65EE3" w:rsidRDefault="00685C4B" w:rsidP="00685C4B">
      <w:pPr>
        <w:pStyle w:val="11"/>
        <w:tabs>
          <w:tab w:val="right" w:leader="dot" w:pos="9060"/>
        </w:tabs>
        <w:rPr>
          <w:rFonts w:ascii="Times New Roman" w:hAnsi="Times New Roman" w:cs="Times New Roman"/>
          <w:noProof/>
          <w:sz w:val="22"/>
        </w:rPr>
      </w:pPr>
      <w:r w:rsidRPr="00C65EE3">
        <w:rPr>
          <w:rFonts w:ascii="Times New Roman" w:hAnsi="Times New Roman" w:cs="Times New Roman"/>
          <w:noProof/>
          <w:color w:val="000000" w:themeColor="text1"/>
        </w:rPr>
        <w:t>Список литературы.</w:t>
      </w:r>
      <w:r w:rsidRPr="00C65EE3">
        <w:rPr>
          <w:rFonts w:ascii="Times New Roman" w:hAnsi="Times New Roman" w:cs="Times New Roman"/>
          <w:noProof/>
        </w:rPr>
        <w:tab/>
      </w:r>
      <w:r w:rsidR="00C65EE3" w:rsidRPr="00C65EE3">
        <w:rPr>
          <w:rFonts w:ascii="Times New Roman" w:hAnsi="Times New Roman" w:cs="Times New Roman"/>
          <w:noProof/>
        </w:rPr>
        <w:t>15</w:t>
      </w:r>
    </w:p>
    <w:p w:rsidR="00685C4B" w:rsidRPr="00C65EE3" w:rsidRDefault="00685C4B" w:rsidP="00685C4B">
      <w:pPr>
        <w:pStyle w:val="11"/>
        <w:tabs>
          <w:tab w:val="right" w:leader="dot" w:pos="9060"/>
        </w:tabs>
        <w:rPr>
          <w:rFonts w:ascii="Times New Roman" w:hAnsi="Times New Roman" w:cs="Times New Roman"/>
          <w:noProof/>
          <w:sz w:val="22"/>
        </w:rPr>
      </w:pPr>
    </w:p>
    <w:p w:rsidR="00C86FA8" w:rsidRDefault="00685C4B" w:rsidP="00685C4B">
      <w:pPr>
        <w:widowControl/>
        <w:suppressAutoHyphens w:val="0"/>
      </w:pPr>
      <w:r w:rsidRPr="00C65EE3">
        <w:rPr>
          <w:rFonts w:ascii="Times New Roman" w:hAnsi="Times New Roman" w:cs="Times New Roman"/>
          <w:sz w:val="28"/>
          <w:szCs w:val="28"/>
        </w:rPr>
        <w:fldChar w:fldCharType="end"/>
      </w:r>
      <w:r w:rsidR="00C86FA8">
        <w:br w:type="page"/>
      </w:r>
    </w:p>
    <w:p w:rsidR="00C86FA8" w:rsidRDefault="00486AC6">
      <w:pPr>
        <w:tabs>
          <w:tab w:val="left" w:pos="562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Введение.</w:t>
      </w:r>
    </w:p>
    <w:p w:rsidR="00A572C6" w:rsidRDefault="00A572C6">
      <w:pPr>
        <w:tabs>
          <w:tab w:val="left" w:pos="562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C4DD8" w:rsidRDefault="00A572C6" w:rsidP="00EC4DD8">
      <w:pPr>
        <w:pStyle w:val="a9"/>
        <w:shd w:val="clear" w:color="auto" w:fill="FFFFFF"/>
        <w:spacing w:before="120" w:beforeAutospacing="0" w:after="120" w:afterAutospacing="0" w:line="375" w:lineRule="atLeast"/>
        <w:ind w:firstLine="709"/>
        <w:jc w:val="both"/>
        <w:rPr>
          <w:color w:val="000000" w:themeColor="text1"/>
          <w:sz w:val="28"/>
          <w:szCs w:val="28"/>
        </w:rPr>
      </w:pPr>
      <w:r w:rsidRPr="00A572C6">
        <w:rPr>
          <w:b/>
          <w:bCs/>
          <w:color w:val="000000" w:themeColor="text1"/>
          <w:sz w:val="28"/>
          <w:szCs w:val="28"/>
          <w:shd w:val="clear" w:color="auto" w:fill="FFFFFF"/>
        </w:rPr>
        <w:t>Настольный теннис</w:t>
      </w:r>
      <w:r w:rsidRPr="00A572C6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r w:rsidRPr="00A572C6">
        <w:rPr>
          <w:color w:val="000000" w:themeColor="text1"/>
          <w:sz w:val="28"/>
          <w:szCs w:val="28"/>
          <w:shd w:val="clear" w:color="auto" w:fill="FFFFFF"/>
        </w:rPr>
        <w:t>(</w:t>
      </w:r>
      <w:r w:rsidRPr="00A572C6">
        <w:rPr>
          <w:b/>
          <w:bCs/>
          <w:color w:val="000000" w:themeColor="text1"/>
          <w:sz w:val="28"/>
          <w:szCs w:val="28"/>
          <w:shd w:val="clear" w:color="auto" w:fill="FFFFFF"/>
        </w:rPr>
        <w:t>пинг-понг</w:t>
      </w:r>
      <w:r w:rsidRPr="00A572C6">
        <w:rPr>
          <w:color w:val="000000" w:themeColor="text1"/>
          <w:sz w:val="28"/>
          <w:szCs w:val="28"/>
          <w:shd w:val="clear" w:color="auto" w:fill="FFFFFF"/>
        </w:rPr>
        <w:t>) — вид</w:t>
      </w:r>
      <w:r w:rsidRPr="00A572C6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hyperlink r:id="rId8" w:tooltip="Спорт" w:history="1">
        <w:r w:rsidRPr="00A572C6">
          <w:rPr>
            <w:rStyle w:val="a8"/>
            <w:color w:val="000000" w:themeColor="text1"/>
            <w:sz w:val="28"/>
            <w:szCs w:val="28"/>
            <w:u w:val="none"/>
            <w:shd w:val="clear" w:color="auto" w:fill="FFFFFF"/>
          </w:rPr>
          <w:t>спорта</w:t>
        </w:r>
      </w:hyperlink>
      <w:r w:rsidRPr="00A572C6">
        <w:rPr>
          <w:color w:val="000000" w:themeColor="text1"/>
          <w:sz w:val="28"/>
          <w:szCs w:val="28"/>
          <w:shd w:val="clear" w:color="auto" w:fill="FFFFFF"/>
        </w:rPr>
        <w:t>, спортивная игра, основанная на перекидывании специального мяча ракетками на игровом столе с сеткой по определённым правилам. Целью игроков является достижение ситуации, когда мяч не будет правильно отбит противником. Главные международные турниры —</w:t>
      </w:r>
      <w:r w:rsidRPr="00A572C6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hyperlink r:id="rId9" w:tooltip="Чемпионат мира по настольному теннису" w:history="1">
        <w:r w:rsidRPr="00A572C6">
          <w:rPr>
            <w:rStyle w:val="a8"/>
            <w:color w:val="000000" w:themeColor="text1"/>
            <w:sz w:val="28"/>
            <w:szCs w:val="28"/>
            <w:u w:val="none"/>
            <w:shd w:val="clear" w:color="auto" w:fill="FFFFFF"/>
          </w:rPr>
          <w:t>чемпионат мира</w:t>
        </w:r>
      </w:hyperlink>
      <w:r w:rsidRPr="00A572C6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r w:rsidRPr="00A572C6">
        <w:rPr>
          <w:color w:val="000000" w:themeColor="text1"/>
          <w:sz w:val="28"/>
          <w:szCs w:val="28"/>
          <w:shd w:val="clear" w:color="auto" w:fill="FFFFFF"/>
        </w:rPr>
        <w:t>и</w:t>
      </w:r>
      <w:r w:rsidRPr="00A572C6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hyperlink r:id="rId10" w:tooltip="Настольный теннис на Олимпийских играх" w:history="1">
        <w:r w:rsidRPr="00A572C6">
          <w:rPr>
            <w:rStyle w:val="a8"/>
            <w:color w:val="000000" w:themeColor="text1"/>
            <w:sz w:val="28"/>
            <w:szCs w:val="28"/>
            <w:u w:val="none"/>
            <w:shd w:val="clear" w:color="auto" w:fill="FFFFFF"/>
          </w:rPr>
          <w:t>Олимпийские игры</w:t>
        </w:r>
      </w:hyperlink>
      <w:r w:rsidRPr="00A572C6">
        <w:rPr>
          <w:color w:val="000000" w:themeColor="text1"/>
          <w:sz w:val="28"/>
          <w:szCs w:val="28"/>
        </w:rPr>
        <w:t xml:space="preserve">. </w:t>
      </w:r>
    </w:p>
    <w:p w:rsidR="00A572C6" w:rsidRPr="00A572C6" w:rsidRDefault="00A572C6" w:rsidP="00EC4DD8">
      <w:pPr>
        <w:pStyle w:val="a9"/>
        <w:shd w:val="clear" w:color="auto" w:fill="FFFFFF"/>
        <w:spacing w:before="120" w:beforeAutospacing="0" w:after="120" w:afterAutospacing="0" w:line="375" w:lineRule="atLeast"/>
        <w:ind w:firstLine="709"/>
        <w:jc w:val="both"/>
        <w:rPr>
          <w:color w:val="000000" w:themeColor="text1"/>
          <w:sz w:val="28"/>
          <w:szCs w:val="28"/>
        </w:rPr>
      </w:pPr>
      <w:r w:rsidRPr="00A572C6">
        <w:rPr>
          <w:color w:val="000000" w:themeColor="text1"/>
          <w:sz w:val="28"/>
          <w:szCs w:val="28"/>
        </w:rPr>
        <w:t>Игра происходит на столе размером 2,74×1,52 м (9×5 футов) и высотой 76 см (30 дюймов). Стол изготавливается из плотных материалов (</w:t>
      </w:r>
      <w:hyperlink r:id="rId11" w:tooltip="Древесно-стружечная плита" w:history="1">
        <w:r w:rsidRPr="00A572C6">
          <w:rPr>
            <w:rStyle w:val="a8"/>
            <w:color w:val="000000" w:themeColor="text1"/>
            <w:sz w:val="28"/>
            <w:szCs w:val="28"/>
            <w:u w:val="none"/>
          </w:rPr>
          <w:t>ДСП</w:t>
        </w:r>
      </w:hyperlink>
      <w:r w:rsidRPr="00A572C6">
        <w:rPr>
          <w:color w:val="000000" w:themeColor="text1"/>
          <w:sz w:val="28"/>
          <w:szCs w:val="28"/>
        </w:rPr>
        <w:t>, алюминий, пластик), обеспечивающих необходимый по правилам отскок мяча, выкрашен чаще всего в зелёный или тёмно-синий цвет. Посередине стола находится сетка высотой 15,2 см (6 дюймов). При игре используются</w:t>
      </w:r>
      <w:r w:rsidRPr="00A572C6">
        <w:rPr>
          <w:rStyle w:val="apple-converted-space"/>
          <w:color w:val="000000" w:themeColor="text1"/>
          <w:sz w:val="28"/>
          <w:szCs w:val="28"/>
        </w:rPr>
        <w:t> </w:t>
      </w:r>
      <w:hyperlink r:id="rId12" w:tooltip="Ракетка" w:history="1">
        <w:r w:rsidRPr="00A572C6">
          <w:rPr>
            <w:rStyle w:val="a8"/>
            <w:color w:val="000000" w:themeColor="text1"/>
            <w:sz w:val="28"/>
            <w:szCs w:val="28"/>
            <w:u w:val="none"/>
          </w:rPr>
          <w:t>ракетки</w:t>
        </w:r>
      </w:hyperlink>
      <w:r w:rsidRPr="00A572C6">
        <w:rPr>
          <w:color w:val="000000" w:themeColor="text1"/>
          <w:sz w:val="28"/>
          <w:szCs w:val="28"/>
        </w:rPr>
        <w:t>, сделанные из нескольких слоев дерева и других материалов, покрытые одним или двумя слоями специальной резины с каждой стороны. Мяч для настольного тенниса изготавливается из</w:t>
      </w:r>
      <w:r w:rsidRPr="00A572C6">
        <w:rPr>
          <w:rStyle w:val="apple-converted-space"/>
          <w:color w:val="000000" w:themeColor="text1"/>
          <w:sz w:val="28"/>
          <w:szCs w:val="28"/>
        </w:rPr>
        <w:t> </w:t>
      </w:r>
      <w:hyperlink r:id="rId13" w:tooltip="Целлулоид" w:history="1">
        <w:r w:rsidRPr="00A572C6">
          <w:rPr>
            <w:rStyle w:val="a8"/>
            <w:color w:val="000000" w:themeColor="text1"/>
            <w:sz w:val="28"/>
            <w:szCs w:val="28"/>
            <w:u w:val="none"/>
          </w:rPr>
          <w:t>целлулоида</w:t>
        </w:r>
      </w:hyperlink>
      <w:r w:rsidRPr="00A572C6">
        <w:rPr>
          <w:rStyle w:val="apple-converted-space"/>
          <w:color w:val="000000" w:themeColor="text1"/>
          <w:sz w:val="28"/>
          <w:szCs w:val="28"/>
        </w:rPr>
        <w:t> </w:t>
      </w:r>
      <w:r w:rsidRPr="00A572C6">
        <w:rPr>
          <w:color w:val="000000" w:themeColor="text1"/>
          <w:sz w:val="28"/>
          <w:szCs w:val="28"/>
        </w:rPr>
        <w:t>или пластика (с 2014 года). Диаметр мяча 40 мм, масса 2,7 г. Мяч должен быть окрашен в белый или оранжевый цвет. С 2007 по 2013 год мячи других цветов на международных соревнованиях не использовались, в 2014 проводились эксперименты с двухцветными мячами.</w:t>
      </w:r>
    </w:p>
    <w:p w:rsidR="00486AC6" w:rsidRPr="00A572C6" w:rsidRDefault="00A572C6" w:rsidP="00EC4DD8">
      <w:pPr>
        <w:pStyle w:val="a9"/>
        <w:shd w:val="clear" w:color="auto" w:fill="FFFFFF"/>
        <w:spacing w:before="120" w:beforeAutospacing="0" w:after="120" w:afterAutospacing="0" w:line="375" w:lineRule="atLeast"/>
        <w:ind w:firstLine="709"/>
        <w:jc w:val="both"/>
        <w:rPr>
          <w:color w:val="000000" w:themeColor="text1"/>
          <w:sz w:val="28"/>
          <w:szCs w:val="28"/>
        </w:rPr>
      </w:pPr>
      <w:r w:rsidRPr="00A572C6">
        <w:rPr>
          <w:color w:val="000000" w:themeColor="text1"/>
          <w:sz w:val="28"/>
          <w:szCs w:val="28"/>
        </w:rPr>
        <w:t>Игра проходит между двумя игроками, либо между двумя командами из двух игроков.</w:t>
      </w:r>
      <w:r w:rsidR="00EC4DD8">
        <w:rPr>
          <w:color w:val="000000" w:themeColor="text1"/>
          <w:sz w:val="28"/>
          <w:szCs w:val="28"/>
        </w:rPr>
        <w:t xml:space="preserve"> </w:t>
      </w:r>
      <w:r w:rsidRPr="00A572C6">
        <w:rPr>
          <w:color w:val="000000" w:themeColor="text1"/>
          <w:sz w:val="28"/>
          <w:szCs w:val="28"/>
        </w:rPr>
        <w:t>Каждый розыгрыш мяча заканчивается присвоением одного очка одному или другому игроку (команде). По современным международным правилам, установленным в</w:t>
      </w:r>
      <w:r w:rsidR="00EC4DD8">
        <w:rPr>
          <w:color w:val="000000" w:themeColor="text1"/>
          <w:sz w:val="28"/>
          <w:szCs w:val="28"/>
        </w:rPr>
        <w:t xml:space="preserve"> </w:t>
      </w:r>
      <w:hyperlink r:id="rId14" w:tooltip="2001 год" w:history="1">
        <w:r w:rsidRPr="00A572C6">
          <w:rPr>
            <w:rStyle w:val="a8"/>
            <w:color w:val="000000" w:themeColor="text1"/>
            <w:sz w:val="28"/>
            <w:szCs w:val="28"/>
            <w:u w:val="none"/>
          </w:rPr>
          <w:t>2001 году</w:t>
        </w:r>
      </w:hyperlink>
      <w:r w:rsidRPr="00A572C6">
        <w:rPr>
          <w:color w:val="000000" w:themeColor="text1"/>
          <w:sz w:val="28"/>
          <w:szCs w:val="28"/>
        </w:rPr>
        <w:t>, каждая игра продолжается до 11 очков. Матч состоит из нечётного количества игр (обычно пяти или семи).</w:t>
      </w:r>
    </w:p>
    <w:p w:rsidR="00A572C6" w:rsidRPr="00A572C6" w:rsidRDefault="00A572C6" w:rsidP="00EC4DD8">
      <w:pPr>
        <w:pStyle w:val="a9"/>
        <w:shd w:val="clear" w:color="auto" w:fill="FFFFFF"/>
        <w:spacing w:before="120" w:beforeAutospacing="0" w:after="120" w:afterAutospacing="0" w:line="375" w:lineRule="atLeast"/>
        <w:ind w:firstLine="709"/>
        <w:jc w:val="both"/>
        <w:rPr>
          <w:color w:val="000000" w:themeColor="text1"/>
          <w:sz w:val="28"/>
          <w:szCs w:val="28"/>
        </w:rPr>
      </w:pPr>
      <w:r w:rsidRPr="00A572C6">
        <w:rPr>
          <w:color w:val="000000" w:themeColor="text1"/>
          <w:sz w:val="28"/>
          <w:szCs w:val="28"/>
        </w:rPr>
        <w:t>Впервые название «Пинг-Понг» стало встречаться начиная с 1901 года, а до этого в ходу были аналогичные по интонациям названия: «Флим-Флам», «Виф-Ваф», а также «Госсима». Больше 100 лет назад предприимчивый американец Джон Джаквес зарегистрировал придуманное название. Оно получилось из сочетания двух звуков: «пинг» — звук, издаваемый мячом, когда он ударяется о ракетку, и «понг» — когда мяч отскакивает от стола. В дальнейшем название было продано братьям Паркер.</w:t>
      </w:r>
    </w:p>
    <w:p w:rsidR="00EC4DD8" w:rsidRDefault="00A572C6" w:rsidP="00EC4DD8">
      <w:pPr>
        <w:pStyle w:val="a9"/>
        <w:shd w:val="clear" w:color="auto" w:fill="FFFFFF"/>
        <w:spacing w:before="120" w:beforeAutospacing="0" w:after="120" w:afterAutospacing="0" w:line="375" w:lineRule="atLeast"/>
        <w:ind w:firstLine="709"/>
        <w:jc w:val="both"/>
        <w:rPr>
          <w:color w:val="000000" w:themeColor="text1"/>
          <w:sz w:val="28"/>
          <w:szCs w:val="28"/>
        </w:rPr>
      </w:pPr>
      <w:r w:rsidRPr="00A572C6">
        <w:rPr>
          <w:color w:val="000000" w:themeColor="text1"/>
          <w:sz w:val="28"/>
          <w:szCs w:val="28"/>
        </w:rPr>
        <w:t>Сегодня пинг-понгом называют «аутентичную» разновидность настольного тенниса, где все игроки находятся в равных условиях, так как используют одинаковые ракетки с наждачным покрытием (как это было в 40-50-х годах XX века).</w:t>
      </w:r>
    </w:p>
    <w:p w:rsidR="00EC4DD8" w:rsidRDefault="00EC4DD8">
      <w:pPr>
        <w:widowControl/>
        <w:suppressAutoHyphens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ar-SA"/>
        </w:rPr>
      </w:pPr>
      <w:r>
        <w:rPr>
          <w:color w:val="000000" w:themeColor="text1"/>
          <w:sz w:val="28"/>
          <w:szCs w:val="28"/>
        </w:rPr>
        <w:br w:type="page"/>
      </w:r>
    </w:p>
    <w:p w:rsidR="00EC4DD8" w:rsidRPr="00EC4DD8" w:rsidRDefault="00EC4DD8" w:rsidP="00EC4DD8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389687341"/>
      <w:r w:rsidRPr="00EC4DD8">
        <w:rPr>
          <w:rFonts w:ascii="Times New Roman" w:hAnsi="Times New Roman" w:cs="Times New Roman"/>
          <w:color w:val="auto"/>
          <w:sz w:val="32"/>
          <w:szCs w:val="32"/>
        </w:rPr>
        <w:t>Техническое задание</w:t>
      </w:r>
      <w:bookmarkEnd w:id="0"/>
      <w:r w:rsidR="00C65EE3">
        <w:rPr>
          <w:rFonts w:ascii="Times New Roman" w:hAnsi="Times New Roman" w:cs="Times New Roman"/>
          <w:color w:val="auto"/>
          <w:sz w:val="32"/>
          <w:szCs w:val="32"/>
        </w:rPr>
        <w:t>.</w:t>
      </w:r>
    </w:p>
    <w:p w:rsidR="00EC4DD8" w:rsidRPr="000330F5" w:rsidRDefault="000330F5" w:rsidP="002D0DAA">
      <w:pPr>
        <w:jc w:val="both"/>
        <w:rPr>
          <w:rFonts w:ascii="Times New Roman" w:hAnsi="Times New Roman" w:cs="Times New Roman"/>
          <w:sz w:val="28"/>
          <w:szCs w:val="28"/>
        </w:rPr>
      </w:pPr>
      <w:r w:rsidRPr="000330F5">
        <w:rPr>
          <w:rFonts w:ascii="Times New Roman" w:hAnsi="Times New Roman" w:cs="Times New Roman"/>
          <w:sz w:val="28"/>
          <w:szCs w:val="28"/>
        </w:rPr>
        <w:t>Приложение «игра Теннис</w:t>
      </w:r>
      <w:r w:rsidR="00EC4DD8" w:rsidRPr="000330F5">
        <w:rPr>
          <w:rFonts w:ascii="Times New Roman" w:hAnsi="Times New Roman" w:cs="Times New Roman"/>
          <w:sz w:val="28"/>
          <w:szCs w:val="28"/>
        </w:rPr>
        <w:t>»</w:t>
      </w:r>
    </w:p>
    <w:p w:rsidR="00EC4DD8" w:rsidRPr="000330F5" w:rsidRDefault="00EC4DD8" w:rsidP="002D0DAA">
      <w:pPr>
        <w:jc w:val="both"/>
        <w:rPr>
          <w:rFonts w:ascii="Times New Roman" w:hAnsi="Times New Roman" w:cs="Times New Roman"/>
          <w:sz w:val="28"/>
          <w:szCs w:val="28"/>
        </w:rPr>
      </w:pPr>
      <w:r w:rsidRPr="000330F5"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EC4DD8" w:rsidRPr="000330F5" w:rsidRDefault="00EC4DD8" w:rsidP="002D0DAA">
      <w:pPr>
        <w:jc w:val="both"/>
        <w:rPr>
          <w:rFonts w:ascii="Times New Roman" w:hAnsi="Times New Roman" w:cs="Times New Roman"/>
          <w:sz w:val="28"/>
          <w:szCs w:val="28"/>
        </w:rPr>
      </w:pPr>
      <w:r w:rsidRPr="000330F5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0330F5" w:rsidRPr="000330F5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Pr="000330F5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0330F5" w:rsidRPr="000330F5">
        <w:rPr>
          <w:rFonts w:ascii="Times New Roman" w:hAnsi="Times New Roman" w:cs="Times New Roman"/>
          <w:sz w:val="28"/>
          <w:szCs w:val="28"/>
        </w:rPr>
        <w:t xml:space="preserve">игра Теннис </w:t>
      </w:r>
      <w:r w:rsidRPr="000330F5"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 w:rsidRPr="000330F5">
        <w:rPr>
          <w:rFonts w:ascii="Times New Roman" w:hAnsi="Times New Roman" w:cs="Times New Roman"/>
          <w:sz w:val="28"/>
          <w:szCs w:val="28"/>
          <w:lang w:val="en-US"/>
        </w:rPr>
        <w:t>NetBeans</w:t>
      </w:r>
      <w:r w:rsidRPr="000330F5">
        <w:rPr>
          <w:rFonts w:ascii="Times New Roman" w:hAnsi="Times New Roman" w:cs="Times New Roman"/>
          <w:sz w:val="28"/>
          <w:szCs w:val="28"/>
        </w:rPr>
        <w:t xml:space="preserve"> </w:t>
      </w:r>
      <w:r w:rsidRPr="000330F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0330F5">
        <w:rPr>
          <w:rFonts w:ascii="Times New Roman" w:hAnsi="Times New Roman" w:cs="Times New Roman"/>
          <w:sz w:val="28"/>
          <w:szCs w:val="28"/>
        </w:rPr>
        <w:t>, выполняющее определённые функции.</w:t>
      </w:r>
    </w:p>
    <w:p w:rsidR="000330F5" w:rsidRPr="000330F5" w:rsidRDefault="000330F5" w:rsidP="002D0DAA">
      <w:pPr>
        <w:jc w:val="both"/>
        <w:rPr>
          <w:rFonts w:ascii="Times New Roman" w:hAnsi="Times New Roman" w:cs="Times New Roman"/>
          <w:sz w:val="28"/>
          <w:szCs w:val="28"/>
        </w:rPr>
      </w:pPr>
      <w:r w:rsidRPr="000330F5">
        <w:rPr>
          <w:rFonts w:ascii="Times New Roman" w:hAnsi="Times New Roman" w:cs="Times New Roman"/>
          <w:sz w:val="28"/>
          <w:szCs w:val="28"/>
        </w:rPr>
        <w:t>Приложение должно быть предназначено для двух игроков.</w:t>
      </w:r>
    </w:p>
    <w:p w:rsidR="000330F5" w:rsidRPr="000330F5" w:rsidRDefault="000330F5" w:rsidP="002D0DA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30F5">
        <w:rPr>
          <w:rFonts w:ascii="Times New Roman" w:hAnsi="Times New Roman" w:cs="Times New Roman"/>
          <w:sz w:val="28"/>
          <w:szCs w:val="28"/>
        </w:rPr>
        <w:t>Также приложение должно содержать в себе: две ракетки, и мячик оранжевого цвета.</w:t>
      </w:r>
      <w:r w:rsidR="00EC4DD8" w:rsidRPr="000330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572C6" w:rsidRPr="000330F5" w:rsidRDefault="002D0DAA" w:rsidP="002D0DAA">
      <w:pPr>
        <w:widowControl/>
        <w:suppressAutoHyphens w:val="0"/>
        <w:spacing w:after="120"/>
        <w:ind w:right="425" w:firstLine="709"/>
        <w:contextualSpacing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 приложении, должно указываться счет каждого игрока, чтобы в конце вычислить победителя игры.</w:t>
      </w:r>
    </w:p>
    <w:p w:rsidR="00694BC3" w:rsidRDefault="00694BC3" w:rsidP="002D0DAA">
      <w:pPr>
        <w:tabs>
          <w:tab w:val="left" w:pos="5625"/>
        </w:tabs>
        <w:jc w:val="both"/>
        <w:rPr>
          <w:sz w:val="28"/>
          <w:szCs w:val="28"/>
        </w:rPr>
      </w:pPr>
    </w:p>
    <w:p w:rsidR="00694BC3" w:rsidRDefault="00694BC3">
      <w:pPr>
        <w:widowControl/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94BC3" w:rsidRPr="00693F33" w:rsidRDefault="00694BC3" w:rsidP="00694BC3">
      <w:pPr>
        <w:pStyle w:val="1"/>
        <w:numPr>
          <w:ilvl w:val="0"/>
          <w:numId w:val="0"/>
        </w:numPr>
        <w:spacing w:before="0"/>
        <w:ind w:left="432" w:hanging="432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389687343"/>
      <w:r>
        <w:rPr>
          <w:rFonts w:ascii="Times New Roman" w:hAnsi="Times New Roman" w:cs="Times New Roman"/>
          <w:color w:val="auto"/>
          <w:sz w:val="32"/>
          <w:szCs w:val="32"/>
        </w:rPr>
        <w:t xml:space="preserve">                          </w:t>
      </w:r>
      <w:r w:rsidR="00C65EE3">
        <w:rPr>
          <w:rFonts w:ascii="Times New Roman" w:hAnsi="Times New Roman" w:cs="Times New Roman"/>
          <w:color w:val="auto"/>
          <w:sz w:val="32"/>
          <w:szCs w:val="32"/>
        </w:rPr>
        <w:t>1.</w:t>
      </w:r>
      <w:r>
        <w:rPr>
          <w:rFonts w:ascii="Times New Roman" w:hAnsi="Times New Roman" w:cs="Times New Roman"/>
          <w:color w:val="auto"/>
          <w:sz w:val="32"/>
          <w:szCs w:val="32"/>
        </w:rPr>
        <w:t xml:space="preserve">  Инструмент для реализации</w:t>
      </w:r>
      <w:bookmarkEnd w:id="1"/>
      <w:r>
        <w:rPr>
          <w:rFonts w:ascii="Times New Roman" w:hAnsi="Times New Roman" w:cs="Times New Roman"/>
          <w:color w:val="auto"/>
          <w:sz w:val="32"/>
          <w:szCs w:val="32"/>
        </w:rPr>
        <w:t>.</w:t>
      </w:r>
    </w:p>
    <w:p w:rsidR="00694BC3" w:rsidRDefault="00694BC3" w:rsidP="00694BC3">
      <w:pPr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94BC3">
        <w:rPr>
          <w:rFonts w:ascii="Times New Roman" w:hAnsi="Times New Roman" w:cs="Times New Roman"/>
          <w:iCs/>
          <w:sz w:val="28"/>
          <w:szCs w:val="28"/>
        </w:rPr>
        <w:t xml:space="preserve">Данная программа была выполнена в </w:t>
      </w:r>
      <w:r w:rsidRPr="00694BC3">
        <w:rPr>
          <w:rFonts w:ascii="Times New Roman" w:hAnsi="Times New Roman" w:cs="Times New Roman"/>
          <w:bCs/>
          <w:iCs/>
          <w:sz w:val="28"/>
          <w:szCs w:val="28"/>
        </w:rPr>
        <w:t>NetBeans IDE</w:t>
      </w:r>
      <w:r w:rsidRPr="00694BC3">
        <w:rPr>
          <w:rFonts w:ascii="Times New Roman" w:hAnsi="Times New Roman" w:cs="Times New Roman"/>
          <w:iCs/>
          <w:sz w:val="28"/>
          <w:szCs w:val="28"/>
        </w:rPr>
        <w:t xml:space="preserve"> — свободной интегрированной среде разработки приложений (IDE) на языках программирования </w:t>
      </w:r>
      <w:r w:rsidRPr="00694BC3"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 w:rsidRPr="00694BC3">
        <w:rPr>
          <w:rFonts w:ascii="Times New Roman" w:hAnsi="Times New Roman" w:cs="Times New Roman"/>
          <w:sz w:val="28"/>
          <w:szCs w:val="28"/>
        </w:rPr>
        <w:t xml:space="preserve">, </w:t>
      </w:r>
      <w:hyperlink r:id="rId15" w:tooltip="Python" w:history="1">
        <w:r w:rsidRPr="00694BC3">
          <w:rPr>
            <w:rFonts w:ascii="Times New Roman" w:hAnsi="Times New Roman" w:cs="Times New Roman"/>
            <w:sz w:val="28"/>
            <w:szCs w:val="28"/>
          </w:rPr>
          <w:t>Python</w:t>
        </w:r>
      </w:hyperlink>
      <w:r w:rsidRPr="00694BC3">
        <w:rPr>
          <w:rFonts w:ascii="Times New Roman" w:hAnsi="Times New Roman" w:cs="Times New Roman"/>
          <w:sz w:val="28"/>
          <w:szCs w:val="28"/>
        </w:rPr>
        <w:t>,</w:t>
      </w:r>
      <w:hyperlink r:id="rId16" w:tooltip="PHP" w:history="1">
        <w:r w:rsidRPr="00694BC3">
          <w:rPr>
            <w:rFonts w:ascii="Times New Roman" w:hAnsi="Times New Roman" w:cs="Times New Roman"/>
            <w:sz w:val="28"/>
            <w:szCs w:val="28"/>
          </w:rPr>
          <w:t>PHP</w:t>
        </w:r>
      </w:hyperlink>
      <w:r w:rsidRPr="00694BC3">
        <w:rPr>
          <w:rFonts w:ascii="Times New Roman" w:hAnsi="Times New Roman" w:cs="Times New Roman"/>
          <w:sz w:val="28"/>
          <w:szCs w:val="28"/>
        </w:rPr>
        <w:t xml:space="preserve">, </w:t>
      </w:r>
      <w:hyperlink r:id="rId17" w:tooltip="JavaScript" w:history="1">
        <w:r w:rsidRPr="00694BC3">
          <w:rPr>
            <w:rFonts w:ascii="Times New Roman" w:hAnsi="Times New Roman" w:cs="Times New Roman"/>
            <w:sz w:val="28"/>
            <w:szCs w:val="28"/>
          </w:rPr>
          <w:t>JavaScript</w:t>
        </w:r>
      </w:hyperlink>
      <w:r w:rsidRPr="00694BC3">
        <w:rPr>
          <w:rFonts w:ascii="Times New Roman" w:hAnsi="Times New Roman" w:cs="Times New Roman"/>
          <w:sz w:val="28"/>
          <w:szCs w:val="28"/>
        </w:rPr>
        <w:t xml:space="preserve">, C, </w:t>
      </w:r>
      <w:hyperlink r:id="rId18" w:tooltip="C++" w:history="1">
        <w:r w:rsidRPr="00694BC3">
          <w:rPr>
            <w:rFonts w:ascii="Times New Roman" w:hAnsi="Times New Roman" w:cs="Times New Roman"/>
            <w:sz w:val="28"/>
            <w:szCs w:val="28"/>
          </w:rPr>
          <w:t>C++</w:t>
        </w:r>
      </w:hyperlink>
      <w:r w:rsidRPr="00694BC3">
        <w:rPr>
          <w:rFonts w:ascii="Times New Roman" w:hAnsi="Times New Roman" w:cs="Times New Roman"/>
          <w:sz w:val="28"/>
          <w:szCs w:val="28"/>
        </w:rPr>
        <w:t>, и</w:t>
      </w:r>
      <w:r w:rsidRPr="00694BC3">
        <w:rPr>
          <w:rFonts w:ascii="Times New Roman" w:hAnsi="Times New Roman" w:cs="Times New Roman"/>
          <w:iCs/>
          <w:sz w:val="28"/>
          <w:szCs w:val="28"/>
        </w:rPr>
        <w:t xml:space="preserve"> др.</w:t>
      </w:r>
    </w:p>
    <w:p w:rsidR="00694BC3" w:rsidRPr="00694BC3" w:rsidRDefault="00694BC3" w:rsidP="00694BC3">
      <w:pPr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94BC3" w:rsidRDefault="00694BC3" w:rsidP="00694BC3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BC3">
        <w:rPr>
          <w:rFonts w:ascii="Times New Roman" w:hAnsi="Times New Roman" w:cs="Times New Roman"/>
          <w:b/>
          <w:bCs/>
          <w:sz w:val="28"/>
          <w:szCs w:val="28"/>
        </w:rPr>
        <w:t>Основные характеристики NetBeans IDE:</w:t>
      </w:r>
    </w:p>
    <w:p w:rsidR="00694BC3" w:rsidRPr="00694BC3" w:rsidRDefault="00694BC3" w:rsidP="00694BC3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94BC3" w:rsidRPr="00694BC3" w:rsidRDefault="00694BC3" w:rsidP="00694BC3">
      <w:pPr>
        <w:widowControl/>
        <w:numPr>
          <w:ilvl w:val="0"/>
          <w:numId w:val="4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Рабочая область среды IDE является полностью настраиваемой - существует возможность пользовательской настройки действий, выполняемых с помощью панели, назначения "горячих" клавиш и т.д.</w:t>
      </w:r>
    </w:p>
    <w:p w:rsidR="00694BC3" w:rsidRPr="00694BC3" w:rsidRDefault="00694BC3" w:rsidP="00694BC3">
      <w:pPr>
        <w:widowControl/>
        <w:numPr>
          <w:ilvl w:val="0"/>
          <w:numId w:val="4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IDE имеет в своем составе расширенный многоязыковой редактор для различных языков программирования - Java, C/C++, Ruby, Groovy, PHP, JavaScript, CSS, XML, HTML, RHTML, JSP, документацию Javadoc. Существует возможность расширения функций редактора с целью поддержки любого другого языка.</w:t>
      </w:r>
    </w:p>
    <w:p w:rsidR="00694BC3" w:rsidRPr="00694BC3" w:rsidRDefault="00694BC3" w:rsidP="00694BC3">
      <w:pPr>
        <w:widowControl/>
        <w:numPr>
          <w:ilvl w:val="0"/>
          <w:numId w:val="4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Редактор NetBeans делает отступы строк, проверяет соответствие скобок и слов, подсвечивает синтаксис исходного кода.</w:t>
      </w:r>
    </w:p>
    <w:p w:rsidR="00694BC3" w:rsidRPr="00694BC3" w:rsidRDefault="00694BC3" w:rsidP="00694BC3">
      <w:pPr>
        <w:widowControl/>
        <w:numPr>
          <w:ilvl w:val="0"/>
          <w:numId w:val="4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Производится проверка ошибок во время ввода, отображение вариантов для автозавершения кода и фрагментов документации по требуемому языку программирования.</w:t>
      </w:r>
    </w:p>
    <w:p w:rsidR="00694BC3" w:rsidRPr="00694BC3" w:rsidRDefault="00694BC3" w:rsidP="00694BC3">
      <w:pPr>
        <w:widowControl/>
        <w:numPr>
          <w:ilvl w:val="0"/>
          <w:numId w:val="4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 xml:space="preserve">Редактор может генерировать и вставлять в исходный код стандартные фрагменты кода на Java или других языках. </w:t>
      </w:r>
    </w:p>
    <w:p w:rsidR="00694BC3" w:rsidRPr="00694BC3" w:rsidRDefault="00694BC3" w:rsidP="00694BC3">
      <w:pPr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Браузер классов позволяет просматривать иерархию и структуру любого класса Java - отображаются интерфейсы, базовые классы, производные классы и члены классов.</w:t>
      </w:r>
    </w:p>
    <w:p w:rsidR="00694BC3" w:rsidRPr="00694BC3" w:rsidRDefault="00694BC3" w:rsidP="00694BC3">
      <w:pPr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Существует возможность перемещения любой вкладки редактора в пределах рабочего пространства IDE и за её пределы, создавая независимое окно, которое можно переместить на второй экран.</w:t>
      </w:r>
    </w:p>
    <w:p w:rsidR="00694BC3" w:rsidRPr="00694BC3" w:rsidRDefault="00694BC3" w:rsidP="00694BC3">
      <w:pPr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Возможность группирования связанных проектов - создавая группы проектов, можно быстро открывать и закрывать несколько сгруппированных проектов одновременно.</w:t>
      </w:r>
    </w:p>
    <w:p w:rsidR="00694BC3" w:rsidRPr="00694BC3" w:rsidRDefault="00694BC3" w:rsidP="00694BC3">
      <w:pPr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Расширенные средства для выполнения контекстно-зависимого поиска по всей среде IDE, справочным материалам и всем открытым проектам и файлам.</w:t>
      </w:r>
    </w:p>
    <w:p w:rsidR="00694BC3" w:rsidRPr="00694BC3" w:rsidRDefault="00694BC3" w:rsidP="00694BC3">
      <w:pPr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Существует возможность создания проектов в свободном формате или начинать работу с проектом с шаблона. В комплекте со средой IDE поставляются шаблоны и примеры проектов для приложений Java SE, мобильных, веб-приложений и приложений уровня предприятия, приложений JavaFX, подключаемых модулей NetBeans, приложений Groovy, PHP, C/C++, Ruby и Ruby on Rails.</w:t>
      </w:r>
    </w:p>
    <w:p w:rsidR="00694BC3" w:rsidRPr="00694BC3" w:rsidRDefault="00694BC3" w:rsidP="00694BC3">
      <w:pPr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NetBeans IDE является платформой для построения десктоп приложений с функциональным пользовательским интерфейсом, т.к. представляет из себя фреймворк к Java библиотеке Swing.</w:t>
      </w:r>
    </w:p>
    <w:p w:rsidR="00694BC3" w:rsidRPr="00694BC3" w:rsidRDefault="00694BC3" w:rsidP="00694BC3">
      <w:pPr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NetBeans имеет встроенную поддержку CVS, Mercurial и Subversion. Для просмотра изменений используется редактор с цветовыми обозначениями.</w:t>
      </w:r>
    </w:p>
    <w:p w:rsidR="00694BC3" w:rsidRPr="00694BC3" w:rsidRDefault="00694BC3" w:rsidP="00694BC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bCs/>
          <w:sz w:val="28"/>
          <w:szCs w:val="28"/>
        </w:rPr>
        <w:t>Возможности программирования в NetBeans:</w:t>
      </w:r>
    </w:p>
    <w:p w:rsidR="00694BC3" w:rsidRPr="00694BC3" w:rsidRDefault="00694BC3" w:rsidP="00694BC3">
      <w:pPr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Разработка Java десктоп приложений с профессиональными графическими интерфейсами пользователя. Используется визуальный редактор - Swing GUI Builder. Работа осуществляется путем перетаскивания элементов графического интерфейса из палитры на холст. Предварительное позиционирование элементов можно осуществлять с помощью указателя мыши. Панель свойств и инспектор компонентов предоставляют возможность тонкой настройки каждого компонента интерфейса.</w:t>
      </w:r>
    </w:p>
    <w:p w:rsidR="00694BC3" w:rsidRPr="00694BC3" w:rsidRDefault="00694BC3" w:rsidP="00694BC3">
      <w:pPr>
        <w:widowControl/>
        <w:numPr>
          <w:ilvl w:val="0"/>
          <w:numId w:val="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Создание веб-приложений и корпоративных приложений в соответствии со стандартами. Среда NetBeans предоставляет полную поддержку Java EE 6. Позволяет разрабатывать веб-страницы, сервлеты, веб-сервисы, Enterprise Java Beans (EJB), проекты Java EE с использованием JavaServer Faces 2.0 (Facelets), Spring, Struts и Hibernate.</w:t>
      </w:r>
    </w:p>
    <w:p w:rsidR="00694BC3" w:rsidRPr="00694BC3" w:rsidRDefault="00694BC3" w:rsidP="00694BC3">
      <w:pPr>
        <w:widowControl/>
        <w:numPr>
          <w:ilvl w:val="0"/>
          <w:numId w:val="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Программирование на PHP, поддержка всех сопутствующих языков программирования, технологий и веб-стандартов. Возможность создавать проекты PHP на основе платформы Zend или Symfony. Редактор PHP динамически интегрирован с функциями редактирования HTML, JavaScript и CSS. Проекты PHP могут быть развёрнуты из среды NetBeans на локальном или удаленном сервере при взаимодействии через FTP или SFTP.</w:t>
      </w:r>
    </w:p>
    <w:p w:rsidR="00694BC3" w:rsidRPr="00694BC3" w:rsidRDefault="00694BC3" w:rsidP="00694BC3">
      <w:pPr>
        <w:widowControl/>
        <w:numPr>
          <w:ilvl w:val="0"/>
          <w:numId w:val="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Возможность создания, тестирования, отладки и внедрения приложений, функционирующих на мобильных телефонах, карманных компьютерах, телеприставках и встраиваемых системах. Visual Mobile Designer (VMD) создает всю необходимую модульную инфраструктуру проекта и обеспечивает быструю разработку графических интерфейсов путём перетаскивания в рабочую область компонентов - экран ожидания, экран входа в систему, обозреватель файлов, средство составления сообщений SMS и экран заставки. Возможность создания пользовательского интерфейса на основе SVG.</w:t>
      </w:r>
    </w:p>
    <w:p w:rsidR="00694BC3" w:rsidRPr="00694BC3" w:rsidRDefault="00694BC3" w:rsidP="00694BC3">
      <w:pPr>
        <w:widowControl/>
        <w:numPr>
          <w:ilvl w:val="0"/>
          <w:numId w:val="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Использование JavaFX Composer для визуального структурирования приложения JavaFX с графическим интерфейсом, аналогично конструктору GUI Swing для Java десктоп приложений.</w:t>
      </w:r>
    </w:p>
    <w:p w:rsidR="00694BC3" w:rsidRPr="00694BC3" w:rsidRDefault="00694BC3" w:rsidP="00694BC3">
      <w:pPr>
        <w:widowControl/>
        <w:numPr>
          <w:ilvl w:val="0"/>
          <w:numId w:val="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Возможность разработки профессиональных приложений на языках C, C++ для различных платформ - Windows, Linux, Mac и Solaris. Поддерживаются все широко используемые компиляторы - GNU, Cygwin и MinGW. Существует возможность установки требуемого компилятора, определений препроцессора, параметров времени компиляции и т.д.</w:t>
      </w:r>
    </w:p>
    <w:p w:rsidR="00694BC3" w:rsidRPr="00694BC3" w:rsidRDefault="00694BC3" w:rsidP="00694BC3">
      <w:pPr>
        <w:widowControl/>
        <w:numPr>
          <w:ilvl w:val="0"/>
          <w:numId w:val="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Расширенные возможности по работе с базами данных - встроенный клиент к базам данных - MySQL, Postgres, Oracle и др., редактор запросов SQL, возможность редактировать таблицы баз данных напрямую через редактор таблиц.</w:t>
      </w:r>
    </w:p>
    <w:p w:rsidR="00694BC3" w:rsidRPr="00694BC3" w:rsidRDefault="00694BC3" w:rsidP="00694BC3">
      <w:pPr>
        <w:widowControl/>
        <w:numPr>
          <w:ilvl w:val="0"/>
          <w:numId w:val="8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Интеграция с серверами приложений и контейнерами сервлетов - автоматическое развёртывание приложений, управление сервером - запуск, остановка, перезапуск.</w:t>
      </w:r>
    </w:p>
    <w:p w:rsidR="00694BC3" w:rsidRPr="00694BC3" w:rsidRDefault="00694BC3" w:rsidP="00694BC3">
      <w:pPr>
        <w:widowControl/>
        <w:numPr>
          <w:ilvl w:val="0"/>
          <w:numId w:val="8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Многоязычный пользовательский интерфейс с поддержкой русского языка.</w:t>
      </w:r>
    </w:p>
    <w:p w:rsidR="00694BC3" w:rsidRPr="00694BC3" w:rsidRDefault="00694BC3" w:rsidP="00694BC3">
      <w:pPr>
        <w:widowControl/>
        <w:numPr>
          <w:ilvl w:val="0"/>
          <w:numId w:val="8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BC3">
        <w:rPr>
          <w:rFonts w:ascii="Times New Roman" w:hAnsi="Times New Roman" w:cs="Times New Roman"/>
          <w:sz w:val="28"/>
          <w:szCs w:val="28"/>
        </w:rPr>
        <w:t>Расширение функциональности с помощью подключаемых модулей, гибкая система управления компонентами, модулями, обновление и загрузка модулей через интернет.</w:t>
      </w:r>
    </w:p>
    <w:p w:rsidR="00694BC3" w:rsidRPr="00694BC3" w:rsidRDefault="002E3A82" w:rsidP="00694BC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NetBeans-</w:t>
      </w:r>
      <w:r w:rsidR="00694BC3" w:rsidRPr="00694BC3">
        <w:rPr>
          <w:rFonts w:ascii="Times New Roman" w:hAnsi="Times New Roman" w:cs="Times New Roman"/>
          <w:sz w:val="28"/>
          <w:szCs w:val="28"/>
        </w:rPr>
        <w:t>единственная IDE, которая устроит и начинающего разработчика и профессионала. Наличие подробной встроенной справочной системы обеспечит быстрый старт для начинающих пользователей.</w:t>
      </w:r>
    </w:p>
    <w:p w:rsidR="002E3A82" w:rsidRDefault="002E3A82" w:rsidP="00A572C6">
      <w:pPr>
        <w:tabs>
          <w:tab w:val="left" w:pos="5625"/>
        </w:tabs>
        <w:rPr>
          <w:sz w:val="28"/>
          <w:szCs w:val="28"/>
        </w:rPr>
      </w:pPr>
    </w:p>
    <w:p w:rsidR="002E3A82" w:rsidRDefault="002E3A82">
      <w:pPr>
        <w:widowControl/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63396" w:rsidRPr="00C65EE3" w:rsidRDefault="00C65EE3" w:rsidP="00563396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389687346"/>
      <w:r w:rsidRPr="00C65EE3">
        <w:rPr>
          <w:rFonts w:ascii="Times New Roman" w:hAnsi="Times New Roman" w:cs="Times New Roman"/>
          <w:color w:val="auto"/>
          <w:sz w:val="32"/>
          <w:szCs w:val="32"/>
        </w:rPr>
        <w:t>2.</w:t>
      </w:r>
      <w:r w:rsidR="00563396" w:rsidRPr="00C65EE3">
        <w:rPr>
          <w:rFonts w:ascii="Times New Roman" w:hAnsi="Times New Roman" w:cs="Times New Roman"/>
          <w:color w:val="auto"/>
          <w:sz w:val="32"/>
          <w:szCs w:val="32"/>
        </w:rPr>
        <w:t xml:space="preserve"> Описание алгоритмов функционирования приложения</w:t>
      </w:r>
      <w:bookmarkEnd w:id="2"/>
      <w:r w:rsidR="00E363C2" w:rsidRPr="00C65EE3">
        <w:rPr>
          <w:rFonts w:ascii="Times New Roman" w:hAnsi="Times New Roman" w:cs="Times New Roman"/>
          <w:color w:val="auto"/>
          <w:sz w:val="32"/>
          <w:szCs w:val="32"/>
        </w:rPr>
        <w:t>.</w:t>
      </w:r>
    </w:p>
    <w:p w:rsidR="00E363C2" w:rsidRPr="007A3EBB" w:rsidRDefault="007A3EBB" w:rsidP="0079086D">
      <w:pPr>
        <w:jc w:val="both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7A3EBB">
        <w:rPr>
          <w:rFonts w:ascii="Times New Roman" w:hAnsi="Times New Roman" w:cs="Times New Roman"/>
          <w:sz w:val="28"/>
          <w:szCs w:val="28"/>
          <w:lang w:eastAsia="ru-RU" w:bidi="ar-SA"/>
        </w:rPr>
        <w:t>Для начала написания приложения</w:t>
      </w:r>
      <w:r w:rsidR="00BA755F">
        <w:rPr>
          <w:rFonts w:ascii="Times New Roman" w:hAnsi="Times New Roman" w:cs="Times New Roman"/>
          <w:sz w:val="28"/>
          <w:szCs w:val="28"/>
          <w:lang w:eastAsia="ru-RU" w:bidi="ar-SA"/>
        </w:rPr>
        <w:t xml:space="preserve">, </w:t>
      </w:r>
      <w:r w:rsidRPr="007A3E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мы подключаем Библиотеку, это создано для того, чтобы указать компьютеру, что мы будем выводить графические данные в окошко.</w:t>
      </w:r>
      <w:r w:rsidR="0079086D" w:rsidRPr="0079086D">
        <w:rPr>
          <w:noProof/>
          <w:sz w:val="28"/>
          <w:szCs w:val="28"/>
          <w:lang w:eastAsia="ru-RU" w:bidi="ar-SA"/>
        </w:rPr>
        <w:t xml:space="preserve"> </w:t>
      </w:r>
    </w:p>
    <w:p w:rsidR="00E363C2" w:rsidRPr="00E363C2" w:rsidRDefault="00E363C2" w:rsidP="00E363C2">
      <w:pPr>
        <w:rPr>
          <w:lang w:eastAsia="ru-RU" w:bidi="ar-SA"/>
        </w:rPr>
      </w:pPr>
    </w:p>
    <w:p w:rsidR="00DD6ED0" w:rsidRDefault="00DD6ED0" w:rsidP="00A572C6">
      <w:pPr>
        <w:tabs>
          <w:tab w:val="left" w:pos="5625"/>
        </w:tabs>
        <w:rPr>
          <w:sz w:val="28"/>
          <w:szCs w:val="28"/>
        </w:rPr>
      </w:pPr>
    </w:p>
    <w:p w:rsidR="0079086D" w:rsidRDefault="0079086D">
      <w:pPr>
        <w:widowControl/>
        <w:suppressAutoHyphens w:val="0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092131" cy="4477294"/>
            <wp:effectExtent l="19050" t="0" r="386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31" cy="447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86D" w:rsidRDefault="0079086D" w:rsidP="0079086D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>Рис 1.</w:t>
      </w:r>
    </w:p>
    <w:p w:rsidR="00BA755F" w:rsidRDefault="00BA755F" w:rsidP="0079086D">
      <w:pPr>
        <w:widowControl/>
        <w:suppressAutoHyphens w:val="0"/>
        <w:jc w:val="center"/>
        <w:rPr>
          <w:sz w:val="28"/>
          <w:szCs w:val="28"/>
        </w:rPr>
      </w:pPr>
    </w:p>
    <w:p w:rsidR="0079086D" w:rsidRDefault="0079086D" w:rsidP="0079086D">
      <w:pPr>
        <w:widowControl/>
        <w:suppressAutoHyphens w:val="0"/>
        <w:jc w:val="center"/>
        <w:rPr>
          <w:sz w:val="28"/>
          <w:szCs w:val="28"/>
        </w:rPr>
      </w:pPr>
    </w:p>
    <w:p w:rsidR="0079086D" w:rsidRDefault="0079086D" w:rsidP="0079086D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>Далее,</w:t>
      </w:r>
      <w:r w:rsidR="00BA755F">
        <w:rPr>
          <w:sz w:val="28"/>
          <w:szCs w:val="28"/>
        </w:rPr>
        <w:t xml:space="preserve"> на рис 2,</w:t>
      </w:r>
      <w:r>
        <w:rPr>
          <w:sz w:val="28"/>
          <w:szCs w:val="28"/>
        </w:rPr>
        <w:t xml:space="preserve"> мы устанавливаем параметры поведения мячика</w:t>
      </w:r>
      <w:r w:rsidRPr="0079086D">
        <w:rPr>
          <w:sz w:val="28"/>
          <w:szCs w:val="28"/>
        </w:rPr>
        <w:t>,</w:t>
      </w:r>
      <w:r w:rsidR="00BA75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исходя их параметров, которые представлены в </w:t>
      </w:r>
      <w:r>
        <w:rPr>
          <w:sz w:val="28"/>
          <w:szCs w:val="28"/>
          <w:lang w:val="en-US"/>
        </w:rPr>
        <w:t>my</w:t>
      </w:r>
      <w:r w:rsidRPr="007908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Panel</w:t>
      </w:r>
      <w:r w:rsidRPr="0079086D">
        <w:rPr>
          <w:sz w:val="28"/>
          <w:szCs w:val="28"/>
        </w:rPr>
        <w:t xml:space="preserve"> 1.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955908" cy="13716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0740" r="5215" b="36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908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 2.</w:t>
      </w:r>
    </w:p>
    <w:p w:rsidR="00BA755F" w:rsidRDefault="00BA755F" w:rsidP="0079086D">
      <w:pPr>
        <w:widowControl/>
        <w:suppressAutoHyphens w:val="0"/>
        <w:jc w:val="center"/>
        <w:rPr>
          <w:sz w:val="28"/>
          <w:szCs w:val="28"/>
        </w:rPr>
      </w:pPr>
    </w:p>
    <w:p w:rsidR="00BA755F" w:rsidRDefault="00BA755F" w:rsidP="0079086D">
      <w:pPr>
        <w:widowControl/>
        <w:suppressAutoHyphens w:val="0"/>
        <w:jc w:val="center"/>
        <w:rPr>
          <w:sz w:val="28"/>
          <w:szCs w:val="28"/>
        </w:rPr>
      </w:pPr>
    </w:p>
    <w:p w:rsidR="00BA755F" w:rsidRDefault="00BA755F" w:rsidP="0079086D">
      <w:pPr>
        <w:widowControl/>
        <w:suppressAutoHyphens w:val="0"/>
        <w:jc w:val="center"/>
        <w:rPr>
          <w:sz w:val="28"/>
          <w:szCs w:val="28"/>
        </w:rPr>
      </w:pPr>
    </w:p>
    <w:p w:rsidR="00BA755F" w:rsidRDefault="00BA755F" w:rsidP="0079086D">
      <w:pPr>
        <w:widowControl/>
        <w:suppressAutoHyphens w:val="0"/>
        <w:jc w:val="center"/>
        <w:rPr>
          <w:sz w:val="28"/>
          <w:szCs w:val="28"/>
        </w:rPr>
      </w:pPr>
    </w:p>
    <w:p w:rsidR="00BA755F" w:rsidRDefault="00BA755F" w:rsidP="00BA755F">
      <w:pPr>
        <w:widowControl/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>На рис 3,назначаем поведение клавиш в окошке приложения, для каждой клавиши.</w:t>
      </w:r>
      <w:r w:rsidRPr="00BA755F">
        <w:t xml:space="preserve"> </w:t>
      </w:r>
      <w:r>
        <w:rPr>
          <w:sz w:val="28"/>
          <w:szCs w:val="28"/>
        </w:rPr>
        <w:t>Д</w:t>
      </w:r>
      <w:r w:rsidRPr="00BA755F">
        <w:rPr>
          <w:sz w:val="28"/>
          <w:szCs w:val="28"/>
        </w:rPr>
        <w:t>анный блок условий позволяет определит</w:t>
      </w:r>
      <w:r>
        <w:rPr>
          <w:sz w:val="28"/>
          <w:szCs w:val="28"/>
        </w:rPr>
        <w:t>ь шаг ракетки за одно нажатие в зависимости от того, в каком положении находится ракетка в данный момент, и в том, случае, когда она принимает крайнее нижнее или верхнее положение, шаг не происходит.</w:t>
      </w:r>
    </w:p>
    <w:p w:rsidR="00BA755F" w:rsidRDefault="00BA755F" w:rsidP="0079086D">
      <w:pPr>
        <w:widowControl/>
        <w:suppressAutoHyphens w:val="0"/>
        <w:jc w:val="center"/>
        <w:rPr>
          <w:sz w:val="28"/>
          <w:szCs w:val="28"/>
        </w:rPr>
      </w:pPr>
    </w:p>
    <w:p w:rsidR="00BA755F" w:rsidRDefault="00BA755F" w:rsidP="0079086D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15936" cy="270067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5247" b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36" cy="270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рис 3.</w:t>
      </w:r>
    </w:p>
    <w:p w:rsidR="00BA755F" w:rsidRDefault="00BA755F" w:rsidP="0079086D">
      <w:pPr>
        <w:widowControl/>
        <w:suppressAutoHyphens w:val="0"/>
        <w:jc w:val="center"/>
        <w:rPr>
          <w:sz w:val="28"/>
          <w:szCs w:val="28"/>
        </w:rPr>
      </w:pPr>
    </w:p>
    <w:p w:rsidR="00BA755F" w:rsidRDefault="00BA755F" w:rsidP="00E00ED8">
      <w:pPr>
        <w:widowControl/>
        <w:suppressAutoHyphens w:val="0"/>
        <w:rPr>
          <w:sz w:val="28"/>
          <w:szCs w:val="28"/>
        </w:rPr>
      </w:pPr>
      <w:r>
        <w:rPr>
          <w:sz w:val="28"/>
          <w:szCs w:val="28"/>
        </w:rPr>
        <w:t xml:space="preserve">На рис </w:t>
      </w:r>
      <w:r w:rsidR="00E00ED8">
        <w:rPr>
          <w:sz w:val="28"/>
          <w:szCs w:val="28"/>
        </w:rPr>
        <w:t>4, устанавливается поведение и положение мячика.</w:t>
      </w: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7368677" cy="2122381"/>
            <wp:effectExtent l="19050" t="0" r="367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3566" r="1533" b="36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408" cy="212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>рис 4.</w:t>
      </w: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E00ED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>На рис 5, представлен блок условий, по которому мы  вычисляем победу или проигрыш, исходя из положения мячика и ракеток одновременно.</w:t>
      </w: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15936" cy="290268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250" b="6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36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 5.</w:t>
      </w:r>
    </w:p>
    <w:p w:rsidR="00E00ED8" w:rsidRDefault="00E00ED8" w:rsidP="0079086D">
      <w:pPr>
        <w:widowControl/>
        <w:suppressAutoHyphens w:val="0"/>
        <w:jc w:val="center"/>
        <w:rPr>
          <w:sz w:val="28"/>
          <w:szCs w:val="28"/>
        </w:rPr>
      </w:pPr>
    </w:p>
    <w:p w:rsidR="00E00ED8" w:rsidRPr="00E00ED8" w:rsidRDefault="00E00ED8" w:rsidP="00E00ED8">
      <w:pPr>
        <w:widowControl/>
        <w:suppressAutoHyphens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рис.6 </w:t>
      </w:r>
      <w:r w:rsidR="00CD4C9C">
        <w:rPr>
          <w:sz w:val="28"/>
          <w:szCs w:val="28"/>
        </w:rPr>
        <w:t>п</w:t>
      </w:r>
      <w:r w:rsidRPr="00E00ED8">
        <w:rPr>
          <w:sz w:val="28"/>
          <w:szCs w:val="28"/>
        </w:rPr>
        <w:t xml:space="preserve">ользуемся оператором switch case, кейсами в данном случае </w:t>
      </w:r>
    </w:p>
    <w:p w:rsidR="00CD4C9C" w:rsidRDefault="00E00ED8" w:rsidP="00E00ED8">
      <w:pPr>
        <w:widowControl/>
        <w:suppressAutoHyphens w:val="0"/>
        <w:jc w:val="center"/>
        <w:rPr>
          <w:sz w:val="28"/>
          <w:szCs w:val="28"/>
        </w:rPr>
      </w:pPr>
      <w:r w:rsidRPr="00E00ED8">
        <w:rPr>
          <w:sz w:val="28"/>
          <w:szCs w:val="28"/>
        </w:rPr>
        <w:t xml:space="preserve">              будут выступать значения, полученные из mypane</w:t>
      </w:r>
      <w:r w:rsidR="00CD4C9C">
        <w:rPr>
          <w:sz w:val="28"/>
          <w:szCs w:val="28"/>
        </w:rPr>
        <w:t>l, подробности см. mypanel.java(рис .7)</w:t>
      </w:r>
    </w:p>
    <w:p w:rsidR="00CD4C9C" w:rsidRDefault="00CD4C9C" w:rsidP="00E00ED8">
      <w:pPr>
        <w:widowControl/>
        <w:suppressAutoHyphens w:val="0"/>
        <w:jc w:val="center"/>
        <w:rPr>
          <w:sz w:val="28"/>
          <w:szCs w:val="28"/>
        </w:rPr>
      </w:pPr>
    </w:p>
    <w:p w:rsidR="00CD4C9C" w:rsidRDefault="00CD4C9C" w:rsidP="00E00ED8">
      <w:pPr>
        <w:widowControl/>
        <w:suppressAutoHyphens w:val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368140" cy="322166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5242" b="5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140" cy="32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рис.6</w:t>
      </w:r>
    </w:p>
    <w:p w:rsidR="00CD4C9C" w:rsidRDefault="00CD4C9C" w:rsidP="00E00ED8">
      <w:pPr>
        <w:widowControl/>
        <w:suppressAutoHyphens w:val="0"/>
        <w:jc w:val="center"/>
        <w:rPr>
          <w:sz w:val="28"/>
          <w:szCs w:val="28"/>
        </w:rPr>
      </w:pPr>
    </w:p>
    <w:p w:rsidR="007A3EBB" w:rsidRPr="00CD4C9C" w:rsidRDefault="00CD4C9C" w:rsidP="00E00ED8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CD4C9C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A3EBB" w:rsidRPr="00CD4C9C">
        <w:rPr>
          <w:rFonts w:ascii="Times New Roman" w:hAnsi="Times New Roman" w:cs="Times New Roman"/>
          <w:sz w:val="28"/>
          <w:szCs w:val="28"/>
        </w:rPr>
        <w:br w:type="page"/>
      </w:r>
    </w:p>
    <w:p w:rsidR="00BA755F" w:rsidRPr="00CD4C9C" w:rsidRDefault="00CD4C9C" w:rsidP="00CD4C9C">
      <w:pPr>
        <w:widowControl/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CD4C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ypanel отвечает за координаты всех объектов внутри игры, изначально там выставлены параметры по-умолчанию, а по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ходу игры координаты меняются и забираются из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mypanel</w:t>
      </w:r>
      <w:r w:rsidR="00C65E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D4C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63C2" w:rsidRDefault="00CD4C9C" w:rsidP="00CD4C9C">
      <w:pPr>
        <w:tabs>
          <w:tab w:val="left" w:pos="5625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CD4C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огда мы забираем координат из mypanel, то при помощи условий высчитываем, где сейчас мячик и что это означает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D4C9C" w:rsidRDefault="00CD4C9C" w:rsidP="00CD4C9C">
      <w:pPr>
        <w:tabs>
          <w:tab w:val="left" w:pos="5625"/>
        </w:tabs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D4C9C" w:rsidRDefault="00CD4C9C" w:rsidP="00CD4C9C">
      <w:pPr>
        <w:tabs>
          <w:tab w:val="left" w:pos="562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514828" cy="3809953"/>
            <wp:effectExtent l="19050" t="0" r="272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5785" b="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828" cy="380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DAA" w:rsidRDefault="002D0DAA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7.</w:t>
      </w:r>
    </w:p>
    <w:p w:rsidR="002D0DAA" w:rsidRDefault="002D0DAA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D0DAA" w:rsidRDefault="002D0DAA">
      <w:pPr>
        <w:widowControl/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D0DAA" w:rsidRPr="00C65EE3" w:rsidRDefault="00C65EE3" w:rsidP="002D0DAA">
      <w:pPr>
        <w:tabs>
          <w:tab w:val="left" w:pos="562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3" w:name="_Toc389687347"/>
      <w:r>
        <w:rPr>
          <w:rFonts w:ascii="Times New Roman" w:hAnsi="Times New Roman" w:cs="Times New Roman"/>
          <w:b/>
          <w:sz w:val="32"/>
          <w:szCs w:val="32"/>
        </w:rPr>
        <w:t>3</w:t>
      </w:r>
      <w:r w:rsidRPr="00C65EE3">
        <w:rPr>
          <w:rFonts w:ascii="Times New Roman" w:hAnsi="Times New Roman" w:cs="Times New Roman"/>
          <w:b/>
          <w:sz w:val="32"/>
          <w:szCs w:val="32"/>
        </w:rPr>
        <w:t>.</w:t>
      </w:r>
      <w:r w:rsidR="002D0DAA" w:rsidRPr="00C65EE3">
        <w:rPr>
          <w:rFonts w:ascii="Times New Roman" w:hAnsi="Times New Roman" w:cs="Times New Roman"/>
          <w:b/>
          <w:sz w:val="32"/>
          <w:szCs w:val="32"/>
        </w:rPr>
        <w:t>Реализация графического интерфейса</w:t>
      </w:r>
      <w:bookmarkEnd w:id="3"/>
      <w:r w:rsidR="002D0DAA" w:rsidRPr="00C65EE3">
        <w:rPr>
          <w:rFonts w:ascii="Times New Roman" w:hAnsi="Times New Roman" w:cs="Times New Roman"/>
          <w:b/>
          <w:sz w:val="32"/>
          <w:szCs w:val="32"/>
        </w:rPr>
        <w:t>.</w:t>
      </w:r>
    </w:p>
    <w:p w:rsidR="002D0DAA" w:rsidRPr="00C65EE3" w:rsidRDefault="002D0DAA" w:rsidP="002D0DAA">
      <w:pPr>
        <w:tabs>
          <w:tab w:val="left" w:pos="562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D0DAA" w:rsidRDefault="002D0DAA" w:rsidP="002D0DAA">
      <w:pPr>
        <w:pStyle w:val="af1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A80266">
        <w:rPr>
          <w:rFonts w:ascii="Times New Roman" w:hAnsi="Times New Roman" w:cs="Times New Roman"/>
          <w:sz w:val="28"/>
          <w:szCs w:val="28"/>
        </w:rPr>
        <w:t xml:space="preserve">Основу интерфейса составляет </w:t>
      </w:r>
      <w:r>
        <w:rPr>
          <w:rFonts w:ascii="Times New Roman" w:hAnsi="Times New Roman" w:cs="Times New Roman"/>
          <w:sz w:val="28"/>
          <w:szCs w:val="28"/>
        </w:rPr>
        <w:t>окно, в которой представлены две ракетки, и мячик. Также счета двух игроков.</w:t>
      </w:r>
    </w:p>
    <w:p w:rsidR="002D0DAA" w:rsidRPr="00A80266" w:rsidRDefault="002D0DAA" w:rsidP="002D0DAA">
      <w:pPr>
        <w:pStyle w:val="af1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D0DAA" w:rsidRDefault="002D0DAA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115936" cy="320765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36" cy="320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DAA" w:rsidRDefault="002D0DAA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8.</w:t>
      </w:r>
    </w:p>
    <w:p w:rsidR="002D0DAA" w:rsidRDefault="002D0DAA" w:rsidP="002D0DAA">
      <w:pPr>
        <w:pStyle w:val="a9"/>
        <w:shd w:val="clear" w:color="auto" w:fill="FFFFFF"/>
        <w:spacing w:before="120" w:beforeAutospacing="0" w:after="120" w:afterAutospacing="0" w:line="375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Суть игры в том, что играю два игрока, стрелками вверх-вниз и кнопками</w:t>
      </w:r>
      <w:r w:rsidRPr="00694BC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w</w:t>
      </w:r>
      <w:r w:rsidRPr="00694BC3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2D0DAA" w:rsidRPr="00694BC3" w:rsidRDefault="002D0DAA" w:rsidP="002D0DAA">
      <w:pPr>
        <w:pStyle w:val="a9"/>
        <w:shd w:val="clear" w:color="auto" w:fill="FFFFFF"/>
        <w:spacing w:before="120" w:beforeAutospacing="0" w:after="120" w:afterAutospacing="0" w:line="375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Смы</w:t>
      </w:r>
      <w:r w:rsidRPr="000330F5">
        <w:rPr>
          <w:color w:val="000000"/>
          <w:sz w:val="28"/>
          <w:szCs w:val="28"/>
          <w:shd w:val="clear" w:color="auto" w:fill="FFFFFF"/>
        </w:rPr>
        <w:t>сл игры заключается в том, чтобы не пропустить шарик за свою дощечку (то есть отбивать) и забить противнику, то есть отправить мячик за его дощечку</w:t>
      </w:r>
    </w:p>
    <w:p w:rsidR="002D0DAA" w:rsidRDefault="002D0DAA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Вывод.</w:t>
      </w:r>
    </w:p>
    <w:p w:rsidR="00685C4B" w:rsidRDefault="00685C4B" w:rsidP="00685C4B">
      <w:pPr>
        <w:tabs>
          <w:tab w:val="left" w:pos="56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685C4B">
      <w:pPr>
        <w:pStyle w:val="af1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21240">
        <w:rPr>
          <w:rFonts w:ascii="Times New Roman" w:hAnsi="Times New Roman" w:cs="Times New Roman"/>
          <w:color w:val="000000"/>
          <w:sz w:val="28"/>
          <w:szCs w:val="28"/>
        </w:rPr>
        <w:t>Результатом проведенно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й работы является приложение игра «Теннис», разработанная в среде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NetBeans</w:t>
      </w:r>
      <w:r w:rsidRPr="00A866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C4320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обладающая удобным пользовательским</w:t>
      </w:r>
      <w:r w:rsidRPr="00321240">
        <w:rPr>
          <w:rFonts w:ascii="Times New Roman" w:hAnsi="Times New Roman" w:cs="Times New Roman"/>
          <w:color w:val="000000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color w:val="000000"/>
          <w:sz w:val="28"/>
          <w:szCs w:val="28"/>
        </w:rPr>
        <w:t>ом, предназначенным для двух игроков.</w:t>
      </w: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85C4B" w:rsidRDefault="00685C4B">
      <w:pPr>
        <w:widowControl/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85C4B" w:rsidRDefault="00685C4B" w:rsidP="002D0DAA">
      <w:pPr>
        <w:tabs>
          <w:tab w:val="left" w:pos="562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85C4B">
        <w:rPr>
          <w:rFonts w:ascii="Times New Roman" w:hAnsi="Times New Roman" w:cs="Times New Roman"/>
          <w:b/>
          <w:sz w:val="32"/>
          <w:szCs w:val="32"/>
        </w:rPr>
        <w:t>Список Литературы.</w:t>
      </w:r>
    </w:p>
    <w:p w:rsidR="00685C4B" w:rsidRDefault="00685C4B" w:rsidP="00685C4B">
      <w:pPr>
        <w:pStyle w:val="aa"/>
        <w:numPr>
          <w:ilvl w:val="0"/>
          <w:numId w:val="10"/>
        </w:numPr>
        <w:tabs>
          <w:tab w:val="left" w:pos="5625"/>
        </w:tabs>
        <w:rPr>
          <w:rFonts w:ascii="Times New Roman" w:hAnsi="Times New Roman" w:cs="Times New Roman"/>
          <w:b/>
          <w:sz w:val="32"/>
          <w:szCs w:val="32"/>
        </w:rPr>
      </w:pPr>
      <w:hyperlink r:id="rId27" w:history="1">
        <w:r w:rsidRPr="00B252C2">
          <w:rPr>
            <w:rStyle w:val="a8"/>
            <w:rFonts w:ascii="Times New Roman" w:hAnsi="Times New Roman" w:cs="Times New Roman"/>
            <w:b/>
            <w:sz w:val="32"/>
            <w:szCs w:val="32"/>
          </w:rPr>
          <w:t>https://ru.wikipedia.org</w:t>
        </w:r>
      </w:hyperlink>
    </w:p>
    <w:p w:rsidR="00685C4B" w:rsidRDefault="00685C4B" w:rsidP="00685C4B">
      <w:pPr>
        <w:pStyle w:val="aa"/>
        <w:numPr>
          <w:ilvl w:val="0"/>
          <w:numId w:val="10"/>
        </w:numPr>
        <w:tabs>
          <w:tab w:val="left" w:pos="5625"/>
        </w:tabs>
        <w:rPr>
          <w:rFonts w:ascii="Times New Roman" w:hAnsi="Times New Roman" w:cs="Times New Roman"/>
          <w:b/>
          <w:sz w:val="32"/>
          <w:szCs w:val="32"/>
        </w:rPr>
      </w:pPr>
      <w:hyperlink r:id="rId28" w:history="1">
        <w:r w:rsidRPr="00B252C2">
          <w:rPr>
            <w:rStyle w:val="a8"/>
            <w:rFonts w:ascii="Times New Roman" w:hAnsi="Times New Roman" w:cs="Times New Roman"/>
            <w:b/>
            <w:sz w:val="32"/>
            <w:szCs w:val="32"/>
          </w:rPr>
          <w:t>http://www.helloworld.ru/texts/comp/lang/java/java/03.htm</w:t>
        </w:r>
      </w:hyperlink>
    </w:p>
    <w:p w:rsidR="00685C4B" w:rsidRDefault="00685C4B" w:rsidP="00685C4B">
      <w:pPr>
        <w:pStyle w:val="aa"/>
        <w:numPr>
          <w:ilvl w:val="0"/>
          <w:numId w:val="10"/>
        </w:numPr>
        <w:tabs>
          <w:tab w:val="left" w:pos="5625"/>
        </w:tabs>
        <w:rPr>
          <w:rFonts w:ascii="Times New Roman" w:hAnsi="Times New Roman" w:cs="Times New Roman"/>
          <w:b/>
          <w:sz w:val="32"/>
          <w:szCs w:val="32"/>
        </w:rPr>
      </w:pPr>
      <w:hyperlink r:id="rId29" w:history="1">
        <w:r w:rsidRPr="00B252C2">
          <w:rPr>
            <w:rStyle w:val="a8"/>
            <w:rFonts w:ascii="Times New Roman" w:hAnsi="Times New Roman" w:cs="Times New Roman"/>
            <w:b/>
            <w:sz w:val="32"/>
            <w:szCs w:val="32"/>
          </w:rPr>
          <w:t>http://progopedia.ru/language/java/</w:t>
        </w:r>
      </w:hyperlink>
    </w:p>
    <w:p w:rsidR="00685C4B" w:rsidRDefault="00685C4B" w:rsidP="00685C4B">
      <w:pPr>
        <w:pStyle w:val="aa"/>
        <w:numPr>
          <w:ilvl w:val="0"/>
          <w:numId w:val="10"/>
        </w:numPr>
        <w:tabs>
          <w:tab w:val="left" w:pos="5625"/>
        </w:tabs>
        <w:rPr>
          <w:rFonts w:ascii="Times New Roman" w:hAnsi="Times New Roman" w:cs="Times New Roman"/>
          <w:b/>
          <w:sz w:val="32"/>
          <w:szCs w:val="32"/>
        </w:rPr>
      </w:pPr>
      <w:hyperlink r:id="rId30" w:history="1">
        <w:r w:rsidRPr="00B252C2">
          <w:rPr>
            <w:rStyle w:val="a8"/>
            <w:rFonts w:ascii="Times New Roman" w:hAnsi="Times New Roman" w:cs="Times New Roman"/>
            <w:b/>
            <w:sz w:val="32"/>
            <w:szCs w:val="32"/>
          </w:rPr>
          <w:t>https://netbeans.org/index_ru.html</w:t>
        </w:r>
      </w:hyperlink>
    </w:p>
    <w:p w:rsidR="00685C4B" w:rsidRPr="00685C4B" w:rsidRDefault="00685C4B" w:rsidP="00685C4B">
      <w:pPr>
        <w:pStyle w:val="aa"/>
        <w:tabs>
          <w:tab w:val="left" w:pos="5625"/>
        </w:tabs>
        <w:ind w:left="360"/>
        <w:rPr>
          <w:rFonts w:ascii="Times New Roman" w:hAnsi="Times New Roman" w:cs="Times New Roman"/>
          <w:b/>
          <w:sz w:val="32"/>
          <w:szCs w:val="32"/>
        </w:rPr>
      </w:pPr>
    </w:p>
    <w:sectPr w:rsidR="00685C4B" w:rsidRPr="00685C4B" w:rsidSect="00DD6ED0">
      <w:footerReference w:type="default" r:id="rId31"/>
      <w:pgSz w:w="11906" w:h="16838"/>
      <w:pgMar w:top="1134" w:right="1134" w:bottom="1134" w:left="1134" w:header="0" w:footer="0" w:gutter="0"/>
      <w:cols w:space="708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78F5" w:rsidRDefault="002178F5" w:rsidP="00694BC3">
      <w:r>
        <w:separator/>
      </w:r>
    </w:p>
  </w:endnote>
  <w:endnote w:type="continuationSeparator" w:id="0">
    <w:p w:rsidR="002178F5" w:rsidRDefault="002178F5" w:rsidP="00694B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7716661"/>
      <w:docPartObj>
        <w:docPartGallery w:val="Page Numbers (Bottom of Page)"/>
        <w:docPartUnique/>
      </w:docPartObj>
    </w:sdtPr>
    <w:sdtContent>
      <w:p w:rsidR="00CD4C9C" w:rsidRDefault="00CD4C9C">
        <w:pPr>
          <w:pStyle w:val="ad"/>
          <w:jc w:val="center"/>
        </w:pPr>
        <w:fldSimple w:instr=" PAGE   \* MERGEFORMAT ">
          <w:r w:rsidR="002178F5">
            <w:rPr>
              <w:noProof/>
            </w:rPr>
            <w:t>1</w:t>
          </w:r>
        </w:fldSimple>
      </w:p>
    </w:sdtContent>
  </w:sdt>
  <w:p w:rsidR="00CD4C9C" w:rsidRDefault="00CD4C9C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78F5" w:rsidRDefault="002178F5" w:rsidP="00694BC3">
      <w:r>
        <w:separator/>
      </w:r>
    </w:p>
  </w:footnote>
  <w:footnote w:type="continuationSeparator" w:id="0">
    <w:p w:rsidR="002178F5" w:rsidRDefault="002178F5" w:rsidP="00694BC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02733E"/>
    <w:multiLevelType w:val="multilevel"/>
    <w:tmpl w:val="D340D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6E0A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89B5E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70448C"/>
    <w:multiLevelType w:val="hybridMultilevel"/>
    <w:tmpl w:val="D96A60D8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>
    <w:nsid w:val="41052DF8"/>
    <w:multiLevelType w:val="multilevel"/>
    <w:tmpl w:val="76F0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39755A"/>
    <w:multiLevelType w:val="multilevel"/>
    <w:tmpl w:val="8A08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A22493"/>
    <w:multiLevelType w:val="multilevel"/>
    <w:tmpl w:val="AE00D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3F02AF"/>
    <w:multiLevelType w:val="multilevel"/>
    <w:tmpl w:val="37B6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C636CC9"/>
    <w:multiLevelType w:val="multilevel"/>
    <w:tmpl w:val="82AEDE6C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  <w:color w:val="auto"/>
        <w:sz w:val="32"/>
        <w:szCs w:val="32"/>
      </w:rPr>
    </w:lvl>
    <w:lvl w:ilvl="1">
      <w:start w:val="1"/>
      <w:numFmt w:val="decimal"/>
      <w:pStyle w:val="2"/>
      <w:suff w:val="space"/>
      <w:lvlText w:val="%1.%2."/>
      <w:lvlJc w:val="left"/>
      <w:pPr>
        <w:ind w:left="3695" w:hanging="576"/>
      </w:pPr>
      <w:rPr>
        <w:rFonts w:ascii="Times New Roman" w:hAnsi="Times New Roman" w:cs="Times New Roman" w:hint="default"/>
        <w:color w:val="auto"/>
        <w:sz w:val="32"/>
        <w:szCs w:val="32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6E8A68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5"/>
  </w:num>
  <w:num w:numId="5">
    <w:abstractNumId w:val="7"/>
  </w:num>
  <w:num w:numId="6">
    <w:abstractNumId w:val="6"/>
  </w:num>
  <w:num w:numId="7">
    <w:abstractNumId w:val="4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9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DD6ED0"/>
    <w:rsid w:val="000330F5"/>
    <w:rsid w:val="00063F68"/>
    <w:rsid w:val="00204FD3"/>
    <w:rsid w:val="002178F5"/>
    <w:rsid w:val="002D0DAA"/>
    <w:rsid w:val="002E3A82"/>
    <w:rsid w:val="00486AC6"/>
    <w:rsid w:val="004F62E8"/>
    <w:rsid w:val="00563396"/>
    <w:rsid w:val="00685C4B"/>
    <w:rsid w:val="00694BC3"/>
    <w:rsid w:val="0079086D"/>
    <w:rsid w:val="007A3EBB"/>
    <w:rsid w:val="00A572C6"/>
    <w:rsid w:val="00BA755F"/>
    <w:rsid w:val="00C65EE3"/>
    <w:rsid w:val="00C86FA8"/>
    <w:rsid w:val="00CD4C9C"/>
    <w:rsid w:val="00DD6ED0"/>
    <w:rsid w:val="00E00ED8"/>
    <w:rsid w:val="00E363C2"/>
    <w:rsid w:val="00EC4DD8"/>
    <w:rsid w:val="00FF19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sz w:val="24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D6ED0"/>
    <w:pPr>
      <w:widowControl w:val="0"/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EC4DD8"/>
    <w:pPr>
      <w:keepNext/>
      <w:keepLines/>
      <w:widowControl/>
      <w:numPr>
        <w:numId w:val="1"/>
      </w:numPr>
      <w:suppressAutoHyphens w:val="0"/>
      <w:spacing w:before="48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EC4DD8"/>
    <w:pPr>
      <w:keepNext/>
      <w:keepLines/>
      <w:widowControl/>
      <w:numPr>
        <w:ilvl w:val="1"/>
        <w:numId w:val="1"/>
      </w:numPr>
      <w:suppressAutoHyphens w:val="0"/>
      <w:spacing w:before="200" w:line="36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EC4DD8"/>
    <w:pPr>
      <w:keepNext/>
      <w:keepLines/>
      <w:widowControl/>
      <w:numPr>
        <w:ilvl w:val="2"/>
        <w:numId w:val="1"/>
      </w:numPr>
      <w:suppressAutoHyphens w:val="0"/>
      <w:spacing w:before="20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2"/>
      <w:lang w:eastAsia="ru-RU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4DD8"/>
    <w:pPr>
      <w:keepNext/>
      <w:keepLines/>
      <w:widowControl/>
      <w:numPr>
        <w:ilvl w:val="3"/>
        <w:numId w:val="1"/>
      </w:numPr>
      <w:suppressAutoHyphens w:val="0"/>
      <w:spacing w:before="200" w:line="36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2"/>
      <w:lang w:eastAsia="ru-RU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4DD8"/>
    <w:pPr>
      <w:keepNext/>
      <w:keepLines/>
      <w:widowControl/>
      <w:numPr>
        <w:ilvl w:val="4"/>
        <w:numId w:val="1"/>
      </w:numPr>
      <w:suppressAutoHyphens w:val="0"/>
      <w:spacing w:before="20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2"/>
      <w:lang w:eastAsia="ru-RU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4DD8"/>
    <w:pPr>
      <w:keepNext/>
      <w:keepLines/>
      <w:widowControl/>
      <w:numPr>
        <w:ilvl w:val="5"/>
        <w:numId w:val="1"/>
      </w:numPr>
      <w:suppressAutoHyphens w:val="0"/>
      <w:spacing w:before="200" w:line="36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  <w:lang w:eastAsia="ru-RU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4DD8"/>
    <w:pPr>
      <w:keepNext/>
      <w:keepLines/>
      <w:widowControl/>
      <w:numPr>
        <w:ilvl w:val="6"/>
        <w:numId w:val="1"/>
      </w:numPr>
      <w:suppressAutoHyphens w:val="0"/>
      <w:spacing w:before="200" w:line="36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eastAsia="ru-RU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4DD8"/>
    <w:pPr>
      <w:keepNext/>
      <w:keepLines/>
      <w:widowControl/>
      <w:numPr>
        <w:ilvl w:val="7"/>
        <w:numId w:val="1"/>
      </w:numPr>
      <w:suppressAutoHyphens w:val="0"/>
      <w:spacing w:before="200" w:line="36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4DD8"/>
    <w:pPr>
      <w:keepNext/>
      <w:keepLines/>
      <w:widowControl/>
      <w:numPr>
        <w:ilvl w:val="8"/>
        <w:numId w:val="1"/>
      </w:numPr>
      <w:suppressAutoHyphens w:val="0"/>
      <w:spacing w:before="200" w:line="36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rsid w:val="00DD6ED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rsid w:val="00DD6ED0"/>
    <w:pPr>
      <w:spacing w:after="140" w:line="288" w:lineRule="auto"/>
    </w:pPr>
  </w:style>
  <w:style w:type="paragraph" w:styleId="a5">
    <w:name w:val="List"/>
    <w:basedOn w:val="a4"/>
    <w:rsid w:val="00DD6ED0"/>
  </w:style>
  <w:style w:type="paragraph" w:styleId="a6">
    <w:name w:val="Title"/>
    <w:basedOn w:val="a"/>
    <w:rsid w:val="00DD6ED0"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rsid w:val="00DD6ED0"/>
    <w:pPr>
      <w:suppressLineNumbers/>
    </w:pPr>
  </w:style>
  <w:style w:type="character" w:customStyle="1" w:styleId="apple-converted-space">
    <w:name w:val="apple-converted-space"/>
    <w:basedOn w:val="a0"/>
    <w:rsid w:val="00486AC6"/>
  </w:style>
  <w:style w:type="character" w:styleId="a8">
    <w:name w:val="Hyperlink"/>
    <w:basedOn w:val="a0"/>
    <w:uiPriority w:val="99"/>
    <w:unhideWhenUsed/>
    <w:rsid w:val="00486AC6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4F62E8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  <w:style w:type="character" w:customStyle="1" w:styleId="10">
    <w:name w:val="Заголовок 1 Знак"/>
    <w:basedOn w:val="a0"/>
    <w:link w:val="1"/>
    <w:uiPriority w:val="9"/>
    <w:rsid w:val="00EC4D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EC4D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EC4DD8"/>
    <w:rPr>
      <w:rFonts w:asciiTheme="majorHAnsi" w:eastAsiaTheme="majorEastAsia" w:hAnsiTheme="majorHAnsi" w:cstheme="majorBidi"/>
      <w:b/>
      <w:bCs/>
      <w:color w:val="4F81BD" w:themeColor="accent1"/>
      <w:sz w:val="28"/>
      <w:szCs w:val="22"/>
      <w:lang w:eastAsia="ru-RU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EC4DD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2"/>
      <w:lang w:eastAsia="ru-RU" w:bidi="ar-SA"/>
    </w:rPr>
  </w:style>
  <w:style w:type="character" w:customStyle="1" w:styleId="50">
    <w:name w:val="Заголовок 5 Знак"/>
    <w:basedOn w:val="a0"/>
    <w:link w:val="5"/>
    <w:uiPriority w:val="9"/>
    <w:semiHidden/>
    <w:rsid w:val="00EC4DD8"/>
    <w:rPr>
      <w:rFonts w:asciiTheme="majorHAnsi" w:eastAsiaTheme="majorEastAsia" w:hAnsiTheme="majorHAnsi" w:cstheme="majorBidi"/>
      <w:color w:val="243F60" w:themeColor="accent1" w:themeShade="7F"/>
      <w:sz w:val="28"/>
      <w:szCs w:val="22"/>
      <w:lang w:eastAsia="ru-RU" w:bidi="ar-SA"/>
    </w:rPr>
  </w:style>
  <w:style w:type="character" w:customStyle="1" w:styleId="60">
    <w:name w:val="Заголовок 6 Знак"/>
    <w:basedOn w:val="a0"/>
    <w:link w:val="6"/>
    <w:uiPriority w:val="9"/>
    <w:semiHidden/>
    <w:rsid w:val="00EC4DD8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  <w:lang w:eastAsia="ru-RU" w:bidi="ar-SA"/>
    </w:rPr>
  </w:style>
  <w:style w:type="character" w:customStyle="1" w:styleId="70">
    <w:name w:val="Заголовок 7 Знак"/>
    <w:basedOn w:val="a0"/>
    <w:link w:val="7"/>
    <w:uiPriority w:val="9"/>
    <w:semiHidden/>
    <w:rsid w:val="00EC4DD8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eastAsia="ru-RU" w:bidi="ar-SA"/>
    </w:rPr>
  </w:style>
  <w:style w:type="character" w:customStyle="1" w:styleId="80">
    <w:name w:val="Заголовок 8 Знак"/>
    <w:basedOn w:val="a0"/>
    <w:link w:val="8"/>
    <w:uiPriority w:val="9"/>
    <w:semiHidden/>
    <w:rsid w:val="00EC4DD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 w:bidi="ar-SA"/>
    </w:rPr>
  </w:style>
  <w:style w:type="character" w:customStyle="1" w:styleId="90">
    <w:name w:val="Заголовок 9 Знак"/>
    <w:basedOn w:val="a0"/>
    <w:link w:val="9"/>
    <w:uiPriority w:val="9"/>
    <w:semiHidden/>
    <w:rsid w:val="00EC4DD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 w:bidi="ar-SA"/>
    </w:rPr>
  </w:style>
  <w:style w:type="paragraph" w:styleId="aa">
    <w:name w:val="List Paragraph"/>
    <w:basedOn w:val="a"/>
    <w:uiPriority w:val="34"/>
    <w:qFormat/>
    <w:rsid w:val="00EC4DD8"/>
    <w:pPr>
      <w:widowControl/>
      <w:suppressAutoHyphens w:val="0"/>
      <w:spacing w:after="200" w:line="360" w:lineRule="auto"/>
      <w:ind w:left="720"/>
      <w:contextualSpacing/>
    </w:pPr>
    <w:rPr>
      <w:rFonts w:asciiTheme="minorHAnsi" w:eastAsiaTheme="minorEastAsia" w:hAnsiTheme="minorHAnsi" w:cstheme="minorBidi"/>
      <w:sz w:val="28"/>
      <w:szCs w:val="22"/>
      <w:lang w:eastAsia="ru-RU" w:bidi="ar-SA"/>
    </w:rPr>
  </w:style>
  <w:style w:type="paragraph" w:styleId="ab">
    <w:name w:val="header"/>
    <w:basedOn w:val="a"/>
    <w:link w:val="ac"/>
    <w:uiPriority w:val="99"/>
    <w:semiHidden/>
    <w:unhideWhenUsed/>
    <w:rsid w:val="00694BC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semiHidden/>
    <w:rsid w:val="00694BC3"/>
    <w:rPr>
      <w:rFonts w:cs="Mangal"/>
      <w:szCs w:val="21"/>
    </w:rPr>
  </w:style>
  <w:style w:type="paragraph" w:styleId="ad">
    <w:name w:val="footer"/>
    <w:basedOn w:val="a"/>
    <w:link w:val="ae"/>
    <w:uiPriority w:val="99"/>
    <w:unhideWhenUsed/>
    <w:rsid w:val="00694BC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694BC3"/>
    <w:rPr>
      <w:rFonts w:cs="Mangal"/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E363C2"/>
    <w:rPr>
      <w:rFonts w:ascii="Tahoma" w:hAnsi="Tahoma" w:cs="Mangal"/>
      <w:sz w:val="16"/>
      <w:szCs w:val="14"/>
    </w:rPr>
  </w:style>
  <w:style w:type="character" w:customStyle="1" w:styleId="af0">
    <w:name w:val="Текст выноски Знак"/>
    <w:basedOn w:val="a0"/>
    <w:link w:val="af"/>
    <w:uiPriority w:val="99"/>
    <w:semiHidden/>
    <w:rsid w:val="00E363C2"/>
    <w:rPr>
      <w:rFonts w:ascii="Tahoma" w:hAnsi="Tahoma" w:cs="Mangal"/>
      <w:sz w:val="16"/>
      <w:szCs w:val="14"/>
    </w:rPr>
  </w:style>
  <w:style w:type="paragraph" w:styleId="af1">
    <w:name w:val="Plain Text"/>
    <w:basedOn w:val="a"/>
    <w:link w:val="af2"/>
    <w:unhideWhenUsed/>
    <w:rsid w:val="002D0DAA"/>
    <w:pPr>
      <w:widowControl/>
      <w:suppressAutoHyphens w:val="0"/>
    </w:pPr>
    <w:rPr>
      <w:rFonts w:ascii="Consolas" w:eastAsiaTheme="minorHAnsi" w:hAnsi="Consolas" w:cstheme="minorBidi"/>
      <w:sz w:val="21"/>
      <w:szCs w:val="21"/>
      <w:lang w:eastAsia="en-US" w:bidi="ar-SA"/>
    </w:rPr>
  </w:style>
  <w:style w:type="character" w:customStyle="1" w:styleId="af2">
    <w:name w:val="Текст Знак"/>
    <w:basedOn w:val="a0"/>
    <w:link w:val="af1"/>
    <w:rsid w:val="002D0DAA"/>
    <w:rPr>
      <w:rFonts w:ascii="Consolas" w:eastAsiaTheme="minorHAnsi" w:hAnsi="Consolas" w:cstheme="minorBidi"/>
      <w:sz w:val="21"/>
      <w:szCs w:val="21"/>
      <w:lang w:eastAsia="en-US" w:bidi="ar-SA"/>
    </w:rPr>
  </w:style>
  <w:style w:type="paragraph" w:styleId="11">
    <w:name w:val="toc 1"/>
    <w:basedOn w:val="a"/>
    <w:next w:val="a"/>
    <w:autoRedefine/>
    <w:uiPriority w:val="39"/>
    <w:unhideWhenUsed/>
    <w:qFormat/>
    <w:rsid w:val="00685C4B"/>
    <w:pPr>
      <w:widowControl/>
      <w:suppressAutoHyphens w:val="0"/>
      <w:spacing w:after="100" w:line="360" w:lineRule="auto"/>
    </w:pPr>
    <w:rPr>
      <w:rFonts w:asciiTheme="minorHAnsi" w:eastAsiaTheme="minorEastAsia" w:hAnsiTheme="minorHAnsi" w:cstheme="minorBidi"/>
      <w:sz w:val="28"/>
      <w:szCs w:val="22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qFormat/>
    <w:rsid w:val="00685C4B"/>
    <w:pPr>
      <w:widowControl/>
      <w:suppressAutoHyphens w:val="0"/>
      <w:spacing w:after="100" w:line="360" w:lineRule="auto"/>
      <w:ind w:left="220"/>
    </w:pPr>
    <w:rPr>
      <w:rFonts w:asciiTheme="minorHAnsi" w:eastAsiaTheme="minorEastAsia" w:hAnsiTheme="minorHAnsi" w:cstheme="minorBidi"/>
      <w:sz w:val="28"/>
      <w:szCs w:val="22"/>
      <w:lang w:eastAsia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F%D0%BE%D1%80%D1%82" TargetMode="External"/><Relationship Id="rId13" Type="http://schemas.openxmlformats.org/officeDocument/2006/relationships/hyperlink" Target="https://ru.wikipedia.org/wiki/%D0%A6%D0%B5%D0%BB%D0%BB%D1%83%D0%BB%D0%BE%D0%B8%D0%B4" TargetMode="External"/><Relationship Id="rId18" Type="http://schemas.openxmlformats.org/officeDocument/2006/relationships/hyperlink" Target="http://ru.wikipedia.org/wiki/C%2B%2B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0%D0%B0%D0%BA%D0%B5%D1%82%D0%BA%D0%B0" TargetMode="External"/><Relationship Id="rId17" Type="http://schemas.openxmlformats.org/officeDocument/2006/relationships/hyperlink" Target="http://ru.wikipedia.org/wiki/JavaScript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PHP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://progopedia.ru/language/ja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4%D1%80%D0%B5%D0%B2%D0%B5%D1%81%D0%BD%D0%BE-%D1%81%D1%82%D1%80%D1%83%D0%B6%D0%B5%D1%87%D0%BD%D0%B0%D1%8F_%D0%BF%D0%BB%D0%B8%D1%82%D0%B0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Python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ww.helloworld.ru/texts/comp/lang/java/java/03.htm" TargetMode="External"/><Relationship Id="rId10" Type="http://schemas.openxmlformats.org/officeDocument/2006/relationships/hyperlink" Target="https://ru.wikipedia.org/wiki/%D0%9D%D0%B0%D1%81%D1%82%D0%BE%D0%BB%D1%8C%D0%BD%D1%8B%D0%B9_%D1%82%D0%B5%D0%BD%D0%BD%D0%B8%D1%81_%D0%BD%D0%B0_%D0%9E%D0%BB%D0%B8%D0%BC%D0%BF%D0%B8%D0%B9%D1%81%D0%BA%D0%B8%D1%85_%D0%B8%D0%B3%D1%80%D0%B0%D1%85" TargetMode="External"/><Relationship Id="rId19" Type="http://schemas.openxmlformats.org/officeDocument/2006/relationships/image" Target="media/image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7%D0%B5%D0%BC%D0%BF%D0%B8%D0%BE%D0%BD%D0%B0%D1%82_%D0%BC%D0%B8%D1%80%D0%B0_%D0%BF%D0%BE_%D0%BD%D0%B0%D1%81%D1%82%D0%BE%D0%BB%D1%8C%D0%BD%D0%BE%D0%BC%D1%83_%D1%82%D0%B5%D0%BD%D0%BD%D0%B8%D1%81%D1%83" TargetMode="External"/><Relationship Id="rId14" Type="http://schemas.openxmlformats.org/officeDocument/2006/relationships/hyperlink" Target="https://ru.wikipedia.org/wiki/2001_%D0%B3%D0%BE%D0%B4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ru.wikipedia.org" TargetMode="External"/><Relationship Id="rId30" Type="http://schemas.openxmlformats.org/officeDocument/2006/relationships/hyperlink" Target="https://netbeans.org/index_ru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1484D6-F33F-4008-881F-9D8BDDE55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15</Pages>
  <Words>1915</Words>
  <Characters>10921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Техническое задание</vt:lpstr>
      <vt:lpstr>Инструмент для реализации.</vt:lpstr>
      <vt:lpstr>Описание алгоритмов функционирования приложения.</vt:lpstr>
    </vt:vector>
  </TitlesOfParts>
  <Company/>
  <LinksUpToDate>false</LinksUpToDate>
  <CharactersWithSpaces>12811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2014-12-21T00:57:00Z</dcterms:created>
  <dcterms:modified xsi:type="dcterms:W3CDTF">2015-06-07T16:20:00Z</dcterms:modified>
  <dc:language>ru-RU</dc:language>
</cp:coreProperties>
</file>