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3626552"/>
        <w:docPartObj>
          <w:docPartGallery w:val="Cover Pages"/>
          <w:docPartUnique/>
        </w:docPartObj>
      </w:sdtPr>
      <w:sdtContent>
        <w:p w:rsidR="003378FF" w:rsidRDefault="003378FF" w:rsidP="003378FF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C74EA68" wp14:editId="6C5159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3378FF" w:rsidRDefault="003378FF" w:rsidP="003378FF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E31C15" wp14:editId="2EB8F4EC">
                    <wp:simplePos x="0" y="0"/>
                    <wp:positionH relativeFrom="page">
                      <wp:posOffset>430530</wp:posOffset>
                    </wp:positionH>
                    <wp:positionV relativeFrom="page">
                      <wp:posOffset>7574280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8FF" w:rsidRPr="00994095" w:rsidRDefault="003378FF" w:rsidP="003378FF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Facultad de Ingeniería y Ciencias básicas.</w:t>
                                </w:r>
                              </w:p>
                              <w:p w:rsidR="003378FF" w:rsidRPr="00994095" w:rsidRDefault="003378FF" w:rsidP="003378FF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 xml:space="preserve">Politécnico </w:t>
                                </w:r>
                                <w:proofErr w:type="spellStart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Grancolombiano</w:t>
                                </w:r>
                                <w:proofErr w:type="spellEnd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378FF" w:rsidRDefault="003378FF" w:rsidP="003378F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33.9pt;margin-top:596.4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" filled="f" stroked="f" strokeweight=".5pt">
                    <v:textbox style="mso-fit-shape-to-text:t" inset="126pt,0,54pt,0">
                      <w:txbxContent>
                        <w:p w:rsidR="003378FF" w:rsidRPr="00994095" w:rsidRDefault="003378FF" w:rsidP="003378FF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Facultad de Ingeniería y Ciencias básicas.</w:t>
                          </w:r>
                        </w:p>
                        <w:p w:rsidR="003378FF" w:rsidRPr="00994095" w:rsidRDefault="003378FF" w:rsidP="003378FF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 xml:space="preserve">Politécnico </w:t>
                          </w:r>
                          <w:proofErr w:type="spellStart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Grancolombiano</w:t>
                          </w:r>
                          <w:proofErr w:type="spellEnd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378FF" w:rsidRDefault="003378FF" w:rsidP="003378F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898CA6B" wp14:editId="689A25B0">
                    <wp:simplePos x="0" y="0"/>
                    <wp:positionH relativeFrom="column">
                      <wp:posOffset>1234440</wp:posOffset>
                    </wp:positionH>
                    <wp:positionV relativeFrom="paragraph">
                      <wp:posOffset>3568065</wp:posOffset>
                    </wp:positionV>
                    <wp:extent cx="4921885" cy="2485390"/>
                    <wp:effectExtent l="0" t="0" r="0" b="0"/>
                    <wp:wrapNone/>
                    <wp:docPr id="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885" cy="2485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8FF" w:rsidRPr="005F7C2C" w:rsidRDefault="003378FF" w:rsidP="003378FF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investigación api twitter</w:t>
                                </w:r>
                              </w:p>
                              <w:p w:rsidR="003378FF" w:rsidRPr="005F7C2C" w:rsidRDefault="003378FF" w:rsidP="003378FF">
                                <w:pPr>
                                  <w:jc w:val="right"/>
                                  <w:rPr>
                                    <w:sz w:val="40"/>
                                    <w:szCs w:val="64"/>
                                  </w:rPr>
                                </w:pPr>
                                <w:r w:rsidRPr="005F7C2C">
                                  <w:rPr>
                                    <w:sz w:val="40"/>
                                    <w:szCs w:val="64"/>
                                  </w:rPr>
                                  <w:t>Gerencia de Proyectos Informáticos</w:t>
                                </w:r>
                              </w:p>
                              <w:p w:rsidR="003378FF" w:rsidRDefault="003378FF" w:rsidP="003378FF">
                                <w:pPr>
                                  <w:jc w:val="right"/>
                                  <w:rPr>
                                    <w:color w:val="948A54" w:themeColor="background2" w:themeShade="80"/>
                                    <w:sz w:val="20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" o:spid="_x0000_s1027" type="#_x0000_t202" style="position:absolute;margin-left:97.2pt;margin-top:280.95pt;width:387.55pt;height:19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" fillcolor="white [3201]" stroked="f" strokeweight="2pt">
                    <v:textbox>
                      <w:txbxContent>
                        <w:p w:rsidR="003378FF" w:rsidRPr="005F7C2C" w:rsidRDefault="003378FF" w:rsidP="003378FF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investigación api twitter</w:t>
                          </w:r>
                        </w:p>
                        <w:p w:rsidR="003378FF" w:rsidRPr="005F7C2C" w:rsidRDefault="003378FF" w:rsidP="003378FF">
                          <w:pPr>
                            <w:jc w:val="right"/>
                            <w:rPr>
                              <w:sz w:val="40"/>
                              <w:szCs w:val="64"/>
                            </w:rPr>
                          </w:pPr>
                          <w:r w:rsidRPr="005F7C2C">
                            <w:rPr>
                              <w:sz w:val="40"/>
                              <w:szCs w:val="64"/>
                            </w:rPr>
                            <w:t>Gerencia de Proyectos Informáticos</w:t>
                          </w:r>
                        </w:p>
                        <w:p w:rsidR="003378FF" w:rsidRDefault="003378FF" w:rsidP="003378FF">
                          <w:pPr>
                            <w:jc w:val="right"/>
                            <w:rPr>
                              <w:color w:val="948A54" w:themeColor="background2" w:themeShade="80"/>
                              <w:sz w:val="20"/>
                              <w:szCs w:val="6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7CA4C154" wp14:editId="57999F09">
                <wp:simplePos x="0" y="0"/>
                <wp:positionH relativeFrom="column">
                  <wp:posOffset>215265</wp:posOffset>
                </wp:positionH>
                <wp:positionV relativeFrom="paragraph">
                  <wp:posOffset>1033780</wp:posOffset>
                </wp:positionV>
                <wp:extent cx="5400040" cy="1719580"/>
                <wp:effectExtent l="0" t="0" r="0" b="0"/>
                <wp:wrapThrough wrapText="bothSides">
                  <wp:wrapPolygon edited="0">
                    <wp:start x="0" y="0"/>
                    <wp:lineTo x="0" y="21297"/>
                    <wp:lineTo x="21488" y="21297"/>
                    <wp:lineTo x="2148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li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1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770F49" wp14:editId="61923663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3209925</wp:posOffset>
                    </wp:positionV>
                    <wp:extent cx="74676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78FF" w:rsidRDefault="003378FF" w:rsidP="003378F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378FF" w:rsidRPr="00994095" w:rsidRDefault="003378FF" w:rsidP="003378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252.75pt;width:588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" filled="f" stroked="f" strokeweight=".5pt">
                    <v:textbox inset="126pt,0,54pt,0">
                      <w:txbxContent>
                        <w:p w:rsidR="003378FF" w:rsidRDefault="003378FF" w:rsidP="003378F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78FF" w:rsidRPr="00994095" w:rsidRDefault="003378FF" w:rsidP="003378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13D701F" wp14:editId="6D032E4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2176780</wp:posOffset>
                    </wp:positionV>
                    <wp:extent cx="7467600" cy="3876040"/>
                    <wp:effectExtent l="0" t="0" r="0" b="0"/>
                    <wp:wrapNone/>
                    <wp:docPr id="7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78FF" w:rsidRDefault="003378FF" w:rsidP="003378F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8434345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4" o:spid="_x0000_s1029" type="#_x0000_t202" style="position:absolute;margin-left:-73.05pt;margin-top:171.4pt;width:588pt;height:30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" filled="f" stroked="f" strokeweight=".5pt">
                    <v:textbox>
                      <w:txbxContent>
                        <w:p w:rsidR="003378FF" w:rsidRDefault="003378FF" w:rsidP="003378F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8434345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777721855"/>
        <w:docPartObj>
          <w:docPartGallery w:val="Table of Contents"/>
          <w:docPartUnique/>
        </w:docPartObj>
      </w:sdtPr>
      <w:sdtContent>
        <w:p w:rsidR="003378FF" w:rsidRDefault="003378FF" w:rsidP="003378FF">
          <w:pPr>
            <w:pStyle w:val="TtulodeTDC"/>
          </w:pPr>
          <w:r>
            <w:rPr>
              <w:lang w:val="es-ES"/>
            </w:rPr>
            <w:t>Contenido</w:t>
          </w:r>
        </w:p>
        <w:p w:rsidR="00223268" w:rsidRDefault="003378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23268" w:rsidRPr="00375CCE">
            <w:rPr>
              <w:rStyle w:val="Hipervnculo"/>
              <w:noProof/>
            </w:rPr>
            <w:fldChar w:fldCharType="begin"/>
          </w:r>
          <w:r w:rsidR="00223268" w:rsidRPr="00375CCE">
            <w:rPr>
              <w:rStyle w:val="Hipervnculo"/>
              <w:noProof/>
            </w:rPr>
            <w:instrText xml:space="preserve"> </w:instrText>
          </w:r>
          <w:r w:rsidR="00223268">
            <w:rPr>
              <w:noProof/>
            </w:rPr>
            <w:instrText>HYPERLINK \l "_Toc481679394"</w:instrText>
          </w:r>
          <w:r w:rsidR="00223268" w:rsidRPr="00375CCE">
            <w:rPr>
              <w:rStyle w:val="Hipervnculo"/>
              <w:noProof/>
            </w:rPr>
            <w:instrText xml:space="preserve"> </w:instrText>
          </w:r>
          <w:r w:rsidR="00223268" w:rsidRPr="00375CCE">
            <w:rPr>
              <w:rStyle w:val="Hipervnculo"/>
              <w:noProof/>
            </w:rPr>
          </w:r>
          <w:r w:rsidR="00223268" w:rsidRPr="00375CCE">
            <w:rPr>
              <w:rStyle w:val="Hipervnculo"/>
              <w:noProof/>
            </w:rPr>
            <w:fldChar w:fldCharType="separate"/>
          </w:r>
          <w:r w:rsidR="00223268" w:rsidRPr="00375CCE">
            <w:rPr>
              <w:rStyle w:val="Hipervnculo"/>
              <w:noProof/>
            </w:rPr>
            <w:t>Control de versiones</w:t>
          </w:r>
          <w:r w:rsidR="00223268">
            <w:rPr>
              <w:noProof/>
              <w:webHidden/>
            </w:rPr>
            <w:tab/>
          </w:r>
          <w:r w:rsidR="00223268">
            <w:rPr>
              <w:noProof/>
              <w:webHidden/>
            </w:rPr>
            <w:fldChar w:fldCharType="begin"/>
          </w:r>
          <w:r w:rsidR="00223268">
            <w:rPr>
              <w:noProof/>
              <w:webHidden/>
            </w:rPr>
            <w:instrText xml:space="preserve"> PAGEREF _Toc481679394 \h </w:instrText>
          </w:r>
          <w:r w:rsidR="00223268">
            <w:rPr>
              <w:noProof/>
              <w:webHidden/>
            </w:rPr>
          </w:r>
          <w:r w:rsidR="00223268">
            <w:rPr>
              <w:noProof/>
              <w:webHidden/>
            </w:rPr>
            <w:fldChar w:fldCharType="separate"/>
          </w:r>
          <w:r w:rsidR="00223268">
            <w:rPr>
              <w:noProof/>
              <w:webHidden/>
            </w:rPr>
            <w:t>3</w:t>
          </w:r>
          <w:r w:rsidR="00223268">
            <w:rPr>
              <w:noProof/>
              <w:webHidden/>
            </w:rPr>
            <w:fldChar w:fldCharType="end"/>
          </w:r>
          <w:r w:rsidR="00223268" w:rsidRPr="00375CCE">
            <w:rPr>
              <w:rStyle w:val="Hipervnculo"/>
              <w:noProof/>
            </w:rPr>
            <w:fldChar w:fldCharType="end"/>
          </w:r>
        </w:p>
        <w:p w:rsidR="00223268" w:rsidRDefault="002232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679395" w:history="1">
            <w:r w:rsidRPr="00375CCE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68" w:rsidRDefault="002232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679396" w:history="1">
            <w:r w:rsidRPr="00375CCE">
              <w:rPr>
                <w:rStyle w:val="Hipervnculo"/>
                <w:noProof/>
              </w:rPr>
              <w:t>Límites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68" w:rsidRDefault="002232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1679397" w:history="1">
            <w:r w:rsidRPr="00375CCE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F" w:rsidRDefault="003378FF" w:rsidP="003378FF">
          <w:r>
            <w:rPr>
              <w:b/>
              <w:bCs/>
              <w:lang w:val="es-ES"/>
            </w:rPr>
            <w:fldChar w:fldCharType="end"/>
          </w:r>
        </w:p>
      </w:sdtContent>
    </w:sdt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/>
    <w:p w:rsidR="003378FF" w:rsidRDefault="003378FF" w:rsidP="003378FF">
      <w:pPr>
        <w:pStyle w:val="Ttulo1"/>
        <w:rPr>
          <w:sz w:val="32"/>
        </w:rPr>
      </w:pPr>
      <w:bookmarkStart w:id="1" w:name="_Toc481679394"/>
      <w:r w:rsidRPr="00A91FE9">
        <w:rPr>
          <w:sz w:val="32"/>
        </w:rPr>
        <w:lastRenderedPageBreak/>
        <w:t>Control de versiones</w:t>
      </w:r>
      <w:bookmarkEnd w:id="1"/>
    </w:p>
    <w:p w:rsidR="003378FF" w:rsidRPr="00A91FE9" w:rsidRDefault="003378FF" w:rsidP="003378FF"/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3378FF" w:rsidRPr="00A91FE9" w:rsidTr="00646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3378FF" w:rsidRPr="00A91FE9" w:rsidRDefault="003378FF" w:rsidP="00646B67">
            <w:pPr>
              <w:jc w:val="center"/>
              <w:rPr>
                <w:sz w:val="28"/>
              </w:rPr>
            </w:pPr>
            <w:r w:rsidRPr="00A91FE9">
              <w:rPr>
                <w:sz w:val="28"/>
              </w:rPr>
              <w:t>Versión</w:t>
            </w:r>
          </w:p>
        </w:tc>
        <w:tc>
          <w:tcPr>
            <w:tcW w:w="1795" w:type="dxa"/>
            <w:vAlign w:val="center"/>
          </w:tcPr>
          <w:p w:rsidR="003378FF" w:rsidRPr="00A91FE9" w:rsidRDefault="003378FF" w:rsidP="00646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796" w:type="dxa"/>
            <w:vAlign w:val="center"/>
          </w:tcPr>
          <w:p w:rsidR="003378FF" w:rsidRPr="00A91FE9" w:rsidRDefault="003378FF" w:rsidP="00646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1796" w:type="dxa"/>
            <w:vAlign w:val="center"/>
          </w:tcPr>
          <w:p w:rsidR="003378FF" w:rsidRPr="00A91FE9" w:rsidRDefault="003378FF" w:rsidP="00646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Revisado por</w:t>
            </w:r>
          </w:p>
        </w:tc>
        <w:tc>
          <w:tcPr>
            <w:tcW w:w="1796" w:type="dxa"/>
            <w:vAlign w:val="center"/>
          </w:tcPr>
          <w:p w:rsidR="003378FF" w:rsidRPr="00A91FE9" w:rsidRDefault="003378FF" w:rsidP="00646B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Cambios realizados</w:t>
            </w:r>
          </w:p>
        </w:tc>
      </w:tr>
      <w:tr w:rsidR="003378FF" w:rsidTr="00646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3378FF" w:rsidRDefault="003378FF" w:rsidP="00646B67">
            <w:pPr>
              <w:jc w:val="center"/>
            </w:pPr>
            <w:r>
              <w:t>0.1</w:t>
            </w:r>
          </w:p>
        </w:tc>
        <w:tc>
          <w:tcPr>
            <w:tcW w:w="1795" w:type="dxa"/>
            <w:vAlign w:val="center"/>
          </w:tcPr>
          <w:p w:rsidR="003378FF" w:rsidRDefault="003378FF" w:rsidP="0033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>
              <w:t>/0</w:t>
            </w:r>
            <w:r>
              <w:t>5</w:t>
            </w:r>
            <w:r>
              <w:t>/2017</w:t>
            </w:r>
          </w:p>
        </w:tc>
        <w:tc>
          <w:tcPr>
            <w:tcW w:w="1796" w:type="dxa"/>
            <w:vAlign w:val="center"/>
          </w:tcPr>
          <w:p w:rsidR="003378FF" w:rsidRDefault="003378FF" w:rsidP="00646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Nicolás Rubiano</w:t>
            </w:r>
          </w:p>
        </w:tc>
        <w:tc>
          <w:tcPr>
            <w:tcW w:w="1796" w:type="dxa"/>
            <w:vAlign w:val="center"/>
          </w:tcPr>
          <w:p w:rsidR="003378FF" w:rsidRDefault="003378FF" w:rsidP="00646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  <w:vAlign w:val="center"/>
          </w:tcPr>
          <w:p w:rsidR="003378FF" w:rsidRDefault="003378FF" w:rsidP="00646B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documento.</w:t>
            </w:r>
          </w:p>
        </w:tc>
      </w:tr>
    </w:tbl>
    <w:p w:rsidR="002900E3" w:rsidRDefault="00223268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/>
    <w:p w:rsidR="003378FF" w:rsidRDefault="003378FF" w:rsidP="003378FF">
      <w:pPr>
        <w:pStyle w:val="Ttulo1"/>
      </w:pPr>
      <w:bookmarkStart w:id="2" w:name="_Toc481679395"/>
      <w:r>
        <w:lastRenderedPageBreak/>
        <w:t>API</w:t>
      </w:r>
      <w:bookmarkEnd w:id="2"/>
    </w:p>
    <w:p w:rsidR="003378FF" w:rsidRDefault="003378FF" w:rsidP="003378FF">
      <w:r>
        <w:t xml:space="preserve">Para la extracción de los datos que los usuarios exponen en la red social, es necesario implementar un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que provee Twitter y que se encuentra en el siguiente link:</w:t>
      </w:r>
    </w:p>
    <w:p w:rsidR="003378FF" w:rsidRDefault="003378FF" w:rsidP="003378FF">
      <w:hyperlink r:id="rId8" w:history="1">
        <w:r w:rsidRPr="000031F4">
          <w:rPr>
            <w:rStyle w:val="Hipervnculo"/>
          </w:rPr>
          <w:t>https://dev.twitter.com/rest/public</w:t>
        </w:r>
      </w:hyperlink>
      <w:r>
        <w:t xml:space="preserve"> </w:t>
      </w:r>
    </w:p>
    <w:p w:rsidR="003378FF" w:rsidRDefault="00223268" w:rsidP="003378FF">
      <w:r>
        <w:t>Ésta API provee diferentes entidades que pueden ser llamadas para obtener los datos que se deseen:</w:t>
      </w:r>
    </w:p>
    <w:p w:rsidR="00223268" w:rsidRDefault="00223268" w:rsidP="003378FF">
      <w:hyperlink r:id="rId9" w:history="1">
        <w:r w:rsidRPr="000031F4">
          <w:rPr>
            <w:rStyle w:val="Hipervnculo"/>
          </w:rPr>
          <w:t>https://dev.twitter.com/overview/api/entities-in-twitter-objects</w:t>
        </w:r>
      </w:hyperlink>
      <w:r>
        <w:t xml:space="preserve"> </w:t>
      </w:r>
    </w:p>
    <w:p w:rsidR="00223268" w:rsidRDefault="00223268" w:rsidP="003378FF">
      <w:r>
        <w:t>Para nuestro caso, se usará la entidad “</w:t>
      </w:r>
      <w:proofErr w:type="spellStart"/>
      <w:r>
        <w:t>user_mentions</w:t>
      </w:r>
      <w:proofErr w:type="spellEnd"/>
      <w:r>
        <w:t>” (</w:t>
      </w:r>
      <w:hyperlink r:id="rId10" w:history="1">
        <w:r w:rsidRPr="000031F4">
          <w:rPr>
            <w:rStyle w:val="Hipervnculo"/>
          </w:rPr>
          <w:t>https://dev.twitter.com/overview/api/entities-in-twitter-objects#user_mentions</w:t>
        </w:r>
      </w:hyperlink>
      <w:r>
        <w:t xml:space="preserve"> ) la cual recibe los siguientes atributos:</w:t>
      </w:r>
    </w:p>
    <w:p w:rsidR="00223268" w:rsidRDefault="00223268" w:rsidP="003378FF">
      <w:r>
        <w:rPr>
          <w:noProof/>
          <w:lang w:eastAsia="es-CO"/>
        </w:rPr>
        <w:drawing>
          <wp:inline distT="0" distB="0" distL="0" distR="0" wp14:anchorId="4D8D24BE" wp14:editId="591D2EF3">
            <wp:extent cx="5612130" cy="1339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68" w:rsidRPr="00223268" w:rsidRDefault="00223268" w:rsidP="003378FF">
      <w:r>
        <w:t>Y retorna</w:t>
      </w:r>
      <w:r w:rsidRPr="00223268">
        <w:rPr>
          <w:noProof/>
          <w:lang w:eastAsia="es-CO"/>
        </w:rPr>
        <w:t xml:space="preserve"> </w:t>
      </w:r>
      <w:r>
        <w:rPr>
          <w:noProof/>
          <w:lang w:eastAsia="es-CO"/>
        </w:rPr>
        <w:t>:</w:t>
      </w:r>
      <w:r>
        <w:rPr>
          <w:noProof/>
          <w:lang w:eastAsia="es-CO"/>
        </w:rPr>
        <w:drawing>
          <wp:inline distT="0" distB="0" distL="0" distR="0" wp14:anchorId="5BA390AC" wp14:editId="2E56BBA3">
            <wp:extent cx="5612130" cy="27184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FF" w:rsidRDefault="003378FF" w:rsidP="003378FF"/>
    <w:p w:rsidR="003378FF" w:rsidRDefault="003378FF" w:rsidP="003378FF">
      <w:pPr>
        <w:pStyle w:val="Ttulo1"/>
      </w:pPr>
      <w:bookmarkStart w:id="3" w:name="_Toc481679396"/>
      <w:r>
        <w:lastRenderedPageBreak/>
        <w:t>Límites</w:t>
      </w:r>
      <w:bookmarkEnd w:id="3"/>
    </w:p>
    <w:p w:rsidR="003378FF" w:rsidRDefault="003378FF" w:rsidP="003378FF">
      <w:pPr>
        <w:jc w:val="both"/>
      </w:pPr>
      <w:r>
        <w:t xml:space="preserve">Twitter limita todas las aplicaciones o personas que usen su API, esto lo hacen evitando que el mismo </w:t>
      </w:r>
      <w:proofErr w:type="spellStart"/>
      <w:r>
        <w:t>token</w:t>
      </w:r>
      <w:proofErr w:type="spellEnd"/>
      <w:r>
        <w:t xml:space="preserve"> se use por más de 15 veces (solicitudes) en un lapso de 15 minutos, si la aplicación excede dicho límite, el </w:t>
      </w:r>
      <w:proofErr w:type="spellStart"/>
      <w:r>
        <w:t>token</w:t>
      </w:r>
      <w:proofErr w:type="spellEnd"/>
      <w:r>
        <w:t xml:space="preserve"> que se otorga entra en una lista negra y no podrá volverse a usar.</w:t>
      </w:r>
    </w:p>
    <w:p w:rsidR="003378FF" w:rsidRDefault="003378FF" w:rsidP="003378FF">
      <w:pPr>
        <w:jc w:val="both"/>
      </w:pPr>
    </w:p>
    <w:p w:rsidR="003378FF" w:rsidRDefault="003378FF" w:rsidP="003378FF">
      <w:pPr>
        <w:pStyle w:val="Ttulo1"/>
      </w:pPr>
      <w:bookmarkStart w:id="4" w:name="_Toc481679397"/>
      <w:r>
        <w:t>Implementación</w:t>
      </w:r>
      <w:bookmarkEnd w:id="4"/>
    </w:p>
    <w:p w:rsidR="003378FF" w:rsidRDefault="003378FF" w:rsidP="003378FF">
      <w:pPr>
        <w:jc w:val="both"/>
      </w:pPr>
      <w:r>
        <w:t xml:space="preserve">La siguiente es una guía para implementar la API en JAVA tal y como se plantea en el modelo del </w:t>
      </w:r>
      <w:proofErr w:type="spellStart"/>
      <w:r>
        <w:t>protipo</w:t>
      </w:r>
      <w:proofErr w:type="spellEnd"/>
      <w:r>
        <w:t>:</w:t>
      </w:r>
    </w:p>
    <w:p w:rsidR="003378FF" w:rsidRDefault="003378FF" w:rsidP="003378FF">
      <w:pPr>
        <w:jc w:val="both"/>
      </w:pPr>
      <w:hyperlink r:id="rId13" w:history="1">
        <w:r w:rsidRPr="000031F4">
          <w:rPr>
            <w:rStyle w:val="Hipervnculo"/>
          </w:rPr>
          <w:t>http://www.smartjava.org/content/access-twitter-rest-api-v11-scala-and-java-using-signpost</w:t>
        </w:r>
      </w:hyperlink>
      <w:r>
        <w:t xml:space="preserve"> </w:t>
      </w:r>
    </w:p>
    <w:p w:rsidR="003378FF" w:rsidRDefault="003378FF" w:rsidP="003378FF">
      <w:pPr>
        <w:jc w:val="both"/>
      </w:pPr>
      <w:r>
        <w:t>Se debe usar las librerías de acuerdo al lenguaje donde se desee implementar, dichas librerías se encuentran en el siguiente link:</w:t>
      </w:r>
    </w:p>
    <w:p w:rsidR="003378FF" w:rsidRPr="003378FF" w:rsidRDefault="003378FF" w:rsidP="003378FF">
      <w:pPr>
        <w:jc w:val="both"/>
      </w:pPr>
      <w:hyperlink r:id="rId14" w:history="1">
        <w:r w:rsidRPr="000031F4">
          <w:rPr>
            <w:rStyle w:val="Hipervnculo"/>
          </w:rPr>
          <w:t>https://dev.twitter.com/resources/twitter-libraries</w:t>
        </w:r>
      </w:hyperlink>
      <w:r>
        <w:t xml:space="preserve"> </w:t>
      </w:r>
    </w:p>
    <w:sectPr w:rsidR="003378FF" w:rsidRPr="00337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FF"/>
    <w:rsid w:val="00223268"/>
    <w:rsid w:val="0027238B"/>
    <w:rsid w:val="003378FF"/>
    <w:rsid w:val="0069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8FF"/>
  </w:style>
  <w:style w:type="paragraph" w:styleId="Ttulo1">
    <w:name w:val="heading 1"/>
    <w:basedOn w:val="Normal"/>
    <w:next w:val="Normal"/>
    <w:link w:val="Ttulo1Car"/>
    <w:uiPriority w:val="9"/>
    <w:qFormat/>
    <w:rsid w:val="00337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3378F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378FF"/>
  </w:style>
  <w:style w:type="table" w:styleId="Sombreadoclaro-nfasis5">
    <w:name w:val="Light Shading Accent 5"/>
    <w:basedOn w:val="Tablanormal"/>
    <w:uiPriority w:val="60"/>
    <w:rsid w:val="003378F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78F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78F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378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8FF"/>
  </w:style>
  <w:style w:type="paragraph" w:styleId="Ttulo1">
    <w:name w:val="heading 1"/>
    <w:basedOn w:val="Normal"/>
    <w:next w:val="Normal"/>
    <w:link w:val="Ttulo1Car"/>
    <w:uiPriority w:val="9"/>
    <w:qFormat/>
    <w:rsid w:val="00337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3378F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378FF"/>
  </w:style>
  <w:style w:type="table" w:styleId="Sombreadoclaro-nfasis5">
    <w:name w:val="Light Shading Accent 5"/>
    <w:basedOn w:val="Tablanormal"/>
    <w:uiPriority w:val="60"/>
    <w:rsid w:val="003378F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78F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378F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378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rest/public" TargetMode="External"/><Relationship Id="rId13" Type="http://schemas.openxmlformats.org/officeDocument/2006/relationships/hyperlink" Target="http://www.smartjava.org/content/access-twitter-rest-api-v11-scala-and-java-using-signpo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.twitter.com/overview/api/entities-in-twitter-objects#user_men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witter.com/overview/api/entities-in-twitter-objects" TargetMode="External"/><Relationship Id="rId14" Type="http://schemas.openxmlformats.org/officeDocument/2006/relationships/hyperlink" Target="https://dev.twitter.com/resources/twitter-libra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Nicolas Rubiano Obando</dc:creator>
  <cp:lastModifiedBy>Juan Nicolas Rubiano Obando</cp:lastModifiedBy>
  <cp:revision>1</cp:revision>
  <dcterms:created xsi:type="dcterms:W3CDTF">2017-05-04T21:25:00Z</dcterms:created>
  <dcterms:modified xsi:type="dcterms:W3CDTF">2017-05-04T21:41:00Z</dcterms:modified>
</cp:coreProperties>
</file>