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E95" w:rsidRPr="00451B38" w:rsidRDefault="002A6C13" w:rsidP="00DC4D7B">
      <w:pPr>
        <w:pStyle w:val="Puesto"/>
        <w:rPr>
          <w:rFonts w:ascii="Century Gothic" w:hAnsi="Century Gothic"/>
          <w:sz w:val="96"/>
          <w:szCs w:val="96"/>
        </w:rPr>
      </w:pPr>
      <w:r>
        <w:rPr>
          <w:rFonts w:ascii="Century Gothic" w:hAnsi="Century Gothic"/>
          <w:sz w:val="96"/>
          <w:szCs w:val="96"/>
        </w:rPr>
        <w:t>Selección de Metodología</w:t>
      </w:r>
    </w:p>
    <w:p w:rsidR="00DC4D7B" w:rsidRPr="004C2151" w:rsidRDefault="004C2151" w:rsidP="00DC4D7B">
      <w:pPr>
        <w:rPr>
          <w:rFonts w:ascii="Century Gothic" w:hAnsi="Century Gothic"/>
          <w:b/>
          <w:sz w:val="20"/>
          <w:szCs w:val="20"/>
        </w:rPr>
      </w:pPr>
      <w:r w:rsidRPr="004C2151">
        <w:rPr>
          <w:rFonts w:ascii="Century Gothic" w:hAnsi="Century Gothic"/>
          <w:b/>
          <w:sz w:val="20"/>
          <w:szCs w:val="20"/>
        </w:rPr>
        <w:t xml:space="preserve">Proyecto: </w:t>
      </w:r>
      <w:r w:rsidR="002A6C13">
        <w:rPr>
          <w:rFonts w:ascii="Century Gothic" w:hAnsi="Century Gothic"/>
          <w:b/>
          <w:sz w:val="20"/>
          <w:szCs w:val="20"/>
        </w:rPr>
        <w:t>Blockchain</w:t>
      </w:r>
    </w:p>
    <w:p w:rsidR="004C2151" w:rsidRDefault="004C2151" w:rsidP="00DC4D7B">
      <w:pPr>
        <w:rPr>
          <w:rFonts w:ascii="Century Gothic" w:hAnsi="Century Gothic"/>
          <w:sz w:val="20"/>
          <w:szCs w:val="20"/>
        </w:rPr>
      </w:pPr>
    </w:p>
    <w:p w:rsidR="004C2151" w:rsidRDefault="004C2151" w:rsidP="00DC4D7B">
      <w:pPr>
        <w:rPr>
          <w:rFonts w:ascii="Century Gothic" w:hAnsi="Century Gothic"/>
          <w:sz w:val="20"/>
          <w:szCs w:val="20"/>
        </w:rPr>
      </w:pPr>
    </w:p>
    <w:p w:rsidR="00DC4D7B" w:rsidRPr="00451B38" w:rsidRDefault="00DC4D7B" w:rsidP="002A6C13">
      <w:pPr>
        <w:jc w:val="both"/>
        <w:rPr>
          <w:rFonts w:ascii="Century Gothic" w:hAnsi="Century Gothic"/>
          <w:sz w:val="20"/>
          <w:szCs w:val="20"/>
        </w:rPr>
      </w:pPr>
      <w:r w:rsidRPr="00451B38">
        <w:rPr>
          <w:rFonts w:ascii="Century Gothic" w:hAnsi="Century Gothic"/>
          <w:sz w:val="20"/>
          <w:szCs w:val="20"/>
        </w:rPr>
        <w:t>Alcance</w:t>
      </w:r>
    </w:p>
    <w:p w:rsidR="00DC4D7B" w:rsidRPr="00451B38" w:rsidRDefault="00034EAA" w:rsidP="002A6C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Este</w:t>
      </w:r>
      <w:r w:rsidR="00DC4D7B" w:rsidRPr="00451B38">
        <w:rPr>
          <w:rFonts w:ascii="Century Gothic" w:hAnsi="Century Gothic"/>
          <w:sz w:val="20"/>
          <w:szCs w:val="20"/>
        </w:rPr>
        <w:t xml:space="preserve"> documento  define </w:t>
      </w:r>
      <w:r w:rsidR="002A6C13">
        <w:rPr>
          <w:rFonts w:ascii="Century Gothic" w:hAnsi="Century Gothic"/>
          <w:sz w:val="20"/>
          <w:szCs w:val="20"/>
        </w:rPr>
        <w:t>la metodología que será implementada en el proceso de desarrollo de software para la aplicación PETY</w:t>
      </w:r>
      <w:r w:rsidR="00DE66EF">
        <w:rPr>
          <w:rFonts w:ascii="Century Gothic" w:hAnsi="Century Gothic"/>
          <w:sz w:val="20"/>
          <w:szCs w:val="20"/>
        </w:rPr>
        <w:t xml:space="preserve"> dentro del proyecto de Blockchain</w:t>
      </w:r>
      <w:bookmarkStart w:id="0" w:name="_GoBack"/>
      <w:bookmarkEnd w:id="0"/>
      <w:r w:rsidR="002A6C13">
        <w:rPr>
          <w:rFonts w:ascii="Century Gothic" w:hAnsi="Century Gothic"/>
          <w:sz w:val="20"/>
          <w:szCs w:val="20"/>
        </w:rPr>
        <w:t>.</w:t>
      </w:r>
    </w:p>
    <w:p w:rsidR="00034EAA" w:rsidRDefault="00034EAA" w:rsidP="002A6C13">
      <w:pPr>
        <w:jc w:val="both"/>
        <w:rPr>
          <w:rFonts w:ascii="Century Gothic" w:hAnsi="Century Gothic"/>
          <w:sz w:val="20"/>
          <w:szCs w:val="20"/>
        </w:rPr>
      </w:pPr>
    </w:p>
    <w:p w:rsidR="00DC4D7B" w:rsidRPr="002A6C13" w:rsidRDefault="002A6C13" w:rsidP="002A6C13">
      <w:pPr>
        <w:jc w:val="both"/>
        <w:rPr>
          <w:rFonts w:ascii="Century Gothic" w:hAnsi="Century Gothic"/>
          <w:b/>
          <w:sz w:val="20"/>
          <w:szCs w:val="20"/>
        </w:rPr>
      </w:pPr>
      <w:r w:rsidRPr="002A6C13">
        <w:rPr>
          <w:rFonts w:ascii="Century Gothic" w:hAnsi="Century Gothic"/>
          <w:b/>
          <w:sz w:val="20"/>
          <w:szCs w:val="20"/>
        </w:rPr>
        <w:t>Metodología a Implementar: SCRUM</w:t>
      </w:r>
    </w:p>
    <w:p w:rsidR="002A6C13" w:rsidRDefault="002A6C13" w:rsidP="002A6C13">
      <w:pPr>
        <w:jc w:val="both"/>
        <w:rPr>
          <w:rFonts w:ascii="Century Gothic" w:hAnsi="Century Gothic"/>
          <w:sz w:val="20"/>
          <w:szCs w:val="20"/>
        </w:rPr>
      </w:pPr>
    </w:p>
    <w:p w:rsidR="002A6C13" w:rsidRDefault="002A6C13" w:rsidP="002A6C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Definición de la Metodología</w:t>
      </w:r>
    </w:p>
    <w:p w:rsidR="00E46F52" w:rsidRDefault="00FE25D0" w:rsidP="00E46F5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SCRUM corresponde a una metodología ágil para el desarrollo de software, donde se hace uso de buenas prácticas para el trabajo colaborativo en equipo y lograr el mejor resultado. Bajo esta metodología es necesario realizar entregas parciales del producto final</w:t>
      </w:r>
      <w:r w:rsidR="00345206">
        <w:rPr>
          <w:rFonts w:ascii="Century Gothic" w:hAnsi="Century Gothic"/>
          <w:sz w:val="20"/>
          <w:szCs w:val="20"/>
        </w:rPr>
        <w:t>, ya que su objetivo principal es cumplir objetivo</w:t>
      </w:r>
      <w:r w:rsidR="00E46F52">
        <w:rPr>
          <w:rFonts w:ascii="Century Gothic" w:hAnsi="Century Gothic"/>
          <w:sz w:val="20"/>
          <w:szCs w:val="20"/>
        </w:rPr>
        <w:t>s en periodos cortos de tiempo a pesar de lo que los requisitos sean cambiantes o poco definidos y donde la flexibilidad y productividad son esenciales.</w:t>
      </w:r>
    </w:p>
    <w:p w:rsidR="00E46F52" w:rsidRDefault="00E46F52" w:rsidP="00E46F5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Para la implementación de esta metodología se priorizan los objetivos según lo que genere mayor valor a los clientes y se dividen en iteraciones y entregas.</w:t>
      </w:r>
    </w:p>
    <w:p w:rsidR="00E46F52" w:rsidRDefault="00E46F52" w:rsidP="00E46F52">
      <w:pPr>
        <w:jc w:val="both"/>
        <w:rPr>
          <w:rFonts w:ascii="Century Gothic" w:hAnsi="Century Gothic"/>
          <w:sz w:val="20"/>
          <w:szCs w:val="20"/>
        </w:rPr>
      </w:pPr>
    </w:p>
    <w:p w:rsidR="00E46F52" w:rsidRDefault="00E46F52" w:rsidP="00E46F5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Justificación</w:t>
      </w:r>
    </w:p>
    <w:p w:rsidR="00E46F52" w:rsidRDefault="00E46F52" w:rsidP="00E46F5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Para el proyecto de Blockchain la metodología SCRUM es la más adecuada para su implementación dado que se</w:t>
      </w:r>
      <w:r w:rsidR="00122C72">
        <w:rPr>
          <w:rFonts w:ascii="Century Gothic" w:hAnsi="Century Gothic"/>
          <w:sz w:val="20"/>
          <w:szCs w:val="20"/>
        </w:rPr>
        <w:t xml:space="preserve"> cuenta con un tiempo limitado para la ejecución del proyecto y con una fecha de finalización fija, lo que nos permite dividir el proyecto en sprint para realizar las entregas de valor e ir consolidando las entregas para tenerlas cuando sean solicitadas, ya que consiste en una metodología iterativa nos permite identificar y dar solución a las dificultades que se van presentando a lo largo de su ejecución.</w:t>
      </w:r>
    </w:p>
    <w:p w:rsidR="00C75C64" w:rsidRDefault="00C75C64" w:rsidP="00E46F5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 la implementación de esta metodología esperamos tener los siguientes beneficios en el desarrollo del proyecto:</w:t>
      </w:r>
    </w:p>
    <w:p w:rsidR="00C75C64" w:rsidRDefault="00C75C64" w:rsidP="00C75C64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Gestión constante del avance del proyecto y obtención de entregas de valor</w:t>
      </w:r>
    </w:p>
    <w:p w:rsidR="00C75C64" w:rsidRDefault="00C75C64" w:rsidP="00C75C64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Adaptación a los nuevos requisitos que se identifique durante su implementación</w:t>
      </w:r>
    </w:p>
    <w:p w:rsidR="00C75C64" w:rsidRDefault="00C75C64" w:rsidP="00C75C64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Mitigación de los riesgos que se van identificando a través de las iteraciones del proyecto</w:t>
      </w:r>
    </w:p>
    <w:p w:rsidR="00C75C64" w:rsidRDefault="00C75C64" w:rsidP="00C75C64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Alineamiento del equipo del trabajo</w:t>
      </w:r>
    </w:p>
    <w:p w:rsidR="00C75C64" w:rsidRDefault="00C75C64" w:rsidP="00C75C64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Gestión de la productividad y calidad</w:t>
      </w:r>
    </w:p>
    <w:p w:rsidR="00C75C64" w:rsidRDefault="00C75C64" w:rsidP="00C75C64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Demostración de avance en cada iteración del proyecto</w:t>
      </w:r>
    </w:p>
    <w:p w:rsidR="00C75C64" w:rsidRDefault="00C75C64" w:rsidP="00C75C64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Priorización de requisitos para realizar una mejor estimación y planificación de las actividades a desarrollar</w:t>
      </w:r>
    </w:p>
    <w:p w:rsidR="00C75C64" w:rsidRPr="00C75C64" w:rsidRDefault="00C75C64" w:rsidP="00C75C64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Oportunidad de mejora continua</w:t>
      </w:r>
    </w:p>
    <w:p w:rsidR="00E46F52" w:rsidRPr="00451B38" w:rsidRDefault="00E46F52" w:rsidP="00E46F52">
      <w:pPr>
        <w:jc w:val="both"/>
        <w:rPr>
          <w:rFonts w:ascii="Century Gothic" w:hAnsi="Century Gothic"/>
          <w:sz w:val="20"/>
          <w:szCs w:val="20"/>
        </w:rPr>
      </w:pPr>
    </w:p>
    <w:p w:rsidR="00451B38" w:rsidRPr="00451B38" w:rsidRDefault="00451B38" w:rsidP="0009645E">
      <w:pPr>
        <w:rPr>
          <w:rFonts w:ascii="Century Gothic" w:hAnsi="Century Gothic"/>
          <w:sz w:val="20"/>
          <w:szCs w:val="20"/>
        </w:rPr>
      </w:pPr>
    </w:p>
    <w:p w:rsidR="0009645E" w:rsidRPr="00CA46CB" w:rsidRDefault="00CA46CB" w:rsidP="00CA46CB">
      <w:pPr>
        <w:spacing w:after="0"/>
        <w:rPr>
          <w:rFonts w:ascii="Century Gothic" w:hAnsi="Century Gothic"/>
          <w:b/>
          <w:sz w:val="18"/>
          <w:szCs w:val="18"/>
        </w:rPr>
      </w:pPr>
      <w:r w:rsidRPr="00CA46CB">
        <w:rPr>
          <w:rFonts w:ascii="Century Gothic" w:hAnsi="Century Gothic"/>
          <w:b/>
          <w:sz w:val="18"/>
          <w:szCs w:val="18"/>
        </w:rPr>
        <w:t>Versionamiento del documento: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5344"/>
        <w:gridCol w:w="1559"/>
        <w:gridCol w:w="753"/>
      </w:tblGrid>
      <w:tr w:rsidR="00C243A0" w:rsidRPr="00451B38" w:rsidTr="00C94428">
        <w:trPr>
          <w:jc w:val="center"/>
        </w:trPr>
        <w:tc>
          <w:tcPr>
            <w:tcW w:w="1172" w:type="dxa"/>
            <w:shd w:val="clear" w:color="auto" w:fill="F2F2F2" w:themeFill="background1" w:themeFillShade="F2"/>
          </w:tcPr>
          <w:p w:rsidR="00C243A0" w:rsidRPr="00C94428" w:rsidRDefault="00C243A0" w:rsidP="00C243A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Fecha</w:t>
            </w:r>
          </w:p>
        </w:tc>
        <w:tc>
          <w:tcPr>
            <w:tcW w:w="5344" w:type="dxa"/>
            <w:shd w:val="clear" w:color="auto" w:fill="F2F2F2" w:themeFill="background1" w:themeFillShade="F2"/>
          </w:tcPr>
          <w:p w:rsidR="00C243A0" w:rsidRPr="00C94428" w:rsidRDefault="00C243A0" w:rsidP="0009645E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C243A0" w:rsidRPr="00C94428" w:rsidRDefault="00C243A0" w:rsidP="00C9442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Elaborado por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C243A0" w:rsidRPr="00C94428" w:rsidRDefault="00C94428" w:rsidP="00C9442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V</w:t>
            </w:r>
          </w:p>
        </w:tc>
      </w:tr>
      <w:tr w:rsidR="00C243A0" w:rsidRPr="00451B38" w:rsidTr="00E46F52">
        <w:trPr>
          <w:jc w:val="center"/>
        </w:trPr>
        <w:tc>
          <w:tcPr>
            <w:tcW w:w="1172" w:type="dxa"/>
            <w:vAlign w:val="center"/>
          </w:tcPr>
          <w:p w:rsidR="00C243A0" w:rsidRPr="00C94428" w:rsidRDefault="002A6C13" w:rsidP="00E46F5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14</w:t>
            </w:r>
            <w:r w:rsidR="00C243A0" w:rsidRPr="00C94428">
              <w:rPr>
                <w:rFonts w:ascii="Century Gothic" w:hAnsi="Century Gothic"/>
                <w:sz w:val="18"/>
                <w:szCs w:val="18"/>
              </w:rPr>
              <w:t>/03/201</w:t>
            </w:r>
            <w:r w:rsidR="00C94428">
              <w:rPr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5344" w:type="dxa"/>
          </w:tcPr>
          <w:p w:rsidR="00C243A0" w:rsidRPr="00C94428" w:rsidRDefault="00E46F52" w:rsidP="00E46F52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Creación del documento.</w:t>
            </w:r>
          </w:p>
        </w:tc>
        <w:tc>
          <w:tcPr>
            <w:tcW w:w="1559" w:type="dxa"/>
            <w:vAlign w:val="center"/>
          </w:tcPr>
          <w:p w:rsidR="00C243A0" w:rsidRPr="00C94428" w:rsidRDefault="00C243A0" w:rsidP="00E46F5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Edna Espejo</w:t>
            </w:r>
          </w:p>
        </w:tc>
        <w:tc>
          <w:tcPr>
            <w:tcW w:w="753" w:type="dxa"/>
            <w:vAlign w:val="center"/>
          </w:tcPr>
          <w:p w:rsidR="00C243A0" w:rsidRPr="00C94428" w:rsidRDefault="00C243A0" w:rsidP="00E46F5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</w:tbl>
    <w:p w:rsidR="0009645E" w:rsidRPr="00451B38" w:rsidRDefault="0009645E" w:rsidP="0009645E">
      <w:pPr>
        <w:rPr>
          <w:rFonts w:ascii="Century Gothic" w:hAnsi="Century Gothic"/>
          <w:sz w:val="20"/>
          <w:szCs w:val="20"/>
        </w:rPr>
      </w:pPr>
    </w:p>
    <w:sectPr w:rsidR="0009645E" w:rsidRPr="00451B3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9E4" w:rsidRDefault="00F549E4" w:rsidP="004C2151">
      <w:pPr>
        <w:spacing w:after="0" w:line="240" w:lineRule="auto"/>
      </w:pPr>
      <w:r>
        <w:separator/>
      </w:r>
    </w:p>
  </w:endnote>
  <w:endnote w:type="continuationSeparator" w:id="0">
    <w:p w:rsidR="00F549E4" w:rsidRDefault="00F549E4" w:rsidP="004C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9E4" w:rsidRDefault="00F549E4" w:rsidP="004C2151">
      <w:pPr>
        <w:spacing w:after="0" w:line="240" w:lineRule="auto"/>
      </w:pPr>
      <w:r>
        <w:separator/>
      </w:r>
    </w:p>
  </w:footnote>
  <w:footnote w:type="continuationSeparator" w:id="0">
    <w:p w:rsidR="00F549E4" w:rsidRDefault="00F549E4" w:rsidP="004C2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151" w:rsidRDefault="004C2151" w:rsidP="004C2151">
    <w:pPr>
      <w:pStyle w:val="Encabezado"/>
    </w:pPr>
  </w:p>
  <w:p w:rsidR="004C2151" w:rsidRDefault="004C2151" w:rsidP="004C21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6AED"/>
    <w:multiLevelType w:val="hybridMultilevel"/>
    <w:tmpl w:val="9E385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AA3"/>
    <w:multiLevelType w:val="hybridMultilevel"/>
    <w:tmpl w:val="ECCA8B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7B"/>
    <w:rsid w:val="000335C8"/>
    <w:rsid w:val="00034EAA"/>
    <w:rsid w:val="0009645E"/>
    <w:rsid w:val="000C5CDC"/>
    <w:rsid w:val="00122C72"/>
    <w:rsid w:val="002A6C13"/>
    <w:rsid w:val="002C3E95"/>
    <w:rsid w:val="00345206"/>
    <w:rsid w:val="00451B38"/>
    <w:rsid w:val="004C2151"/>
    <w:rsid w:val="008A0DE6"/>
    <w:rsid w:val="00BA6C0E"/>
    <w:rsid w:val="00C02233"/>
    <w:rsid w:val="00C243A0"/>
    <w:rsid w:val="00C75C64"/>
    <w:rsid w:val="00C94428"/>
    <w:rsid w:val="00CA46CB"/>
    <w:rsid w:val="00CC36F4"/>
    <w:rsid w:val="00CF07C3"/>
    <w:rsid w:val="00DC4D7B"/>
    <w:rsid w:val="00DE66EF"/>
    <w:rsid w:val="00DF3DEB"/>
    <w:rsid w:val="00E46F52"/>
    <w:rsid w:val="00E819A0"/>
    <w:rsid w:val="00F549E4"/>
    <w:rsid w:val="00FE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C4C3C9-FA89-4ED7-93AC-C108B3D3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7C3"/>
    <w:pPr>
      <w:keepNext/>
      <w:keepLines/>
      <w:pageBreakBefore/>
      <w:spacing w:after="120" w:line="240" w:lineRule="auto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7C3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DC4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4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C4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96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1">
    <w:name w:val="Grid Table 2 Accent 1"/>
    <w:basedOn w:val="Tablanormal"/>
    <w:uiPriority w:val="47"/>
    <w:rsid w:val="00096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964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151"/>
  </w:style>
  <w:style w:type="paragraph" w:styleId="Piedepgina">
    <w:name w:val="footer"/>
    <w:basedOn w:val="Normal"/>
    <w:link w:val="Piedepgina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lancheros duque</dc:creator>
  <cp:keywords/>
  <dc:description/>
  <cp:lastModifiedBy>Angela Patricia Villanueva P</cp:lastModifiedBy>
  <cp:revision>6</cp:revision>
  <dcterms:created xsi:type="dcterms:W3CDTF">2018-03-20T14:45:00Z</dcterms:created>
  <dcterms:modified xsi:type="dcterms:W3CDTF">2018-03-20T16:03:00Z</dcterms:modified>
</cp:coreProperties>
</file>