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C6B61" w:rsidRPr="00A41C07" w:rsidRDefault="00CC6B61" w:rsidP="00926EC4">
      <w:pPr>
        <w:spacing w:line="360" w:lineRule="auto"/>
        <w:rPr>
          <w:b/>
          <w:sz w:val="24"/>
          <w:szCs w:val="24"/>
        </w:rPr>
      </w:pPr>
    </w:p>
    <w:p w:rsidR="00926EC4" w:rsidRDefault="00CC6B61" w:rsidP="00926EC4">
      <w:pPr>
        <w:pStyle w:val="Ttulo"/>
        <w:jc w:val="center"/>
        <w:rPr>
          <w:rStyle w:val="Ttulodellibro"/>
          <w:sz w:val="36"/>
          <w:szCs w:val="36"/>
        </w:rPr>
      </w:pPr>
      <w:r>
        <w:rPr>
          <w:rStyle w:val="Ttulodellibro"/>
          <w:sz w:val="36"/>
          <w:szCs w:val="36"/>
        </w:rPr>
        <w:t>SGC – Sistema de Gestión de Cobros</w:t>
      </w:r>
      <w:r w:rsidR="00926EC4">
        <w:rPr>
          <w:rStyle w:val="Ttulodellibro"/>
          <w:sz w:val="36"/>
          <w:szCs w:val="36"/>
        </w:rPr>
        <w:t xml:space="preserve"> </w:t>
      </w:r>
    </w:p>
    <w:p w:rsidR="00926EC4" w:rsidRPr="00926EC4" w:rsidRDefault="00926EC4" w:rsidP="00926EC4">
      <w:pPr>
        <w:pStyle w:val="Ttulo"/>
        <w:jc w:val="center"/>
        <w:rPr>
          <w:rStyle w:val="Ttulodellibro"/>
          <w:sz w:val="32"/>
          <w:szCs w:val="32"/>
        </w:rPr>
      </w:pPr>
    </w:p>
    <w:p w:rsidR="00CC6B61" w:rsidRPr="00926EC4" w:rsidRDefault="00926EC4" w:rsidP="00486975">
      <w:pPr>
        <w:pStyle w:val="Ttulo"/>
        <w:ind w:left="720"/>
        <w:jc w:val="center"/>
        <w:rPr>
          <w:rStyle w:val="Ttulodellibro"/>
          <w:color w:val="C00000"/>
          <w:sz w:val="32"/>
          <w:szCs w:val="32"/>
        </w:rPr>
      </w:pPr>
      <w:r w:rsidRPr="00926EC4">
        <w:rPr>
          <w:b/>
          <w:bCs/>
          <w:iCs/>
          <w:color w:val="C00000"/>
          <w:sz w:val="32"/>
          <w:szCs w:val="32"/>
        </w:rPr>
        <w:t xml:space="preserve">Entorno </w:t>
      </w:r>
      <w:r w:rsidRPr="00926EC4">
        <w:rPr>
          <w:rStyle w:val="Ttulodellibro"/>
          <w:color w:val="C00000"/>
          <w:sz w:val="32"/>
          <w:szCs w:val="32"/>
        </w:rPr>
        <w:t>empresarial y modelo de negocio Mapfre-Asistencia</w:t>
      </w:r>
    </w:p>
    <w:p w:rsidR="00926EC4" w:rsidRPr="00926EC4" w:rsidRDefault="00926EC4" w:rsidP="00926EC4"/>
    <w:p w:rsidR="00CC6B61" w:rsidRPr="00A41C07" w:rsidRDefault="00CC6B61" w:rsidP="00CC6B61">
      <w:pPr>
        <w:spacing w:line="360" w:lineRule="auto"/>
        <w:rPr>
          <w:sz w:val="24"/>
          <w:szCs w:val="24"/>
        </w:rPr>
      </w:pPr>
    </w:p>
    <w:p w:rsidR="00CC6B61" w:rsidRPr="00CC6B61" w:rsidRDefault="00CC6B61" w:rsidP="00CC6B61">
      <w:pPr>
        <w:spacing w:line="360" w:lineRule="auto"/>
        <w:jc w:val="center"/>
        <w:rPr>
          <w:b/>
          <w:sz w:val="28"/>
          <w:szCs w:val="28"/>
        </w:rPr>
      </w:pPr>
      <w:r w:rsidRPr="00CC6B61">
        <w:rPr>
          <w:b/>
          <w:sz w:val="28"/>
          <w:szCs w:val="28"/>
        </w:rPr>
        <w:t>Ingeniería de Software II</w:t>
      </w:r>
    </w:p>
    <w:p w:rsidR="00CC6B61" w:rsidRPr="00B87E85" w:rsidRDefault="00CC6B61" w:rsidP="00CC6B61">
      <w:pPr>
        <w:spacing w:line="360" w:lineRule="auto"/>
        <w:rPr>
          <w:sz w:val="28"/>
          <w:szCs w:val="28"/>
        </w:rPr>
      </w:pPr>
    </w:p>
    <w:p w:rsidR="00CC6B61" w:rsidRDefault="00CC6B61" w:rsidP="00CC6B61">
      <w:pPr>
        <w:spacing w:line="360" w:lineRule="auto"/>
        <w:jc w:val="center"/>
        <w:rPr>
          <w:sz w:val="28"/>
          <w:szCs w:val="28"/>
        </w:rPr>
      </w:pPr>
      <w:r>
        <w:rPr>
          <w:sz w:val="28"/>
          <w:szCs w:val="28"/>
        </w:rPr>
        <w:t>Elaborado</w:t>
      </w:r>
      <w:r w:rsidRPr="00B87E85">
        <w:rPr>
          <w:sz w:val="28"/>
          <w:szCs w:val="28"/>
        </w:rPr>
        <w:t xml:space="preserve"> por:</w:t>
      </w:r>
    </w:p>
    <w:p w:rsidR="00CC6B61" w:rsidRDefault="00CC6B61" w:rsidP="00CC6B61">
      <w:pPr>
        <w:spacing w:line="240" w:lineRule="auto"/>
        <w:jc w:val="center"/>
        <w:rPr>
          <w:sz w:val="28"/>
          <w:szCs w:val="28"/>
        </w:rPr>
      </w:pPr>
      <w:r>
        <w:rPr>
          <w:sz w:val="28"/>
          <w:szCs w:val="28"/>
        </w:rPr>
        <w:t xml:space="preserve">Karen </w:t>
      </w:r>
      <w:r w:rsidR="00885375">
        <w:rPr>
          <w:sz w:val="28"/>
          <w:szCs w:val="28"/>
        </w:rPr>
        <w:t xml:space="preserve">Milena </w:t>
      </w:r>
      <w:r>
        <w:rPr>
          <w:sz w:val="28"/>
          <w:szCs w:val="28"/>
        </w:rPr>
        <w:t>Aldana</w:t>
      </w:r>
    </w:p>
    <w:p w:rsidR="00CC6B61" w:rsidRDefault="00CC6B61" w:rsidP="00CC6B61">
      <w:pPr>
        <w:spacing w:line="240" w:lineRule="auto"/>
        <w:jc w:val="center"/>
        <w:rPr>
          <w:sz w:val="28"/>
          <w:szCs w:val="28"/>
        </w:rPr>
      </w:pPr>
      <w:r>
        <w:rPr>
          <w:sz w:val="28"/>
          <w:szCs w:val="28"/>
        </w:rPr>
        <w:t xml:space="preserve">Giovanni </w:t>
      </w:r>
      <w:r w:rsidR="00885375">
        <w:rPr>
          <w:sz w:val="28"/>
          <w:szCs w:val="28"/>
        </w:rPr>
        <w:t xml:space="preserve">Eduardo </w:t>
      </w:r>
      <w:r>
        <w:rPr>
          <w:sz w:val="28"/>
          <w:szCs w:val="28"/>
        </w:rPr>
        <w:t>Galvis</w:t>
      </w:r>
    </w:p>
    <w:p w:rsidR="00CC6B61" w:rsidRPr="00B87E85" w:rsidRDefault="00CC6B61" w:rsidP="00CC6B61">
      <w:pPr>
        <w:spacing w:line="240" w:lineRule="auto"/>
        <w:jc w:val="center"/>
        <w:rPr>
          <w:sz w:val="28"/>
          <w:szCs w:val="28"/>
        </w:rPr>
      </w:pPr>
      <w:r>
        <w:rPr>
          <w:sz w:val="28"/>
          <w:szCs w:val="28"/>
        </w:rPr>
        <w:t xml:space="preserve">Pablo </w:t>
      </w:r>
      <w:r w:rsidR="00885375">
        <w:rPr>
          <w:sz w:val="28"/>
          <w:szCs w:val="28"/>
        </w:rPr>
        <w:t xml:space="preserve">César </w:t>
      </w:r>
      <w:r>
        <w:rPr>
          <w:sz w:val="28"/>
          <w:szCs w:val="28"/>
        </w:rPr>
        <w:t>Vallejo</w:t>
      </w:r>
    </w:p>
    <w:p w:rsidR="00CC6B61" w:rsidRDefault="00CC6B61" w:rsidP="00CC6B61">
      <w:pPr>
        <w:spacing w:line="360" w:lineRule="auto"/>
        <w:rPr>
          <w:sz w:val="28"/>
          <w:szCs w:val="28"/>
        </w:rPr>
      </w:pPr>
    </w:p>
    <w:p w:rsidR="00CC6B61" w:rsidRPr="00B87E85" w:rsidRDefault="00CC6B61" w:rsidP="00CC6B61">
      <w:pPr>
        <w:spacing w:line="360" w:lineRule="auto"/>
        <w:rPr>
          <w:sz w:val="28"/>
          <w:szCs w:val="28"/>
        </w:rPr>
      </w:pPr>
    </w:p>
    <w:p w:rsidR="00CC6B61" w:rsidRPr="00B87E85" w:rsidRDefault="00CC6B61" w:rsidP="00CC6B61">
      <w:pPr>
        <w:spacing w:line="360" w:lineRule="auto"/>
        <w:jc w:val="center"/>
        <w:rPr>
          <w:sz w:val="28"/>
          <w:szCs w:val="28"/>
        </w:rPr>
      </w:pPr>
      <w:r w:rsidRPr="00B87E85">
        <w:rPr>
          <w:sz w:val="28"/>
          <w:szCs w:val="28"/>
        </w:rPr>
        <w:t xml:space="preserve">Docente: </w:t>
      </w:r>
      <w:r>
        <w:rPr>
          <w:sz w:val="28"/>
          <w:szCs w:val="28"/>
        </w:rPr>
        <w:t xml:space="preserve">Diego </w:t>
      </w:r>
      <w:r w:rsidR="0069473A">
        <w:rPr>
          <w:sz w:val="28"/>
          <w:szCs w:val="28"/>
        </w:rPr>
        <w:t xml:space="preserve">Iván </w:t>
      </w:r>
      <w:r>
        <w:rPr>
          <w:sz w:val="28"/>
          <w:szCs w:val="28"/>
        </w:rPr>
        <w:t>Oliveros</w:t>
      </w:r>
      <w:r w:rsidR="0069473A">
        <w:rPr>
          <w:sz w:val="28"/>
          <w:szCs w:val="28"/>
        </w:rPr>
        <w:t xml:space="preserve"> Acosta</w:t>
      </w:r>
    </w:p>
    <w:p w:rsidR="00CC6B61" w:rsidRPr="00B87E85" w:rsidRDefault="00CC6B61" w:rsidP="00CC6B61">
      <w:pPr>
        <w:spacing w:line="360" w:lineRule="auto"/>
        <w:jc w:val="center"/>
        <w:rPr>
          <w:sz w:val="28"/>
          <w:szCs w:val="28"/>
        </w:rPr>
      </w:pPr>
    </w:p>
    <w:p w:rsidR="00CC6B61" w:rsidRPr="00B87E85" w:rsidRDefault="00CC6B61" w:rsidP="00CC6B61">
      <w:pPr>
        <w:spacing w:line="360" w:lineRule="auto"/>
        <w:jc w:val="center"/>
        <w:rPr>
          <w:sz w:val="28"/>
          <w:szCs w:val="28"/>
        </w:rPr>
      </w:pPr>
    </w:p>
    <w:p w:rsidR="00CC6B61" w:rsidRPr="00B87E85" w:rsidRDefault="00CC6B61" w:rsidP="00CC6B61">
      <w:pPr>
        <w:jc w:val="center"/>
        <w:rPr>
          <w:b/>
          <w:sz w:val="28"/>
          <w:szCs w:val="28"/>
        </w:rPr>
      </w:pPr>
      <w:r>
        <w:rPr>
          <w:b/>
          <w:sz w:val="28"/>
          <w:szCs w:val="28"/>
        </w:rPr>
        <w:t xml:space="preserve">Universidad </w:t>
      </w:r>
      <w:r w:rsidRPr="00B87E85">
        <w:rPr>
          <w:b/>
          <w:sz w:val="28"/>
          <w:szCs w:val="28"/>
        </w:rPr>
        <w:t>P</w:t>
      </w:r>
      <w:r>
        <w:rPr>
          <w:b/>
          <w:sz w:val="28"/>
          <w:szCs w:val="28"/>
        </w:rPr>
        <w:t>olitécnico</w:t>
      </w:r>
      <w:r w:rsidRPr="00B87E85">
        <w:rPr>
          <w:b/>
          <w:sz w:val="28"/>
          <w:szCs w:val="28"/>
        </w:rPr>
        <w:t xml:space="preserve"> G</w:t>
      </w:r>
      <w:r>
        <w:rPr>
          <w:b/>
          <w:sz w:val="28"/>
          <w:szCs w:val="28"/>
        </w:rPr>
        <w:t>rancolombiano</w:t>
      </w:r>
    </w:p>
    <w:p w:rsidR="00CC6B61" w:rsidRPr="00B87E85" w:rsidRDefault="00926EC4" w:rsidP="00CC6B61">
      <w:pPr>
        <w:jc w:val="center"/>
        <w:rPr>
          <w:sz w:val="28"/>
          <w:szCs w:val="28"/>
        </w:rPr>
      </w:pPr>
      <w:r>
        <w:rPr>
          <w:sz w:val="28"/>
          <w:szCs w:val="28"/>
        </w:rPr>
        <w:t xml:space="preserve">Bogotá, </w:t>
      </w:r>
      <w:r w:rsidR="009A441B">
        <w:rPr>
          <w:sz w:val="28"/>
          <w:szCs w:val="28"/>
        </w:rPr>
        <w:t>Octubre</w:t>
      </w:r>
      <w:bookmarkStart w:id="0" w:name="_GoBack"/>
      <w:bookmarkEnd w:id="0"/>
      <w:r>
        <w:rPr>
          <w:sz w:val="28"/>
          <w:szCs w:val="28"/>
        </w:rPr>
        <w:t xml:space="preserve"> </w:t>
      </w:r>
      <w:r w:rsidR="00CC6B61" w:rsidRPr="00B87E85">
        <w:rPr>
          <w:sz w:val="28"/>
          <w:szCs w:val="28"/>
        </w:rPr>
        <w:t>2016</w:t>
      </w:r>
    </w:p>
    <w:p w:rsidR="008C6284" w:rsidRDefault="008C6284" w:rsidP="008C6284">
      <w:pPr>
        <w:spacing w:line="240" w:lineRule="auto"/>
      </w:pPr>
    </w:p>
    <w:p w:rsidR="00D6153D" w:rsidRDefault="00D6153D" w:rsidP="00030E72">
      <w:pPr>
        <w:spacing w:line="360" w:lineRule="auto"/>
      </w:pPr>
    </w:p>
    <w:p w:rsidR="007E221E" w:rsidRPr="00926EC4" w:rsidRDefault="00D6153D" w:rsidP="00926EC4">
      <w:pPr>
        <w:pStyle w:val="Ttulo1"/>
        <w:numPr>
          <w:ilvl w:val="0"/>
          <w:numId w:val="8"/>
        </w:numPr>
        <w:jc w:val="center"/>
      </w:pPr>
      <w:r w:rsidRPr="00926EC4">
        <w:t>Modelo Canvas</w:t>
      </w:r>
    </w:p>
    <w:p w:rsidR="00030E72" w:rsidRPr="00030E72" w:rsidRDefault="00030E72" w:rsidP="00030E72">
      <w:pPr>
        <w:pStyle w:val="Prrafodelista"/>
        <w:spacing w:line="360" w:lineRule="auto"/>
        <w:rPr>
          <w:b/>
        </w:rPr>
      </w:pPr>
    </w:p>
    <w:p w:rsidR="00030E72" w:rsidRDefault="00030E72" w:rsidP="00926EC4">
      <w:pPr>
        <w:spacing w:line="360" w:lineRule="auto"/>
        <w:jc w:val="center"/>
      </w:pPr>
    </w:p>
    <w:p w:rsidR="00030E72" w:rsidRDefault="00486975" w:rsidP="00895913">
      <w:pPr>
        <w:spacing w:line="360" w:lineRule="auto"/>
        <w:jc w:val="both"/>
      </w:pPr>
      <w:r>
        <w:rPr>
          <w:noProof/>
          <w:lang w:eastAsia="es-CO"/>
        </w:rPr>
        <w:drawing>
          <wp:inline distT="0" distB="0" distL="0" distR="0" wp14:anchorId="1766CFC7">
            <wp:extent cx="5883966" cy="3300806"/>
            <wp:effectExtent l="0" t="0" r="254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893870" cy="3306362"/>
                    </a:xfrm>
                    <a:prstGeom prst="rect">
                      <a:avLst/>
                    </a:prstGeom>
                    <a:noFill/>
                  </pic:spPr>
                </pic:pic>
              </a:graphicData>
            </a:graphic>
          </wp:inline>
        </w:drawing>
      </w:r>
    </w:p>
    <w:p w:rsidR="00DC3F7A" w:rsidRPr="002665A1" w:rsidRDefault="00424C39" w:rsidP="00EC3CDA">
      <w:pPr>
        <w:pStyle w:val="Ttulo1"/>
        <w:numPr>
          <w:ilvl w:val="0"/>
          <w:numId w:val="8"/>
        </w:numPr>
        <w:jc w:val="center"/>
      </w:pPr>
      <w:r w:rsidRPr="002665A1">
        <w:t>Descripción</w:t>
      </w:r>
      <w:r w:rsidR="00244EAA" w:rsidRPr="002665A1">
        <w:t xml:space="preserve"> del Modelo</w:t>
      </w:r>
    </w:p>
    <w:p w:rsidR="000A0BB8" w:rsidRPr="000A0BB8" w:rsidRDefault="000A0BB8" w:rsidP="000A0BB8">
      <w:pPr>
        <w:pStyle w:val="Prrafodelista"/>
        <w:spacing w:line="360" w:lineRule="auto"/>
        <w:rPr>
          <w:b/>
        </w:rPr>
      </w:pPr>
    </w:p>
    <w:p w:rsidR="00B0765B" w:rsidRDefault="00E507C9" w:rsidP="00895913">
      <w:pPr>
        <w:pStyle w:val="Prrafodelista"/>
        <w:numPr>
          <w:ilvl w:val="0"/>
          <w:numId w:val="3"/>
        </w:numPr>
        <w:spacing w:line="360" w:lineRule="auto"/>
        <w:jc w:val="both"/>
        <w:rPr>
          <w:b/>
        </w:rPr>
      </w:pPr>
      <w:r>
        <w:rPr>
          <w:b/>
        </w:rPr>
        <w:t>Propuesta</w:t>
      </w:r>
      <w:r w:rsidR="000F4355">
        <w:rPr>
          <w:b/>
        </w:rPr>
        <w:t>s</w:t>
      </w:r>
      <w:r>
        <w:rPr>
          <w:b/>
        </w:rPr>
        <w:t xml:space="preserve"> de valor</w:t>
      </w:r>
    </w:p>
    <w:p w:rsidR="00895913" w:rsidRDefault="00DA257E" w:rsidP="00895913">
      <w:pPr>
        <w:pStyle w:val="Prrafodelista"/>
        <w:spacing w:line="360" w:lineRule="auto"/>
        <w:jc w:val="both"/>
      </w:pPr>
      <w:r w:rsidRPr="00DA257E">
        <w:t>La compañía se encuentra dentro del sector de servicios</w:t>
      </w:r>
      <w:r>
        <w:t xml:space="preserve">, </w:t>
      </w:r>
      <w:r w:rsidR="005B59D0">
        <w:t>brindando protección a personas y bienes. Su operación se centra en la asistencia frente a imprevistos de 3 tipos:</w:t>
      </w:r>
    </w:p>
    <w:p w:rsidR="005B59D0" w:rsidRDefault="005B59D0" w:rsidP="005B59D0">
      <w:pPr>
        <w:pStyle w:val="Prrafodelista"/>
        <w:numPr>
          <w:ilvl w:val="0"/>
          <w:numId w:val="5"/>
        </w:numPr>
        <w:spacing w:line="360" w:lineRule="auto"/>
        <w:jc w:val="both"/>
      </w:pPr>
      <w:r>
        <w:t>Automóviles: Fallas mecán</w:t>
      </w:r>
      <w:r w:rsidR="009C0B0F">
        <w:t>icas, eléctricas o electrónicas que requieran:</w:t>
      </w:r>
    </w:p>
    <w:p w:rsidR="005B59D0" w:rsidRDefault="005B59D0" w:rsidP="00B46B15">
      <w:pPr>
        <w:pStyle w:val="Prrafodelista"/>
        <w:spacing w:line="360" w:lineRule="auto"/>
        <w:ind w:left="1440"/>
        <w:jc w:val="both"/>
      </w:pPr>
      <w:r>
        <w:t>Asistencia en carretera (Carro taller)</w:t>
      </w:r>
    </w:p>
    <w:p w:rsidR="005B59D0" w:rsidRDefault="005B59D0" w:rsidP="005B59D0">
      <w:pPr>
        <w:pStyle w:val="Prrafodelista"/>
        <w:spacing w:line="360" w:lineRule="auto"/>
        <w:ind w:left="1440"/>
        <w:jc w:val="both"/>
      </w:pPr>
      <w:r>
        <w:t>Grúa</w:t>
      </w:r>
      <w:r w:rsidR="009C0B0F">
        <w:t>.</w:t>
      </w:r>
    </w:p>
    <w:p w:rsidR="005B59D0" w:rsidRDefault="005B59D0" w:rsidP="005B59D0">
      <w:pPr>
        <w:pStyle w:val="Prrafodelista"/>
        <w:spacing w:line="360" w:lineRule="auto"/>
        <w:ind w:left="1440"/>
        <w:jc w:val="both"/>
      </w:pPr>
      <w:r>
        <w:t>Vehículo de sustitución.</w:t>
      </w:r>
    </w:p>
    <w:p w:rsidR="005B59D0" w:rsidRDefault="005B59D0" w:rsidP="005B59D0">
      <w:pPr>
        <w:pStyle w:val="Prrafodelista"/>
        <w:spacing w:line="360" w:lineRule="auto"/>
        <w:ind w:left="1440"/>
        <w:jc w:val="both"/>
      </w:pPr>
      <w:r>
        <w:t>Red de talleres</w:t>
      </w:r>
      <w:r w:rsidR="009C0B0F">
        <w:t>.</w:t>
      </w:r>
    </w:p>
    <w:p w:rsidR="005B59D0" w:rsidRDefault="005B59D0" w:rsidP="00895913">
      <w:pPr>
        <w:pStyle w:val="Prrafodelista"/>
        <w:spacing w:line="360" w:lineRule="auto"/>
        <w:jc w:val="both"/>
      </w:pPr>
    </w:p>
    <w:p w:rsidR="005B59D0" w:rsidRDefault="005B59D0" w:rsidP="005B59D0">
      <w:pPr>
        <w:pStyle w:val="Prrafodelista"/>
        <w:numPr>
          <w:ilvl w:val="0"/>
          <w:numId w:val="5"/>
        </w:numPr>
        <w:spacing w:line="360" w:lineRule="auto"/>
        <w:jc w:val="both"/>
      </w:pPr>
      <w:r>
        <w:t xml:space="preserve">Hogar: </w:t>
      </w:r>
      <w:r w:rsidR="009C0B0F">
        <w:t>Atención de urgencias domiciliarias en las que se solicite:</w:t>
      </w:r>
    </w:p>
    <w:p w:rsidR="005B59D0" w:rsidRDefault="005B59D0" w:rsidP="005B59D0">
      <w:pPr>
        <w:pStyle w:val="Prrafodelista"/>
        <w:spacing w:line="360" w:lineRule="auto"/>
        <w:ind w:left="1440"/>
        <w:jc w:val="both"/>
      </w:pPr>
      <w:r>
        <w:lastRenderedPageBreak/>
        <w:t>Plomero</w:t>
      </w:r>
      <w:r w:rsidR="009C0B0F">
        <w:t>.</w:t>
      </w:r>
    </w:p>
    <w:p w:rsidR="005B59D0" w:rsidRDefault="005B59D0" w:rsidP="005B59D0">
      <w:pPr>
        <w:pStyle w:val="Prrafodelista"/>
        <w:spacing w:line="360" w:lineRule="auto"/>
        <w:ind w:left="1440"/>
        <w:jc w:val="both"/>
      </w:pPr>
      <w:r>
        <w:t>Cerrajero</w:t>
      </w:r>
      <w:r w:rsidR="009C0B0F">
        <w:t>.</w:t>
      </w:r>
    </w:p>
    <w:p w:rsidR="005B59D0" w:rsidRDefault="005B59D0" w:rsidP="009C0B0F">
      <w:pPr>
        <w:pStyle w:val="Prrafodelista"/>
        <w:spacing w:line="360" w:lineRule="auto"/>
        <w:ind w:left="1440"/>
        <w:jc w:val="both"/>
      </w:pPr>
      <w:r>
        <w:t>Vidriero</w:t>
      </w:r>
      <w:r w:rsidR="009C0B0F">
        <w:t>.</w:t>
      </w:r>
    </w:p>
    <w:p w:rsidR="00E40846" w:rsidRDefault="00E40846" w:rsidP="009C0B0F">
      <w:pPr>
        <w:pStyle w:val="Prrafodelista"/>
        <w:spacing w:line="360" w:lineRule="auto"/>
        <w:ind w:left="1440"/>
        <w:jc w:val="both"/>
      </w:pPr>
      <w:r>
        <w:t>Electricistas.</w:t>
      </w:r>
    </w:p>
    <w:p w:rsidR="009C0B0F" w:rsidRDefault="009C0B0F" w:rsidP="009C0B0F">
      <w:pPr>
        <w:pStyle w:val="Prrafodelista"/>
        <w:spacing w:line="360" w:lineRule="auto"/>
        <w:ind w:left="1440"/>
        <w:jc w:val="both"/>
      </w:pPr>
    </w:p>
    <w:p w:rsidR="009C0B0F" w:rsidRDefault="005B59D0" w:rsidP="005B59D0">
      <w:pPr>
        <w:pStyle w:val="Prrafodelista"/>
        <w:numPr>
          <w:ilvl w:val="0"/>
          <w:numId w:val="5"/>
        </w:numPr>
        <w:spacing w:line="360" w:lineRule="auto"/>
        <w:jc w:val="both"/>
      </w:pPr>
      <w:r>
        <w:t>Médico:</w:t>
      </w:r>
      <w:r w:rsidR="009C0B0F">
        <w:t xml:space="preserve"> Atención médica inmediata a través de:</w:t>
      </w:r>
    </w:p>
    <w:p w:rsidR="009C0B0F" w:rsidRDefault="009C0B0F" w:rsidP="009C0B0F">
      <w:pPr>
        <w:pStyle w:val="Prrafodelista"/>
        <w:spacing w:line="360" w:lineRule="auto"/>
        <w:ind w:left="1440"/>
        <w:jc w:val="both"/>
      </w:pPr>
      <w:r>
        <w:t>Ambulancia médica.</w:t>
      </w:r>
    </w:p>
    <w:p w:rsidR="009C0B0F" w:rsidRDefault="009C0B0F" w:rsidP="009C0B0F">
      <w:pPr>
        <w:pStyle w:val="Prrafodelista"/>
        <w:spacing w:line="360" w:lineRule="auto"/>
        <w:ind w:left="1440"/>
        <w:jc w:val="both"/>
      </w:pPr>
      <w:r>
        <w:t>Traslado o repatriación.</w:t>
      </w:r>
    </w:p>
    <w:p w:rsidR="005B59D0" w:rsidRDefault="009C0B0F" w:rsidP="009C0B0F">
      <w:pPr>
        <w:pStyle w:val="Prrafodelista"/>
        <w:spacing w:line="360" w:lineRule="auto"/>
        <w:ind w:left="1440"/>
        <w:jc w:val="both"/>
      </w:pPr>
      <w:r>
        <w:t>Línea médica 24 horas.</w:t>
      </w:r>
    </w:p>
    <w:p w:rsidR="009C0B0F" w:rsidRDefault="009C0B0F" w:rsidP="009C0B0F">
      <w:pPr>
        <w:pStyle w:val="Prrafodelista"/>
        <w:spacing w:line="360" w:lineRule="auto"/>
        <w:ind w:left="1440"/>
        <w:jc w:val="both"/>
      </w:pPr>
      <w:r>
        <w:t>Segunda opinión médica.</w:t>
      </w:r>
    </w:p>
    <w:p w:rsidR="00486975" w:rsidRDefault="00486975" w:rsidP="00486975">
      <w:pPr>
        <w:spacing w:line="360" w:lineRule="auto"/>
        <w:jc w:val="both"/>
      </w:pPr>
      <w:r>
        <w:t>La compañía es reconocida por ser pionera en este tipo de servicios en Colombia, fue fundada en 199</w:t>
      </w:r>
      <w:r w:rsidR="003C523D">
        <w:t>2</w:t>
      </w:r>
      <w:r>
        <w:t>, y goza de buen nombre y popularidad en el sector asegurador.</w:t>
      </w:r>
    </w:p>
    <w:p w:rsidR="000E3FBD" w:rsidRDefault="000E3FBD" w:rsidP="00895913">
      <w:pPr>
        <w:pStyle w:val="Prrafodelista"/>
        <w:spacing w:line="360" w:lineRule="auto"/>
        <w:jc w:val="both"/>
        <w:rPr>
          <w:b/>
        </w:rPr>
      </w:pPr>
    </w:p>
    <w:p w:rsidR="00E507C9" w:rsidRDefault="00E507C9" w:rsidP="00895913">
      <w:pPr>
        <w:pStyle w:val="Prrafodelista"/>
        <w:numPr>
          <w:ilvl w:val="0"/>
          <w:numId w:val="3"/>
        </w:numPr>
        <w:spacing w:line="360" w:lineRule="auto"/>
        <w:jc w:val="both"/>
        <w:rPr>
          <w:b/>
        </w:rPr>
      </w:pPr>
      <w:r>
        <w:rPr>
          <w:b/>
        </w:rPr>
        <w:t>Segmento</w:t>
      </w:r>
      <w:r w:rsidR="000F4355">
        <w:rPr>
          <w:b/>
        </w:rPr>
        <w:t>s</w:t>
      </w:r>
      <w:r>
        <w:rPr>
          <w:b/>
        </w:rPr>
        <w:t xml:space="preserve"> de clientes</w:t>
      </w:r>
    </w:p>
    <w:p w:rsidR="000F4355" w:rsidRDefault="001205EE" w:rsidP="00895913">
      <w:pPr>
        <w:pStyle w:val="Prrafodelista"/>
        <w:spacing w:line="360" w:lineRule="auto"/>
        <w:jc w:val="both"/>
      </w:pPr>
      <w:r>
        <w:t>La compañía se enfoca en 2 segmentos de mercado claramente definidos:</w:t>
      </w:r>
    </w:p>
    <w:p w:rsidR="001205EE" w:rsidRDefault="001205EE" w:rsidP="00895913">
      <w:pPr>
        <w:pStyle w:val="Prrafodelista"/>
        <w:numPr>
          <w:ilvl w:val="0"/>
          <w:numId w:val="4"/>
        </w:numPr>
        <w:spacing w:line="360" w:lineRule="auto"/>
        <w:jc w:val="both"/>
      </w:pPr>
      <w:r>
        <w:t>Primero se encuentran los clientes B2B2C, clasificación que corresponde a los particulares que adquieren directamente los productos de asistencia.  Estos clientes presentan una característica común y es el hecho de ser tarjetahabientes, es decir, poseen una tarjeta débito o crédito a su nombre; que a su vez los agrupa dentro de una franquicia establecida.</w:t>
      </w:r>
    </w:p>
    <w:p w:rsidR="00483121" w:rsidRDefault="00483121" w:rsidP="00895913">
      <w:pPr>
        <w:pStyle w:val="Prrafodelista"/>
        <w:numPr>
          <w:ilvl w:val="0"/>
          <w:numId w:val="4"/>
        </w:numPr>
        <w:spacing w:line="360" w:lineRule="auto"/>
        <w:jc w:val="both"/>
      </w:pPr>
      <w:r>
        <w:t>Clientes B2B, corresponde a las aseguradoras del país, que requieran servicios de asistencia para sus clientes directos, y para tal fin, abren procesos de licitación, en los cuales Mapfre</w:t>
      </w:r>
      <w:r w:rsidR="00895913">
        <w:t>-A</w:t>
      </w:r>
      <w:r>
        <w:t>sistencia puede ser proponente.</w:t>
      </w:r>
    </w:p>
    <w:p w:rsidR="009E0750" w:rsidRDefault="009E0750" w:rsidP="009E0750">
      <w:pPr>
        <w:spacing w:line="360" w:lineRule="auto"/>
        <w:jc w:val="both"/>
      </w:pPr>
      <w:r>
        <w:t>La compañía desde hace 3 años viene incursionando en negocios de tipo B2B2C, lo cual en su momento fue novedos</w:t>
      </w:r>
      <w:r w:rsidR="00130A9E">
        <w:t>o</w:t>
      </w:r>
      <w:r>
        <w:t xml:space="preserve"> y aún represe</w:t>
      </w:r>
      <w:r w:rsidR="00130A9E">
        <w:t xml:space="preserve">nta un segmento poco explotado, en él radica el interés de incrementar ventas, dada la baja rentabilidad del segmento B2B.  </w:t>
      </w:r>
    </w:p>
    <w:p w:rsidR="00285FBB" w:rsidRDefault="00285FBB" w:rsidP="00285FBB">
      <w:pPr>
        <w:pStyle w:val="Prrafodelista"/>
        <w:spacing w:line="360" w:lineRule="auto"/>
        <w:ind w:left="1440"/>
        <w:jc w:val="both"/>
      </w:pPr>
    </w:p>
    <w:p w:rsidR="00483121" w:rsidRDefault="00C51325" w:rsidP="006C372B">
      <w:pPr>
        <w:pStyle w:val="Prrafodelista"/>
        <w:numPr>
          <w:ilvl w:val="0"/>
          <w:numId w:val="3"/>
        </w:numPr>
        <w:spacing w:line="360" w:lineRule="auto"/>
        <w:jc w:val="both"/>
        <w:rPr>
          <w:b/>
        </w:rPr>
      </w:pPr>
      <w:r w:rsidRPr="00C51325">
        <w:rPr>
          <w:b/>
        </w:rPr>
        <w:t>Canales</w:t>
      </w:r>
    </w:p>
    <w:p w:rsidR="00C51325" w:rsidRDefault="00C51325" w:rsidP="00C51325">
      <w:pPr>
        <w:pStyle w:val="Prrafodelista"/>
        <w:spacing w:line="360" w:lineRule="auto"/>
        <w:jc w:val="both"/>
      </w:pPr>
      <w:r w:rsidRPr="00C51325">
        <w:t xml:space="preserve">La compañía </w:t>
      </w:r>
      <w:r>
        <w:t xml:space="preserve">cuenta con </w:t>
      </w:r>
      <w:r w:rsidRPr="00C51325">
        <w:t xml:space="preserve">dos canales </w:t>
      </w:r>
      <w:r>
        <w:t>propios para atención directa:</w:t>
      </w:r>
    </w:p>
    <w:p w:rsidR="00BE1DFA" w:rsidRDefault="00BE1DFA" w:rsidP="00BE1DFA">
      <w:pPr>
        <w:pStyle w:val="Prrafodelista"/>
        <w:numPr>
          <w:ilvl w:val="0"/>
          <w:numId w:val="6"/>
        </w:numPr>
        <w:spacing w:line="360" w:lineRule="auto"/>
        <w:jc w:val="both"/>
      </w:pPr>
      <w:r>
        <w:t>Equipo comercial enfocado en la atención de clientes B2B</w:t>
      </w:r>
      <w:r w:rsidR="00BF5E4E">
        <w:t xml:space="preserve">, conformado </w:t>
      </w:r>
      <w:r w:rsidR="003C523D">
        <w:t>por personas</w:t>
      </w:r>
      <w:r w:rsidR="00BF5E4E">
        <w:t>.</w:t>
      </w:r>
    </w:p>
    <w:p w:rsidR="00BE1DFA" w:rsidRDefault="00BE1DFA" w:rsidP="00BE1DFA">
      <w:pPr>
        <w:pStyle w:val="Prrafodelista"/>
        <w:numPr>
          <w:ilvl w:val="0"/>
          <w:numId w:val="6"/>
        </w:numPr>
        <w:spacing w:line="360" w:lineRule="auto"/>
        <w:jc w:val="both"/>
      </w:pPr>
      <w:r>
        <w:lastRenderedPageBreak/>
        <w:t>Call center, subdividido en 3 operaciones:</w:t>
      </w:r>
    </w:p>
    <w:p w:rsidR="00BE1DFA" w:rsidRDefault="00BE1DFA" w:rsidP="00BE1DFA">
      <w:pPr>
        <w:pStyle w:val="Prrafodelista"/>
        <w:numPr>
          <w:ilvl w:val="1"/>
          <w:numId w:val="6"/>
        </w:numPr>
        <w:spacing w:line="360" w:lineRule="auto"/>
        <w:jc w:val="both"/>
      </w:pPr>
      <w:r>
        <w:t>Ventas</w:t>
      </w:r>
      <w:r w:rsidR="00BF5E4E">
        <w:t>: 21 personas</w:t>
      </w:r>
    </w:p>
    <w:p w:rsidR="00BE1DFA" w:rsidRDefault="00BE1DFA" w:rsidP="00BE1DFA">
      <w:pPr>
        <w:pStyle w:val="Prrafodelista"/>
        <w:numPr>
          <w:ilvl w:val="1"/>
          <w:numId w:val="6"/>
        </w:numPr>
        <w:spacing w:line="360" w:lineRule="auto"/>
        <w:jc w:val="both"/>
      </w:pPr>
      <w:r>
        <w:t>Atención</w:t>
      </w:r>
      <w:r w:rsidR="00BF5E4E">
        <w:t>: 310</w:t>
      </w:r>
    </w:p>
    <w:p w:rsidR="00BE1DFA" w:rsidRDefault="00BE1DFA" w:rsidP="00BE1DFA">
      <w:pPr>
        <w:pStyle w:val="Prrafodelista"/>
        <w:numPr>
          <w:ilvl w:val="1"/>
          <w:numId w:val="6"/>
        </w:numPr>
        <w:spacing w:line="360" w:lineRule="auto"/>
        <w:jc w:val="both"/>
      </w:pPr>
      <w:r>
        <w:t>QRS</w:t>
      </w:r>
      <w:r w:rsidR="00BF5E4E">
        <w:t>: 5 personas</w:t>
      </w:r>
    </w:p>
    <w:p w:rsidR="002E7C26" w:rsidRDefault="002E7C26" w:rsidP="002E7C26">
      <w:pPr>
        <w:spacing w:line="360" w:lineRule="auto"/>
        <w:jc w:val="both"/>
      </w:pPr>
    </w:p>
    <w:p w:rsidR="002E7C26" w:rsidRDefault="002E7C26" w:rsidP="002E7C26">
      <w:pPr>
        <w:spacing w:line="360" w:lineRule="auto"/>
        <w:jc w:val="center"/>
      </w:pPr>
      <w:r w:rsidRPr="002E7C26">
        <w:rPr>
          <w:noProof/>
          <w:lang w:eastAsia="es-CO"/>
        </w:rPr>
        <w:drawing>
          <wp:inline distT="0" distB="0" distL="0" distR="0">
            <wp:extent cx="5000625" cy="1152525"/>
            <wp:effectExtent l="0" t="0" r="9525"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00625" cy="1152525"/>
                    </a:xfrm>
                    <a:prstGeom prst="rect">
                      <a:avLst/>
                    </a:prstGeom>
                    <a:noFill/>
                    <a:ln>
                      <a:noFill/>
                    </a:ln>
                  </pic:spPr>
                </pic:pic>
              </a:graphicData>
            </a:graphic>
          </wp:inline>
        </w:drawing>
      </w:r>
    </w:p>
    <w:p w:rsidR="003601BE" w:rsidRDefault="003601BE" w:rsidP="008D2B28">
      <w:pPr>
        <w:pStyle w:val="Prrafodelista"/>
        <w:spacing w:line="360" w:lineRule="auto"/>
        <w:jc w:val="center"/>
      </w:pPr>
    </w:p>
    <w:p w:rsidR="002E7C26" w:rsidRDefault="002E7C26" w:rsidP="008D2B28">
      <w:pPr>
        <w:pStyle w:val="Prrafodelista"/>
        <w:spacing w:line="360" w:lineRule="auto"/>
        <w:jc w:val="center"/>
      </w:pPr>
    </w:p>
    <w:p w:rsidR="00D745CA" w:rsidRDefault="00E40AE0" w:rsidP="00D745CA">
      <w:pPr>
        <w:pStyle w:val="Prrafodelista"/>
        <w:numPr>
          <w:ilvl w:val="0"/>
          <w:numId w:val="3"/>
        </w:numPr>
        <w:spacing w:line="360" w:lineRule="auto"/>
        <w:rPr>
          <w:b/>
        </w:rPr>
      </w:pPr>
      <w:r w:rsidRPr="00E40AE0">
        <w:rPr>
          <w:b/>
        </w:rPr>
        <w:t>Relaciones con clientes</w:t>
      </w:r>
    </w:p>
    <w:p w:rsidR="009852A6" w:rsidRDefault="00B13477" w:rsidP="00DA5AF7">
      <w:pPr>
        <w:pStyle w:val="Prrafodelista"/>
        <w:spacing w:line="360" w:lineRule="auto"/>
        <w:jc w:val="both"/>
      </w:pPr>
      <w:r w:rsidRPr="00B13477">
        <w:t>L</w:t>
      </w:r>
      <w:r>
        <w:t>a</w:t>
      </w:r>
      <w:r w:rsidRPr="00B13477">
        <w:t xml:space="preserve"> compañía ha establecido</w:t>
      </w:r>
      <w:r>
        <w:rPr>
          <w:b/>
        </w:rPr>
        <w:t xml:space="preserve"> </w:t>
      </w:r>
      <w:r>
        <w:t xml:space="preserve">vínculos de asistencia personal con </w:t>
      </w:r>
      <w:r w:rsidR="005C1CC5">
        <w:t>todo</w:t>
      </w:r>
      <w:r w:rsidR="009852A6">
        <w:t>s</w:t>
      </w:r>
      <w:r w:rsidR="005C1CC5">
        <w:t xml:space="preserve"> </w:t>
      </w:r>
      <w:r>
        <w:t>los clientes</w:t>
      </w:r>
      <w:r w:rsidR="005C1CC5">
        <w:t xml:space="preserve">, es decir cualquier tipo de solicitud o requerimiento </w:t>
      </w:r>
      <w:r w:rsidR="009852A6">
        <w:t>es atendido por personal capacitado en su función</w:t>
      </w:r>
      <w:r w:rsidR="00BF5E4E">
        <w:t>,</w:t>
      </w:r>
      <w:r w:rsidR="00E31080">
        <w:t xml:space="preserve"> ya sea: ventas, atención, PQR, retenciones</w:t>
      </w:r>
      <w:r w:rsidR="009852A6">
        <w:t xml:space="preserve">. </w:t>
      </w:r>
    </w:p>
    <w:p w:rsidR="000A0BB8" w:rsidRDefault="009852A6" w:rsidP="00DA5AF7">
      <w:pPr>
        <w:pStyle w:val="Prrafodelista"/>
        <w:spacing w:line="360" w:lineRule="auto"/>
        <w:jc w:val="both"/>
      </w:pPr>
      <w:r>
        <w:t>Para los negocios B2B, se cuenta adicionalmente con</w:t>
      </w:r>
      <w:r w:rsidR="00DA5AF7">
        <w:t xml:space="preserve"> </w:t>
      </w:r>
      <w:r w:rsidR="00E31080">
        <w:t xml:space="preserve">un equipo comercial cuya función es brindar atención exclusiva a cada cliente, </w:t>
      </w:r>
      <w:r w:rsidR="00BA085E">
        <w:t>es decir cada miembro se comporta como un ejecutivo de cuenta para las compañías asign</w:t>
      </w:r>
      <w:r w:rsidR="00D32578">
        <w:t>a</w:t>
      </w:r>
      <w:r w:rsidR="00BA085E">
        <w:t>das.</w:t>
      </w:r>
      <w:r>
        <w:t xml:space="preserve">  </w:t>
      </w:r>
      <w:r w:rsidR="005C1CC5">
        <w:t xml:space="preserve"> </w:t>
      </w:r>
    </w:p>
    <w:p w:rsidR="000A0BB8" w:rsidRDefault="000A0BB8" w:rsidP="00DA5AF7">
      <w:pPr>
        <w:pStyle w:val="Prrafodelista"/>
        <w:spacing w:line="360" w:lineRule="auto"/>
        <w:jc w:val="both"/>
      </w:pPr>
    </w:p>
    <w:p w:rsidR="000A0BB8" w:rsidRDefault="000A0BB8" w:rsidP="00DA5AF7">
      <w:pPr>
        <w:pStyle w:val="Prrafodelista"/>
        <w:spacing w:line="360" w:lineRule="auto"/>
        <w:jc w:val="both"/>
      </w:pPr>
    </w:p>
    <w:p w:rsidR="000A0BB8" w:rsidRPr="000349EB" w:rsidRDefault="008A506D" w:rsidP="000A0BB8">
      <w:pPr>
        <w:pStyle w:val="Prrafodelista"/>
        <w:numPr>
          <w:ilvl w:val="0"/>
          <w:numId w:val="3"/>
        </w:numPr>
        <w:spacing w:line="360" w:lineRule="auto"/>
        <w:jc w:val="both"/>
        <w:rPr>
          <w:b/>
        </w:rPr>
      </w:pPr>
      <w:r w:rsidRPr="000349EB">
        <w:rPr>
          <w:b/>
        </w:rPr>
        <w:t>Actividades Clave</w:t>
      </w:r>
    </w:p>
    <w:p w:rsidR="00637F29" w:rsidRDefault="00301741" w:rsidP="008A506D">
      <w:pPr>
        <w:pStyle w:val="Prrafodelista"/>
        <w:spacing w:line="360" w:lineRule="auto"/>
        <w:jc w:val="both"/>
      </w:pPr>
      <w:r>
        <w:t xml:space="preserve">La actividad fundamental de la compañía es la prestación de servicios de asistencia, </w:t>
      </w:r>
      <w:r w:rsidR="00345AF7">
        <w:t>la</w:t>
      </w:r>
      <w:r w:rsidR="00637F29">
        <w:t xml:space="preserve"> cual implica la realización permanente de otras 2 actividades: Primero la gestión de la red de proveedores que es el pilar fundamental </w:t>
      </w:r>
      <w:r w:rsidR="009A441B">
        <w:t>del negocio</w:t>
      </w:r>
      <w:r w:rsidR="00345AF7">
        <w:t>,</w:t>
      </w:r>
      <w:r w:rsidR="00637F29">
        <w:t xml:space="preserve"> y luego la comercialización telefónica, que permite la consecución de clientes B2B2C, que dan sustento financiero. Sin alguna de estas actividades</w:t>
      </w:r>
      <w:r w:rsidR="000D20B6">
        <w:t>,</w:t>
      </w:r>
      <w:r w:rsidR="00637F29">
        <w:t xml:space="preserve"> la compañía no podría continuar operando.</w:t>
      </w:r>
    </w:p>
    <w:p w:rsidR="000349EB" w:rsidRDefault="000349EB" w:rsidP="008A506D">
      <w:pPr>
        <w:pStyle w:val="Prrafodelista"/>
        <w:spacing w:line="360" w:lineRule="auto"/>
        <w:jc w:val="both"/>
      </w:pPr>
    </w:p>
    <w:p w:rsidR="000349EB" w:rsidRPr="000D20B6" w:rsidRDefault="000D20B6" w:rsidP="000349EB">
      <w:pPr>
        <w:pStyle w:val="Prrafodelista"/>
        <w:numPr>
          <w:ilvl w:val="0"/>
          <w:numId w:val="3"/>
        </w:numPr>
        <w:spacing w:line="360" w:lineRule="auto"/>
        <w:jc w:val="both"/>
        <w:rPr>
          <w:b/>
        </w:rPr>
      </w:pPr>
      <w:r w:rsidRPr="000D20B6">
        <w:rPr>
          <w:b/>
        </w:rPr>
        <w:t>Recursos Clave</w:t>
      </w:r>
    </w:p>
    <w:p w:rsidR="00FC7503" w:rsidRDefault="00FC7503" w:rsidP="000D20B6">
      <w:pPr>
        <w:pStyle w:val="Prrafodelista"/>
        <w:spacing w:line="360" w:lineRule="auto"/>
        <w:jc w:val="both"/>
      </w:pPr>
      <w:r>
        <w:t>Dentro de la compañía se evidencian los siguientes recursos primordiales:</w:t>
      </w:r>
    </w:p>
    <w:p w:rsidR="0083455B" w:rsidRDefault="00FC7503" w:rsidP="0083455B">
      <w:pPr>
        <w:pStyle w:val="Prrafodelista"/>
        <w:numPr>
          <w:ilvl w:val="0"/>
          <w:numId w:val="7"/>
        </w:numPr>
        <w:spacing w:line="360" w:lineRule="auto"/>
        <w:jc w:val="both"/>
      </w:pPr>
      <w:r>
        <w:lastRenderedPageBreak/>
        <w:t xml:space="preserve">Físicos: Infraestructura de comunicaciones, consistente en la interconexión de 400 puestos de trabajo </w:t>
      </w:r>
      <w:r w:rsidR="0083455B">
        <w:t xml:space="preserve">a través de una central de comunicaciones, a su vez conectada con los operadores de telefonía del país, por medio de 4 troncales que permiten el ingreso simultaneo de </w:t>
      </w:r>
      <w:r w:rsidR="00DF7EEC">
        <w:t>320</w:t>
      </w:r>
      <w:r w:rsidR="0083455B">
        <w:t xml:space="preserve"> llamadas.</w:t>
      </w:r>
    </w:p>
    <w:p w:rsidR="00B0076E" w:rsidRDefault="0083455B" w:rsidP="0083455B">
      <w:pPr>
        <w:pStyle w:val="Prrafodelista"/>
        <w:numPr>
          <w:ilvl w:val="0"/>
          <w:numId w:val="7"/>
        </w:numPr>
        <w:spacing w:line="360" w:lineRule="auto"/>
        <w:jc w:val="both"/>
      </w:pPr>
      <w:r>
        <w:t xml:space="preserve">Intelectuales: </w:t>
      </w:r>
    </w:p>
    <w:p w:rsidR="00B0076E" w:rsidRDefault="00B0076E" w:rsidP="00B0076E">
      <w:pPr>
        <w:pStyle w:val="Prrafodelista"/>
        <w:spacing w:line="360" w:lineRule="auto"/>
        <w:ind w:left="1440"/>
        <w:jc w:val="both"/>
      </w:pPr>
      <w:r>
        <w:t>Aplicación de asistencia: Base de datos desarrollada desde hace 16 años, y que constituye la plataforma para gestión de asistencia.</w:t>
      </w:r>
    </w:p>
    <w:p w:rsidR="00B0076E" w:rsidRDefault="00B0076E" w:rsidP="00B0076E">
      <w:pPr>
        <w:pStyle w:val="Prrafodelista"/>
        <w:spacing w:line="360" w:lineRule="auto"/>
        <w:ind w:left="1440"/>
        <w:jc w:val="both"/>
      </w:pPr>
      <w:r>
        <w:t>Base de datos o red de proveedores, responsables de brindar asistencia al cliente.</w:t>
      </w:r>
    </w:p>
    <w:p w:rsidR="00B0076E" w:rsidRDefault="00B0076E" w:rsidP="00B0076E">
      <w:pPr>
        <w:pStyle w:val="Prrafodelista"/>
        <w:spacing w:line="360" w:lineRule="auto"/>
        <w:ind w:left="1440"/>
        <w:jc w:val="both"/>
      </w:pPr>
      <w:r>
        <w:t>Bases de datos de sponsor: Representan los clientes potenciales que puede captar la compañía.</w:t>
      </w:r>
    </w:p>
    <w:p w:rsidR="0083455B" w:rsidRDefault="00B0076E" w:rsidP="00B0076E">
      <w:pPr>
        <w:pStyle w:val="Prrafodelista"/>
        <w:numPr>
          <w:ilvl w:val="0"/>
          <w:numId w:val="7"/>
        </w:numPr>
        <w:spacing w:line="360" w:lineRule="auto"/>
        <w:jc w:val="both"/>
      </w:pPr>
      <w:r>
        <w:t xml:space="preserve">Humanos: Asesores telefónicos, conforman una nómina de 350 personas, capacitadas en atención al cliente y coordinación de servicios de asistencia.  </w:t>
      </w:r>
    </w:p>
    <w:p w:rsidR="0083455B" w:rsidRDefault="0083455B" w:rsidP="0083455B">
      <w:pPr>
        <w:spacing w:line="360" w:lineRule="auto"/>
        <w:jc w:val="both"/>
      </w:pPr>
    </w:p>
    <w:p w:rsidR="001B2A4C" w:rsidRDefault="001B2A4C" w:rsidP="001B2A4C">
      <w:pPr>
        <w:pStyle w:val="Prrafodelista"/>
        <w:numPr>
          <w:ilvl w:val="0"/>
          <w:numId w:val="3"/>
        </w:numPr>
        <w:spacing w:line="360" w:lineRule="auto"/>
        <w:jc w:val="both"/>
        <w:rPr>
          <w:b/>
        </w:rPr>
      </w:pPr>
      <w:r w:rsidRPr="001B2A4C">
        <w:rPr>
          <w:b/>
        </w:rPr>
        <w:t>A</w:t>
      </w:r>
      <w:r w:rsidR="00052AF4">
        <w:rPr>
          <w:b/>
        </w:rPr>
        <w:t>sociaciones clave</w:t>
      </w:r>
      <w:r w:rsidRPr="001B2A4C">
        <w:rPr>
          <w:b/>
        </w:rPr>
        <w:t>:</w:t>
      </w:r>
    </w:p>
    <w:p w:rsidR="00E40846" w:rsidRDefault="00FC6ED6" w:rsidP="00052AF4">
      <w:pPr>
        <w:pStyle w:val="Prrafodelista"/>
        <w:numPr>
          <w:ilvl w:val="0"/>
          <w:numId w:val="7"/>
        </w:numPr>
        <w:spacing w:line="360" w:lineRule="auto"/>
        <w:jc w:val="both"/>
      </w:pPr>
      <w:r w:rsidRPr="00FC6ED6">
        <w:t xml:space="preserve">Dentro de las </w:t>
      </w:r>
      <w:r w:rsidR="00285FBB">
        <w:t>alianzas</w:t>
      </w:r>
      <w:r w:rsidRPr="00FC6ED6">
        <w:t xml:space="preserve"> cliente proveedor</w:t>
      </w:r>
      <w:r>
        <w:t xml:space="preserve">, se observa un vínculo con </w:t>
      </w:r>
      <w:r w:rsidR="00E40846">
        <w:t xml:space="preserve">las </w:t>
      </w:r>
      <w:r>
        <w:t>compañías de</w:t>
      </w:r>
      <w:r w:rsidR="004920CF">
        <w:t xml:space="preserve"> cada ramo de asistencia:</w:t>
      </w:r>
    </w:p>
    <w:p w:rsidR="00FC6ED6" w:rsidRDefault="00E40846" w:rsidP="00052AF4">
      <w:pPr>
        <w:pStyle w:val="Prrafodelista"/>
        <w:spacing w:line="360" w:lineRule="auto"/>
        <w:ind w:firstLine="696"/>
        <w:jc w:val="both"/>
      </w:pPr>
      <w:r>
        <w:t>C</w:t>
      </w:r>
      <w:r w:rsidR="00FC6ED6">
        <w:t>onserjería (</w:t>
      </w:r>
      <w:r>
        <w:t>p</w:t>
      </w:r>
      <w:r w:rsidR="00FC6ED6">
        <w:t xml:space="preserve">lomeros, electricistas, albañiles, vidrieros, cerrajeros) </w:t>
      </w:r>
    </w:p>
    <w:p w:rsidR="00E40846" w:rsidRDefault="00E40846" w:rsidP="00052AF4">
      <w:pPr>
        <w:pStyle w:val="Prrafodelista"/>
        <w:spacing w:line="360" w:lineRule="auto"/>
        <w:ind w:firstLine="696"/>
        <w:jc w:val="both"/>
      </w:pPr>
      <w:r>
        <w:t>Autos (compañías de grúas</w:t>
      </w:r>
      <w:r w:rsidR="00052AF4">
        <w:t>,</w:t>
      </w:r>
      <w:r>
        <w:t xml:space="preserve"> talleres</w:t>
      </w:r>
      <w:r w:rsidR="00052AF4">
        <w:t>, choferes)</w:t>
      </w:r>
    </w:p>
    <w:p w:rsidR="00E40846" w:rsidRDefault="00E40846" w:rsidP="00052AF4">
      <w:pPr>
        <w:pStyle w:val="Prrafodelista"/>
        <w:spacing w:line="360" w:lineRule="auto"/>
        <w:ind w:firstLine="696"/>
        <w:jc w:val="both"/>
      </w:pPr>
      <w:r>
        <w:t>Médico (</w:t>
      </w:r>
      <w:r w:rsidR="004920CF">
        <w:t>Ambulancias, compañías prestadoras de servicios de salud)</w:t>
      </w:r>
    </w:p>
    <w:p w:rsidR="00052AF4" w:rsidRDefault="00052AF4" w:rsidP="00052AF4">
      <w:pPr>
        <w:pStyle w:val="Prrafodelista"/>
        <w:numPr>
          <w:ilvl w:val="0"/>
          <w:numId w:val="7"/>
        </w:numPr>
        <w:spacing w:line="360" w:lineRule="auto"/>
        <w:jc w:val="both"/>
      </w:pPr>
      <w:r>
        <w:t xml:space="preserve">Alianzas estratégicas, corresponden a los negocios B2B2C, en los cuales Mapfre-Asistencia brinda servicios a sus clientes. En este segmento se encuentran: Datacrédito y las </w:t>
      </w:r>
      <w:r w:rsidR="00324B26">
        <w:t>C</w:t>
      </w:r>
      <w:r>
        <w:t>ajas de compensación de Bogotá.</w:t>
      </w:r>
    </w:p>
    <w:p w:rsidR="00285FBB" w:rsidRDefault="00285FBB" w:rsidP="00285FBB">
      <w:pPr>
        <w:pStyle w:val="Prrafodelista"/>
        <w:spacing w:line="360" w:lineRule="auto"/>
        <w:ind w:left="1440"/>
        <w:jc w:val="both"/>
      </w:pPr>
    </w:p>
    <w:p w:rsidR="00285FBB" w:rsidRDefault="00285FBB" w:rsidP="00285FBB">
      <w:pPr>
        <w:pStyle w:val="Prrafodelista"/>
        <w:numPr>
          <w:ilvl w:val="0"/>
          <w:numId w:val="3"/>
        </w:numPr>
        <w:spacing w:line="360" w:lineRule="auto"/>
        <w:jc w:val="both"/>
        <w:rPr>
          <w:b/>
        </w:rPr>
      </w:pPr>
      <w:r w:rsidRPr="00285FBB">
        <w:rPr>
          <w:b/>
        </w:rPr>
        <w:t>Estructura de costes</w:t>
      </w:r>
    </w:p>
    <w:p w:rsidR="001247A7" w:rsidRPr="001247A7" w:rsidRDefault="001247A7" w:rsidP="001247A7">
      <w:pPr>
        <w:pStyle w:val="Prrafodelista"/>
        <w:spacing w:line="360" w:lineRule="auto"/>
        <w:jc w:val="both"/>
      </w:pPr>
      <w:r w:rsidRPr="001247A7">
        <w:t>De tipo fijo los cost</w:t>
      </w:r>
      <w:r w:rsidR="0066295B">
        <w:t>o</w:t>
      </w:r>
      <w:r w:rsidRPr="001247A7">
        <w:t>s corresponden a:</w:t>
      </w:r>
    </w:p>
    <w:p w:rsidR="001247A7" w:rsidRDefault="001247A7" w:rsidP="001247A7">
      <w:pPr>
        <w:pStyle w:val="Prrafodelista"/>
        <w:spacing w:line="360" w:lineRule="auto"/>
        <w:jc w:val="both"/>
        <w:rPr>
          <w:b/>
        </w:rPr>
      </w:pPr>
      <w:r>
        <w:t>Pago de nómina, a la fecha con un total de 400 empleados</w:t>
      </w:r>
      <w:r w:rsidR="00D0759E">
        <w:t>.</w:t>
      </w:r>
    </w:p>
    <w:p w:rsidR="001247A7" w:rsidRDefault="001247A7" w:rsidP="001247A7">
      <w:pPr>
        <w:pStyle w:val="Prrafodelista"/>
        <w:spacing w:line="360" w:lineRule="auto"/>
        <w:jc w:val="both"/>
      </w:pPr>
      <w:r>
        <w:t>Arrendamiento de oficina de 800 m</w:t>
      </w:r>
      <w:r w:rsidRPr="001247A7">
        <w:rPr>
          <w:vertAlign w:val="superscript"/>
        </w:rPr>
        <w:t>2</w:t>
      </w:r>
      <w:r>
        <w:t xml:space="preserve"> para central de operaciones</w:t>
      </w:r>
      <w:r w:rsidR="00D0759E">
        <w:t>.</w:t>
      </w:r>
    </w:p>
    <w:p w:rsidR="001247A7" w:rsidRDefault="0066295B" w:rsidP="001247A7">
      <w:pPr>
        <w:pStyle w:val="Prrafodelista"/>
        <w:spacing w:line="360" w:lineRule="auto"/>
        <w:jc w:val="both"/>
      </w:pPr>
      <w:r>
        <w:t>Costo de</w:t>
      </w:r>
      <w:r w:rsidR="00F2557A">
        <w:t xml:space="preserve"> contrato telefónico con ETB por bolsas de minutos.  </w:t>
      </w:r>
    </w:p>
    <w:p w:rsidR="00A021DA" w:rsidRDefault="006E0EB4" w:rsidP="001247A7">
      <w:pPr>
        <w:pStyle w:val="Prrafodelista"/>
        <w:spacing w:line="360" w:lineRule="auto"/>
        <w:jc w:val="both"/>
      </w:pPr>
      <w:r>
        <w:t xml:space="preserve">Los costos fijos se </w:t>
      </w:r>
      <w:r w:rsidR="00C715EF">
        <w:t xml:space="preserve">consideran </w:t>
      </w:r>
      <w:r w:rsidR="009A441B">
        <w:t>bastante elevados.</w:t>
      </w:r>
    </w:p>
    <w:p w:rsidR="006E0EB4" w:rsidRDefault="006E0EB4" w:rsidP="001247A7">
      <w:pPr>
        <w:pStyle w:val="Prrafodelista"/>
        <w:spacing w:line="360" w:lineRule="auto"/>
        <w:jc w:val="both"/>
      </w:pPr>
    </w:p>
    <w:p w:rsidR="001247A7" w:rsidRDefault="00A021DA" w:rsidP="001247A7">
      <w:pPr>
        <w:pStyle w:val="Prrafodelista"/>
        <w:spacing w:line="360" w:lineRule="auto"/>
        <w:jc w:val="both"/>
      </w:pPr>
      <w:r>
        <w:lastRenderedPageBreak/>
        <w:t>Los costos variables corresponden</w:t>
      </w:r>
      <w:r w:rsidR="00A34889">
        <w:t xml:space="preserve"> casi en su totalidad </w:t>
      </w:r>
      <w:r w:rsidR="001A1AF9">
        <w:t>al pago de proveedores, y en mínima medid</w:t>
      </w:r>
      <w:r w:rsidR="00A12391">
        <w:t>a al pago de servicios públicos</w:t>
      </w:r>
      <w:r w:rsidR="00D96D61">
        <w:t>,</w:t>
      </w:r>
      <w:r w:rsidR="00A12391">
        <w:t xml:space="preserve"> </w:t>
      </w:r>
      <w:r w:rsidR="00D96D61">
        <w:t xml:space="preserve">y </w:t>
      </w:r>
      <w:r w:rsidR="00A12391">
        <w:t>pagos a terceros (mensajería</w:t>
      </w:r>
      <w:r w:rsidR="0053517F">
        <w:t xml:space="preserve"> y</w:t>
      </w:r>
      <w:r w:rsidR="00A12391">
        <w:t xml:space="preserve"> servicios varios)</w:t>
      </w:r>
      <w:r w:rsidR="0053517F">
        <w:t>.</w:t>
      </w:r>
    </w:p>
    <w:p w:rsidR="009A441B" w:rsidRDefault="009A441B" w:rsidP="009A441B">
      <w:pPr>
        <w:pStyle w:val="Prrafodelista"/>
        <w:spacing w:line="360" w:lineRule="auto"/>
        <w:jc w:val="both"/>
      </w:pPr>
      <w:r>
        <w:t>Actualmente los costos operativos, superan a los ingresos, por lo cual la compañía se encuentra atravesando un fuerte proceso de reestructuración.</w:t>
      </w:r>
    </w:p>
    <w:p w:rsidR="009A441B" w:rsidRDefault="009A441B" w:rsidP="001247A7">
      <w:pPr>
        <w:pStyle w:val="Prrafodelista"/>
        <w:spacing w:line="360" w:lineRule="auto"/>
        <w:jc w:val="both"/>
      </w:pPr>
    </w:p>
    <w:p w:rsidR="0053517F" w:rsidRDefault="0053517F" w:rsidP="001247A7">
      <w:pPr>
        <w:pStyle w:val="Prrafodelista"/>
        <w:spacing w:line="360" w:lineRule="auto"/>
        <w:jc w:val="both"/>
      </w:pPr>
    </w:p>
    <w:p w:rsidR="0053517F" w:rsidRPr="0053517F" w:rsidRDefault="0053517F" w:rsidP="0053517F">
      <w:pPr>
        <w:pStyle w:val="Prrafodelista"/>
        <w:numPr>
          <w:ilvl w:val="0"/>
          <w:numId w:val="3"/>
        </w:numPr>
        <w:spacing w:line="360" w:lineRule="auto"/>
        <w:jc w:val="both"/>
        <w:rPr>
          <w:b/>
        </w:rPr>
      </w:pPr>
      <w:r w:rsidRPr="0053517F">
        <w:rPr>
          <w:b/>
        </w:rPr>
        <w:t>Fuentes de Ingresos</w:t>
      </w:r>
    </w:p>
    <w:p w:rsidR="0053517F" w:rsidRDefault="00092884" w:rsidP="0053517F">
      <w:pPr>
        <w:pStyle w:val="Prrafodelista"/>
        <w:spacing w:line="360" w:lineRule="auto"/>
        <w:jc w:val="both"/>
      </w:pPr>
      <w:r>
        <w:t>Los ingresos corresponden al pago mensual de primas por cada uno de los clientes registrados.</w:t>
      </w:r>
    </w:p>
    <w:p w:rsidR="00092884" w:rsidRDefault="00092884" w:rsidP="0053517F">
      <w:pPr>
        <w:pStyle w:val="Prrafodelista"/>
        <w:spacing w:line="360" w:lineRule="auto"/>
        <w:jc w:val="both"/>
      </w:pPr>
      <w:r>
        <w:t>En el caso de los clientes B2B2C el valor de estos pagos es fijo, y depende de las características del plan adquirido por cada cliente.</w:t>
      </w:r>
    </w:p>
    <w:p w:rsidR="00092884" w:rsidRDefault="00092884" w:rsidP="0053517F">
      <w:pPr>
        <w:pStyle w:val="Prrafodelista"/>
        <w:spacing w:line="360" w:lineRule="auto"/>
        <w:jc w:val="both"/>
      </w:pPr>
      <w:r>
        <w:t xml:space="preserve">En los negocios B2B, el valor se fija a través de licitación, pero su comportamiento es dinámico, ya que periódicamente se renegocia en </w:t>
      </w:r>
      <w:r w:rsidR="00230478">
        <w:t>función del número de clientes, este esquema se identifica</w:t>
      </w:r>
      <w:r w:rsidR="00BF5E4E">
        <w:t xml:space="preserve"> actualmente como poco </w:t>
      </w:r>
      <w:r w:rsidR="003C523D">
        <w:t>rentable,</w:t>
      </w:r>
      <w:r w:rsidR="00BF5E4E">
        <w:t xml:space="preserve"> aunque representa el 85% de lo</w:t>
      </w:r>
      <w:r w:rsidR="003C523D">
        <w:t>s</w:t>
      </w:r>
      <w:r w:rsidR="00BF5E4E">
        <w:t xml:space="preserve"> </w:t>
      </w:r>
      <w:r w:rsidR="003C523D">
        <w:t>ingresos</w:t>
      </w:r>
      <w:r w:rsidR="00BF5E4E">
        <w:t xml:space="preserve"> de la compañía.</w:t>
      </w:r>
    </w:p>
    <w:p w:rsidR="001247A7" w:rsidRDefault="001247A7" w:rsidP="001247A7">
      <w:pPr>
        <w:pStyle w:val="Prrafodelista"/>
        <w:spacing w:line="360" w:lineRule="auto"/>
        <w:jc w:val="both"/>
      </w:pPr>
      <w:r>
        <w:t xml:space="preserve"> </w:t>
      </w:r>
    </w:p>
    <w:p w:rsidR="003C523D" w:rsidRPr="001247A7" w:rsidRDefault="008C6284" w:rsidP="003C523D">
      <w:pPr>
        <w:pStyle w:val="Prrafodelista"/>
        <w:spacing w:line="360" w:lineRule="auto"/>
        <w:jc w:val="center"/>
      </w:pPr>
      <w:r>
        <w:rPr>
          <w:noProof/>
          <w:lang w:eastAsia="es-CO"/>
        </w:rPr>
        <w:drawing>
          <wp:inline distT="0" distB="0" distL="0" distR="0" wp14:anchorId="0B8C26FE">
            <wp:extent cx="4743739" cy="3246086"/>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744981" cy="3246936"/>
                    </a:xfrm>
                    <a:prstGeom prst="rect">
                      <a:avLst/>
                    </a:prstGeom>
                    <a:noFill/>
                  </pic:spPr>
                </pic:pic>
              </a:graphicData>
            </a:graphic>
          </wp:inline>
        </w:drawing>
      </w:r>
    </w:p>
    <w:p w:rsidR="00285FBB" w:rsidRPr="003C523D" w:rsidRDefault="003C523D" w:rsidP="00285FBB">
      <w:pPr>
        <w:pStyle w:val="Prrafodelista"/>
        <w:spacing w:line="360" w:lineRule="auto"/>
        <w:jc w:val="both"/>
      </w:pPr>
      <w:r>
        <w:t>*</w:t>
      </w:r>
      <w:r w:rsidRPr="003C523D">
        <w:t>Porcentaje de rentabilidad sobre ingresos</w:t>
      </w:r>
    </w:p>
    <w:p w:rsidR="00926EC4" w:rsidRDefault="00926EC4" w:rsidP="00926EC4">
      <w:pPr>
        <w:pStyle w:val="Ttulo1"/>
        <w:ind w:left="720"/>
      </w:pPr>
    </w:p>
    <w:p w:rsidR="003C523D" w:rsidRPr="003C523D" w:rsidRDefault="003C523D" w:rsidP="003C523D"/>
    <w:p w:rsidR="00926EC4" w:rsidRPr="00926EC4" w:rsidRDefault="00926EC4" w:rsidP="00926EC4"/>
    <w:p w:rsidR="00244EAA" w:rsidRDefault="00244EAA" w:rsidP="00EC3CDA">
      <w:pPr>
        <w:pStyle w:val="Ttulo1"/>
        <w:numPr>
          <w:ilvl w:val="0"/>
          <w:numId w:val="8"/>
        </w:numPr>
        <w:jc w:val="center"/>
      </w:pPr>
      <w:r w:rsidRPr="00244EAA">
        <w:t xml:space="preserve">Contexto </w:t>
      </w:r>
      <w:r>
        <w:t>E</w:t>
      </w:r>
      <w:r w:rsidRPr="00244EAA">
        <w:t>mpresarial</w:t>
      </w:r>
    </w:p>
    <w:p w:rsidR="009D1C05" w:rsidRDefault="009D1C05" w:rsidP="009D1C05">
      <w:pPr>
        <w:pStyle w:val="Prrafodelista"/>
        <w:spacing w:line="360" w:lineRule="auto"/>
        <w:rPr>
          <w:b/>
        </w:rPr>
      </w:pPr>
    </w:p>
    <w:p w:rsidR="009D1C05" w:rsidRDefault="009D1C05" w:rsidP="009D1C05">
      <w:pPr>
        <w:spacing w:line="360" w:lineRule="auto"/>
        <w:jc w:val="both"/>
      </w:pPr>
      <w:r w:rsidRPr="009D1C05">
        <w:t xml:space="preserve">ANDIASISTENCIA, COMPAÑÍA DE ASISTENCIA DE LOS ANDES, </w:t>
      </w:r>
      <w:r>
        <w:t>(Nombre Comercial en Colombia) e</w:t>
      </w:r>
      <w:r w:rsidRPr="009D1C05">
        <w:t>s una sociedad anónima fundada en 1992 como filial del Sistema Internacional de Asistencia MAPFRE (SIAM), que nació con el objeto de brindar un servicio innovador en la póliza de seguro de automóviles.</w:t>
      </w:r>
      <w:r>
        <w:t xml:space="preserve"> En aquel año s</w:t>
      </w:r>
      <w:r w:rsidRPr="009D1C05">
        <w:t>e inauguró la Central de Alarma en Bogotá, la cual funciona las 24 horas los 365 días del año, convirtiéndose así en la primera compañía de Asistencia en Colombia.</w:t>
      </w:r>
    </w:p>
    <w:p w:rsidR="009D1C05" w:rsidRDefault="009D1C05" w:rsidP="009D1C05">
      <w:pPr>
        <w:spacing w:line="360" w:lineRule="auto"/>
        <w:jc w:val="both"/>
      </w:pPr>
      <w:r w:rsidRPr="009D1C05">
        <w:t>A</w:t>
      </w:r>
      <w:r>
        <w:t xml:space="preserve"> </w:t>
      </w:r>
      <w:r w:rsidRPr="009D1C05">
        <w:t>lo</w:t>
      </w:r>
      <w:r>
        <w:t xml:space="preserve"> </w:t>
      </w:r>
      <w:r w:rsidRPr="009D1C05">
        <w:t>largo</w:t>
      </w:r>
      <w:r>
        <w:t xml:space="preserve"> </w:t>
      </w:r>
      <w:r w:rsidRPr="009D1C05">
        <w:t>de</w:t>
      </w:r>
      <w:r>
        <w:t xml:space="preserve"> </w:t>
      </w:r>
      <w:r w:rsidRPr="009D1C05">
        <w:t>su</w:t>
      </w:r>
      <w:r>
        <w:t xml:space="preserve"> </w:t>
      </w:r>
      <w:r w:rsidRPr="009D1C05">
        <w:t>historia se ha convertido en una compañía de referencia en el mercado colombiano</w:t>
      </w:r>
      <w:r>
        <w:t>,</w:t>
      </w:r>
      <w:r w:rsidRPr="009D1C05">
        <w:t xml:space="preserve"> manejando carteras </w:t>
      </w:r>
      <w:r w:rsidR="00FA5147" w:rsidRPr="009D1C05">
        <w:t>de varias</w:t>
      </w:r>
      <w:r w:rsidRPr="009D1C05">
        <w:t xml:space="preserve"> compañías aseguradoras, y </w:t>
      </w:r>
      <w:r w:rsidR="00FA5147">
        <w:t xml:space="preserve">en el pasado </w:t>
      </w:r>
      <w:r w:rsidRPr="009D1C05">
        <w:t>un sin número de empresas de dif</w:t>
      </w:r>
      <w:r w:rsidR="00BC0ACC">
        <w:t>erentes sectores de la economía como:</w:t>
      </w:r>
    </w:p>
    <w:p w:rsidR="00BC0ACC" w:rsidRPr="009D1C05" w:rsidRDefault="00BC0ACC" w:rsidP="009D1C05">
      <w:pPr>
        <w:spacing w:line="360" w:lineRule="auto"/>
        <w:jc w:val="both"/>
      </w:pPr>
      <w:r>
        <w:rPr>
          <w:noProof/>
          <w:lang w:eastAsia="es-CO"/>
        </w:rPr>
        <w:drawing>
          <wp:inline distT="0" distB="0" distL="0" distR="0" wp14:anchorId="006AB55C" wp14:editId="77DFCF1C">
            <wp:extent cx="5374007" cy="30861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33323" t="41138" r="20757" b="11978"/>
                    <a:stretch/>
                  </pic:blipFill>
                  <pic:spPr bwMode="auto">
                    <a:xfrm>
                      <a:off x="0" y="0"/>
                      <a:ext cx="5394449" cy="3097839"/>
                    </a:xfrm>
                    <a:prstGeom prst="rect">
                      <a:avLst/>
                    </a:prstGeom>
                    <a:ln>
                      <a:noFill/>
                    </a:ln>
                    <a:extLst>
                      <a:ext uri="{53640926-AAD7-44D8-BBD7-CCE9431645EC}">
                        <a14:shadowObscured xmlns:a14="http://schemas.microsoft.com/office/drawing/2010/main"/>
                      </a:ext>
                    </a:extLst>
                  </pic:spPr>
                </pic:pic>
              </a:graphicData>
            </a:graphic>
          </wp:inline>
        </w:drawing>
      </w:r>
    </w:p>
    <w:p w:rsidR="00BC4C3B" w:rsidRDefault="009A441B" w:rsidP="00BC4C3B">
      <w:pPr>
        <w:jc w:val="both"/>
      </w:pPr>
      <w:r>
        <w:t>A pesar de las actuales dificultades financieras, la compañía mantiene su buena reputación y la calidad de su servicio, por lo cual mantiene buena relación con sus antiguos clientes, y confía en estos aspectos para reconfigurarse administrativamente y volver a generar valor para sus accionistas.</w:t>
      </w:r>
    </w:p>
    <w:p w:rsidR="002D03C0" w:rsidRDefault="00A63D25" w:rsidP="000D20B6">
      <w:pPr>
        <w:spacing w:line="360" w:lineRule="auto"/>
        <w:jc w:val="both"/>
      </w:pPr>
      <w:r w:rsidRPr="00A63D25">
        <w:lastRenderedPageBreak/>
        <w:t xml:space="preserve">Por similitudes en cuanto a </w:t>
      </w:r>
      <w:r>
        <w:t xml:space="preserve">los </w:t>
      </w:r>
      <w:r w:rsidRPr="00A63D25">
        <w:t>servicios prestados</w:t>
      </w:r>
      <w:r>
        <w:t>,</w:t>
      </w:r>
      <w:r w:rsidRPr="00A63D25">
        <w:t xml:space="preserve"> </w:t>
      </w:r>
      <w:r>
        <w:t xml:space="preserve">la compañía </w:t>
      </w:r>
      <w:r w:rsidR="00EE1F4D">
        <w:t xml:space="preserve">tradicionalmente </w:t>
      </w:r>
      <w:r w:rsidR="00047581">
        <w:t>ha</w:t>
      </w:r>
      <w:r w:rsidR="00EE1F4D">
        <w:t xml:space="preserve"> </w:t>
      </w:r>
      <w:r>
        <w:t>identificado</w:t>
      </w:r>
      <w:r w:rsidR="00EE1F4D">
        <w:t xml:space="preserve"> a do</w:t>
      </w:r>
      <w:r>
        <w:t>s competidores principales:</w:t>
      </w:r>
    </w:p>
    <w:p w:rsidR="00D46B6A" w:rsidRPr="00FA5147" w:rsidRDefault="00D46B6A" w:rsidP="00D46B6A">
      <w:pPr>
        <w:spacing w:line="360" w:lineRule="auto"/>
        <w:jc w:val="both"/>
        <w:rPr>
          <w:b/>
        </w:rPr>
      </w:pPr>
      <w:r w:rsidRPr="00FA5147">
        <w:rPr>
          <w:b/>
        </w:rPr>
        <w:t>Axa Asistencia</w:t>
      </w:r>
    </w:p>
    <w:p w:rsidR="00D46B6A" w:rsidRDefault="00B61924" w:rsidP="00D46B6A">
      <w:pPr>
        <w:spacing w:line="360" w:lineRule="auto"/>
        <w:jc w:val="both"/>
      </w:pPr>
      <w:r w:rsidRPr="00FA5147">
        <w:t xml:space="preserve">Con presencia desde </w:t>
      </w:r>
      <w:r w:rsidR="00FA5147" w:rsidRPr="00FA5147">
        <w:t>hace</w:t>
      </w:r>
      <w:r w:rsidR="00FA5147">
        <w:t xml:space="preserve"> 20 años </w:t>
      </w:r>
      <w:r w:rsidRPr="00FA5147">
        <w:t>e</w:t>
      </w:r>
      <w:r w:rsidR="00FA5147">
        <w:t>n</w:t>
      </w:r>
      <w:r w:rsidRPr="00FA5147">
        <w:t xml:space="preserve"> país su portafolio es casi idéntico al de Andiasistencia, pero se caracteriza por apuntar a un </w:t>
      </w:r>
      <w:r w:rsidR="00D46B6A" w:rsidRPr="00FA5147">
        <w:t>mercado más amplio</w:t>
      </w:r>
      <w:r w:rsidR="00FA5147">
        <w:t>,</w:t>
      </w:r>
      <w:r w:rsidR="00D46B6A" w:rsidRPr="00FA5147">
        <w:t xml:space="preserve"> ya que aparte de aseguradoras</w:t>
      </w:r>
      <w:r w:rsidR="00D46B6A">
        <w:t>, extiende sus servicios a: Bancos, Compañías aéreas, Operadores de telefonía, Instituciones públicas</w:t>
      </w:r>
      <w:r w:rsidR="00FA5147">
        <w:t xml:space="preserve">, </w:t>
      </w:r>
      <w:r w:rsidR="00D46B6A">
        <w:t>administraciones</w:t>
      </w:r>
      <w:r w:rsidR="00FA5147">
        <w:t xml:space="preserve"> y demás.</w:t>
      </w:r>
    </w:p>
    <w:p w:rsidR="00D46B6A" w:rsidRDefault="00D46B6A" w:rsidP="000D20B6">
      <w:pPr>
        <w:spacing w:line="360" w:lineRule="auto"/>
        <w:jc w:val="both"/>
        <w:rPr>
          <w:b/>
        </w:rPr>
      </w:pPr>
    </w:p>
    <w:p w:rsidR="00A63D25" w:rsidRDefault="00A63D25" w:rsidP="000D20B6">
      <w:pPr>
        <w:spacing w:line="360" w:lineRule="auto"/>
        <w:jc w:val="both"/>
        <w:rPr>
          <w:b/>
        </w:rPr>
      </w:pPr>
      <w:r w:rsidRPr="00A63D25">
        <w:rPr>
          <w:b/>
        </w:rPr>
        <w:t>Iké Asistencia</w:t>
      </w:r>
    </w:p>
    <w:p w:rsidR="00D46B6A" w:rsidRPr="00D46B6A" w:rsidRDefault="00D46B6A" w:rsidP="000D20B6">
      <w:pPr>
        <w:spacing w:line="360" w:lineRule="auto"/>
        <w:jc w:val="both"/>
      </w:pPr>
      <w:r>
        <w:t xml:space="preserve">Su aparición es reciente en el país, pero cuenta con </w:t>
      </w:r>
      <w:r w:rsidRPr="00D46B6A">
        <w:t>portafolio de servicio</w:t>
      </w:r>
      <w:r>
        <w:t xml:space="preserve"> bastante amplio y diversificado, que incluye conductor elegido, asistencia médica, dentistas, organización de eventos, asistencia a la carga, asistencia de mascotas, abogados y tercera edad.</w:t>
      </w:r>
      <w:r w:rsidR="0099261C">
        <w:t xml:space="preserve"> Su fortaleza se encuentra en tarifas por servicio más bajas que en Andiasistencia.</w:t>
      </w:r>
    </w:p>
    <w:p w:rsidR="00844AFB" w:rsidRDefault="00844AFB" w:rsidP="000D20B6">
      <w:pPr>
        <w:spacing w:line="360" w:lineRule="auto"/>
        <w:jc w:val="both"/>
        <w:rPr>
          <w:b/>
        </w:rPr>
      </w:pPr>
    </w:p>
    <w:p w:rsidR="00A63D25" w:rsidRPr="00A63D25" w:rsidRDefault="00A63D25" w:rsidP="000D20B6">
      <w:pPr>
        <w:spacing w:line="360" w:lineRule="auto"/>
        <w:jc w:val="both"/>
      </w:pPr>
    </w:p>
    <w:p w:rsidR="00B01F39" w:rsidRDefault="00B01F39" w:rsidP="00B01F39">
      <w:pPr>
        <w:spacing w:line="360" w:lineRule="auto"/>
        <w:jc w:val="both"/>
      </w:pPr>
    </w:p>
    <w:p w:rsidR="00A63D25" w:rsidRDefault="00A63D25" w:rsidP="000D20B6">
      <w:pPr>
        <w:spacing w:line="360" w:lineRule="auto"/>
        <w:jc w:val="both"/>
      </w:pPr>
    </w:p>
    <w:p w:rsidR="00A63D25" w:rsidRPr="00A63D25" w:rsidRDefault="00A63D25" w:rsidP="000D20B6">
      <w:pPr>
        <w:spacing w:line="360" w:lineRule="auto"/>
        <w:jc w:val="both"/>
      </w:pPr>
    </w:p>
    <w:sectPr w:rsidR="00A63D25" w:rsidRPr="00A63D25" w:rsidSect="00030E72">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042DE0"/>
    <w:multiLevelType w:val="hybridMultilevel"/>
    <w:tmpl w:val="044AC34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135422C3"/>
    <w:multiLevelType w:val="hybridMultilevel"/>
    <w:tmpl w:val="975C14A4"/>
    <w:lvl w:ilvl="0" w:tplc="240A0001">
      <w:start w:val="1"/>
      <w:numFmt w:val="bullet"/>
      <w:lvlText w:val=""/>
      <w:lvlJc w:val="left"/>
      <w:pPr>
        <w:ind w:left="1068" w:hanging="360"/>
      </w:pPr>
      <w:rPr>
        <w:rFonts w:ascii="Symbol" w:hAnsi="Symbol" w:hint="default"/>
      </w:rPr>
    </w:lvl>
    <w:lvl w:ilvl="1" w:tplc="240A0019">
      <w:start w:val="1"/>
      <w:numFmt w:val="lowerLetter"/>
      <w:lvlText w:val="%2."/>
      <w:lvlJc w:val="left"/>
      <w:pPr>
        <w:ind w:left="1788" w:hanging="360"/>
      </w:p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abstractNum w:abstractNumId="2" w15:restartNumberingAfterBreak="0">
    <w:nsid w:val="20AF23EB"/>
    <w:multiLevelType w:val="hybridMultilevel"/>
    <w:tmpl w:val="17E2BFF6"/>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 w15:restartNumberingAfterBreak="0">
    <w:nsid w:val="262D4BBA"/>
    <w:multiLevelType w:val="hybridMultilevel"/>
    <w:tmpl w:val="9C62F0B8"/>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4" w15:restartNumberingAfterBreak="0">
    <w:nsid w:val="292B243A"/>
    <w:multiLevelType w:val="hybridMultilevel"/>
    <w:tmpl w:val="043818C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49396403"/>
    <w:multiLevelType w:val="hybridMultilevel"/>
    <w:tmpl w:val="AB70666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4BFF40D3"/>
    <w:multiLevelType w:val="hybridMultilevel"/>
    <w:tmpl w:val="3DB6DB3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5CE349DF"/>
    <w:multiLevelType w:val="hybridMultilevel"/>
    <w:tmpl w:val="5E00A054"/>
    <w:lvl w:ilvl="0" w:tplc="240A000F">
      <w:start w:val="1"/>
      <w:numFmt w:val="decimal"/>
      <w:lvlText w:val="%1."/>
      <w:lvlJc w:val="left"/>
      <w:pPr>
        <w:ind w:left="720" w:hanging="360"/>
      </w:pPr>
      <w:rPr>
        <w:rFonts w:hint="default"/>
        <w:i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71D2623E"/>
    <w:multiLevelType w:val="hybridMultilevel"/>
    <w:tmpl w:val="7528076E"/>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num w:numId="1">
    <w:abstractNumId w:val="4"/>
  </w:num>
  <w:num w:numId="2">
    <w:abstractNumId w:val="5"/>
  </w:num>
  <w:num w:numId="3">
    <w:abstractNumId w:val="0"/>
  </w:num>
  <w:num w:numId="4">
    <w:abstractNumId w:val="8"/>
  </w:num>
  <w:num w:numId="5">
    <w:abstractNumId w:val="3"/>
  </w:num>
  <w:num w:numId="6">
    <w:abstractNumId w:val="1"/>
  </w:num>
  <w:num w:numId="7">
    <w:abstractNumId w:val="2"/>
  </w:num>
  <w:num w:numId="8">
    <w:abstractNumId w:val="6"/>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57EC9"/>
    <w:rsid w:val="00030E72"/>
    <w:rsid w:val="000349EB"/>
    <w:rsid w:val="00047581"/>
    <w:rsid w:val="00052AF4"/>
    <w:rsid w:val="00092884"/>
    <w:rsid w:val="000A0BB8"/>
    <w:rsid w:val="000D20B6"/>
    <w:rsid w:val="000E3FBD"/>
    <w:rsid w:val="000F4355"/>
    <w:rsid w:val="001205EE"/>
    <w:rsid w:val="001247A7"/>
    <w:rsid w:val="00130A9E"/>
    <w:rsid w:val="00135DED"/>
    <w:rsid w:val="00150FEB"/>
    <w:rsid w:val="00152AC9"/>
    <w:rsid w:val="001A1AF9"/>
    <w:rsid w:val="001B2A4C"/>
    <w:rsid w:val="00230478"/>
    <w:rsid w:val="00244EAA"/>
    <w:rsid w:val="002523EB"/>
    <w:rsid w:val="00257EC9"/>
    <w:rsid w:val="002665A1"/>
    <w:rsid w:val="00285FBB"/>
    <w:rsid w:val="002B6867"/>
    <w:rsid w:val="002D03C0"/>
    <w:rsid w:val="002E7C26"/>
    <w:rsid w:val="00301741"/>
    <w:rsid w:val="00324B26"/>
    <w:rsid w:val="00345AF7"/>
    <w:rsid w:val="003601BE"/>
    <w:rsid w:val="003C523D"/>
    <w:rsid w:val="00416D1F"/>
    <w:rsid w:val="00424C39"/>
    <w:rsid w:val="00483121"/>
    <w:rsid w:val="00486975"/>
    <w:rsid w:val="004920CF"/>
    <w:rsid w:val="004E2884"/>
    <w:rsid w:val="0053517F"/>
    <w:rsid w:val="005B59D0"/>
    <w:rsid w:val="005C1CC5"/>
    <w:rsid w:val="00637F29"/>
    <w:rsid w:val="0066295B"/>
    <w:rsid w:val="0069473A"/>
    <w:rsid w:val="006A6E96"/>
    <w:rsid w:val="006C372B"/>
    <w:rsid w:val="006E0EB4"/>
    <w:rsid w:val="0071725E"/>
    <w:rsid w:val="007D634A"/>
    <w:rsid w:val="007E221E"/>
    <w:rsid w:val="0083455B"/>
    <w:rsid w:val="00834751"/>
    <w:rsid w:val="00844AFB"/>
    <w:rsid w:val="00885375"/>
    <w:rsid w:val="00895913"/>
    <w:rsid w:val="008A506D"/>
    <w:rsid w:val="008C6284"/>
    <w:rsid w:val="008D2B28"/>
    <w:rsid w:val="00926EC4"/>
    <w:rsid w:val="00955F18"/>
    <w:rsid w:val="009852A6"/>
    <w:rsid w:val="0099261C"/>
    <w:rsid w:val="009A441B"/>
    <w:rsid w:val="009A6DDC"/>
    <w:rsid w:val="009C0B0F"/>
    <w:rsid w:val="009D1C05"/>
    <w:rsid w:val="009E0750"/>
    <w:rsid w:val="00A021DA"/>
    <w:rsid w:val="00A12391"/>
    <w:rsid w:val="00A34889"/>
    <w:rsid w:val="00A63D25"/>
    <w:rsid w:val="00A94873"/>
    <w:rsid w:val="00B0076E"/>
    <w:rsid w:val="00B01F39"/>
    <w:rsid w:val="00B0765B"/>
    <w:rsid w:val="00B13477"/>
    <w:rsid w:val="00B46B15"/>
    <w:rsid w:val="00B61924"/>
    <w:rsid w:val="00B9409D"/>
    <w:rsid w:val="00BA085E"/>
    <w:rsid w:val="00BC0ACC"/>
    <w:rsid w:val="00BC4C3B"/>
    <w:rsid w:val="00BE1DFA"/>
    <w:rsid w:val="00BF5E4E"/>
    <w:rsid w:val="00C37A66"/>
    <w:rsid w:val="00C51325"/>
    <w:rsid w:val="00C52051"/>
    <w:rsid w:val="00C715EF"/>
    <w:rsid w:val="00C75F83"/>
    <w:rsid w:val="00CC6B61"/>
    <w:rsid w:val="00D0759E"/>
    <w:rsid w:val="00D32578"/>
    <w:rsid w:val="00D46B6A"/>
    <w:rsid w:val="00D6153D"/>
    <w:rsid w:val="00D745CA"/>
    <w:rsid w:val="00D96D61"/>
    <w:rsid w:val="00DA257E"/>
    <w:rsid w:val="00DA5AF7"/>
    <w:rsid w:val="00DC3F7A"/>
    <w:rsid w:val="00DF7EEC"/>
    <w:rsid w:val="00E31080"/>
    <w:rsid w:val="00E40846"/>
    <w:rsid w:val="00E40AE0"/>
    <w:rsid w:val="00E507C9"/>
    <w:rsid w:val="00EC3CDA"/>
    <w:rsid w:val="00EE1F4D"/>
    <w:rsid w:val="00EE3150"/>
    <w:rsid w:val="00F2557A"/>
    <w:rsid w:val="00FA5147"/>
    <w:rsid w:val="00FC6ED6"/>
    <w:rsid w:val="00FC750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86D367"/>
  <w15:docId w15:val="{524ECA7F-4D01-416D-8D23-25BA1DA07A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Ttulo1">
    <w:name w:val="heading 1"/>
    <w:basedOn w:val="Normal"/>
    <w:next w:val="Normal"/>
    <w:link w:val="Ttulo1Car"/>
    <w:uiPriority w:val="9"/>
    <w:qFormat/>
    <w:rsid w:val="00926EC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926EC4"/>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6153D"/>
    <w:pPr>
      <w:ind w:left="720"/>
      <w:contextualSpacing/>
    </w:pPr>
  </w:style>
  <w:style w:type="paragraph" w:styleId="Textodeglobo">
    <w:name w:val="Balloon Text"/>
    <w:basedOn w:val="Normal"/>
    <w:link w:val="TextodegloboCar"/>
    <w:uiPriority w:val="99"/>
    <w:semiHidden/>
    <w:unhideWhenUsed/>
    <w:rsid w:val="0083475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34751"/>
    <w:rPr>
      <w:rFonts w:ascii="Tahoma" w:hAnsi="Tahoma" w:cs="Tahoma"/>
      <w:sz w:val="16"/>
      <w:szCs w:val="16"/>
    </w:rPr>
  </w:style>
  <w:style w:type="character" w:styleId="Ttulodellibro">
    <w:name w:val="Book Title"/>
    <w:basedOn w:val="Fuentedeprrafopredeter"/>
    <w:uiPriority w:val="33"/>
    <w:qFormat/>
    <w:rsid w:val="00CC6B61"/>
    <w:rPr>
      <w:b/>
      <w:bCs/>
      <w:i/>
      <w:iCs/>
      <w:spacing w:val="5"/>
    </w:rPr>
  </w:style>
  <w:style w:type="paragraph" w:styleId="Ttulo">
    <w:name w:val="Title"/>
    <w:basedOn w:val="Normal"/>
    <w:next w:val="Normal"/>
    <w:link w:val="TtuloCar"/>
    <w:uiPriority w:val="10"/>
    <w:qFormat/>
    <w:rsid w:val="00CC6B6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CC6B61"/>
    <w:rPr>
      <w:rFonts w:asciiTheme="majorHAnsi" w:eastAsiaTheme="majorEastAsia" w:hAnsiTheme="majorHAnsi" w:cstheme="majorBidi"/>
      <w:color w:val="17365D" w:themeColor="text2" w:themeShade="BF"/>
      <w:spacing w:val="5"/>
      <w:kern w:val="28"/>
      <w:sz w:val="52"/>
      <w:szCs w:val="52"/>
    </w:rPr>
  </w:style>
  <w:style w:type="character" w:customStyle="1" w:styleId="Ttulo1Car">
    <w:name w:val="Título 1 Car"/>
    <w:basedOn w:val="Fuentedeprrafopredeter"/>
    <w:link w:val="Ttulo1"/>
    <w:uiPriority w:val="9"/>
    <w:rsid w:val="00926EC4"/>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926EC4"/>
    <w:rPr>
      <w:rFonts w:asciiTheme="majorHAnsi" w:eastAsiaTheme="majorEastAsia" w:hAnsiTheme="majorHAnsi" w:cstheme="majorBidi"/>
      <w:b/>
      <w:bCs/>
      <w:color w:val="4F81BD"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33789750">
      <w:bodyDiv w:val="1"/>
      <w:marLeft w:val="0"/>
      <w:marRight w:val="0"/>
      <w:marTop w:val="0"/>
      <w:marBottom w:val="0"/>
      <w:divBdr>
        <w:top w:val="none" w:sz="0" w:space="0" w:color="auto"/>
        <w:left w:val="none" w:sz="0" w:space="0" w:color="auto"/>
        <w:bottom w:val="none" w:sz="0" w:space="0" w:color="auto"/>
        <w:right w:val="none" w:sz="0" w:space="0" w:color="auto"/>
      </w:divBdr>
    </w:div>
    <w:div w:id="16827319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emf"/><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A0DBBC9-679A-4FF1-BA1C-057B61FCE5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TotalTime>
  <Pages>1</Pages>
  <Words>1176</Words>
  <Characters>6473</Characters>
  <Application>Microsoft Office Word</Application>
  <DocSecurity>0</DocSecurity>
  <Lines>53</Lines>
  <Paragraphs>15</Paragraphs>
  <ScaleCrop>false</ScaleCrop>
  <HeadingPairs>
    <vt:vector size="2" baseType="variant">
      <vt:variant>
        <vt:lpstr>Título</vt:lpstr>
      </vt:variant>
      <vt:variant>
        <vt:i4>1</vt:i4>
      </vt:variant>
    </vt:vector>
  </HeadingPairs>
  <TitlesOfParts>
    <vt:vector size="1" baseType="lpstr">
      <vt:lpstr/>
    </vt:vector>
  </TitlesOfParts>
  <Company>Andi Asistencia S.A.</Company>
  <LinksUpToDate>false</LinksUpToDate>
  <CharactersWithSpaces>7634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Giovanni Galvis</dc:creator>
  <cp:lastModifiedBy>Giovanni Galvis</cp:lastModifiedBy>
  <cp:revision>18</cp:revision>
  <dcterms:created xsi:type="dcterms:W3CDTF">2016-09-16T20:02:00Z</dcterms:created>
  <dcterms:modified xsi:type="dcterms:W3CDTF">2016-10-21T01:56:00Z</dcterms:modified>
</cp:coreProperties>
</file>