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BrowserRouter, imágenes importadas desde src/assets, hoja de estilos en formato estándar con tabla de contenido y enfoque mobile first, Error Boundary, carga diferida del panel y 15 pruebas (10 de defensa y 5 complementarias). El equipo queda conformado por Isabel Cántaro.</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(useState, useEffect, useContext…)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 API</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Mecanismo de React para compartir datos globales (sesión, carrito, avisos) sin pasarlos por props.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marco para escribir pruebas (describe, it, expect, spyOn).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Estado compartido: sesión, carrito y avisos (</w:t>
            </w:r>
            <w:r>
              <w:rPr>
                <w:rFonts w:ascii="Consolas" w:cs="Consolas" w:eastAsia="Consolas" w:hAnsi="Consolas"/>
                <w:sz w:val="19"/>
                <w:szCs w:val="19"/>
                <w:shd w:fill="EFEFEF" w:val="clear"/>
              </w:rPr>
              <w:t xml:space="preserve">src/context</w:t>
            </w:r>
            <w:r>
              <w:rPr>
                <w:rFonts w:ascii="Arial" w:cs="Arial" w:eastAsia="Arial" w:hAnsi="Arial"/>
                <w:sz w:val="19"/>
                <w:szCs w:val="19"/>
              </w:rPr>
              <w:t xml:space="preserve">); lógica reutilizable de formularios (</w:t>
            </w:r>
            <w:r>
              <w:rPr>
                <w:rFonts w:ascii="Consolas" w:cs="Consolas" w:eastAsia="Consolas" w:hAnsi="Consolas"/>
                <w:sz w:val="19"/>
                <w:szCs w:val="19"/>
                <w:shd w:fill="EFEFEF" w:val="clear"/>
              </w:rPr>
              <w:t xml:space="preserve">src/hooks/useFormulario.js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en esta entrega el equipo está conformado por 1 integrante (Isabel Cántaro).</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Testing Library y jasmine-dom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@fontsource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Tipografías del tema minimalista, incluidas en el proyecto.</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 xml:space="preserve">src/config/estudio.js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Para GitHub Pages el sitio se compila con la base /FullstackII/ y se publica una copia de index.html como 404.html, de modo que las rutas internas también carguen la aplicación.</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(spyOn)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headerReference w:type="first" r:id="rId10"/>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