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30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DUOC UC · ESCUELA DE INFORMÁTICA Y TELECOMUNICACIONES</w:t>
      </w:r>
    </w:p>
    <w:p>
      <w:pPr>
        <w:pBdr>
          <w:bottom w:val="single" w:color="111111" w:sz="6" w:space="1"/>
        </w:pBdr>
        <w:spacing w:after="1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Documento de cobertura de testing</w:t>
      </w:r>
    </w:p>
    <w:p>
      <w:pPr>
        <w:spacing w:after="60"/>
        <w:jc w:val="center"/>
      </w:pPr>
      <w:r>
        <w:rPr>
          <w:rFonts w:ascii="Arial" w:cs="Arial" w:eastAsia="Arial" w:hAnsi="Arial"/>
          <w:sz w:val="28"/>
          <w:szCs w:val="28"/>
        </w:rPr>
        <w:t xml:space="preserve">Proyecto: Trazo Fino · Estudio de tatuajes</w:t>
      </w:r>
    </w:p>
    <w:p>
      <w:pPr>
        <w:spacing w:after="30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Pruebas unitarias del frontend con Jasmine y Karma</w:t>
      </w:r>
    </w:p>
    <w:p>
      <w:pPr>
        <w:spacing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Evaluación Parcial 2 · Desarrollo Fullstack II (DSY1104)</w:t>
      </w:r>
    </w:p>
    <w:p>
      <w:pPr>
        <w:spacing w:after="300"/>
        <w:jc w:val="center"/>
      </w:pPr>
      <w:r>
        <w:rPr>
          <w:rFonts w:ascii="Arial" w:cs="Arial" w:eastAsia="Arial" w:hAnsi="Arial"/>
          <w:sz w:val="22"/>
          <w:szCs w:val="22"/>
        </w:rPr>
        <w:t xml:space="preserve">11 de octubre de 2026</w:t>
      </w:r>
    </w:p>
    <w:p>
      <w:pPr>
        <w:pBdr>
          <w:bottom w:val="single" w:color="111111" w:sz="6" w:space="1"/>
        </w:pBdr>
        <w:spacing w:after="160"/>
      </w:pP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Equipo: Isabel Cántaro · Valentine [completar apellido]</w:t>
      </w:r>
    </w:p>
    <w:p>
      <w:r>
        <w:br w:type="page"/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1. Objetivo y alcance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Este documento valida el alcance de los elementos cubiertos por las pruebas unitarias del frontend de </w:t>
      </w:r>
      <w:r>
        <w:rPr>
          <w:rFonts w:ascii="Arial" w:cs="Arial" w:eastAsia="Arial" w:hAnsi="Arial"/>
          <w:b/>
          <w:bCs/>
        </w:rPr>
        <w:t xml:space="preserve">Trazo Fino</w:t>
      </w:r>
      <w:r>
        <w:rPr>
          <w:rFonts w:ascii="Arial" w:cs="Arial" w:eastAsia="Arial" w:hAnsi="Arial"/>
        </w:rPr>
        <w:t xml:space="preserve">. Describe cómo se configuró el entorno de pruebas (Jasmine y Karma), qué se probó, cuáles son los resultados de la ejecución y qué partes del código quedan con menor cobertura y por qué.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Las pruebas verifican la </w:t>
      </w:r>
      <w:r>
        <w:rPr>
          <w:rFonts w:ascii="Arial" w:cs="Arial" w:eastAsia="Arial" w:hAnsi="Arial"/>
          <w:b/>
          <w:bCs/>
        </w:rPr>
        <w:t xml:space="preserve">lógica</w:t>
      </w:r>
      <w:r>
        <w:rPr>
          <w:rFonts w:ascii="Arial" w:cs="Arial" w:eastAsia="Arial" w:hAnsi="Arial"/>
        </w:rPr>
        <w:t xml:space="preserve"> (validaciones, reglas del carrito, agenda de citas, permisos) y el </w:t>
      </w:r>
      <w:r>
        <w:rPr>
          <w:rFonts w:ascii="Arial" w:cs="Arial" w:eastAsia="Arial" w:hAnsi="Arial"/>
          <w:b/>
          <w:bCs/>
        </w:rPr>
        <w:t xml:space="preserve">comportamiento de los componentes React</w:t>
      </w:r>
      <w:r>
        <w:rPr>
          <w:rFonts w:ascii="Arial" w:cs="Arial" w:eastAsia="Arial" w:hAnsi="Arial"/>
        </w:rPr>
        <w:t xml:space="preserve"> (renderizado, props, estado, eventos y manipulación del DOM), usando mocks cuando un componente depende de un servicio externo (la pasarela de pago).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Resumen de resultados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Indicador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Pruebas ejecutadas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132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pruebas en 27 suites (6 archivos .spec.jsx)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Pruebas exitosas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132 de 132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(0 fallidas, 0 omitidas)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Cobertura de sentencias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90,0 %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(1003 de 1115)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Cobertura de ramas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80,4 %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(674 de 838)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Cobertura de funciones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91,0 %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(366 de 402)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Cobertura de líneas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93,6 %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(895 de 956)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Archivos medidos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83 archivos de </w:t>
            </w:r>
            <w:r>
              <w:rPr>
                <w:rFonts w:ascii="Consolas" w:cs="Consolas" w:eastAsia="Consolas" w:hAnsi="Consolas"/>
                <w:sz w:val="19"/>
                <w:szCs w:val="19"/>
                <w:shd w:fill="EFEFEF" w:val="clear"/>
              </w:rPr>
              <w:t xml:space="preserve">src/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(todo el código fuente excepto </w:t>
            </w:r>
            <w:r>
              <w:rPr>
                <w:rFonts w:ascii="Consolas" w:cs="Consolas" w:eastAsia="Consolas" w:hAnsi="Consolas"/>
                <w:sz w:val="19"/>
                <w:szCs w:val="19"/>
                <w:shd w:fill="EFEFEF" w:val="clear"/>
              </w:rPr>
              <w:t xml:space="preserve">main.jsx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que solo arranca la aplicación)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Tiempo de ejecución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Alrededor de 1,5 segundos (Chrome Headless)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</w:rPr>
        <w:t xml:space="preserve">2. Herramientas y configuración del entorno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Herramienta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Función en el proyecto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Jasmine 4 (jasmine-core)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Marco de pruebas: </w:t>
            </w:r>
            <w:r>
              <w:rPr>
                <w:rFonts w:ascii="Consolas" w:cs="Consolas" w:eastAsia="Consolas" w:hAnsi="Consolas"/>
                <w:sz w:val="19"/>
                <w:szCs w:val="19"/>
                <w:shd w:fill="EFEFEF" w:val="clear"/>
              </w:rPr>
              <w:t xml:space="preserve">describe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EFEFEF" w:val="clear"/>
              </w:rPr>
              <w:t xml:space="preserve">it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EFEFEF" w:val="clear"/>
              </w:rPr>
              <w:t xml:space="preserve">expect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EFEFEF" w:val="clear"/>
              </w:rPr>
              <w:t xml:space="preserve">beforeEach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EFEFEF" w:val="clear"/>
              </w:rPr>
              <w:t xml:space="preserve">spyOn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EFEFEF" w:val="clear"/>
              </w:rPr>
              <w:t xml:space="preserve">jasmine.createSpy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sz w:val="19"/>
                <w:szCs w:val="19"/>
                <w:shd w:fill="EFEFEF" w:val="clear"/>
              </w:rPr>
              <w:t xml:space="preserve">jasmine.clock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Karma 6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Ejecuta las pruebas dentro de un navegador real (Chrome sin ventana: </w:t>
            </w:r>
            <w:r>
              <w:rPr>
                <w:rFonts w:ascii="Consolas" w:cs="Consolas" w:eastAsia="Consolas" w:hAnsi="Consolas"/>
                <w:sz w:val="19"/>
                <w:szCs w:val="19"/>
                <w:shd w:fill="EFEFEF" w:val="clear"/>
              </w:rPr>
              <w:t xml:space="preserve">ChromeHeadlessNoSandbox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), por lo que el DOM es el real.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karma-jasmine, karma-chrome-launcher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Conectan Jasmine y Chrome con Karma.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karma-webpack + babel-loader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Empaquetan el código y los tests y transforman JSX y módulos ES para el navegador.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babel-plugin-istanbul + karma-coverage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Instrumentan el código fuente y generan el informe de cobertura (HTML, lcov y resumen JSON).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@testing-library/react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Renderiza componentes, simula eventos (</w:t>
            </w:r>
            <w:r>
              <w:rPr>
                <w:rFonts w:ascii="Consolas" w:cs="Consolas" w:eastAsia="Consolas" w:hAnsi="Consolas"/>
                <w:sz w:val="19"/>
                <w:szCs w:val="19"/>
                <w:shd w:fill="EFEFEF" w:val="clear"/>
              </w:rPr>
              <w:t xml:space="preserve">fireEvent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) y consulta el DOM por rol, etiqueta o texto, como lo haría un usuario.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karma-spec-reporter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Muestra en la consola cada prueba con su resultado y duración.</w:t>
            </w:r>
          </w:p>
        </w:tc>
      </w:tr>
    </w:tbl>
    <w:p>
      <w:pPr>
        <w:pStyle w:val="Heading2"/>
        <w:keepNext/>
      </w:pPr>
      <w:r>
        <w:rPr>
          <w:rFonts w:ascii="Arial" w:cs="Arial" w:eastAsia="Arial" w:hAnsi="Arial"/>
        </w:rPr>
        <w:t xml:space="preserve">2.1. Archivos de configuración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sz w:val="20"/>
          <w:szCs w:val="20"/>
          <w:shd w:fill="EFEFEF" w:val="clear"/>
        </w:rPr>
        <w:t xml:space="preserve">karma.conf.cjs</w:t>
      </w:r>
      <w:r>
        <w:rPr>
          <w:rFonts w:ascii="Arial" w:cs="Arial" w:eastAsia="Arial" w:hAnsi="Arial"/>
        </w:rPr>
        <w:t xml:space="preserve">: frameworks, webpack/babel, reporteros y carpeta de cobertura (</w:t>
      </w:r>
      <w:r>
        <w:rPr>
          <w:rFonts w:ascii="Consolas" w:cs="Consolas" w:eastAsia="Consolas" w:hAnsi="Consolas"/>
          <w:sz w:val="20"/>
          <w:szCs w:val="20"/>
          <w:shd w:fill="EFEFEF" w:val="clear"/>
        </w:rPr>
        <w:t xml:space="preserve">coverage/</w:t>
      </w:r>
      <w:r>
        <w:rPr>
          <w:rFonts w:ascii="Arial" w:cs="Arial" w:eastAsia="Arial" w:hAnsi="Arial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sz w:val="20"/>
          <w:szCs w:val="20"/>
          <w:shd w:fill="EFEFEF" w:val="clear"/>
        </w:rPr>
        <w:t xml:space="preserve">test/index.cjs</w:t>
      </w:r>
      <w:r>
        <w:rPr>
          <w:rFonts w:ascii="Arial" w:cs="Arial" w:eastAsia="Arial" w:hAnsi="Arial"/>
        </w:rPr>
        <w:t xml:space="preserve">: punto de entrada. Carga todos los </w:t>
      </w:r>
      <w:r>
        <w:rPr>
          <w:rFonts w:ascii="Consolas" w:cs="Consolas" w:eastAsia="Consolas" w:hAnsi="Consolas"/>
          <w:sz w:val="20"/>
          <w:szCs w:val="20"/>
          <w:shd w:fill="EFEFEF" w:val="clear"/>
        </w:rPr>
        <w:t xml:space="preserve">*.spec.jsx</w:t>
      </w:r>
      <w:r>
        <w:rPr>
          <w:rFonts w:ascii="Arial" w:cs="Arial" w:eastAsia="Arial" w:hAnsi="Arial"/>
        </w:rPr>
        <w:t xml:space="preserve"> y </w:t>
      </w:r>
      <w:r>
        <w:rPr>
          <w:rFonts w:ascii="Arial" w:cs="Arial" w:eastAsia="Arial" w:hAnsi="Arial"/>
          <w:b/>
          <w:bCs/>
        </w:rPr>
        <w:t xml:space="preserve">todo el código de `src/`</w:t>
      </w:r>
      <w:r>
        <w:rPr>
          <w:rFonts w:ascii="Arial" w:cs="Arial" w:eastAsia="Arial" w:hAnsi="Arial"/>
        </w:rPr>
        <w:t xml:space="preserve">, para que el informe también muestre los archivos sin pruebas (con 0%) en lugar de ocultarlos.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sz w:val="20"/>
          <w:szCs w:val="20"/>
          <w:shd w:fill="EFEFEF" w:val="clear"/>
        </w:rPr>
        <w:t xml:space="preserve">test/ayudas.jsx</w:t>
      </w:r>
      <w:r>
        <w:rPr>
          <w:rFonts w:ascii="Arial" w:cs="Arial" w:eastAsia="Arial" w:hAnsi="Arial"/>
        </w:rPr>
        <w:t xml:space="preserve">: funciones de apoyo (reiniciar la base simulada, iniciar sesión por detrás, renderizar con enrutador y contextos).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sz w:val="20"/>
          <w:szCs w:val="20"/>
          <w:shd w:fill="EFEFEF" w:val="clear"/>
        </w:rPr>
        <w:t xml:space="preserve">package.json</w:t>
      </w:r>
      <w:r>
        <w:rPr>
          <w:rFonts w:ascii="Arial" w:cs="Arial" w:eastAsia="Arial" w:hAnsi="Arial"/>
        </w:rPr>
        <w:t xml:space="preserve">: el script </w:t>
      </w:r>
      <w:r>
        <w:rPr>
          <w:rFonts w:ascii="Consolas" w:cs="Consolas" w:eastAsia="Consolas" w:hAnsi="Consolas"/>
          <w:sz w:val="20"/>
          <w:szCs w:val="20"/>
          <w:shd w:fill="EFEFEF" w:val="clear"/>
        </w:rPr>
        <w:t xml:space="preserve">npm test</w:t>
      </w:r>
      <w:r>
        <w:rPr>
          <w:rFonts w:ascii="Arial" w:cs="Arial" w:eastAsia="Arial" w:hAnsi="Arial"/>
        </w:rPr>
        <w:t xml:space="preserve"> ejecuta </w:t>
      </w:r>
      <w:r>
        <w:rPr>
          <w:rFonts w:ascii="Consolas" w:cs="Consolas" w:eastAsia="Consolas" w:hAnsi="Consolas"/>
          <w:sz w:val="20"/>
          <w:szCs w:val="20"/>
          <w:shd w:fill="EFEFEF" w:val="clear"/>
        </w:rPr>
        <w:t xml:space="preserve">karma start karma.conf.cjs --single-run</w:t>
      </w:r>
      <w:r>
        <w:rPr>
          <w:rFonts w:ascii="Arial" w:cs="Arial" w:eastAsia="Arial" w:hAnsi="Arial"/>
        </w:rPr>
        <w:t xml:space="preserve">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2.2. Cómo ejecutar las pruebas</w:t>
      </w:r>
    </w:p>
    <w:p>
      <w:pPr>
        <w:keepLines/>
        <w:pBdr>
          <w:top w:val="single" w:color="BFBFBF" w:sz="4" w:space="4"/>
        </w:pBdr>
        <w:shd w:fill="F4F4F4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npm install</w:t>
      </w:r>
    </w:p>
    <w:p>
      <w:pPr>
        <w:keepLines/>
        <w:shd w:fill="F4F4F4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npm test              # corre todo una vez y genera /coverage</w:t>
      </w:r>
    </w:p>
    <w:p>
      <w:pPr>
        <w:keepLines/>
        <w:shd w:fill="F4F4F4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npm run test:watch    # queda escuchando cambios</w:t>
      </w:r>
    </w:p>
    <w:p>
      <w:pPr>
        <w:spacing w:after="120" w:before="120"/>
      </w:pPr>
      <w:r>
        <w:rPr>
          <w:rFonts w:ascii="Arial" w:cs="Arial" w:eastAsia="Arial" w:hAnsi="Arial"/>
        </w:rPr>
        <w:t xml:space="preserve">El informe navegable queda en </w:t>
      </w:r>
      <w:r>
        <w:rPr>
          <w:rFonts w:ascii="Consolas" w:cs="Consolas" w:eastAsia="Consolas" w:hAnsi="Consolas"/>
          <w:sz w:val="20"/>
          <w:szCs w:val="20"/>
          <w:shd w:fill="EFEFEF" w:val="clear"/>
        </w:rPr>
        <w:t xml:space="preserve">coverage/html/index.html</w:t>
      </w:r>
      <w:r>
        <w:rPr>
          <w:rFonts w:ascii="Arial" w:cs="Arial" w:eastAsia="Arial" w:hAnsi="Arial"/>
        </w:rPr>
        <w:t xml:space="preserve">; también se generan </w:t>
      </w:r>
      <w:r>
        <w:rPr>
          <w:rFonts w:ascii="Consolas" w:cs="Consolas" w:eastAsia="Consolas" w:hAnsi="Consolas"/>
          <w:sz w:val="20"/>
          <w:szCs w:val="20"/>
          <w:shd w:fill="EFEFEF" w:val="clear"/>
        </w:rPr>
        <w:t xml:space="preserve">coverage/lcov</w:t>
      </w:r>
      <w:r>
        <w:rPr>
          <w:rFonts w:ascii="Arial" w:cs="Arial" w:eastAsia="Arial" w:hAnsi="Arial"/>
        </w:rPr>
        <w:t xml:space="preserve"> y </w:t>
      </w:r>
      <w:r>
        <w:rPr>
          <w:rFonts w:ascii="Consolas" w:cs="Consolas" w:eastAsia="Consolas" w:hAnsi="Consolas"/>
          <w:sz w:val="20"/>
          <w:szCs w:val="20"/>
          <w:shd w:fill="EFEFEF" w:val="clear"/>
        </w:rPr>
        <w:t xml:space="preserve">coverage/resumen.json</w:t>
      </w:r>
      <w:r>
        <w:rPr>
          <w:rFonts w:ascii="Arial" w:cs="Arial" w:eastAsia="Arial" w:hAnsi="Arial"/>
        </w:rPr>
        <w:t xml:space="preserve">. Si Chrome no está en la ruta habitual se indica con </w:t>
      </w:r>
      <w:r>
        <w:rPr>
          <w:rFonts w:ascii="Consolas" w:cs="Consolas" w:eastAsia="Consolas" w:hAnsi="Consolas"/>
          <w:sz w:val="20"/>
          <w:szCs w:val="20"/>
          <w:shd w:fill="EFEFEF" w:val="clear"/>
        </w:rPr>
        <w:t xml:space="preserve">CHROME_BIN=/ruta/a/chrome npm test</w:t>
      </w:r>
      <w:r>
        <w:rPr>
          <w:rFonts w:ascii="Arial" w:cs="Arial" w:eastAsia="Arial" w:hAnsi="Arial"/>
        </w:rPr>
        <w:t xml:space="preserve">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2.3. Estrategia de pruebas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</w:rPr>
        <w:t xml:space="preserve">Aislamiento:</w:t>
      </w:r>
      <w:r>
        <w:rPr>
          <w:rFonts w:ascii="Arial" w:cs="Arial" w:eastAsia="Arial" w:hAnsi="Arial"/>
        </w:rPr>
        <w:t xml:space="preserve"> antes de cada prueba se restaura la base simulada de fábrica, se borra el carrito y se cierra la sesión (</w:t>
      </w:r>
      <w:r>
        <w:rPr>
          <w:rFonts w:ascii="Consolas" w:cs="Consolas" w:eastAsia="Consolas" w:hAnsi="Consolas"/>
          <w:sz w:val="20"/>
          <w:szCs w:val="20"/>
          <w:shd w:fill="EFEFEF" w:val="clear"/>
        </w:rPr>
        <w:t xml:space="preserve">reiniciarTodo</w:t>
      </w:r>
      <w:r>
        <w:rPr>
          <w:rFonts w:ascii="Arial" w:cs="Arial" w:eastAsia="Arial" w:hAnsi="Arial"/>
        </w:rPr>
        <w:t xml:space="preserve">), por lo que las pruebas no dependen unas de otras.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</w:rPr>
        <w:t xml:space="preserve">Fechas controladas:</w:t>
      </w:r>
      <w:r>
        <w:rPr>
          <w:rFonts w:ascii="Arial" w:cs="Arial" w:eastAsia="Arial" w:hAnsi="Arial"/>
        </w:rPr>
        <w:t xml:space="preserve"> las reglas de agenda reciben la fecha “de hoy” como parámetro, de modo que las pruebas usan una fecha fija y no fallan según el día en que se ejecuten.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</w:rPr>
        <w:t xml:space="preserve">Mocks: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EFEFEF" w:val="clear"/>
        </w:rPr>
        <w:t xml:space="preserve">pagosService</w:t>
      </w:r>
      <w:r>
        <w:rPr>
          <w:rFonts w:ascii="Arial" w:cs="Arial" w:eastAsia="Arial" w:hAnsi="Arial"/>
        </w:rPr>
        <w:t xml:space="preserve"> se exporta como objeto para poder reemplazarlo con </w:t>
      </w:r>
      <w:r>
        <w:rPr>
          <w:rFonts w:ascii="Consolas" w:cs="Consolas" w:eastAsia="Consolas" w:hAnsi="Consolas"/>
          <w:sz w:val="20"/>
          <w:szCs w:val="20"/>
          <w:shd w:fill="EFEFEF" w:val="clear"/>
        </w:rPr>
        <w:t xml:space="preserve">spyOn(pagosService, "procesar")</w:t>
      </w:r>
      <w:r>
        <w:rPr>
          <w:rFonts w:ascii="Arial" w:cs="Arial" w:eastAsia="Arial" w:hAnsi="Arial"/>
        </w:rPr>
        <w:t xml:space="preserve"> y simular pagos aprobados o rechazados sin esperas; el servicio real se prueba aparte con </w:t>
      </w:r>
      <w:r>
        <w:rPr>
          <w:rFonts w:ascii="Consolas" w:cs="Consolas" w:eastAsia="Consolas" w:hAnsi="Consolas"/>
          <w:sz w:val="20"/>
          <w:szCs w:val="20"/>
          <w:shd w:fill="EFEFEF" w:val="clear"/>
        </w:rPr>
        <w:t xml:space="preserve">jasmine.clock()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</w:rPr>
        <w:t xml:space="preserve">Pruebas centradas en el usuario:</w:t>
      </w:r>
      <w:r>
        <w:rPr>
          <w:rFonts w:ascii="Arial" w:cs="Arial" w:eastAsia="Arial" w:hAnsi="Arial"/>
        </w:rPr>
        <w:t xml:space="preserve"> los componentes se consultan por etiqueta, rol o texto (accesibilidad), no por detalles internos de implementación.</w:t>
      </w:r>
    </w:p>
    <w:p>
      <w:r>
        <w:br w:type="page"/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3. Resultados de cobertura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3.1. Cobertura global y por carpeta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Los porcentajes se calculan como elementos cubiertos sobre el total de elementos del código fuente (formato: cubiertos/total y porcentaje).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60"/>
        <w:gridCol w:w="1760"/>
        <w:gridCol w:w="1760"/>
        <w:gridCol w:w="1780"/>
      </w:tblGrid>
      <w:tr>
        <w:trPr>
          <w:cantSplit/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Carpeta (src/)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Sentencias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Ramas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Funciones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Líneas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(raíz de src)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4/5 (80,0 %)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0/0 (100,0 %)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2/3 (66,7 %)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4/5 (80,0 %)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components/admin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33/38 (86,8 %)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36/48 (75,0 %)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14/16 (87,5 %)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31/34 (91,2 %)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components/comunes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26/26 (100,0 %)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40/45 (88,9 %)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12/12 (100,0 %)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25/25 (100,0 %)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components/tienda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130/136 (95,6 %)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128/137 (93,4 %)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56/60 (93,3 %)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119/122 (97,5 %)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config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6/6 (100,0 %)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0/0 (100,0 %)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0/0 (100,0 %)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6/6 (100,0 %)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context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59/65 (90,8 %)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8/14 (57,1 %)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24/29 (82,8 %)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50/52 (96,2 %)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data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68/76 (89,5 %)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19/27 (70,4 %)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26/27 (96,3 %)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56/62 (90,3 %)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hooks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32/36 (88,9 %)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7/10 (70,0 %)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10/12 (83,3 %)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29/31 (93,5 %)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pages/admin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124/148 (83,8 %)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83/114 (72,8 %)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39/48 (81,3 %)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116/135 (85,9 %)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pages/tienda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152/168 (90,5 %)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61/78 (78,2 %)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45/51 (88,2 %)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145/158 (91,8 %)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services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225/250 (90,0 %)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137/178 (77,0 %)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111/116 (95,7 %)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193/202 (95,5 %)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utils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144/161 (89,4 %)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155/187 (82,9 %)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27/28 (96,4 %)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121/124 (97,6 %)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TOTAL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1003/1115 (90,0 %)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674/838 (80,4 %)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366/402 (91,0 %)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895/956 (93,6 %)</w:t>
            </w:r>
          </w:p>
        </w:tc>
      </w:tr>
    </w:tbl>
    <w:p>
      <w:pPr>
        <w:pStyle w:val="Heading2"/>
        <w:keepNext/>
      </w:pPr>
      <w:r>
        <w:rPr>
          <w:rFonts w:ascii="Arial" w:cs="Arial" w:eastAsia="Arial" w:hAnsi="Arial"/>
        </w:rPr>
        <w:t xml:space="preserve">3.2. Cobertura por archivo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40"/>
        <w:gridCol w:w="1540"/>
        <w:gridCol w:w="1540"/>
        <w:gridCol w:w="154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Archivo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Sentencias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Ramas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Funciones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Líneas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App.jsx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4/5 (80,0 %)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0/0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2/3 (66,7 %)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4/5 (80,0 %)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components/admin/AlertaStockCritico.jsx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4/4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5/5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2/2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3/3 (100,0 %)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components/admin/FormularioCategoria.jsx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7/8 (87,5 %)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10/13 (76,9 %)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2/2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7/7 (100,0 %)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components/admin/FormularioProducto.jsx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16/18 (88,9 %)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8/17 (47,0 %)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8/9 (88,9 %)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15/16 (93,8 %)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components/admin/LayoutAdmin.jsx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5/7 (71,4 %)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8/8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1/2 (50,0 %)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5/7 (71,4 %)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components/admin/TarjetaResumen.jsx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1/1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5/5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1/1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1/1 (100,0 %)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components/comunes/Boleta.jsx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3/3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3/4 (75,0 %)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2/2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3/3 (100,0 %)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components/comunes/CampoFormulario.jsx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5/5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19/19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1/1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4/4 (100,0 %)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components/comunes/InsigniaEstado.jsx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2/2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1/2 (50,0 %)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1/1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2/2 (100,0 %)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components/comunes/Logo.jsx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1/1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4/4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1/1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1/1 (100,0 %)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components/comunes/MensajeVacio.jsx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1/1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3/4 (75,0 %)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1/1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1/1 (100,0 %)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components/comunes/Migas.jsx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2/2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2/2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2/2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2/2 (100,0 %)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components/comunes/ModalConfirmacion.jsx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1/1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1/3 (33,3 %)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1/1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1/1 (100,0 %)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components/comunes/RutaProtegida.jsx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7/7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7/7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1/1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7/7 (100,0 %)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components/comunes/ScrollArriba.jsx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4/4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0/0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2/2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4/4 (100,0 %)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components/tienda/BarraNavegacion.jsx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20/21 (95,2 %)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13/14 (92,8 %)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5/6 (83,3 %)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20/20 (100,0 %)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components/tienda/CarruselPortada.jsx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3/3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0/0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2/2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3/3 (100,0 %)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components/tienda/FiltrosProductos.jsx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7/8 (87,5 %)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0/0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7/8 (87,5 %)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7/8 (87,5 %)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components/tienda/FormularioCheckout.jsx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27/27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19/22 (86,4 %)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12/12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20/20 (100,0 %)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components/tienda/FormularioContacto.jsx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8/8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2/2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2/2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7/7 (100,0 %)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components/tienda/FormularioLogin.jsx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8/8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6/6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2/2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7/7 (100,0 %)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components/tienda/FormularioNewsletter.jsx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12/12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6/6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3/3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11/11 (100,0 %)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components/tienda/FormularioUsuario.jsx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22/23 (95,7 %)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51/54 (94,4 %)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8/8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21/21 (100,0 %)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components/tienda/Galeria.jsx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6/7 (85,7 %)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8/10 (80,0 %)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3/3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6/6 (100,0 %)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components/tienda/ListaProductos.jsx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4/4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6/6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2/2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4/4 (100,0 %)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components/tienda/PieDePagina.jsx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1/1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0/0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1/1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1/1 (100,0 %)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components/tienda/ResumenOrden.jsx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2/2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1/1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2/2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2/2 (100,0 %)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components/tienda/TablaCarrito.jsx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5/7 (71,4 %)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0/0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4/6 (66,7 %)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5/7 (71,4 %)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components/tienda/TarjetaCategoria.jsx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1/1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2/2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1/1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1/1 (100,0 %)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components/tienda/TarjetaProducto.jsx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4/4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14/14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2/2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4/4 (100,0 %)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config/estudio.js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6/6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0/0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0/0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6/6 (100,0 %)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context/AvisosContext.jsx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13/17 (76,5 %)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3/5 (60,0 %)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6/11 (54,5 %)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11/13 (84,6 %)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context/CarritoContext.jsx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24/25 (96,0 %)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2/5 (40,0 %)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11/11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19/19 (100,0 %)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context/SesionContext.jsx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22/23 (95,7 %)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3/4 (75,0 %)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7/7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20/20 (100,0 %)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data/blogs.js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3/3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2/2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2/2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2/2 (100,0 %)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data/db.js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41/49 (83,7 %)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11/18 (61,1 %)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14/15 (93,3 %)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35/41 (85,4 %)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data/imagenes.js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2/2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0/0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1/1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2/2 (100,0 %)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data/regiones.js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4/4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2/2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2/2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3/3 (100,0 %)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data/seed.js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14/14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3/3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5/5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11/11 (100,0 %)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data/tatuadores.js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4/4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1/2 (50,0 %)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2/2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3/3 (100,0 %)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hooks/useAgregarAlCarrito.js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7/8 (87,5 %)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1/3 (33,3 %)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2/2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7/7 (100,0 %)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hooks/useFormulario.js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25/28 (89,3 %)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6/7 (85,7 %)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8/10 (80,0 %)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22/24 (91,7 %)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pages/admin/Categorias.jsx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25/33 (75,8 %)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12/18 (66,7 %)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8/12 (66,7 %)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22/29 (75,9 %)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pages/admin/Dashboard.jsx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7/7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2/2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2/2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6/6 (100,0 %)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pages/admin/DetalleOrden.jsx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4/6 (66,7 %)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1/2 (50,0 %)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1/2 (50,0 %)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4/6 (66,7 %)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pages/admin/DetalleProductoAdmin.jsx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7/8 (87,5 %)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11/20 (55,0 %)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2/2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7/8 (87,5 %)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pages/admin/FormularioProductoPagina.jsx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12/14 (85,7 %)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7/14 (50,0 %)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2/2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12/13 (92,3 %)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pages/admin/FormularioUsuarioPagina.jsx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14/17 (82,3 %)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17/20 (85,0 %)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2/2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14/15 (93,3 %)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pages/admin/HistorialUsuario.jsx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6/7 (85,7 %)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2/4 (50,0 %)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2/2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6/7 (85,7 %)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pages/admin/Ordenes.jsx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7/7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3/4 (75,0 %)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5/5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6/6 (100,0 %)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pages/admin/Productos.jsx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16/18 (88,9 %)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15/16 (93,8 %)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5/7 (71,4 %)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15/17 (88,2 %)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pages/admin/Reportes.jsx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12/12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0/0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6/6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11/11 (100,0 %)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pages/admin/Usuarios.jsx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14/19 (73,7 %)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13/14 (92,8 %)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4/6 (66,7 %)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13/17 (76,5 %)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pages/tienda/Blogs.jsx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2/2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0/0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2/2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2/2 (100,0 %)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pages/tienda/Carrito.jsx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7/8 (87,5 %)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2/2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2/3 (66,7 %)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7/8 (87,5 %)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pages/tienda/Categorias.jsx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2/2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0/0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2/2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2/2 (100,0 %)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pages/tienda/Checkout.jsx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35/37 (94,6 %)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30/32 (93,8 %)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7/7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32/34 (94,1 %)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pages/tienda/CompraExitosa.jsx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4/6 (66,7 %)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3/4 (75,0 %)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1/2 (50,0 %)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4/6 (66,7 %)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pages/tienda/Contacto.jsx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5/5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0/0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2/2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5/5 (100,0 %)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pages/tienda/DetalleBlog.jsx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6/6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4/4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2/2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6/6 (100,0 %)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pages/tienda/DetalleCategoria.jsx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5/6 (83,3 %)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1/2 (50,0 %)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1/1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5/6 (83,3 %)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pages/tienda/DetalleProducto.jsx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14/16 (87,5 %)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7/14 (50,0 %)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3/4 (75,0 %)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14/16 (87,5 %)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pages/tienda/Home.jsx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6/6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0/0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3/3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6/6 (100,0 %)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pages/tienda/Login.jsx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14/14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6/6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3/3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13/13 (100,0 %)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pages/tienda/NoEncontrado.jsx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1/1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0/0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1/1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1/1 (100,0 %)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pages/tienda/Nosotros.jsx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3/3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0/0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3/3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3/3 (100,0 %)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pages/tienda/Ofertas.jsx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2/2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0/0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1/1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2/2 (100,0 %)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pages/tienda/PagoFallido.jsx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6/7 (85,7 %)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1/2 (50,0 %)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2/2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6/7 (85,7 %)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pages/tienda/Perfil.jsx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13/16 (81,3 %)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3/6 (50,0 %)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3/5 (60,0 %)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13/15 (86,7 %)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pages/tienda/Productos.jsx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16/19 (84,2 %)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3/4 (75,0 %)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5/6 (83,3 %)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13/15 (86,7 %)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pages/tienda/Registro.jsx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11/12 (91,7 %)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1/2 (50,0 %)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2/2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11/11 (100,0 %)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services/carritoService.js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34/36 (94,4 %)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16/19 (84,2 %)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15/15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30/31 (96,8 %)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services/categoriasService.js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15/21 (71,4 %)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9/21 (42,9 %)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9/10 (90,0 %)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14/18 (77,8 %)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services/contactoService.js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2/2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1/1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2/2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2/2 (100,0 %)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services/ordenesService.js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21/24 (87,5 %)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11/13 (84,6 %)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15/17 (88,2 %)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18/19 (94,7 %)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services/pagosService.js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6/6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2/3 (66,7 %)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3/3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6/6 (100,0 %)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services/productosService.js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57/63 (90,5 %)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59/70 (84,3 %)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27/29 (93,1 %)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46/46 (100,0 %)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services/reportesService.js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39/39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10/13 (76,9 %)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19/19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32/32 (100,0 %)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services/sesionService.js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8/9 (88,9 %)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2/2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3/3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8/9 (88,9 %)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services/usuariosService.js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43/50 (86,0 %)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27/36 (75,0 %)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18/18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37/39 (94,9 %)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utils/boleta.js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5/5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0/0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2/2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5/5 (100,0 %)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utils/formato.js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23/27 (85,2 %)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15/23 (65,2 %)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8/8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23/23 (100,0 %)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utils/validaciones.js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116/129 (89,9 %)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140/164 (85,4 %)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17/18 (94,4 %)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93/96 (96,9 %)</w:t>
            </w:r>
          </w:p>
        </w:tc>
      </w:tr>
    </w:tbl>
    <w:p>
      <w:pPr>
        <w:pStyle w:val="Heading2"/>
        <w:keepNext/>
      </w:pPr>
      <w:r>
        <w:rPr>
          <w:rFonts w:ascii="Arial" w:cs="Arial" w:eastAsia="Arial" w:hAnsi="Arial"/>
        </w:rPr>
        <w:t xml:space="preserve">3.3. Partes con menor cobertura</w:t>
      </w:r>
    </w:p>
    <w:p>
      <w:pPr>
        <w:keepNext/>
        <w:spacing w:after="120" w:line="276"/>
      </w:pPr>
      <w:r>
        <w:rPr>
          <w:rFonts w:ascii="Arial" w:cs="Arial" w:eastAsia="Arial" w:hAnsi="Arial"/>
        </w:rPr>
        <w:t xml:space="preserve">Los archivos con menos de 80% de sentencias cubiertas son los siguientes. Se trata de manejadores de eventos secundarios o de rutas poco frecuentes, cuya lógica de negocio sí está probada en los servicios: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00"/>
        <w:gridCol w:w="4260"/>
      </w:tblGrid>
      <w:tr>
        <w:trPr>
          <w:cantSplit/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Archivo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Sentencias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Qué no se ejecuta en las pruebas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pages/admin/DetalleOrden.jsx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66,7 %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Botón de imprimir y la vista de orden inexistente.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pages/tienda/CompraExitosa.jsx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66,7 %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Botón de imprimir y la vista de compra inexistente.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components/admin/LayoutAdmin.jsx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71,4 %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Botón “Cerrar sesión” del panel.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components/tienda/TablaCarrito.jsx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71,4 %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Edición directa del campo de cantidad.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services/categoriasService.js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71,4 %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Rutas de error: nombre repetido y categoría inexistente.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pages/admin/Usuarios.jsx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73,7 %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Manejadores de eventos secundarios.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pages/admin/Categorias.jsx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75,8 %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Manejadores de eventos secundarios.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context/AvisosContext.jsx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76,5 %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Manejadores de eventos secundarios.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</w:rPr>
        <w:t xml:space="preserve">Justificación: se priorizó cubrir la lógica de negocio y los flujos principales (compra, autenticación, permisos, mantenedores). Los manejadores restantes son de baja complejidad y se cubrirían con pruebas adicionales (ver sección 6).</w:t>
      </w:r>
    </w:p>
    <w:p>
      <w:r>
        <w:br w:type="page"/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4. Cobertura de los tipos de prueba exigidos</w:t>
      </w:r>
    </w:p>
    <w:p>
      <w:pPr>
        <w:keepNext/>
        <w:spacing w:after="120" w:line="276"/>
      </w:pPr>
      <w:r>
        <w:rPr>
          <w:rFonts w:ascii="Arial" w:cs="Arial" w:eastAsia="Arial" w:hAnsi="Arial"/>
        </w:rPr>
        <w:t xml:space="preserve">La rúbrica pide pruebas que verifiquen la lógica y los comportamientos de los componentes, la manipulación del DOM y el uso de mocks. La siguiente tabla muestra qué tipos de prueba existen y ejemplos reales del proyecto: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cantSplit/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Tipo de prueba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Qué verifica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Ejemplos (nombres reales)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Renderizado de componentes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Verifican que el componente dibuje lo esperado a partir de sus props.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TarjetaProducto muestra nombre, precio y la insignia de oferta (props)</w:t>
            </w:r>
          </w:p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ListaProductos renderiza una tarjeta por cada producto recibido</w:t>
            </w:r>
          </w:p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InsigniaEstado muestra el estado recibido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Renderizado condicional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Verifican que algo aparezca (o no) según el estado o los datos.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ListaProductos muestra un mensaje cuando la lista viene vacía (render condicional)</w:t>
            </w:r>
          </w:p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CampoFormulario muestra el mensaje de error solo cuando hay error</w:t>
            </w:r>
          </w:p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TarjetaProducto deshabilita el botón y avisa cuando no hay cupos (render condicional)</w:t>
            </w:r>
          </w:p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AlertaStockCritico lista los diseños críticos y no muestra nada si no hay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Props y callbacks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Verifican que los datos y funciones recibidos por props se usen bien.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TarjetaProducto: al hacer clic llama a onAgregar con el producto (evento + spy)</w:t>
            </w:r>
          </w:p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FiltrosProductos avisa cada cambio con onCambiar(campo, valor)</w:t>
            </w:r>
          </w:p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TablaCarrito llama a onCambiarCantidad y onQuitar según el botón presionado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Estado (useState / hooks)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Verifican que el estado interno cambie y redibuje el componente.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Galeria cambia la imagen principal al hacer clic en una miniatura (useState)</w:t>
            </w:r>
          </w:p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FormularioUsuario actualiza la lista de comunas al elegir una región (estado)</w:t>
            </w:r>
          </w:p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Hook useFormulario guarda valores, muestra errores solo en campos tocados y valida al intentar enviar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Eventos y manipulación del DOM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Simulan acciones del usuario (clic, escribir, enviar) y revisan el DOM resultante.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FormularioLogin muestra los errores en tiempo real al escribir y salir del campo</w:t>
            </w:r>
          </w:p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FormularioLogin no envía si hay errores y llama a onEnviar si todo es válido</w:t>
            </w:r>
          </w:p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BarraNavegacion: al buscar navega al catálogo con el texto en la URL (?q=)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Mocks y spies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Reemplazan una dependencia (la pasarela de pago) para controlar su respuesta.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con pago APROBADO: crea la orden Pagada, descuenta cupos, vacía el carrito y muestra la boleta</w:t>
            </w:r>
          </w:p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con pago RECHAZADO: la orden queda "Pago rechazado", el stock no cambia y el carrito se conserva</w:t>
            </w:r>
          </w:p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reintentar el pago reutiliza la misma orden en vez de crear otra</w:t>
            </w:r>
          </w:p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responde aprobado con una referencia después de un momento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Lógica de negocio (funciones puras)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Verifican validaciones y reglas sin depender de la pantalla.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rechaza un RUN con dígito verificador incorrecto</w:t>
            </w:r>
          </w:p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no permite más de 5 unidades del mismo diseño</w:t>
            </w:r>
          </w:p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detecta stock crítico cuando el stock es igual o menor al crítico</w:t>
            </w:r>
          </w:p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una hora solo queda ocupada cuando la orden está pagada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Integración, rutas y permisos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Recorren varias piezas juntas: rutas, contexto, servicios y pantallas.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RutaProtegida manda al login si no hay sesión</w:t>
            </w:r>
          </w:p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el vendedor ve solo Órdenes y Productos, y /admin lo lleva a las órdenes</w:t>
            </w:r>
          </w:p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el administrador elimina un diseño tras confirmar en la ventana modal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</w:rPr>
        <w:t xml:space="preserve">5. Catálogo completo de pruebas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A continuación se listan las 132 pruebas agrupadas por suite. Todas terminan en estado exitoso.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Archivo componentes.spec.jsx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Componentes de presentación: renderizado y props (11)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TarjetaProducto muestra nombre, precio y la insignia de oferta (props)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TarjetaProducto no muestra insignia de oferta si el diseño no está en oferta (render condicional)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TarjetaProducto: al hacer clic llama a onAgregar con el producto (evento + spy)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TarjetaProducto deshabilita el botón y avisa cuando no hay cupos (render condicional)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TarjetaProducto avisa "últimos cupos" cuando el stock es crítico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ListaProductos renderiza una tarjeta por cada producto recibido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ListaProductos muestra un mensaje cuando la lista viene vacía (render condicional)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MensajeVacio muestra el texto solo si se entrega (render condicional)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CampoFormulario muestra el mensaje de error solo cuando hay error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InsigniaEstado muestra el estado recibido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AlertaStockCritico lista los diseños críticos y no muestra nada si no hay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Componentes con estado y eventos (11)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Galeria cambia la imagen principal al hacer clic en una miniatura (useState)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FiltrosProductos avisa cada cambio con onCambiar(campo, valor)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FiltrosProductos avisa el texto, el precio máximo, el orden y el botón Limpiar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TablaCarrito llama a onCambiarCantidad y onQuitar según el botón presionado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TablaCarrito deshabilita "−" en cantidad 1 y "+" al llegar al límite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FormularioLogin muestra los errores en tiempo real al escribir y salir del campo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FormularioLogin no envía si hay errores y llama a onEnviar si todo es válido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FormularioLogin muestra el error general que devuelve onEnviar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FormularioContacto valida el comentario (máx. 500) y envía los datos válidos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FormularioUsuario actualiza la lista de comunas al elegir una región (estado)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FormularioUsuario en modo "registro" pide confirmar correo y contraseña; en "admin-nuevo" pide el tipo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Hook useFormulario (1)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guarda valores, muestra errores solo en campos tocados y valida al intentar enviar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Contextos y rutas protegidas (8)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BarraNavegacion muestra los botones de sesión cuando no hay usuario conectado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BarraNavegacion saluda al usuario conectado y ofrece el panel solo al personal (contexto de sesión)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BarraNavegacion muestra el total del carrito guardado (contexto de carrito)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BarraNavegacion: al buscar navega al catálogo con el texto en la URL (?q=)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BarraNavegacion: "Cerrar sesión" borra la sesión y vuelve a mostrar los botones de ingreso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RutaProtegida manda al login si no hay sesión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RutaProtegida manda al inicio si el rol no tiene permiso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RutaProtegida muestra el contenido si el rol tiene permiso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Arial" w:cs="Arial" w:eastAsia="Arial" w:hAnsi="Arial"/>
        </w:rPr>
        <w:t xml:space="preserve">Archivo db.spec.jsx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Base de datos simulada (db.js) - CRUD sobre localStorage (4)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listar() devuelve los registros sembrados de una colección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crear() agrega un registro con el siguiente id y lo persiste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actualizar() modifica solo los campos indicados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eliminar() borra el registro y devuelve true; si no existe devuelve false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Arial" w:cs="Arial" w:eastAsia="Arial" w:hAnsi="Arial"/>
        </w:rPr>
        <w:t xml:space="preserve">Archivo extras.spec.jsx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Pasarela de pago simulada (pagosService real con reloj falso) (2)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responde aprobado con una referencia después de un momento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responde rechazado con un motivo cuando se simula el rechazo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Sesión y utilidades de formato (4)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guardarSesion / leerSesion / borrarSesion usan sessionStorage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formatea fechas legibles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formatea nombres y normaliza texto para buscar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la boleta por correo arma un enlace mailto con el número de orden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Boletín del pie de página (1)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valida el correo antes de suscribir y confirma con un aviso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Páginas informativas (5)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Nosotros muestra al equipo de tatuadores y a las desarrolladoras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blog lista los artículos y el detalle muestra su contenido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un artículo inexistente muestra un mensaje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la página de estilos muestra las 4 categorías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 el catálogo el filtro "Solo ofertas" reduce los resultados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Más pantallas del panel de administración (6)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Órdenes: se pueden filtrar por estado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detalle de una orden muestra la boleta con cliente, cita y total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detalle de un diseño muestra su ficha completa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Usuarios: lista todos los usuarios y no deja eliminarse a sí mismo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administrador crea un usuario nuevo de tipo Vendedor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administrador edita un usuario sin cambiar su contraseña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Arial" w:cs="Arial" w:eastAsia="Arial" w:hAnsi="Arial"/>
        </w:rPr>
        <w:t xml:space="preserve">Archivo paginas.spec.jsx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Navegación general de la tienda (7)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la página de inicio muestra los estilos y los diseños destacados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una ruta inexistente muestra la página 404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catálogo filtra por la búsqueda recibida en la URL (?q=)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catálogo muestra un mensaje si la búsqueda no encuentra nada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detalle muestra la ficha del diseño y un mensaje si no existe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la página de ofertas solo lista diseños con precio de oferta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detalle de un estilo muestra solo los diseños de esa categoría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Carrito de reservas (4)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añadir desde el detalle guarda el diseño en el carrito (localStorage) y avisa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carrito vacío muestra un mensaje y no el botón de continuar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cambiar la cantidad y eliminar actualizan el total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checkout sin diseños en el carrito redirige al carrito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Checkout con pasarela de pago simulada (mock con spyOn) (5)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 pago APROBADO: crea la orden Pagada, descuenta cupos, vacía el carrito y muestra la boleta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 pago RECHAZADO: la orden queda "Pago rechazado", el stock no cambia y el carrito se conserva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reintentar el pago reutiliza la misma orden en vez de crear otra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 deja pagar si el formulario tiene errores (no llama a la pasarela)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la hora ya reservada por otro cliente no aparece disponible para el mismo tatuador y fecha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Inicio de sesión y registro (5)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un cliente con credenciales correctas inicia sesión y vuelve a la tienda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un administrador inicia sesión y entra al panel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credenciales incorrectas muestran el error y no inician sesión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registro crea un cliente nuevo y deja la sesión iniciada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formulario de contacto guarda el mensaje en la base simulada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Panel de administración y permisos por rol (12)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sin sesión, entrar a /admin redirige al login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un cliente no puede entrar al panel (vuelve al inicio)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vendedor ve solo Órdenes y Productos, y /admin lo lleva a las órdenes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vendedor ve los productos en modo lectura (sin crear, editar ni eliminar)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vendedor no puede abrir pantallas exclusivas del administrador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dashboard del administrador muestra la alerta de stock crítico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administrador elimina un diseño tras confirmar en la ventana modal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administrador crea un diseño nuevo con el formulario del mantenedor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formulario de diseño valida que el precio de oferta sea menor al precio normal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administrador crea una categoría y no puede eliminar una con productos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administrador ve el historial de compras de un cliente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los reportes muestran las ventas por estilo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Perfil del usuario (2)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cliente ve sus datos y su historial de reservas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cliente puede actualizar su teléfono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Arial" w:cs="Arial" w:eastAsia="Arial" w:hAnsi="Arial"/>
        </w:rPr>
        <w:t xml:space="preserve">Archivo servicios.spec.jsx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Reglas del carrito (reserva) (7)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agrega un diseño nuevo con el precio vigente (oferta incluida)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suma la cantidad si el diseño ya estaba en el carrito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 permite más de 5 unidades del mismo diseño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 permite superar los cupos (stock) disponibles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 deja agregar un diseño sin cupos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cambiarCantidad respeta el mínimo (1) y el máximo permitido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calcula total y cantidad, y quitarItem elimina el diseño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Productos: ofertas, stock crítico y búsqueda (7)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precioFinal usa el precio de oferta cuando existe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detecta stock crítico cuando el stock es igual o menor al crítico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buscarProductos filtra por texto sin importar tildes ni mayúsculas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buscarProductos filtra por estilo, precio máximo y ordena por precio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crearProducto rechaza un código repetido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actualizarProducto guarda los cambios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descontarCupos resta el stock y nunca deja valores negativos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Órdenes y agenda de citas (4)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crearOrden deja la orden Pendiente con número y código generados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una hora solo queda ocupada cuando la orden está pagada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la misma hora sigue libre para otro tatuador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 un reintento la orden no bloquea su propia hora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Usuarios, categorías y reportes (5)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autenticar devuelve el usuario sin contraseña si las credenciales son correctas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registrarCliente crea un Cliente y rechaza un correo repetido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 se puede eliminar al último administrador ni a uno mismo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 se puede eliminar una categoría que tiene productos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resumenGeneral cuenta solo las órdenes pagadas para los ingresos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Formato (1)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formatoCLP usa punto como separador de miles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Arial" w:cs="Arial" w:eastAsia="Arial" w:hAnsi="Arial"/>
        </w:rPr>
        <w:t xml:space="preserve">Archivo validaciones.spec.jsx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Validaciones de formularios › RUN (4)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acepta un RUN con dígito verificador correcto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acepta un RUN cuyo dígito verificador es K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rechaza un RUN con dígito verificador incorrecto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rechaza un RUN con puntos o guion, o vacío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Validaciones de formularios › Correo (3)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acepta los dominios permitidos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rechaza dominios no permitidos cuando se restringe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rechaza formatos inválidos y correos de más de 100 caracteres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Validaciones de formularios › Contraseña (2)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acepta de 4 a 10 caracteres combinando letras y números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rechaza largos fuera de rango y contraseñas sin números o sin letras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Validaciones de formularios › Teléfono (2)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acepta celulares chilenos con o sin +56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rechaza números mal formados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Validaciones de formularios › Fecha de la cita (regla de la agenda) (4)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acepta un día hábil del estudio (martes a sábado) desde mañana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rechaza hoy y fechas pasadas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rechaza domingos y lunes (el estudio no atiende)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rechaza fechas a más de 180 días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Validaciones de formularios › Formularios completos (5)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login devuelve errores por campo cuando está vacío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login válido no devuelve errores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registro exige que los correos y las contraseñas coincidan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 editar un usuario la contraseña en blanco es válida (se conserva la anterior)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checkout pide todos los datos de la cita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6. Conclusiones y mejoras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Se ejecutaron 132 pruebas unitarias y de componentes, todas exitosas, con 90,0 % de cobertura de sentencias y 80,4 % de ramas sobre todo el código fuente.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Las reglas de negocio críticas (validación de RUN, carrito, stock crítico, agenda de citas, pagos y permisos por rol) están cubiertas con casos válidos e inválidos.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El flujo de compra se prueba de punta a punta con la pasarela simulada mediante un mock, incluyendo el pago rechazado y el reintento.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</w:rPr>
        <w:t xml:space="preserve">Mejoras futuras:</w:t>
      </w:r>
      <w:r>
        <w:rPr>
          <w:rFonts w:ascii="Arial" w:cs="Arial" w:eastAsia="Arial" w:hAnsi="Arial"/>
        </w:rPr>
        <w:t xml:space="preserve"> cubrir los manejadores pendientes de la sección 3.3, agregar pruebas de extremo a extremo (por ejemplo con Cypress o Playwright) y fijar un umbral mínimo de cobertura en la configuración de Karma para que el proceso falle si baja.</w:t>
      </w:r>
    </w:p>
    <w:sectPr>
      <w:headerReference w:type="default" r:id="rId7"/>
      <w:footerReference w:type="default" r:id="rId8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Página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de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Trazo Fino · Documento de cobertura de testing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1111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222222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cobertura de testing - Trazo Fino</dc:title>
  <dc:creator>Isabel Cántaro y Valentine</dc:creator>
  <cp:lastModifiedBy>Un-named</cp:lastModifiedBy>
  <cp:revision>1</cp:revision>
  <dcterms:created xsi:type="dcterms:W3CDTF">2026-10-11T17:57:04.608Z</dcterms:created>
  <dcterms:modified xsi:type="dcterms:W3CDTF">2026-10-11T17:57:04.608Z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