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94876" w:rsidR="00B46B64" w:rsidP="00094876" w:rsidRDefault="004D4540">
      <w:pPr>
        <w:spacing w:before="100" w:beforeAutospacing="1" w:after="100" w:afterAutospacing="1"/>
        <w:jc w:val="center"/>
        <w:rPr>
          <w:bCs/>
          <w:sz w:val="24"/>
          <w:szCs w:val="24"/>
        </w:rPr>
      </w:pPr>
      <w:r w:rsidRPr="00094876">
        <w:rPr>
          <w:bCs/>
          <w:sz w:val="24"/>
          <w:szCs w:val="24"/>
        </w:rPr>
        <w:t>Договор</w:t>
      </w:r>
      <w:r w:rsidR="00094876">
        <w:rPr>
          <w:bCs/>
          <w:sz w:val="24"/>
          <w:szCs w:val="24"/>
        </w:rPr>
        <w:t xml:space="preserve"> </w:t>
      </w:r>
      <w:r w:rsidRPr="00094876" w:rsidR="00B46B64">
        <w:rPr>
          <w:bCs/>
          <w:sz w:val="24"/>
          <w:szCs w:val="24"/>
        </w:rPr>
        <w:t>о полной индивидуальной материальной ответственности</w:t>
      </w:r>
    </w:p>
    <w:p w:rsidRPr="00094876" w:rsidR="00B46B64" w:rsidP="00094876" w:rsidRDefault="00094876">
      <w:pPr>
        <w:spacing w:before="100" w:beforeAutospacing="1" w:after="100" w:afterAutospacing="1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ИП</w:t>
      </w:r>
      <w:r w:rsidRPr="00A5134C">
        <w:rPr>
          <w:color w:val="000000" w:themeColor="text1"/>
          <w:sz w:val="24"/>
          <w:szCs w:val="24"/>
        </w:rPr>
        <w:t xml:space="preserve"> </w:t>
      </w:r>
      <w:r w:rsidRPr="008F116F">
        <w:rPr>
          <w:color w:val="000000" w:themeColor="text1"/>
          <w:sz w:val="24"/>
          <w:szCs w:val="24"/>
          <w:highlight w:val="yellow"/>
        </w:rPr>
        <w:t>{ФИОИП}</w:t>
      </w:r>
      <w:r w:rsidRPr="00094876" w:rsidR="00C4646E">
        <w:rPr>
          <w:sz w:val="24"/>
          <w:szCs w:val="24"/>
        </w:rPr>
        <w:t>, далее именуемый «</w:t>
      </w:r>
      <w:r w:rsidRPr="00094876" w:rsidR="00B46B64">
        <w:rPr>
          <w:sz w:val="24"/>
          <w:szCs w:val="24"/>
        </w:rPr>
        <w:t>Рабо</w:t>
      </w:r>
      <w:r>
        <w:rPr>
          <w:sz w:val="24"/>
          <w:szCs w:val="24"/>
        </w:rPr>
        <w:t xml:space="preserve">тодатель», </w:t>
      </w:r>
      <w:r w:rsidRPr="00094876" w:rsidR="00C4646E">
        <w:rPr>
          <w:sz w:val="24"/>
          <w:szCs w:val="24"/>
        </w:rPr>
        <w:t>с одной стороны, и ___________</w:t>
      </w:r>
      <w:r>
        <w:rPr>
          <w:sz w:val="24"/>
          <w:szCs w:val="24"/>
        </w:rPr>
        <w:t>___________________</w:t>
      </w:r>
      <w:r w:rsidRPr="00094876" w:rsidR="00C4646E">
        <w:rPr>
          <w:sz w:val="24"/>
          <w:szCs w:val="24"/>
        </w:rPr>
        <w:t xml:space="preserve">, далее именуемый «Работник», с другой стороны, </w:t>
      </w:r>
      <w:r w:rsidRPr="00094876" w:rsidR="00B46B64">
        <w:rPr>
          <w:sz w:val="24"/>
          <w:szCs w:val="24"/>
        </w:rPr>
        <w:t>заключили настоящий Договор о нижеследующем.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Работник принимает на себя полную материальную ответственность за недостачу вверенного ему Работодателем имущества, а также за ущерб, возникший у Работодателя в результате возмещения им ущерба иным лицам, и в связи с изложенным обязуется:</w:t>
      </w:r>
      <w:r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>а) бережно относиться к переданному ему для осуществления возложенных на него функций (обязанностей) имуществу Работодателя и принимать меры к предотвращению ущерба;</w:t>
      </w:r>
      <w:r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>б) своевременно сообщать Работодателю либо непосредственному руководителю о всех обстоятельствах, угрожающих обеспечению сохранн</w:t>
      </w:r>
      <w:bookmarkStart w:name="_GoBack" w:id="0"/>
      <w:bookmarkEnd w:id="0"/>
      <w:r w:rsidRPr="00094876">
        <w:rPr>
          <w:sz w:val="24"/>
          <w:szCs w:val="24"/>
        </w:rPr>
        <w:t>ости вверенного ему имущества;</w:t>
      </w:r>
      <w:r w:rsidRPr="00094876"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>в) вести учет, составлять и представлять в установленном порядке товарно-денежные и другие отчеты о движении и остатках вверенного ему имущества;</w:t>
      </w:r>
      <w:r w:rsidRPr="00094876"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>участвовать в проведении инвентаризации, ревизии, иной проверке сохранности и состояния вверенного ему имущества.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Работодатель обязуется:</w:t>
      </w:r>
      <w:r w:rsidR="00094876">
        <w:rPr>
          <w:sz w:val="24"/>
          <w:szCs w:val="24"/>
          <w:u w:val="single"/>
        </w:rPr>
        <w:br/>
      </w:r>
      <w:r w:rsidRPr="00094876">
        <w:rPr>
          <w:sz w:val="24"/>
          <w:szCs w:val="24"/>
        </w:rPr>
        <w:t>а) создавать Работнику условия, необходимые для нормальной работы и обеспечения полной сохранности вверенного ему имущества;</w:t>
      </w:r>
      <w:r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 xml:space="preserve">б) знакомить Работника с действующим законодательством о материальной ответственности работников за ущерб, причиненный работодателю, а также иными нормативными правовыми актами (в </w:t>
      </w:r>
      <w:proofErr w:type="spellStart"/>
      <w:r w:rsidRPr="00094876">
        <w:rPr>
          <w:sz w:val="24"/>
          <w:szCs w:val="24"/>
        </w:rPr>
        <w:t>т.ч</w:t>
      </w:r>
      <w:proofErr w:type="spellEnd"/>
      <w:r w:rsidRPr="00094876">
        <w:rPr>
          <w:sz w:val="24"/>
          <w:szCs w:val="24"/>
        </w:rPr>
        <w:t>. локальными) о порядке хранения, приема, обработки, продажи (отпуска), перевозки, применения в процессе производства и осуществления других операций с переданным ему имуществом;</w:t>
      </w:r>
      <w:r w:rsidR="00094876">
        <w:rPr>
          <w:sz w:val="24"/>
          <w:szCs w:val="24"/>
        </w:rPr>
        <w:br/>
      </w:r>
      <w:r w:rsidRPr="00094876">
        <w:rPr>
          <w:sz w:val="24"/>
          <w:szCs w:val="24"/>
        </w:rPr>
        <w:t>в) проводить в установленном порядке инвентаризацию, ревизии и другие проверки сохранности и состояния имущества.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Определение размера ущерба, причиненного Работником Работодателю, а также ущерба, возникшего у Работодателя в результате возмещения им ущерба иным лицам, и порядок их возмещения производятся в соответствии с действующим законодательством.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Работник не несет материальной ответственности, если ущерб причинен не по его вине.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Настоящий Договор вступает в силу с момента его подписания. Действие настоящего Договора распространяется на все время работы с вверенным Работнику имуществом Работодателя.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Настоящий Договор составлен в двух имеющих одинаковую юридическую силу экземплярах, из которых один находится у Работодателя, а второй – у Работника.</w:t>
      </w:r>
    </w:p>
    <w:p w:rsidRPr="00094876" w:rsidR="00B46B64" w:rsidP="00094876" w:rsidRDefault="00B46B64">
      <w:pPr>
        <w:pStyle w:val="a8"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sz w:val="24"/>
          <w:szCs w:val="24"/>
        </w:rPr>
      </w:pPr>
      <w:r w:rsidRPr="00094876">
        <w:rPr>
          <w:sz w:val="24"/>
          <w:szCs w:val="24"/>
        </w:rPr>
        <w:t>Изменение условий настоящего Договора, дополнение, расторжение или прекращение его действия осуществляются по письменному соглашению сторон, являющемуся неотъемлемой частью настоящего Договора.</w:t>
      </w:r>
    </w:p>
    <w:p w:rsidRPr="00094876" w:rsidR="001F0A32" w:rsidP="00094876" w:rsidRDefault="001F0A32">
      <w:pPr>
        <w:jc w:val="both"/>
        <w:rPr>
          <w:sz w:val="24"/>
          <w:szCs w:val="24"/>
        </w:rPr>
      </w:pPr>
    </w:p>
    <w:tbl>
      <w:tblPr>
        <w:tblStyle w:val="a7"/>
        <w:tblW w:w="94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41"/>
        <w:gridCol w:w="4874"/>
      </w:tblGrid>
      <w:tr w:rsidRPr="00094876" w:rsidR="001F0A32" w:rsidTr="00094876">
        <w:trPr>
          <w:trHeight w:val="252"/>
        </w:trPr>
        <w:tc>
          <w:tcPr>
            <w:tcW w:w="4541" w:type="dxa"/>
          </w:tcPr>
          <w:p w:rsidRPr="00094876"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РАБОТОДАТЕЛЬ</w:t>
            </w:r>
          </w:p>
        </w:tc>
        <w:tc>
          <w:tcPr>
            <w:tcW w:w="4874" w:type="dxa"/>
          </w:tcPr>
          <w:p w:rsidRPr="00094876"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РАБОТНИК</w:t>
            </w:r>
          </w:p>
        </w:tc>
      </w:tr>
      <w:tr w:rsidRPr="00094876" w:rsidR="001F0A32" w:rsidTr="00094876">
        <w:trPr>
          <w:trHeight w:val="1986"/>
        </w:trPr>
        <w:tc>
          <w:tcPr>
            <w:tcW w:w="4541" w:type="dxa"/>
          </w:tcPr>
          <w:p w:rsidR="001F0A32" w:rsidP="00094876" w:rsidRDefault="00094876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8F116F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{ФИОИП}</w:t>
            </w:r>
          </w:p>
          <w:p w:rsidRPr="00A5134C" w:rsidR="00094876" w:rsidP="00094876" w:rsidRDefault="0009487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editId="03FF1A8B" wp14:anchorId="01B125AD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236855</wp:posOffset>
                  </wp:positionV>
                  <wp:extent cx="1663065" cy="1663065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ИНН: </w:t>
            </w:r>
            <w:r w:rsidRPr="00A5134C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{ИНН}</w:t>
            </w:r>
          </w:p>
          <w:p w:rsidR="00094876" w:rsidP="00094876" w:rsidRDefault="00094876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ОГРН: </w:t>
            </w:r>
            <w:r w:rsidRPr="00A5134C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{ОГРН}</w:t>
            </w:r>
          </w:p>
          <w:p w:rsidR="00094876" w:rsidP="00094876" w:rsidRDefault="0009487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Адрес: </w:t>
            </w:r>
            <w:r w:rsidRPr="00A5134C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="00094876" w:rsidP="00094876" w:rsidRDefault="0009487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  <w:p w:rsidR="00094876" w:rsidP="00094876" w:rsidRDefault="0009487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________________/__________________</w:t>
            </w:r>
          </w:p>
          <w:p w:rsidRPr="00A5134C" w:rsidR="00094876" w:rsidP="00094876" w:rsidRDefault="0009487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М.П.</w:t>
            </w:r>
          </w:p>
          <w:p w:rsidRPr="00094876" w:rsidR="001F0A32" w:rsidP="00094876" w:rsidRDefault="001F0A32">
            <w:pPr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4874" w:type="dxa"/>
          </w:tcPr>
          <w:p w:rsidRPr="00094876"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ФИО _________________________________</w:t>
            </w:r>
          </w:p>
          <w:p w:rsidRPr="00094876"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Адрес:</w:t>
            </w:r>
          </w:p>
          <w:p w:rsidRPr="00094876"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Паспорт серия _____ номер _____________</w:t>
            </w:r>
          </w:p>
          <w:p w:rsidR="001F0A32" w:rsidP="00094876" w:rsidRDefault="001F0A32">
            <w:pPr>
              <w:jc w:val="both"/>
              <w:rPr>
                <w:sz w:val="24"/>
                <w:szCs w:val="24"/>
              </w:rPr>
            </w:pPr>
            <w:r w:rsidRPr="00094876">
              <w:rPr>
                <w:sz w:val="24"/>
                <w:szCs w:val="24"/>
              </w:rPr>
              <w:t>Выдан ______________________________ ______________________________________</w:t>
            </w:r>
          </w:p>
          <w:p w:rsidR="00094876" w:rsidP="00094876" w:rsidRDefault="000948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______________/________________________</w:t>
            </w:r>
          </w:p>
          <w:p w:rsidRPr="00094876" w:rsidR="00094876" w:rsidP="00094876" w:rsidRDefault="00094876">
            <w:pPr>
              <w:jc w:val="both"/>
              <w:rPr>
                <w:sz w:val="24"/>
                <w:szCs w:val="24"/>
              </w:rPr>
            </w:pPr>
          </w:p>
        </w:tc>
      </w:tr>
    </w:tbl>
    <w:p w:rsidRPr="00094876" w:rsidR="00094876" w:rsidP="00094876" w:rsidRDefault="00094876">
      <w:pPr>
        <w:spacing w:after="120"/>
        <w:jc w:val="both"/>
        <w:rPr>
          <w:sz w:val="24"/>
          <w:szCs w:val="24"/>
        </w:rPr>
      </w:pPr>
    </w:p>
    <w:sectPr w:rsidRPr="00094876" w:rsidR="00094876" w:rsidSect="00094876">
      <w:headerReference w:type="default" r:id="rId8"/>
      <w:pgSz w:w="11906" w:h="16838"/>
      <w:pgMar w:top="1134" w:right="849" w:bottom="567" w:left="170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23B" w:rsidRDefault="0076023B">
      <w:r>
        <w:separator/>
      </w:r>
    </w:p>
  </w:endnote>
  <w:endnote w:type="continuationSeparator" w:id="0">
    <w:p w:rsidR="0076023B" w:rsidRDefault="0076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23B" w:rsidRDefault="0076023B">
      <w:r>
        <w:separator/>
      </w:r>
    </w:p>
  </w:footnote>
  <w:footnote w:type="continuationSeparator" w:id="0">
    <w:p w:rsidR="0076023B" w:rsidRDefault="0076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B64" w:rsidRDefault="00B46B64">
    <w:pPr>
      <w:pStyle w:val="a3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1EF"/>
    <w:multiLevelType w:val="hybridMultilevel"/>
    <w:tmpl w:val="55D41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0426"/>
    <w:multiLevelType w:val="hybridMultilevel"/>
    <w:tmpl w:val="D52C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40"/>
    <w:rsid w:val="00094876"/>
    <w:rsid w:val="001267DC"/>
    <w:rsid w:val="001F0A32"/>
    <w:rsid w:val="00275655"/>
    <w:rsid w:val="004D4540"/>
    <w:rsid w:val="0064480B"/>
    <w:rsid w:val="0076023B"/>
    <w:rsid w:val="00A542E4"/>
    <w:rsid w:val="00B46B64"/>
    <w:rsid w:val="00BC49AF"/>
    <w:rsid w:val="00C4646E"/>
    <w:rsid w:val="00D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86AC5"/>
  <w14:defaultImageDpi w14:val="0"/>
  <w15:docId w15:val="{2108E5AB-B600-400A-8919-290FBB07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1F0A32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subject/>
  <dc:creator>ConsultantPlus</dc:creator>
  <cp:keywords/>
  <dc:description/>
  <cp:lastModifiedBy>Коробицина Дарья Андреевна</cp:lastModifiedBy>
  <cp:revision>4</cp:revision>
  <dcterms:created xsi:type="dcterms:W3CDTF">2017-03-10T05:51:00Z</dcterms:created>
  <dcterms:modified xsi:type="dcterms:W3CDTF">2017-03-13T04:59:00Z</dcterms:modified>
</cp:coreProperties>
</file>